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C45E0" w14:textId="77777777" w:rsidR="00FD1BAF" w:rsidRDefault="00FD1BAF" w:rsidP="00FD1BAF">
      <w:pPr>
        <w:spacing w:before="0"/>
        <w:rPr>
          <w:rFonts w:ascii="Arial" w:hAnsi="Arial" w:cs="Arial"/>
          <w:sz w:val="18"/>
          <w:szCs w:val="18"/>
        </w:rPr>
      </w:pPr>
      <w:bookmarkStart w:id="0" w:name="_Toc372293996"/>
      <w:r>
        <w:rPr>
          <w:rFonts w:ascii="Arial" w:hAnsi="Arial" w:cs="Arial"/>
          <w:sz w:val="18"/>
          <w:szCs w:val="18"/>
        </w:rPr>
        <w:t xml:space="preserve">PARTNERS FOR ADVANCED TRANSPORTATION </w:t>
      </w:r>
      <w:r w:rsidR="001D3019">
        <w:rPr>
          <w:rFonts w:ascii="Arial" w:hAnsi="Arial" w:cs="Arial"/>
          <w:sz w:val="18"/>
          <w:szCs w:val="18"/>
        </w:rPr>
        <w:t>TECHNOLOGY</w:t>
      </w:r>
    </w:p>
    <w:p w14:paraId="22114BBD" w14:textId="77777777" w:rsidR="00FD1BAF" w:rsidRDefault="00FD1BAF" w:rsidP="00FD1BAF">
      <w:pPr>
        <w:spacing w:before="0"/>
        <w:rPr>
          <w:rFonts w:ascii="Arial" w:hAnsi="Arial" w:cs="Arial"/>
          <w:sz w:val="18"/>
          <w:szCs w:val="18"/>
        </w:rPr>
      </w:pPr>
      <w:r>
        <w:rPr>
          <w:rFonts w:ascii="Arial" w:hAnsi="Arial" w:cs="Arial"/>
          <w:sz w:val="18"/>
          <w:szCs w:val="18"/>
        </w:rPr>
        <w:t>INSTITUTE OF TRANSPORTATION STUDIES</w:t>
      </w:r>
    </w:p>
    <w:p w14:paraId="0C934F54" w14:textId="77777777" w:rsidR="00FD1BAF" w:rsidRDefault="00FD1BAF" w:rsidP="00FD1BAF">
      <w:pPr>
        <w:spacing w:before="0"/>
        <w:rPr>
          <w:rFonts w:ascii="Arial" w:hAnsi="Arial" w:cs="Arial"/>
          <w:sz w:val="18"/>
          <w:szCs w:val="18"/>
        </w:rPr>
      </w:pPr>
      <w:r>
        <w:rPr>
          <w:rFonts w:ascii="Arial" w:hAnsi="Arial" w:cs="Arial"/>
          <w:sz w:val="18"/>
          <w:szCs w:val="18"/>
        </w:rPr>
        <w:t>UNIVERSITY OF CALIFORNIA, BERKELEY</w:t>
      </w:r>
    </w:p>
    <w:p w14:paraId="0A570FCD" w14:textId="77777777" w:rsidR="00FD1BAF" w:rsidRDefault="00FD1BAF" w:rsidP="00FD1BAF">
      <w:pPr>
        <w:spacing w:before="0"/>
        <w:rPr>
          <w:rFonts w:ascii="Arial" w:hAnsi="Arial" w:cs="Arial"/>
          <w:sz w:val="18"/>
          <w:szCs w:val="18"/>
        </w:rPr>
      </w:pPr>
    </w:p>
    <w:p w14:paraId="4905ED7C" w14:textId="77777777" w:rsidR="00FD1BAF" w:rsidRDefault="00FD1BAF" w:rsidP="00FD1BAF">
      <w:pPr>
        <w:spacing w:before="0"/>
        <w:rPr>
          <w:rFonts w:ascii="Arial" w:hAnsi="Arial" w:cs="Arial"/>
          <w:sz w:val="18"/>
          <w:szCs w:val="18"/>
        </w:rPr>
      </w:pPr>
    </w:p>
    <w:p w14:paraId="037488DD" w14:textId="77777777" w:rsidR="00FD1BAF" w:rsidRDefault="00FD1BAF" w:rsidP="00FD1BAF">
      <w:pPr>
        <w:spacing w:before="0"/>
        <w:rPr>
          <w:rFonts w:ascii="Arial" w:hAnsi="Arial" w:cs="Arial"/>
          <w:sz w:val="18"/>
          <w:szCs w:val="18"/>
        </w:rPr>
      </w:pPr>
    </w:p>
    <w:p w14:paraId="28B33F75" w14:textId="77777777" w:rsidR="00FD1BAF" w:rsidRDefault="00FD1BAF" w:rsidP="00FD1BAF">
      <w:pPr>
        <w:spacing w:before="0"/>
        <w:rPr>
          <w:rFonts w:ascii="Arial" w:hAnsi="Arial" w:cs="Arial"/>
          <w:sz w:val="18"/>
          <w:szCs w:val="18"/>
        </w:rPr>
      </w:pPr>
    </w:p>
    <w:p w14:paraId="7F9635AE" w14:textId="77777777" w:rsidR="00FD1BAF" w:rsidRDefault="00FD1BAF" w:rsidP="00FD1BAF">
      <w:pPr>
        <w:spacing w:before="0"/>
        <w:rPr>
          <w:rFonts w:ascii="Arial" w:hAnsi="Arial" w:cs="Arial"/>
          <w:sz w:val="18"/>
          <w:szCs w:val="18"/>
        </w:rPr>
      </w:pPr>
    </w:p>
    <w:p w14:paraId="40964DAC" w14:textId="77777777" w:rsidR="00FD1BAF" w:rsidRDefault="00FD1BAF" w:rsidP="00FD1BAF">
      <w:pPr>
        <w:spacing w:before="0"/>
        <w:rPr>
          <w:rFonts w:ascii="Arial" w:hAnsi="Arial" w:cs="Arial"/>
          <w:sz w:val="18"/>
          <w:szCs w:val="18"/>
        </w:rPr>
      </w:pPr>
    </w:p>
    <w:p w14:paraId="612E83E4" w14:textId="77777777" w:rsidR="00FD1BAF" w:rsidRDefault="00FD1BAF" w:rsidP="00FD1BAF">
      <w:pPr>
        <w:spacing w:before="0"/>
        <w:rPr>
          <w:rFonts w:ascii="Arial" w:hAnsi="Arial" w:cs="Arial"/>
          <w:sz w:val="18"/>
          <w:szCs w:val="18"/>
        </w:rPr>
      </w:pPr>
    </w:p>
    <w:p w14:paraId="5473504D" w14:textId="77777777" w:rsidR="00D86434" w:rsidRPr="00952217" w:rsidRDefault="00D86434" w:rsidP="00D86434">
      <w:pPr>
        <w:spacing w:before="0"/>
        <w:jc w:val="left"/>
        <w:rPr>
          <w:rFonts w:ascii="Arial" w:hAnsi="Arial"/>
          <w:b/>
          <w:sz w:val="40"/>
          <w:szCs w:val="40"/>
        </w:rPr>
      </w:pPr>
      <w:r w:rsidRPr="00952217">
        <w:rPr>
          <w:rFonts w:ascii="Arial" w:hAnsi="Arial"/>
          <w:b/>
          <w:sz w:val="40"/>
          <w:szCs w:val="40"/>
        </w:rPr>
        <w:t>Connected Corridor</w:t>
      </w:r>
      <w:r>
        <w:rPr>
          <w:rFonts w:ascii="Arial" w:hAnsi="Arial"/>
          <w:b/>
          <w:sz w:val="40"/>
          <w:szCs w:val="40"/>
        </w:rPr>
        <w:t>s: I-210</w:t>
      </w:r>
      <w:r w:rsidRPr="00952217">
        <w:rPr>
          <w:rFonts w:ascii="Arial" w:hAnsi="Arial"/>
          <w:b/>
          <w:sz w:val="40"/>
          <w:szCs w:val="40"/>
        </w:rPr>
        <w:t xml:space="preserve"> </w:t>
      </w:r>
      <w:r>
        <w:rPr>
          <w:rFonts w:ascii="Arial" w:hAnsi="Arial"/>
          <w:b/>
          <w:sz w:val="40"/>
          <w:szCs w:val="40"/>
        </w:rPr>
        <w:t>Pilot Integrated Corridor Management System</w:t>
      </w:r>
    </w:p>
    <w:p w14:paraId="5BDFE950" w14:textId="77777777" w:rsidR="00FD1BAF" w:rsidRPr="00952217" w:rsidRDefault="00FD1BAF" w:rsidP="00FD1BAF">
      <w:pPr>
        <w:spacing w:before="0"/>
        <w:rPr>
          <w:rFonts w:ascii="Arial" w:hAnsi="Arial"/>
          <w:b/>
          <w:sz w:val="40"/>
          <w:szCs w:val="40"/>
        </w:rPr>
      </w:pPr>
    </w:p>
    <w:p w14:paraId="3806783B" w14:textId="227EF0F2" w:rsidR="00FD1BAF" w:rsidRPr="00952217" w:rsidRDefault="00FD1BAF" w:rsidP="00FD1BAF">
      <w:pPr>
        <w:spacing w:before="0"/>
        <w:jc w:val="left"/>
        <w:rPr>
          <w:rFonts w:ascii="Arial" w:hAnsi="Arial"/>
          <w:b/>
          <w:sz w:val="40"/>
          <w:szCs w:val="40"/>
        </w:rPr>
      </w:pPr>
      <w:r>
        <w:rPr>
          <w:rFonts w:ascii="Arial" w:hAnsi="Arial"/>
          <w:b/>
          <w:sz w:val="40"/>
          <w:szCs w:val="40"/>
        </w:rPr>
        <w:t>Project Management Plan</w:t>
      </w:r>
    </w:p>
    <w:p w14:paraId="6B3F44ED" w14:textId="77777777" w:rsidR="00FD1BAF" w:rsidRDefault="00FD1BAF" w:rsidP="00FD1BAF">
      <w:pPr>
        <w:spacing w:before="0"/>
        <w:rPr>
          <w:rFonts w:ascii="Arial" w:hAnsi="Arial"/>
          <w:b/>
          <w:sz w:val="24"/>
        </w:rPr>
      </w:pPr>
    </w:p>
    <w:p w14:paraId="75441B99" w14:textId="77777777" w:rsidR="00FD1BAF" w:rsidRDefault="00FD1BAF" w:rsidP="00FD1BAF">
      <w:pPr>
        <w:spacing w:before="0"/>
        <w:rPr>
          <w:rFonts w:ascii="Arial" w:hAnsi="Arial" w:cs="Arial"/>
          <w:b/>
        </w:rPr>
      </w:pPr>
    </w:p>
    <w:p w14:paraId="6B7951C9" w14:textId="11EFAC12" w:rsidR="003F7629" w:rsidRDefault="00D3655A" w:rsidP="00FD1BAF">
      <w:pPr>
        <w:spacing w:before="0"/>
        <w:rPr>
          <w:rFonts w:ascii="Arial" w:hAnsi="Arial" w:cs="Arial"/>
          <w:b/>
        </w:rPr>
      </w:pPr>
      <w:r>
        <w:rPr>
          <w:rFonts w:ascii="Arial" w:hAnsi="Arial" w:cs="Arial"/>
          <w:b/>
        </w:rPr>
        <w:t>February</w:t>
      </w:r>
      <w:r w:rsidR="00A649AE">
        <w:rPr>
          <w:rFonts w:ascii="Arial" w:hAnsi="Arial" w:cs="Arial"/>
          <w:b/>
        </w:rPr>
        <w:t xml:space="preserve"> </w:t>
      </w:r>
      <w:r w:rsidR="00696342">
        <w:rPr>
          <w:rFonts w:ascii="Arial" w:hAnsi="Arial" w:cs="Arial"/>
          <w:b/>
        </w:rPr>
        <w:t>10</w:t>
      </w:r>
      <w:r w:rsidR="003D11BC">
        <w:rPr>
          <w:rFonts w:ascii="Arial" w:hAnsi="Arial" w:cs="Arial"/>
          <w:b/>
        </w:rPr>
        <w:t xml:space="preserve">, </w:t>
      </w:r>
      <w:r>
        <w:rPr>
          <w:rFonts w:ascii="Arial" w:hAnsi="Arial" w:cs="Arial"/>
          <w:b/>
        </w:rPr>
        <w:t>2017</w:t>
      </w:r>
    </w:p>
    <w:p w14:paraId="50E3C52D" w14:textId="77777777" w:rsidR="00FD1BAF" w:rsidRDefault="00FD1BAF" w:rsidP="00FD1BAF">
      <w:pPr>
        <w:spacing w:before="0"/>
        <w:rPr>
          <w:rFonts w:ascii="Arial" w:hAnsi="Arial" w:cs="Arial"/>
          <w:b/>
        </w:rPr>
      </w:pPr>
    </w:p>
    <w:p w14:paraId="4D102E48" w14:textId="77777777" w:rsidR="00FD1BAF" w:rsidRDefault="00FD1BAF" w:rsidP="00FD1BAF">
      <w:pPr>
        <w:spacing w:before="0"/>
        <w:rPr>
          <w:rFonts w:ascii="Arial" w:hAnsi="Arial" w:cs="Arial"/>
          <w:b/>
        </w:rPr>
      </w:pPr>
    </w:p>
    <w:p w14:paraId="00CC5F52" w14:textId="77777777" w:rsidR="00FD1BAF" w:rsidRDefault="00FD1BAF" w:rsidP="00FD1BAF">
      <w:pPr>
        <w:spacing w:before="0"/>
        <w:rPr>
          <w:rFonts w:ascii="Arial" w:hAnsi="Arial" w:cs="Arial"/>
          <w:b/>
        </w:rPr>
      </w:pPr>
    </w:p>
    <w:p w14:paraId="3B717421" w14:textId="77777777" w:rsidR="00FD1BAF" w:rsidRDefault="00FD1BAF" w:rsidP="00FD1BAF">
      <w:pPr>
        <w:spacing w:before="0"/>
        <w:rPr>
          <w:rFonts w:ascii="Arial" w:hAnsi="Arial" w:cs="Arial"/>
          <w:b/>
          <w:sz w:val="24"/>
        </w:rPr>
      </w:pPr>
    </w:p>
    <w:p w14:paraId="0A80D755" w14:textId="77777777" w:rsidR="00FD1BAF" w:rsidRDefault="00FD1BAF" w:rsidP="00FD1BAF">
      <w:pPr>
        <w:spacing w:before="0"/>
        <w:rPr>
          <w:rFonts w:ascii="Arial" w:hAnsi="Arial" w:cs="Arial"/>
          <w:b/>
          <w:sz w:val="24"/>
        </w:rPr>
      </w:pPr>
    </w:p>
    <w:p w14:paraId="0BD17F72" w14:textId="021D52CC" w:rsidR="00FD1BAF" w:rsidRPr="00D86434" w:rsidRDefault="00FD1BAF" w:rsidP="00FD1BAF">
      <w:pPr>
        <w:spacing w:before="0"/>
      </w:pPr>
      <w:r>
        <w:rPr>
          <w:noProof/>
          <w:lang w:eastAsia="en-US"/>
        </w:rPr>
        <w:drawing>
          <wp:inline distT="0" distB="0" distL="0" distR="0" wp14:anchorId="07FB4C62" wp14:editId="4EAE08AB">
            <wp:extent cx="1722755" cy="977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755" cy="977900"/>
                    </a:xfrm>
                    <a:prstGeom prst="rect">
                      <a:avLst/>
                    </a:prstGeom>
                    <a:noFill/>
                    <a:ln>
                      <a:noFill/>
                    </a:ln>
                  </pic:spPr>
                </pic:pic>
              </a:graphicData>
            </a:graphic>
          </wp:inline>
        </w:drawing>
      </w:r>
      <w:r w:rsidR="00D86434">
        <w:rPr>
          <w:rFonts w:ascii="Arial" w:hAnsi="Arial"/>
        </w:rPr>
        <w:t xml:space="preserve">          </w:t>
      </w:r>
      <w:r w:rsidR="00D86434">
        <w:rPr>
          <w:noProof/>
          <w:lang w:eastAsia="en-US"/>
        </w:rPr>
        <w:drawing>
          <wp:inline distT="0" distB="0" distL="0" distR="0" wp14:anchorId="241F7747" wp14:editId="662FAFF0">
            <wp:extent cx="1252728" cy="978408"/>
            <wp:effectExtent l="0" t="0" r="5080" b="0"/>
            <wp:docPr id="460" name="Picture 460" descr="http://www.newscaller.com/wp-content/uploads/2013/07/caltranslogo.png?cd5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656145193_794" descr="http://www.newscaller.com/wp-content/uploads/2013/07/caltranslogo.png?cd58a0"/>
                    <pic:cNvPicPr>
                      <a:picLocks noChangeAspect="1" noChangeArrowheads="1"/>
                    </pic:cNvPicPr>
                  </pic:nvPicPr>
                  <pic:blipFill rotWithShape="1">
                    <a:blip r:embed="rId9">
                      <a:extLst>
                        <a:ext uri="{28A0092B-C50C-407E-A947-70E740481C1C}">
                          <a14:useLocalDpi xmlns:a14="http://schemas.microsoft.com/office/drawing/2010/main" val="0"/>
                        </a:ext>
                      </a:extLst>
                    </a:blip>
                    <a:srcRect t="3486" b="3814"/>
                    <a:stretch/>
                  </pic:blipFill>
                  <pic:spPr bwMode="auto">
                    <a:xfrm>
                      <a:off x="0" y="0"/>
                      <a:ext cx="1252728" cy="978408"/>
                    </a:xfrm>
                    <a:prstGeom prst="rect">
                      <a:avLst/>
                    </a:prstGeom>
                    <a:noFill/>
                    <a:ln>
                      <a:noFill/>
                    </a:ln>
                    <a:extLst>
                      <a:ext uri="{53640926-AAD7-44D8-BBD7-CCE9431645EC}">
                        <a14:shadowObscured xmlns:a14="http://schemas.microsoft.com/office/drawing/2010/main"/>
                      </a:ext>
                    </a:extLst>
                  </pic:spPr>
                </pic:pic>
              </a:graphicData>
            </a:graphic>
          </wp:inline>
        </w:drawing>
      </w:r>
    </w:p>
    <w:p w14:paraId="7F12E84A" w14:textId="77777777" w:rsidR="00FD1BAF" w:rsidRDefault="00FD1BAF" w:rsidP="00FD1BAF">
      <w:pPr>
        <w:spacing w:before="0"/>
        <w:rPr>
          <w:rFonts w:ascii="Arial" w:hAnsi="Arial"/>
          <w:sz w:val="26"/>
        </w:rPr>
      </w:pPr>
    </w:p>
    <w:p w14:paraId="136661B6" w14:textId="77777777" w:rsidR="00FD1BAF" w:rsidRDefault="00FD1BAF" w:rsidP="00FD1BAF">
      <w:pPr>
        <w:spacing w:before="0"/>
        <w:rPr>
          <w:rFonts w:ascii="Arial" w:hAnsi="Arial"/>
          <w:sz w:val="26"/>
        </w:rPr>
      </w:pPr>
    </w:p>
    <w:p w14:paraId="59BF3C49" w14:textId="77777777" w:rsidR="00FD1BAF" w:rsidRDefault="00FD1BAF" w:rsidP="00FD1BAF">
      <w:pPr>
        <w:spacing w:before="0"/>
        <w:rPr>
          <w:rFonts w:ascii="Arial" w:hAnsi="Arial"/>
          <w:sz w:val="26"/>
        </w:rPr>
      </w:pPr>
    </w:p>
    <w:p w14:paraId="689411E8" w14:textId="77777777" w:rsidR="00FD1BAF" w:rsidRDefault="00FD1BAF" w:rsidP="00FD1BAF">
      <w:pPr>
        <w:spacing w:before="0"/>
        <w:rPr>
          <w:rFonts w:ascii="Arial" w:hAnsi="Arial"/>
          <w:sz w:val="26"/>
        </w:rPr>
      </w:pPr>
    </w:p>
    <w:p w14:paraId="137FDBFB" w14:textId="77777777" w:rsidR="00FD1BAF" w:rsidRDefault="00FD1BAF" w:rsidP="00FD1BAF">
      <w:pPr>
        <w:spacing w:before="0"/>
        <w:rPr>
          <w:rFonts w:ascii="Arial" w:hAnsi="Arial"/>
          <w:sz w:val="26"/>
        </w:rPr>
      </w:pPr>
    </w:p>
    <w:p w14:paraId="2B26F8D6" w14:textId="77777777" w:rsidR="00FD1BAF" w:rsidRDefault="00FD1BAF" w:rsidP="00FD1BAF">
      <w:pPr>
        <w:spacing w:before="0"/>
        <w:rPr>
          <w:rFonts w:ascii="Arial" w:hAnsi="Arial"/>
          <w:sz w:val="26"/>
        </w:rPr>
      </w:pPr>
    </w:p>
    <w:p w14:paraId="1124FC9E" w14:textId="77777777" w:rsidR="00FD1BAF" w:rsidRDefault="00FD1BAF" w:rsidP="00FD1BAF">
      <w:pPr>
        <w:spacing w:before="0"/>
        <w:rPr>
          <w:rFonts w:ascii="Arial" w:hAnsi="Arial"/>
          <w:sz w:val="26"/>
        </w:rPr>
      </w:pPr>
    </w:p>
    <w:p w14:paraId="52FBE8D4" w14:textId="77777777" w:rsidR="00FD1BAF" w:rsidRDefault="00FD1BAF" w:rsidP="00FD1BAF">
      <w:pPr>
        <w:spacing w:before="0"/>
        <w:rPr>
          <w:rFonts w:ascii="Arial" w:hAnsi="Arial"/>
          <w:sz w:val="26"/>
        </w:rPr>
      </w:pPr>
    </w:p>
    <w:p w14:paraId="53C892A7" w14:textId="77777777" w:rsidR="00FD1BAF" w:rsidRDefault="00FD1BAF" w:rsidP="00FD1BAF">
      <w:pPr>
        <w:spacing w:before="0"/>
        <w:rPr>
          <w:rFonts w:ascii="Arial" w:hAnsi="Arial"/>
          <w:sz w:val="26"/>
        </w:rPr>
      </w:pPr>
    </w:p>
    <w:p w14:paraId="50AEF106" w14:textId="77777777" w:rsidR="00FD1BAF" w:rsidRDefault="00FD1BAF" w:rsidP="00FD1BAF">
      <w:pPr>
        <w:spacing w:before="0"/>
        <w:rPr>
          <w:rFonts w:ascii="Arial" w:hAnsi="Arial"/>
          <w:sz w:val="26"/>
        </w:rPr>
      </w:pPr>
    </w:p>
    <w:p w14:paraId="626163A5" w14:textId="77777777" w:rsidR="00FD1BAF" w:rsidRDefault="00FD1BAF" w:rsidP="00FD1BAF">
      <w:pPr>
        <w:spacing w:before="0"/>
        <w:rPr>
          <w:rFonts w:ascii="Arial" w:hAnsi="Arial"/>
          <w:sz w:val="26"/>
        </w:rPr>
      </w:pPr>
    </w:p>
    <w:p w14:paraId="4D38A36E" w14:textId="77777777" w:rsidR="00FD1BAF" w:rsidRDefault="00FD1BAF" w:rsidP="00FD1BAF">
      <w:pPr>
        <w:spacing w:before="0"/>
        <w:rPr>
          <w:rFonts w:ascii="Arial" w:hAnsi="Arial"/>
          <w:sz w:val="26"/>
        </w:rPr>
      </w:pPr>
    </w:p>
    <w:p w14:paraId="10E2A1C8" w14:textId="4FA4F78B" w:rsidR="00FD1BAF" w:rsidRDefault="00FD1BAF" w:rsidP="00FD1BAF">
      <w:pPr>
        <w:spacing w:before="0"/>
        <w:rPr>
          <w:rFonts w:ascii="Arial" w:hAnsi="Arial"/>
          <w:sz w:val="26"/>
        </w:rPr>
      </w:pPr>
    </w:p>
    <w:p w14:paraId="616541EE" w14:textId="77777777" w:rsidR="00FD1BAF" w:rsidRDefault="00FD1BAF" w:rsidP="00FD1BAF">
      <w:pPr>
        <w:spacing w:before="0"/>
        <w:rPr>
          <w:rFonts w:ascii="Arial" w:hAnsi="Arial"/>
          <w:sz w:val="26"/>
        </w:rPr>
      </w:pPr>
    </w:p>
    <w:p w14:paraId="049F4438" w14:textId="77777777" w:rsidR="00FD1BAF" w:rsidRDefault="00FD1BAF" w:rsidP="00FD1BAF">
      <w:pPr>
        <w:spacing w:before="0"/>
        <w:rPr>
          <w:rFonts w:ascii="Arial" w:hAnsi="Arial"/>
          <w:sz w:val="24"/>
        </w:rPr>
      </w:pPr>
    </w:p>
    <w:p w14:paraId="411508BA" w14:textId="77777777" w:rsidR="00A96A91" w:rsidRDefault="00FD1BAF" w:rsidP="00996DC0">
      <w:pPr>
        <w:spacing w:before="0"/>
        <w:jc w:val="left"/>
        <w:rPr>
          <w:rFonts w:ascii="Arial" w:hAnsi="Arial"/>
          <w:b/>
          <w:sz w:val="24"/>
          <w:szCs w:val="24"/>
        </w:rPr>
      </w:pPr>
      <w:r>
        <w:rPr>
          <w:rFonts w:ascii="Arial" w:hAnsi="Arial"/>
        </w:rPr>
        <w:t>Partners for Advanced Transportation Tec</w:t>
      </w:r>
      <w:r w:rsidR="003F7629">
        <w:rPr>
          <w:rFonts w:ascii="Arial" w:hAnsi="Arial"/>
        </w:rPr>
        <w:t>h</w:t>
      </w:r>
      <w:r>
        <w:rPr>
          <w:rFonts w:ascii="Arial" w:hAnsi="Arial"/>
        </w:rPr>
        <w:t>nolog</w:t>
      </w:r>
      <w:r w:rsidR="001D3019">
        <w:rPr>
          <w:rFonts w:ascii="Arial" w:hAnsi="Arial"/>
        </w:rPr>
        <w:t>y</w:t>
      </w:r>
      <w:r>
        <w:rPr>
          <w:rFonts w:ascii="Arial" w:hAnsi="Arial"/>
        </w:rPr>
        <w:t xml:space="preserve"> work</w:t>
      </w:r>
      <w:r w:rsidR="001D3019">
        <w:rPr>
          <w:rFonts w:ascii="Arial" w:hAnsi="Arial"/>
        </w:rPr>
        <w:t>s</w:t>
      </w:r>
      <w:r>
        <w:rPr>
          <w:rFonts w:ascii="Arial" w:hAnsi="Arial"/>
        </w:rPr>
        <w:t xml:space="preserve"> with researchers, practitioners, and industry to implement transportation research and innovation, including products and services that improve the efficiency, safety, and security of the transportation system.</w:t>
      </w:r>
      <w:r w:rsidR="00996DC0">
        <w:rPr>
          <w:rFonts w:ascii="Arial" w:hAnsi="Arial"/>
        </w:rPr>
        <w:br/>
      </w:r>
      <w:r w:rsidR="00996DC0">
        <w:rPr>
          <w:rFonts w:ascii="Arial" w:hAnsi="Arial"/>
        </w:rPr>
        <w:lastRenderedPageBreak/>
        <w:br/>
      </w:r>
    </w:p>
    <w:p w14:paraId="1C33918B" w14:textId="13B620FF" w:rsidR="00A96A91" w:rsidRDefault="00A96A91">
      <w:pPr>
        <w:suppressAutoHyphens w:val="0"/>
        <w:spacing w:before="0"/>
        <w:jc w:val="left"/>
        <w:rPr>
          <w:rFonts w:ascii="Arial" w:hAnsi="Arial"/>
          <w:b/>
          <w:sz w:val="24"/>
          <w:szCs w:val="24"/>
        </w:rPr>
      </w:pPr>
      <w:r>
        <w:rPr>
          <w:noProof/>
          <w:lang w:eastAsia="en-US"/>
        </w:rPr>
        <mc:AlternateContent>
          <mc:Choice Requires="wps">
            <w:drawing>
              <wp:anchor distT="45720" distB="45720" distL="114300" distR="114300" simplePos="0" relativeHeight="251671552" behindDoc="0" locked="0" layoutInCell="1" allowOverlap="1" wp14:anchorId="4D1C9966" wp14:editId="76597F87">
                <wp:simplePos x="0" y="0"/>
                <wp:positionH relativeFrom="margin">
                  <wp:align>center</wp:align>
                </wp:positionH>
                <wp:positionV relativeFrom="margin">
                  <wp:align>center</wp:align>
                </wp:positionV>
                <wp:extent cx="1627632" cy="777240"/>
                <wp:effectExtent l="0" t="0" r="10795" b="2286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7E9776D1" w14:textId="77777777" w:rsidR="000F00C1" w:rsidRDefault="000F00C1" w:rsidP="00A96A91">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4D1C9966" id="_x0000_t202" coordsize="21600,21600" o:spt="202" path="m,l,21600r21600,l21600,xe">
                <v:stroke joinstyle="miter"/>
                <v:path gradientshapeok="t" o:connecttype="rect"/>
              </v:shapetype>
              <v:shape id="Text Box 2" o:spid="_x0000_s1026" type="#_x0000_t202" style="position:absolute;margin-left:0;margin-top:0;width:128.15pt;height:61.2pt;z-index:251671552;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">
                <v:textbox>
                  <w:txbxContent>
                    <w:p w14:paraId="7E9776D1" w14:textId="77777777" w:rsidR="000F00C1" w:rsidRDefault="000F00C1" w:rsidP="00A96A91">
                      <w:pPr>
                        <w:spacing w:before="0"/>
                        <w:jc w:val="center"/>
                      </w:pPr>
                      <w:r>
                        <w:t>This page left blank intentionally</w:t>
                      </w:r>
                    </w:p>
                  </w:txbxContent>
                </v:textbox>
                <w10:wrap type="square" anchorx="margin" anchory="margin"/>
              </v:shape>
            </w:pict>
          </mc:Fallback>
        </mc:AlternateContent>
      </w:r>
      <w:r>
        <w:rPr>
          <w:rFonts w:ascii="Arial" w:hAnsi="Arial"/>
          <w:b/>
          <w:sz w:val="24"/>
          <w:szCs w:val="24"/>
        </w:rPr>
        <w:br w:type="page"/>
      </w:r>
    </w:p>
    <w:p w14:paraId="096E1D66" w14:textId="5EFC9D83" w:rsidR="00996DC0" w:rsidRPr="00996DC0" w:rsidRDefault="00996DC0" w:rsidP="00996DC0">
      <w:pPr>
        <w:spacing w:before="0"/>
        <w:jc w:val="left"/>
        <w:rPr>
          <w:rFonts w:ascii="Arial" w:hAnsi="Arial"/>
          <w:b/>
          <w:sz w:val="24"/>
          <w:szCs w:val="24"/>
        </w:rPr>
      </w:pPr>
      <w:r w:rsidRPr="00996DC0">
        <w:rPr>
          <w:rFonts w:ascii="Arial" w:hAnsi="Arial"/>
          <w:b/>
          <w:sz w:val="24"/>
          <w:szCs w:val="24"/>
        </w:rPr>
        <w:lastRenderedPageBreak/>
        <w:t>Primary Author</w:t>
      </w:r>
    </w:p>
    <w:p w14:paraId="71F8FF6B" w14:textId="77777777" w:rsidR="00996DC0" w:rsidRDefault="00996DC0" w:rsidP="00996DC0">
      <w:pPr>
        <w:spacing w:before="0"/>
        <w:jc w:val="left"/>
        <w:rPr>
          <w:rFonts w:ascii="Arial" w:hAnsi="Arial"/>
        </w:rPr>
      </w:pPr>
    </w:p>
    <w:p w14:paraId="22DE522F" w14:textId="1212E9F5" w:rsidR="00996DC0" w:rsidRPr="00633F05" w:rsidRDefault="00996DC0" w:rsidP="00996DC0">
      <w:pPr>
        <w:spacing w:before="0"/>
        <w:ind w:left="630"/>
        <w:jc w:val="left"/>
        <w:rPr>
          <w:rFonts w:ascii="Arial" w:hAnsi="Arial"/>
          <w:b/>
        </w:rPr>
      </w:pPr>
      <w:r w:rsidRPr="00633F05">
        <w:rPr>
          <w:rFonts w:ascii="Arial" w:hAnsi="Arial"/>
          <w:b/>
        </w:rPr>
        <w:t>Francois Dion, PhD, PE (Michigan)</w:t>
      </w:r>
    </w:p>
    <w:p w14:paraId="7AA60C41" w14:textId="77777777" w:rsidR="00996DC0" w:rsidRDefault="00996DC0" w:rsidP="00996DC0">
      <w:pPr>
        <w:spacing w:before="0"/>
        <w:ind w:left="630"/>
        <w:jc w:val="left"/>
        <w:rPr>
          <w:rFonts w:ascii="Arial" w:hAnsi="Arial"/>
        </w:rPr>
      </w:pPr>
      <w:r>
        <w:rPr>
          <w:rFonts w:ascii="Arial" w:hAnsi="Arial"/>
        </w:rPr>
        <w:t>Senior Development Engineer</w:t>
      </w:r>
    </w:p>
    <w:p w14:paraId="70160827" w14:textId="1843AC24" w:rsidR="00996DC0" w:rsidRDefault="00996DC0" w:rsidP="00996DC0">
      <w:pPr>
        <w:spacing w:before="0"/>
        <w:ind w:left="630"/>
        <w:jc w:val="left"/>
        <w:rPr>
          <w:rFonts w:ascii="Arial" w:hAnsi="Arial"/>
        </w:rPr>
      </w:pPr>
      <w:r>
        <w:rPr>
          <w:rFonts w:ascii="Arial" w:hAnsi="Arial"/>
        </w:rPr>
        <w:t xml:space="preserve">California PATH </w:t>
      </w:r>
    </w:p>
    <w:p w14:paraId="6D08DC60" w14:textId="2995BA3A" w:rsidR="00996DC0" w:rsidRDefault="00996DC0" w:rsidP="00996DC0">
      <w:pPr>
        <w:spacing w:before="0"/>
        <w:ind w:left="630"/>
        <w:jc w:val="left"/>
        <w:rPr>
          <w:rFonts w:ascii="Arial" w:hAnsi="Arial"/>
        </w:rPr>
      </w:pPr>
      <w:r>
        <w:rPr>
          <w:rFonts w:ascii="Arial" w:hAnsi="Arial"/>
        </w:rPr>
        <w:t>University of California, Berkeley</w:t>
      </w:r>
      <w:r>
        <w:rPr>
          <w:rFonts w:ascii="Arial" w:hAnsi="Arial"/>
        </w:rPr>
        <w:br/>
      </w:r>
    </w:p>
    <w:p w14:paraId="7A34F551" w14:textId="77777777" w:rsidR="00996DC0" w:rsidRDefault="00996DC0" w:rsidP="00996DC0">
      <w:pPr>
        <w:spacing w:before="0"/>
        <w:jc w:val="left"/>
        <w:rPr>
          <w:rFonts w:ascii="Arial" w:hAnsi="Arial"/>
        </w:rPr>
      </w:pPr>
    </w:p>
    <w:p w14:paraId="083AEBA6" w14:textId="587DC8A7" w:rsidR="00996DC0" w:rsidRPr="00996DC0" w:rsidRDefault="00996DC0" w:rsidP="00996DC0">
      <w:pPr>
        <w:spacing w:before="0"/>
        <w:jc w:val="left"/>
        <w:rPr>
          <w:rFonts w:ascii="Arial" w:hAnsi="Arial"/>
          <w:b/>
          <w:sz w:val="24"/>
          <w:szCs w:val="24"/>
        </w:rPr>
      </w:pPr>
      <w:r w:rsidRPr="00996DC0">
        <w:rPr>
          <w:rFonts w:ascii="Arial" w:hAnsi="Arial"/>
          <w:b/>
          <w:sz w:val="24"/>
          <w:szCs w:val="24"/>
        </w:rPr>
        <w:t>Contributing Authors</w:t>
      </w:r>
    </w:p>
    <w:p w14:paraId="5CB40F0C" w14:textId="77777777" w:rsidR="00996DC0" w:rsidRDefault="00996DC0" w:rsidP="00996DC0">
      <w:pPr>
        <w:spacing w:before="0"/>
        <w:jc w:val="left"/>
        <w:rPr>
          <w:rFonts w:ascii="Arial" w:hAnsi="Arial"/>
        </w:rPr>
      </w:pPr>
    </w:p>
    <w:p w14:paraId="1F36B0F8" w14:textId="6D01E2F3" w:rsidR="00996DC0" w:rsidRPr="00996DC0" w:rsidRDefault="00996DC0" w:rsidP="00996DC0">
      <w:pPr>
        <w:spacing w:before="0"/>
        <w:ind w:left="630"/>
        <w:jc w:val="left"/>
        <w:rPr>
          <w:rFonts w:ascii="Arial" w:hAnsi="Arial"/>
          <w:b/>
        </w:rPr>
      </w:pPr>
      <w:r>
        <w:rPr>
          <w:rFonts w:ascii="Arial" w:hAnsi="Arial"/>
          <w:b/>
        </w:rPr>
        <w:t>Hari Hirani</w:t>
      </w:r>
    </w:p>
    <w:p w14:paraId="102FCE8C" w14:textId="77777777" w:rsidR="00996DC0" w:rsidRDefault="00996DC0" w:rsidP="00996DC0">
      <w:pPr>
        <w:spacing w:before="0"/>
        <w:ind w:left="630"/>
        <w:jc w:val="left"/>
        <w:rPr>
          <w:rFonts w:ascii="Arial" w:hAnsi="Arial"/>
        </w:rPr>
      </w:pPr>
      <w:r>
        <w:rPr>
          <w:rFonts w:ascii="Arial" w:hAnsi="Arial"/>
        </w:rPr>
        <w:t>Senior Development Engineer</w:t>
      </w:r>
    </w:p>
    <w:p w14:paraId="15138A08" w14:textId="77777777" w:rsidR="00996DC0" w:rsidRDefault="00996DC0" w:rsidP="00996DC0">
      <w:pPr>
        <w:spacing w:before="0"/>
        <w:ind w:left="630"/>
        <w:jc w:val="left"/>
        <w:rPr>
          <w:rFonts w:ascii="Arial" w:hAnsi="Arial"/>
        </w:rPr>
      </w:pPr>
      <w:r>
        <w:rPr>
          <w:rFonts w:ascii="Arial" w:hAnsi="Arial"/>
        </w:rPr>
        <w:t xml:space="preserve">California PATH </w:t>
      </w:r>
    </w:p>
    <w:p w14:paraId="02B22B7C" w14:textId="29A31F16" w:rsidR="00996DC0" w:rsidRDefault="00996DC0" w:rsidP="00996DC0">
      <w:pPr>
        <w:spacing w:before="0"/>
        <w:ind w:firstLine="630"/>
        <w:jc w:val="left"/>
        <w:rPr>
          <w:rFonts w:ascii="Arial" w:hAnsi="Arial"/>
        </w:rPr>
      </w:pPr>
      <w:r>
        <w:rPr>
          <w:rFonts w:ascii="Arial" w:hAnsi="Arial"/>
        </w:rPr>
        <w:t>University of California, Berkeley</w:t>
      </w:r>
      <w:r>
        <w:rPr>
          <w:rFonts w:ascii="Arial" w:hAnsi="Arial"/>
        </w:rPr>
        <w:br/>
      </w:r>
    </w:p>
    <w:p w14:paraId="7616F1DC" w14:textId="64CC5AA9" w:rsidR="00996DC0" w:rsidRPr="00996DC0" w:rsidRDefault="00996DC0" w:rsidP="00996DC0">
      <w:pPr>
        <w:spacing w:before="0"/>
        <w:ind w:left="630"/>
        <w:jc w:val="left"/>
        <w:rPr>
          <w:rFonts w:ascii="Arial" w:hAnsi="Arial"/>
          <w:b/>
        </w:rPr>
      </w:pPr>
      <w:r w:rsidRPr="00996DC0">
        <w:rPr>
          <w:rFonts w:ascii="Arial" w:hAnsi="Arial"/>
          <w:b/>
        </w:rPr>
        <w:t>Ashkan Sharafsaleh</w:t>
      </w:r>
      <w:r>
        <w:rPr>
          <w:rFonts w:ascii="Arial" w:hAnsi="Arial"/>
          <w:b/>
        </w:rPr>
        <w:t>, PE (California)</w:t>
      </w:r>
    </w:p>
    <w:p w14:paraId="69497C95" w14:textId="6BE561E9" w:rsidR="00996DC0" w:rsidRDefault="00996DC0" w:rsidP="00996DC0">
      <w:pPr>
        <w:spacing w:before="0"/>
        <w:ind w:left="630"/>
        <w:jc w:val="left"/>
        <w:rPr>
          <w:rFonts w:ascii="Arial" w:hAnsi="Arial"/>
        </w:rPr>
      </w:pPr>
      <w:r>
        <w:rPr>
          <w:rFonts w:ascii="Arial" w:hAnsi="Arial"/>
        </w:rPr>
        <w:t>Senior Research and Development Engineer</w:t>
      </w:r>
    </w:p>
    <w:p w14:paraId="433D3D1D" w14:textId="77777777" w:rsidR="00996DC0" w:rsidRDefault="00996DC0" w:rsidP="00996DC0">
      <w:pPr>
        <w:spacing w:before="0"/>
        <w:ind w:left="630"/>
        <w:jc w:val="left"/>
        <w:rPr>
          <w:rFonts w:ascii="Arial" w:hAnsi="Arial"/>
        </w:rPr>
      </w:pPr>
      <w:r>
        <w:rPr>
          <w:rFonts w:ascii="Arial" w:hAnsi="Arial"/>
        </w:rPr>
        <w:t xml:space="preserve">California PATH </w:t>
      </w:r>
    </w:p>
    <w:p w14:paraId="0AEFD23C" w14:textId="77777777" w:rsidR="00996DC0" w:rsidRDefault="00996DC0" w:rsidP="00996DC0">
      <w:pPr>
        <w:spacing w:before="0"/>
        <w:ind w:firstLine="630"/>
        <w:jc w:val="left"/>
        <w:rPr>
          <w:rFonts w:ascii="Arial" w:hAnsi="Arial"/>
        </w:rPr>
      </w:pPr>
      <w:r>
        <w:rPr>
          <w:rFonts w:ascii="Arial" w:hAnsi="Arial"/>
        </w:rPr>
        <w:t>University of California, Berkeley</w:t>
      </w:r>
    </w:p>
    <w:p w14:paraId="7CFBF971" w14:textId="77777777" w:rsidR="00996DC0" w:rsidRDefault="00996DC0" w:rsidP="00996DC0">
      <w:pPr>
        <w:spacing w:before="0"/>
        <w:ind w:firstLine="630"/>
        <w:jc w:val="left"/>
        <w:rPr>
          <w:rFonts w:ascii="Arial" w:hAnsi="Arial"/>
        </w:rPr>
      </w:pPr>
    </w:p>
    <w:p w14:paraId="699D68E5" w14:textId="482A1720" w:rsidR="00996DC0" w:rsidRPr="00996DC0" w:rsidRDefault="00996DC0" w:rsidP="00996DC0">
      <w:pPr>
        <w:spacing w:before="0"/>
        <w:ind w:left="630"/>
        <w:jc w:val="left"/>
        <w:rPr>
          <w:rFonts w:ascii="Arial" w:hAnsi="Arial"/>
          <w:b/>
        </w:rPr>
      </w:pPr>
      <w:r>
        <w:rPr>
          <w:rFonts w:ascii="Arial" w:hAnsi="Arial"/>
          <w:b/>
        </w:rPr>
        <w:t>Lisa Hammon</w:t>
      </w:r>
    </w:p>
    <w:p w14:paraId="56CE1B57" w14:textId="759DDEB4" w:rsidR="00996DC0" w:rsidRDefault="00996DC0" w:rsidP="00996DC0">
      <w:pPr>
        <w:spacing w:before="0"/>
        <w:ind w:left="630"/>
        <w:jc w:val="left"/>
        <w:rPr>
          <w:rFonts w:ascii="Arial" w:hAnsi="Arial"/>
        </w:rPr>
      </w:pPr>
      <w:r w:rsidRPr="00996DC0">
        <w:rPr>
          <w:rFonts w:ascii="Arial" w:hAnsi="Arial"/>
        </w:rPr>
        <w:t>Project/Policy Analys</w:t>
      </w:r>
      <w:r w:rsidR="00F27512">
        <w:rPr>
          <w:rFonts w:ascii="Arial" w:hAnsi="Arial"/>
        </w:rPr>
        <w:t>t</w:t>
      </w:r>
    </w:p>
    <w:p w14:paraId="3BFBC600" w14:textId="77777777" w:rsidR="00996DC0" w:rsidRDefault="00996DC0" w:rsidP="00996DC0">
      <w:pPr>
        <w:spacing w:before="0"/>
        <w:ind w:left="630"/>
        <w:jc w:val="left"/>
        <w:rPr>
          <w:rFonts w:ascii="Arial" w:hAnsi="Arial"/>
        </w:rPr>
      </w:pPr>
      <w:r>
        <w:rPr>
          <w:rFonts w:ascii="Arial" w:hAnsi="Arial"/>
        </w:rPr>
        <w:t xml:space="preserve">California PATH </w:t>
      </w:r>
    </w:p>
    <w:p w14:paraId="4B1C1BA2" w14:textId="77777777" w:rsidR="00996DC0" w:rsidRDefault="00996DC0" w:rsidP="00996DC0">
      <w:pPr>
        <w:spacing w:before="0"/>
        <w:ind w:firstLine="630"/>
        <w:jc w:val="left"/>
        <w:rPr>
          <w:rFonts w:ascii="Arial" w:hAnsi="Arial"/>
        </w:rPr>
      </w:pPr>
      <w:r>
        <w:rPr>
          <w:rFonts w:ascii="Arial" w:hAnsi="Arial"/>
        </w:rPr>
        <w:t>University of California, Berkeley</w:t>
      </w:r>
      <w:r>
        <w:rPr>
          <w:rFonts w:ascii="Arial" w:hAnsi="Arial"/>
        </w:rPr>
        <w:br/>
      </w:r>
    </w:p>
    <w:p w14:paraId="4185FC5B" w14:textId="22DDEDD1" w:rsidR="00996DC0" w:rsidRPr="00996DC0" w:rsidRDefault="00996DC0" w:rsidP="00996DC0">
      <w:pPr>
        <w:spacing w:before="0"/>
        <w:ind w:left="630"/>
        <w:jc w:val="left"/>
        <w:rPr>
          <w:rFonts w:ascii="Arial" w:hAnsi="Arial"/>
          <w:b/>
        </w:rPr>
      </w:pPr>
      <w:r>
        <w:rPr>
          <w:rFonts w:ascii="Arial" w:hAnsi="Arial"/>
          <w:b/>
        </w:rPr>
        <w:t>Fred Winik</w:t>
      </w:r>
    </w:p>
    <w:p w14:paraId="4C2F169C" w14:textId="7AA0CB77" w:rsidR="00996DC0" w:rsidRDefault="00F27512" w:rsidP="00996DC0">
      <w:pPr>
        <w:spacing w:before="0"/>
        <w:ind w:left="630"/>
        <w:jc w:val="left"/>
        <w:rPr>
          <w:rFonts w:ascii="Arial" w:hAnsi="Arial"/>
        </w:rPr>
      </w:pPr>
      <w:r>
        <w:rPr>
          <w:rFonts w:ascii="Arial" w:hAnsi="Arial"/>
        </w:rPr>
        <w:t>Technical Writer</w:t>
      </w:r>
    </w:p>
    <w:p w14:paraId="4583398F" w14:textId="77777777" w:rsidR="00996DC0" w:rsidRDefault="00996DC0" w:rsidP="00996DC0">
      <w:pPr>
        <w:spacing w:before="0"/>
        <w:ind w:left="630"/>
        <w:jc w:val="left"/>
        <w:rPr>
          <w:rFonts w:ascii="Arial" w:hAnsi="Arial"/>
        </w:rPr>
      </w:pPr>
      <w:r>
        <w:rPr>
          <w:rFonts w:ascii="Arial" w:hAnsi="Arial"/>
        </w:rPr>
        <w:t xml:space="preserve">California PATH </w:t>
      </w:r>
    </w:p>
    <w:p w14:paraId="17AC6CD3" w14:textId="77777777" w:rsidR="00F27512" w:rsidRDefault="00996DC0" w:rsidP="00996DC0">
      <w:pPr>
        <w:spacing w:before="0"/>
        <w:ind w:firstLine="630"/>
        <w:jc w:val="left"/>
        <w:rPr>
          <w:rFonts w:ascii="Arial" w:hAnsi="Arial"/>
        </w:rPr>
      </w:pPr>
      <w:r>
        <w:rPr>
          <w:rFonts w:ascii="Arial" w:hAnsi="Arial"/>
        </w:rPr>
        <w:t>University of California, Berkeley</w:t>
      </w:r>
    </w:p>
    <w:p w14:paraId="035206BA" w14:textId="77777777" w:rsidR="00F27512" w:rsidRDefault="00F27512" w:rsidP="00996DC0">
      <w:pPr>
        <w:spacing w:before="0"/>
        <w:ind w:firstLine="630"/>
        <w:jc w:val="left"/>
        <w:rPr>
          <w:rFonts w:ascii="Arial" w:hAnsi="Arial"/>
        </w:rPr>
      </w:pPr>
    </w:p>
    <w:p w14:paraId="7CD8BAD3" w14:textId="77777777" w:rsidR="00F27512" w:rsidRPr="00996DC0" w:rsidRDefault="00F27512" w:rsidP="00F27512">
      <w:pPr>
        <w:spacing w:before="0"/>
        <w:ind w:left="630"/>
        <w:jc w:val="left"/>
        <w:rPr>
          <w:rFonts w:ascii="Arial" w:hAnsi="Arial"/>
          <w:b/>
        </w:rPr>
      </w:pPr>
      <w:r>
        <w:rPr>
          <w:rFonts w:ascii="Arial" w:hAnsi="Arial"/>
          <w:b/>
        </w:rPr>
        <w:t>Joe Butler</w:t>
      </w:r>
    </w:p>
    <w:p w14:paraId="218425C5" w14:textId="603B9BE1" w:rsidR="00F27512" w:rsidRDefault="00F27512" w:rsidP="00F27512">
      <w:pPr>
        <w:spacing w:before="0"/>
        <w:ind w:left="630"/>
        <w:jc w:val="left"/>
        <w:rPr>
          <w:rFonts w:ascii="Arial" w:hAnsi="Arial"/>
        </w:rPr>
      </w:pPr>
      <w:r>
        <w:rPr>
          <w:rFonts w:ascii="Arial" w:hAnsi="Arial"/>
        </w:rPr>
        <w:t>Project Manager</w:t>
      </w:r>
    </w:p>
    <w:p w14:paraId="65A9BD5F" w14:textId="77777777" w:rsidR="00F27512" w:rsidRDefault="00F27512" w:rsidP="00F27512">
      <w:pPr>
        <w:spacing w:before="0"/>
        <w:ind w:left="630"/>
        <w:jc w:val="left"/>
        <w:rPr>
          <w:rFonts w:ascii="Arial" w:hAnsi="Arial"/>
        </w:rPr>
      </w:pPr>
      <w:r>
        <w:rPr>
          <w:rFonts w:ascii="Arial" w:hAnsi="Arial"/>
        </w:rPr>
        <w:t xml:space="preserve">California PATH </w:t>
      </w:r>
    </w:p>
    <w:p w14:paraId="3BD2D84D" w14:textId="77777777" w:rsidR="00F27512" w:rsidRDefault="00F27512" w:rsidP="00F27512">
      <w:pPr>
        <w:spacing w:before="0"/>
        <w:ind w:firstLine="630"/>
        <w:jc w:val="left"/>
        <w:rPr>
          <w:rFonts w:ascii="Arial" w:hAnsi="Arial"/>
        </w:rPr>
      </w:pPr>
      <w:r>
        <w:rPr>
          <w:rFonts w:ascii="Arial" w:hAnsi="Arial"/>
        </w:rPr>
        <w:t>University of California, Berkeley</w:t>
      </w:r>
      <w:r>
        <w:rPr>
          <w:rFonts w:ascii="Arial" w:hAnsi="Arial"/>
        </w:rPr>
        <w:br/>
      </w:r>
    </w:p>
    <w:p w14:paraId="732FA09E" w14:textId="77777777" w:rsidR="00A96A91" w:rsidRDefault="00996DC0" w:rsidP="00996DC0">
      <w:pPr>
        <w:spacing w:before="0"/>
        <w:ind w:firstLine="630"/>
        <w:jc w:val="left"/>
        <w:rPr>
          <w:rFonts w:ascii="Arial" w:hAnsi="Arial"/>
        </w:rPr>
      </w:pPr>
      <w:r>
        <w:rPr>
          <w:rFonts w:ascii="Arial" w:hAnsi="Arial"/>
        </w:rPr>
        <w:br/>
      </w:r>
    </w:p>
    <w:p w14:paraId="5EB58C37" w14:textId="77777777" w:rsidR="00A96A91" w:rsidRDefault="00A96A91">
      <w:pPr>
        <w:suppressAutoHyphens w:val="0"/>
        <w:spacing w:before="0"/>
        <w:jc w:val="left"/>
        <w:rPr>
          <w:rFonts w:ascii="Arial" w:hAnsi="Arial"/>
        </w:rPr>
      </w:pPr>
      <w:r>
        <w:rPr>
          <w:rFonts w:ascii="Arial" w:hAnsi="Arial"/>
        </w:rPr>
        <w:br w:type="page"/>
      </w:r>
    </w:p>
    <w:p w14:paraId="36DA7713" w14:textId="3E1A4DD1" w:rsidR="00996DC0" w:rsidRDefault="00996DC0" w:rsidP="00996DC0">
      <w:pPr>
        <w:spacing w:before="0"/>
        <w:ind w:firstLine="630"/>
        <w:jc w:val="left"/>
        <w:rPr>
          <w:rFonts w:ascii="Arial" w:hAnsi="Arial"/>
        </w:rPr>
      </w:pPr>
      <w:r>
        <w:rPr>
          <w:rFonts w:ascii="Arial" w:hAnsi="Arial"/>
        </w:rPr>
        <w:lastRenderedPageBreak/>
        <w:br/>
      </w:r>
      <w:r w:rsidR="00A96A91">
        <w:rPr>
          <w:noProof/>
          <w:lang w:eastAsia="en-US"/>
        </w:rPr>
        <mc:AlternateContent>
          <mc:Choice Requires="wps">
            <w:drawing>
              <wp:anchor distT="45720" distB="45720" distL="114300" distR="114300" simplePos="0" relativeHeight="251673600" behindDoc="0" locked="0" layoutInCell="1" allowOverlap="1" wp14:anchorId="12281CD3" wp14:editId="5392465A">
                <wp:simplePos x="0" y="0"/>
                <wp:positionH relativeFrom="margin">
                  <wp:align>center</wp:align>
                </wp:positionH>
                <wp:positionV relativeFrom="margin">
                  <wp:align>center</wp:align>
                </wp:positionV>
                <wp:extent cx="1627632" cy="777240"/>
                <wp:effectExtent l="0" t="0" r="10795" b="2286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75D0F324" w14:textId="77777777" w:rsidR="000F00C1" w:rsidRDefault="000F00C1" w:rsidP="00A96A91">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2281CD3" id="_x0000_s1027" type="#_x0000_t202" style="position:absolute;left:0;text-align:left;margin-left:0;margin-top:0;width:128.15pt;height:61.2pt;z-index:251673600;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">
                <v:textbox>
                  <w:txbxContent>
                    <w:p w14:paraId="75D0F324" w14:textId="77777777" w:rsidR="000F00C1" w:rsidRDefault="000F00C1" w:rsidP="00A96A91">
                      <w:pPr>
                        <w:spacing w:before="0"/>
                        <w:jc w:val="center"/>
                      </w:pPr>
                      <w:r>
                        <w:t>This page left blank intentionally</w:t>
                      </w:r>
                    </w:p>
                  </w:txbxContent>
                </v:textbox>
                <w10:wrap type="square" anchorx="margin" anchory="margin"/>
              </v:shape>
            </w:pict>
          </mc:Fallback>
        </mc:AlternateContent>
      </w:r>
    </w:p>
    <w:p w14:paraId="3BCF8419" w14:textId="77777777" w:rsidR="009B4C86" w:rsidRDefault="009B4C86">
      <w:pPr>
        <w:suppressAutoHyphens w:val="0"/>
        <w:spacing w:before="0"/>
        <w:jc w:val="left"/>
        <w:rPr>
          <w:b/>
          <w:caps/>
          <w:color w:val="FFFFFF"/>
          <w:spacing w:val="20"/>
          <w:sz w:val="28"/>
          <w:szCs w:val="28"/>
        </w:rPr>
      </w:pPr>
      <w:r>
        <w:rPr>
          <w:b/>
          <w:caps/>
          <w:color w:val="FFFFFF"/>
          <w:spacing w:val="20"/>
          <w:sz w:val="28"/>
          <w:szCs w:val="28"/>
        </w:rPr>
        <w:br w:type="page"/>
      </w:r>
    </w:p>
    <w:p w14:paraId="0F5A60D6" w14:textId="3642CD6C" w:rsidR="009B4C86" w:rsidRPr="005859AC" w:rsidRDefault="009B4C86" w:rsidP="009B4C86">
      <w:pPr>
        <w:shd w:val="clear" w:color="auto" w:fill="4F81BD"/>
        <w:spacing w:before="0"/>
        <w:outlineLvl w:val="0"/>
        <w:rPr>
          <w:b/>
          <w:caps/>
          <w:color w:val="FFFFFF"/>
          <w:spacing w:val="20"/>
          <w:sz w:val="28"/>
          <w:szCs w:val="28"/>
        </w:rPr>
      </w:pPr>
      <w:r>
        <w:rPr>
          <w:b/>
          <w:caps/>
          <w:color w:val="FFFFFF"/>
          <w:spacing w:val="20"/>
          <w:sz w:val="28"/>
          <w:szCs w:val="28"/>
        </w:rPr>
        <w:lastRenderedPageBreak/>
        <w:t>Revision History</w:t>
      </w:r>
    </w:p>
    <w:p w14:paraId="6F3DF5B6" w14:textId="77777777" w:rsidR="009B4C86" w:rsidRDefault="009B4C86">
      <w:pPr>
        <w:suppressAutoHyphens w:val="0"/>
        <w:spacing w:before="0"/>
        <w:jc w:val="left"/>
        <w:rPr>
          <w:rFonts w:ascii="Arial" w:hAnsi="Arial"/>
        </w:rPr>
      </w:pPr>
    </w:p>
    <w:p w14:paraId="37082F91" w14:textId="77777777" w:rsidR="009B4C86" w:rsidRDefault="009B4C86">
      <w:pPr>
        <w:suppressAutoHyphens w:val="0"/>
        <w:spacing w:before="0"/>
        <w:jc w:val="left"/>
        <w:rPr>
          <w:rFonts w:ascii="Arial" w:hAnsi="Arial"/>
        </w:rPr>
      </w:pPr>
    </w:p>
    <w:tbl>
      <w:tblPr>
        <w:tblStyle w:val="TableGrid"/>
        <w:tblW w:w="0" w:type="auto"/>
        <w:jc w:val="center"/>
        <w:tblLayout w:type="fixed"/>
        <w:tblLook w:val="04A0" w:firstRow="1" w:lastRow="0" w:firstColumn="1" w:lastColumn="0" w:noHBand="0" w:noVBand="1"/>
      </w:tblPr>
      <w:tblGrid>
        <w:gridCol w:w="1345"/>
        <w:gridCol w:w="3060"/>
        <w:gridCol w:w="4680"/>
      </w:tblGrid>
      <w:tr w:rsidR="00872EB8" w:rsidRPr="00872EB8" w14:paraId="625AD9EC" w14:textId="77777777" w:rsidTr="002653E0">
        <w:trPr>
          <w:jc w:val="center"/>
        </w:trPr>
        <w:tc>
          <w:tcPr>
            <w:tcW w:w="1345" w:type="dxa"/>
            <w:shd w:val="clear" w:color="auto" w:fill="D9D9D9" w:themeFill="background1" w:themeFillShade="D9"/>
          </w:tcPr>
          <w:p w14:paraId="436E4D08" w14:textId="0B63DFD8" w:rsidR="00872EB8" w:rsidRPr="00872EB8" w:rsidRDefault="00872EB8" w:rsidP="009B4C86">
            <w:pPr>
              <w:suppressAutoHyphens w:val="0"/>
              <w:spacing w:before="120" w:after="120"/>
              <w:jc w:val="left"/>
              <w:rPr>
                <w:rFonts w:ascii="Arial" w:hAnsi="Arial"/>
                <w:b/>
              </w:rPr>
            </w:pPr>
            <w:r w:rsidRPr="00872EB8">
              <w:rPr>
                <w:rFonts w:ascii="Arial" w:hAnsi="Arial"/>
                <w:b/>
              </w:rPr>
              <w:t>Date</w:t>
            </w:r>
          </w:p>
        </w:tc>
        <w:tc>
          <w:tcPr>
            <w:tcW w:w="3060" w:type="dxa"/>
            <w:shd w:val="clear" w:color="auto" w:fill="D9D9D9" w:themeFill="background1" w:themeFillShade="D9"/>
          </w:tcPr>
          <w:p w14:paraId="798DFCD3" w14:textId="4FD57045" w:rsidR="00872EB8" w:rsidRPr="00872EB8" w:rsidRDefault="00872EB8" w:rsidP="009B4C86">
            <w:pPr>
              <w:suppressAutoHyphens w:val="0"/>
              <w:spacing w:before="120" w:after="120"/>
              <w:jc w:val="left"/>
              <w:rPr>
                <w:rFonts w:ascii="Arial" w:hAnsi="Arial"/>
                <w:b/>
              </w:rPr>
            </w:pPr>
            <w:r w:rsidRPr="00872EB8">
              <w:rPr>
                <w:rFonts w:ascii="Arial" w:hAnsi="Arial"/>
                <w:b/>
              </w:rPr>
              <w:t>Sections</w:t>
            </w:r>
          </w:p>
        </w:tc>
        <w:tc>
          <w:tcPr>
            <w:tcW w:w="4680" w:type="dxa"/>
            <w:shd w:val="clear" w:color="auto" w:fill="D9D9D9" w:themeFill="background1" w:themeFillShade="D9"/>
          </w:tcPr>
          <w:p w14:paraId="57293172" w14:textId="38E9DC2C" w:rsidR="00872EB8" w:rsidRPr="00872EB8" w:rsidRDefault="00872EB8" w:rsidP="009B4C86">
            <w:pPr>
              <w:suppressAutoHyphens w:val="0"/>
              <w:spacing w:before="120" w:after="120"/>
              <w:jc w:val="left"/>
              <w:rPr>
                <w:rFonts w:ascii="Arial" w:hAnsi="Arial"/>
                <w:b/>
              </w:rPr>
            </w:pPr>
            <w:r w:rsidRPr="00872EB8">
              <w:rPr>
                <w:rFonts w:ascii="Arial" w:hAnsi="Arial"/>
                <w:b/>
              </w:rPr>
              <w:t>Change Description</w:t>
            </w:r>
          </w:p>
        </w:tc>
      </w:tr>
      <w:tr w:rsidR="00872EB8" w:rsidRPr="00872EB8" w14:paraId="00F97836" w14:textId="77777777" w:rsidTr="002653E0">
        <w:trPr>
          <w:jc w:val="center"/>
        </w:trPr>
        <w:tc>
          <w:tcPr>
            <w:tcW w:w="1345" w:type="dxa"/>
          </w:tcPr>
          <w:p w14:paraId="5A79259C" w14:textId="38B2D6EA" w:rsidR="00872EB8" w:rsidRPr="00872EB8" w:rsidRDefault="00872EB8" w:rsidP="009B4C86">
            <w:pPr>
              <w:suppressAutoHyphens w:val="0"/>
              <w:spacing w:before="60" w:after="60"/>
              <w:jc w:val="left"/>
              <w:rPr>
                <w:rFonts w:ascii="Arial" w:hAnsi="Arial"/>
              </w:rPr>
            </w:pPr>
            <w:r w:rsidRPr="00872EB8">
              <w:rPr>
                <w:rFonts w:ascii="Arial" w:hAnsi="Arial"/>
              </w:rPr>
              <w:t>03/18/2014</w:t>
            </w:r>
          </w:p>
        </w:tc>
        <w:tc>
          <w:tcPr>
            <w:tcW w:w="3060" w:type="dxa"/>
          </w:tcPr>
          <w:p w14:paraId="74A4C12A" w14:textId="3FEBB0CA" w:rsidR="00872EB8" w:rsidRPr="00872EB8" w:rsidRDefault="00872EB8" w:rsidP="009B4C86">
            <w:pPr>
              <w:suppressAutoHyphens w:val="0"/>
              <w:spacing w:before="60" w:after="60"/>
              <w:jc w:val="left"/>
              <w:rPr>
                <w:rFonts w:ascii="Arial" w:hAnsi="Arial"/>
              </w:rPr>
            </w:pPr>
            <w:r w:rsidRPr="00872EB8">
              <w:rPr>
                <w:rFonts w:ascii="Arial" w:hAnsi="Arial"/>
              </w:rPr>
              <w:t>All</w:t>
            </w:r>
          </w:p>
        </w:tc>
        <w:tc>
          <w:tcPr>
            <w:tcW w:w="4680" w:type="dxa"/>
          </w:tcPr>
          <w:p w14:paraId="6F934CE2" w14:textId="2E87383F" w:rsidR="00872EB8" w:rsidRPr="00872EB8" w:rsidRDefault="00872EB8" w:rsidP="00B321EE">
            <w:pPr>
              <w:suppressAutoHyphens w:val="0"/>
              <w:spacing w:before="60" w:after="60"/>
              <w:jc w:val="left"/>
              <w:rPr>
                <w:rFonts w:ascii="Arial" w:hAnsi="Arial"/>
              </w:rPr>
            </w:pPr>
            <w:r w:rsidRPr="00872EB8">
              <w:rPr>
                <w:rFonts w:ascii="Arial" w:hAnsi="Arial"/>
              </w:rPr>
              <w:t xml:space="preserve">Initial </w:t>
            </w:r>
            <w:r w:rsidR="00B321EE">
              <w:rPr>
                <w:rFonts w:ascii="Arial" w:hAnsi="Arial"/>
              </w:rPr>
              <w:t>document</w:t>
            </w:r>
          </w:p>
        </w:tc>
      </w:tr>
      <w:tr w:rsidR="00872EB8" w14:paraId="5AF7903C" w14:textId="77777777" w:rsidTr="002653E0">
        <w:trPr>
          <w:jc w:val="center"/>
        </w:trPr>
        <w:tc>
          <w:tcPr>
            <w:tcW w:w="1345" w:type="dxa"/>
          </w:tcPr>
          <w:p w14:paraId="7F82750C" w14:textId="5752DEED" w:rsidR="00872EB8" w:rsidRPr="00872EB8" w:rsidRDefault="00872EB8" w:rsidP="009B4C86">
            <w:pPr>
              <w:suppressAutoHyphens w:val="0"/>
              <w:spacing w:before="60" w:after="60"/>
              <w:jc w:val="left"/>
              <w:rPr>
                <w:rFonts w:ascii="Arial" w:hAnsi="Arial"/>
              </w:rPr>
            </w:pPr>
            <w:r w:rsidRPr="00872EB8">
              <w:rPr>
                <w:rFonts w:ascii="Arial" w:hAnsi="Arial"/>
              </w:rPr>
              <w:t>04/21/2015</w:t>
            </w:r>
          </w:p>
        </w:tc>
        <w:tc>
          <w:tcPr>
            <w:tcW w:w="3060" w:type="dxa"/>
          </w:tcPr>
          <w:p w14:paraId="4AD13EE0" w14:textId="213F061D" w:rsidR="00872EB8" w:rsidRPr="00872EB8" w:rsidRDefault="00872EB8" w:rsidP="009B4C86">
            <w:pPr>
              <w:suppressAutoHyphens w:val="0"/>
              <w:spacing w:before="60" w:after="60"/>
              <w:jc w:val="left"/>
              <w:rPr>
                <w:rFonts w:ascii="Arial" w:hAnsi="Arial"/>
              </w:rPr>
            </w:pPr>
            <w:r w:rsidRPr="00872EB8">
              <w:rPr>
                <w:rFonts w:ascii="Arial" w:hAnsi="Arial"/>
              </w:rPr>
              <w:t>All</w:t>
            </w:r>
          </w:p>
        </w:tc>
        <w:tc>
          <w:tcPr>
            <w:tcW w:w="4680" w:type="dxa"/>
          </w:tcPr>
          <w:p w14:paraId="5865F868" w14:textId="09DA3C1D" w:rsidR="00872EB8" w:rsidRDefault="00872EB8" w:rsidP="009B4C86">
            <w:pPr>
              <w:suppressAutoHyphens w:val="0"/>
              <w:spacing w:before="60" w:after="60"/>
              <w:jc w:val="left"/>
              <w:rPr>
                <w:rFonts w:ascii="Arial" w:hAnsi="Arial"/>
              </w:rPr>
            </w:pPr>
            <w:r w:rsidRPr="00872EB8">
              <w:rPr>
                <w:rFonts w:ascii="Arial" w:hAnsi="Arial"/>
              </w:rPr>
              <w:t>Various revisions to provide conformity with SEMP</w:t>
            </w:r>
          </w:p>
        </w:tc>
      </w:tr>
      <w:tr w:rsidR="006C0579" w14:paraId="131CB354" w14:textId="77777777" w:rsidTr="002653E0">
        <w:trPr>
          <w:jc w:val="center"/>
        </w:trPr>
        <w:tc>
          <w:tcPr>
            <w:tcW w:w="1345" w:type="dxa"/>
          </w:tcPr>
          <w:p w14:paraId="4F066FE7" w14:textId="4F1869F1" w:rsidR="006C0579" w:rsidRPr="00872EB8" w:rsidRDefault="006C0579" w:rsidP="009B4C86">
            <w:pPr>
              <w:suppressAutoHyphens w:val="0"/>
              <w:spacing w:before="60" w:after="60"/>
              <w:jc w:val="left"/>
              <w:rPr>
                <w:rFonts w:ascii="Arial" w:hAnsi="Arial"/>
              </w:rPr>
            </w:pPr>
            <w:r>
              <w:rPr>
                <w:rFonts w:ascii="Arial" w:hAnsi="Arial"/>
              </w:rPr>
              <w:t>06/19/2015</w:t>
            </w:r>
          </w:p>
        </w:tc>
        <w:tc>
          <w:tcPr>
            <w:tcW w:w="3060" w:type="dxa"/>
          </w:tcPr>
          <w:p w14:paraId="44FFD9BE" w14:textId="7486C88D" w:rsidR="006C0579" w:rsidRPr="00872EB8" w:rsidRDefault="006C0579" w:rsidP="009B4C86">
            <w:pPr>
              <w:suppressAutoHyphens w:val="0"/>
              <w:spacing w:before="60" w:after="60"/>
              <w:jc w:val="left"/>
              <w:rPr>
                <w:rFonts w:ascii="Arial" w:hAnsi="Arial"/>
              </w:rPr>
            </w:pPr>
            <w:r>
              <w:rPr>
                <w:rFonts w:ascii="Arial" w:hAnsi="Arial"/>
              </w:rPr>
              <w:t xml:space="preserve">Schedule Management Plan </w:t>
            </w:r>
          </w:p>
        </w:tc>
        <w:tc>
          <w:tcPr>
            <w:tcW w:w="4680" w:type="dxa"/>
          </w:tcPr>
          <w:p w14:paraId="26512C49" w14:textId="38D167E5" w:rsidR="006C0579" w:rsidRPr="00872EB8" w:rsidRDefault="006C0579" w:rsidP="009B4C86">
            <w:pPr>
              <w:suppressAutoHyphens w:val="0"/>
              <w:spacing w:before="60" w:after="60"/>
              <w:jc w:val="left"/>
              <w:rPr>
                <w:rFonts w:ascii="Arial" w:hAnsi="Arial"/>
              </w:rPr>
            </w:pPr>
            <w:r>
              <w:rPr>
                <w:rFonts w:ascii="Arial" w:hAnsi="Arial"/>
              </w:rPr>
              <w:t>Updated project schedule</w:t>
            </w:r>
          </w:p>
        </w:tc>
      </w:tr>
      <w:tr w:rsidR="0013128A" w14:paraId="10C2F3CA" w14:textId="77777777" w:rsidTr="002653E0">
        <w:trPr>
          <w:jc w:val="center"/>
        </w:trPr>
        <w:tc>
          <w:tcPr>
            <w:tcW w:w="1345" w:type="dxa"/>
          </w:tcPr>
          <w:p w14:paraId="0B2FE146" w14:textId="1246A445" w:rsidR="0013128A" w:rsidRDefault="0013128A" w:rsidP="0013128A">
            <w:pPr>
              <w:suppressAutoHyphens w:val="0"/>
              <w:spacing w:before="60" w:after="60"/>
              <w:jc w:val="left"/>
              <w:rPr>
                <w:rFonts w:ascii="Arial" w:hAnsi="Arial"/>
              </w:rPr>
            </w:pPr>
            <w:r>
              <w:rPr>
                <w:rFonts w:ascii="Arial" w:hAnsi="Arial"/>
              </w:rPr>
              <w:t>09/25/2015</w:t>
            </w:r>
          </w:p>
        </w:tc>
        <w:tc>
          <w:tcPr>
            <w:tcW w:w="3060" w:type="dxa"/>
          </w:tcPr>
          <w:p w14:paraId="46E1F64C" w14:textId="19083226" w:rsidR="0013128A" w:rsidRDefault="0013128A" w:rsidP="0013128A">
            <w:pPr>
              <w:suppressAutoHyphens w:val="0"/>
              <w:spacing w:before="60" w:after="60"/>
              <w:jc w:val="left"/>
              <w:rPr>
                <w:rFonts w:ascii="Arial" w:hAnsi="Arial"/>
              </w:rPr>
            </w:pPr>
            <w:r>
              <w:rPr>
                <w:rFonts w:ascii="Arial" w:hAnsi="Arial"/>
              </w:rPr>
              <w:t>Schedule Management Plan; Appendix B; Appendix C</w:t>
            </w:r>
          </w:p>
        </w:tc>
        <w:tc>
          <w:tcPr>
            <w:tcW w:w="4680" w:type="dxa"/>
          </w:tcPr>
          <w:p w14:paraId="65B2A077" w14:textId="22837AD8" w:rsidR="0013128A" w:rsidRDefault="0013128A" w:rsidP="00E23548">
            <w:pPr>
              <w:suppressAutoHyphens w:val="0"/>
              <w:spacing w:before="60" w:after="60"/>
              <w:jc w:val="left"/>
              <w:rPr>
                <w:rFonts w:ascii="Arial" w:hAnsi="Arial"/>
              </w:rPr>
            </w:pPr>
            <w:r>
              <w:rPr>
                <w:rFonts w:ascii="Arial" w:hAnsi="Arial"/>
              </w:rPr>
              <w:t xml:space="preserve">Updated project schedule; </w:t>
            </w:r>
            <w:r w:rsidR="00E23548">
              <w:rPr>
                <w:rFonts w:ascii="Arial" w:hAnsi="Arial"/>
              </w:rPr>
              <w:t>Caltrans p</w:t>
            </w:r>
            <w:r>
              <w:rPr>
                <w:rFonts w:ascii="Arial" w:hAnsi="Arial"/>
              </w:rPr>
              <w:t>ersonnel change</w:t>
            </w:r>
          </w:p>
        </w:tc>
      </w:tr>
      <w:tr w:rsidR="00D3655A" w14:paraId="72BA571F" w14:textId="77777777" w:rsidTr="002653E0">
        <w:trPr>
          <w:jc w:val="center"/>
        </w:trPr>
        <w:tc>
          <w:tcPr>
            <w:tcW w:w="1345" w:type="dxa"/>
          </w:tcPr>
          <w:p w14:paraId="18449771" w14:textId="33A59A24" w:rsidR="00D3655A" w:rsidRDefault="00D3655A" w:rsidP="007024DC">
            <w:pPr>
              <w:suppressAutoHyphens w:val="0"/>
              <w:spacing w:before="60" w:after="60"/>
              <w:jc w:val="left"/>
              <w:rPr>
                <w:rFonts w:ascii="Arial" w:hAnsi="Arial"/>
              </w:rPr>
            </w:pPr>
            <w:r>
              <w:rPr>
                <w:rFonts w:ascii="Arial" w:hAnsi="Arial"/>
              </w:rPr>
              <w:t>06/15/2016</w:t>
            </w:r>
          </w:p>
        </w:tc>
        <w:tc>
          <w:tcPr>
            <w:tcW w:w="3060" w:type="dxa"/>
          </w:tcPr>
          <w:p w14:paraId="1A728852" w14:textId="77777777" w:rsidR="00D3655A" w:rsidRDefault="00D3655A" w:rsidP="007024DC">
            <w:pPr>
              <w:suppressAutoHyphens w:val="0"/>
              <w:spacing w:before="60" w:after="60"/>
              <w:jc w:val="left"/>
              <w:rPr>
                <w:rFonts w:ascii="Arial" w:hAnsi="Arial"/>
              </w:rPr>
            </w:pPr>
            <w:r>
              <w:rPr>
                <w:rFonts w:ascii="Arial" w:hAnsi="Arial"/>
              </w:rPr>
              <w:t>Schedule Management Plan; Appendix B; Appendix C</w:t>
            </w:r>
          </w:p>
        </w:tc>
        <w:tc>
          <w:tcPr>
            <w:tcW w:w="4680" w:type="dxa"/>
          </w:tcPr>
          <w:p w14:paraId="36E46318" w14:textId="77777777" w:rsidR="00D3655A" w:rsidRDefault="00D3655A" w:rsidP="007024DC">
            <w:pPr>
              <w:suppressAutoHyphens w:val="0"/>
              <w:spacing w:before="60" w:after="60"/>
              <w:jc w:val="left"/>
              <w:rPr>
                <w:rFonts w:ascii="Arial" w:hAnsi="Arial"/>
              </w:rPr>
            </w:pPr>
            <w:r>
              <w:rPr>
                <w:rFonts w:ascii="Arial" w:hAnsi="Arial"/>
              </w:rPr>
              <w:t>Updated project schedule; Caltrans personnel change</w:t>
            </w:r>
          </w:p>
        </w:tc>
      </w:tr>
      <w:tr w:rsidR="00D3655A" w14:paraId="643E68B5" w14:textId="77777777" w:rsidTr="002653E0">
        <w:trPr>
          <w:jc w:val="center"/>
        </w:trPr>
        <w:tc>
          <w:tcPr>
            <w:tcW w:w="1345" w:type="dxa"/>
          </w:tcPr>
          <w:p w14:paraId="77C9AF86" w14:textId="1A8ED377" w:rsidR="00D3655A" w:rsidRDefault="00D3655A" w:rsidP="00696342">
            <w:pPr>
              <w:suppressAutoHyphens w:val="0"/>
              <w:spacing w:before="60" w:after="60"/>
              <w:jc w:val="left"/>
              <w:rPr>
                <w:rFonts w:ascii="Arial" w:hAnsi="Arial"/>
              </w:rPr>
            </w:pPr>
            <w:r>
              <w:rPr>
                <w:rFonts w:ascii="Arial" w:hAnsi="Arial"/>
              </w:rPr>
              <w:t>02/</w:t>
            </w:r>
            <w:r w:rsidR="00696342">
              <w:rPr>
                <w:rFonts w:ascii="Arial" w:hAnsi="Arial"/>
              </w:rPr>
              <w:t>10</w:t>
            </w:r>
            <w:r>
              <w:rPr>
                <w:rFonts w:ascii="Arial" w:hAnsi="Arial"/>
              </w:rPr>
              <w:t>/2017</w:t>
            </w:r>
          </w:p>
        </w:tc>
        <w:tc>
          <w:tcPr>
            <w:tcW w:w="3060" w:type="dxa"/>
          </w:tcPr>
          <w:p w14:paraId="0F5F93A8" w14:textId="50362D11" w:rsidR="00D3655A" w:rsidRDefault="002653E0" w:rsidP="00D3655A">
            <w:pPr>
              <w:suppressAutoHyphens w:val="0"/>
              <w:spacing w:before="60" w:after="60"/>
              <w:jc w:val="left"/>
              <w:rPr>
                <w:rFonts w:ascii="Arial" w:hAnsi="Arial"/>
              </w:rPr>
            </w:pPr>
            <w:r>
              <w:rPr>
                <w:rFonts w:ascii="Arial" w:hAnsi="Arial"/>
              </w:rPr>
              <w:t xml:space="preserve">Project Management Approach, </w:t>
            </w:r>
            <w:r w:rsidR="00D3655A">
              <w:rPr>
                <w:rFonts w:ascii="Arial" w:hAnsi="Arial"/>
              </w:rPr>
              <w:t>Schedule Management Plan; Appendix B; Appendix C</w:t>
            </w:r>
            <w:r w:rsidR="0079475D">
              <w:rPr>
                <w:rFonts w:ascii="Arial" w:hAnsi="Arial"/>
              </w:rPr>
              <w:t>; Appendix D; Appendix E</w:t>
            </w:r>
          </w:p>
        </w:tc>
        <w:tc>
          <w:tcPr>
            <w:tcW w:w="4680" w:type="dxa"/>
          </w:tcPr>
          <w:p w14:paraId="60B03DC4" w14:textId="6EF1D6D5" w:rsidR="00D3655A" w:rsidRDefault="00D3655A" w:rsidP="00D3655A">
            <w:pPr>
              <w:suppressAutoHyphens w:val="0"/>
              <w:spacing w:before="60" w:after="60"/>
              <w:jc w:val="left"/>
              <w:rPr>
                <w:rFonts w:ascii="Arial" w:hAnsi="Arial"/>
              </w:rPr>
            </w:pPr>
            <w:r>
              <w:rPr>
                <w:rFonts w:ascii="Arial" w:hAnsi="Arial"/>
              </w:rPr>
              <w:t xml:space="preserve">Updated project schedule; </w:t>
            </w:r>
            <w:r w:rsidR="002653E0">
              <w:rPr>
                <w:rFonts w:ascii="Arial" w:hAnsi="Arial"/>
              </w:rPr>
              <w:t>organizational chart, personnel directory; risk registry</w:t>
            </w:r>
          </w:p>
        </w:tc>
      </w:tr>
    </w:tbl>
    <w:p w14:paraId="48501A98" w14:textId="6C1613B5" w:rsidR="00A96A91" w:rsidRDefault="009B4C86">
      <w:pPr>
        <w:suppressAutoHyphens w:val="0"/>
        <w:spacing w:before="0"/>
        <w:jc w:val="left"/>
        <w:rPr>
          <w:rFonts w:ascii="Arial" w:hAnsi="Arial"/>
        </w:rPr>
      </w:pPr>
      <w:r>
        <w:rPr>
          <w:rFonts w:ascii="Arial" w:hAnsi="Arial"/>
        </w:rPr>
        <w:br w:type="page"/>
      </w:r>
      <w:r w:rsidR="00A96A91">
        <w:rPr>
          <w:noProof/>
          <w:lang w:eastAsia="en-US"/>
        </w:rPr>
        <w:lastRenderedPageBreak/>
        <mc:AlternateContent>
          <mc:Choice Requires="wps">
            <w:drawing>
              <wp:anchor distT="45720" distB="45720" distL="114300" distR="114300" simplePos="0" relativeHeight="251675648" behindDoc="0" locked="0" layoutInCell="1" allowOverlap="1" wp14:anchorId="25FEFCFE" wp14:editId="226FA086">
                <wp:simplePos x="0" y="0"/>
                <wp:positionH relativeFrom="margin">
                  <wp:align>center</wp:align>
                </wp:positionH>
                <wp:positionV relativeFrom="margin">
                  <wp:align>center</wp:align>
                </wp:positionV>
                <wp:extent cx="1627632" cy="777240"/>
                <wp:effectExtent l="0" t="0" r="10795" b="2286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6E663A5F" w14:textId="77777777" w:rsidR="000F00C1" w:rsidRDefault="000F00C1" w:rsidP="00A96A91">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25FEFCFE" id="_x0000_s1028" type="#_x0000_t202" style="position:absolute;margin-left:0;margin-top:0;width:128.15pt;height:61.2pt;z-index:251675648;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">
                <v:textbox>
                  <w:txbxContent>
                    <w:p w14:paraId="6E663A5F" w14:textId="77777777" w:rsidR="000F00C1" w:rsidRDefault="000F00C1" w:rsidP="00A96A91">
                      <w:pPr>
                        <w:spacing w:before="0"/>
                        <w:jc w:val="center"/>
                      </w:pPr>
                      <w:r>
                        <w:t>This page left blank intentionally</w:t>
                      </w:r>
                    </w:p>
                  </w:txbxContent>
                </v:textbox>
                <w10:wrap type="square" anchorx="margin" anchory="margin"/>
              </v:shape>
            </w:pict>
          </mc:Fallback>
        </mc:AlternateContent>
      </w:r>
      <w:r w:rsidR="00A96A91">
        <w:rPr>
          <w:rFonts w:ascii="Arial" w:hAnsi="Arial"/>
        </w:rPr>
        <w:br w:type="page"/>
      </w:r>
    </w:p>
    <w:bookmarkEnd w:id="0"/>
    <w:p w14:paraId="712FFA5B" w14:textId="0E49701D" w:rsidR="004361A5" w:rsidRPr="005859AC" w:rsidRDefault="004361A5" w:rsidP="00DB0F58">
      <w:pPr>
        <w:shd w:val="clear" w:color="auto" w:fill="4F81BD"/>
        <w:spacing w:before="0"/>
        <w:outlineLvl w:val="0"/>
        <w:rPr>
          <w:b/>
          <w:caps/>
          <w:color w:val="FFFFFF"/>
          <w:spacing w:val="20"/>
          <w:sz w:val="28"/>
          <w:szCs w:val="28"/>
        </w:rPr>
      </w:pPr>
      <w:r w:rsidRPr="005859AC">
        <w:rPr>
          <w:b/>
          <w:caps/>
          <w:color w:val="FFFFFF"/>
          <w:spacing w:val="20"/>
          <w:sz w:val="28"/>
          <w:szCs w:val="28"/>
        </w:rPr>
        <w:lastRenderedPageBreak/>
        <w:t>Table of Contents</w:t>
      </w:r>
    </w:p>
    <w:bookmarkStart w:id="1" w:name="_Toc305603771"/>
    <w:bookmarkStart w:id="2" w:name="_Toc305604849"/>
    <w:bookmarkStart w:id="3" w:name="_Toc305605520"/>
    <w:bookmarkStart w:id="4" w:name="_Toc305606182"/>
    <w:bookmarkStart w:id="5" w:name="_Toc305603778"/>
    <w:bookmarkStart w:id="6" w:name="_Toc305604856"/>
    <w:bookmarkStart w:id="7" w:name="_Toc305605527"/>
    <w:bookmarkStart w:id="8" w:name="_Toc305606189"/>
    <w:bookmarkStart w:id="9" w:name="_Toc305603779"/>
    <w:bookmarkStart w:id="10" w:name="_Toc305604857"/>
    <w:bookmarkStart w:id="11" w:name="_Toc305605528"/>
    <w:bookmarkStart w:id="12" w:name="_Toc305606190"/>
    <w:bookmarkStart w:id="13" w:name="_Toc305603780"/>
    <w:bookmarkStart w:id="14" w:name="_Toc305604858"/>
    <w:bookmarkStart w:id="15" w:name="_Toc305605529"/>
    <w:bookmarkStart w:id="16" w:name="_Toc305606191"/>
    <w:bookmarkStart w:id="17" w:name="_Toc305603782"/>
    <w:bookmarkStart w:id="18" w:name="_Toc305604860"/>
    <w:bookmarkStart w:id="19" w:name="_Toc305605531"/>
    <w:bookmarkStart w:id="20" w:name="_Toc305606193"/>
    <w:bookmarkStart w:id="21" w:name="_Toc305603791"/>
    <w:bookmarkStart w:id="22" w:name="_Toc305604869"/>
    <w:bookmarkStart w:id="23" w:name="_Toc305605540"/>
    <w:bookmarkStart w:id="24" w:name="_Toc305606202"/>
    <w:bookmarkStart w:id="25" w:name="_Toc28874371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688A5697" w14:textId="260966E7" w:rsidR="002653E0" w:rsidRDefault="00F8402F">
      <w:pPr>
        <w:pStyle w:val="TOC1"/>
        <w:rPr>
          <w:rFonts w:asciiTheme="minorHAnsi" w:eastAsiaTheme="minorEastAsia" w:hAnsiTheme="minorHAnsi" w:cstheme="minorBidi"/>
          <w:b w:val="0"/>
        </w:rPr>
      </w:pPr>
      <w:r>
        <w:rPr>
          <w:b w:val="0"/>
        </w:rPr>
        <w:fldChar w:fldCharType="begin"/>
      </w:r>
      <w:r>
        <w:rPr>
          <w:b w:val="0"/>
        </w:rPr>
        <w:instrText xml:space="preserve"> TOC \o "1-2" \h \z </w:instrText>
      </w:r>
      <w:r>
        <w:rPr>
          <w:b w:val="0"/>
        </w:rPr>
        <w:fldChar w:fldCharType="separate"/>
      </w:r>
      <w:hyperlink w:anchor="_Toc474416265" w:history="1">
        <w:r w:rsidR="002653E0" w:rsidRPr="00E121E9">
          <w:rPr>
            <w:rStyle w:val="Hyperlink"/>
          </w:rPr>
          <w:t>List of Figures</w:t>
        </w:r>
        <w:r w:rsidR="002653E0">
          <w:rPr>
            <w:webHidden/>
          </w:rPr>
          <w:tab/>
        </w:r>
        <w:r w:rsidR="002653E0">
          <w:rPr>
            <w:webHidden/>
          </w:rPr>
          <w:fldChar w:fldCharType="begin"/>
        </w:r>
        <w:r w:rsidR="002653E0">
          <w:rPr>
            <w:webHidden/>
          </w:rPr>
          <w:instrText xml:space="preserve"> PAGEREF _Toc474416265 \h </w:instrText>
        </w:r>
        <w:r w:rsidR="002653E0">
          <w:rPr>
            <w:webHidden/>
          </w:rPr>
        </w:r>
        <w:r w:rsidR="002653E0">
          <w:rPr>
            <w:webHidden/>
          </w:rPr>
          <w:fldChar w:fldCharType="separate"/>
        </w:r>
        <w:r w:rsidR="00042084">
          <w:rPr>
            <w:webHidden/>
          </w:rPr>
          <w:t>xi</w:t>
        </w:r>
        <w:r w:rsidR="002653E0">
          <w:rPr>
            <w:webHidden/>
          </w:rPr>
          <w:fldChar w:fldCharType="end"/>
        </w:r>
      </w:hyperlink>
    </w:p>
    <w:p w14:paraId="1E28DA14" w14:textId="609A2B9D" w:rsidR="002653E0" w:rsidRDefault="00006B93">
      <w:pPr>
        <w:pStyle w:val="TOC1"/>
        <w:rPr>
          <w:rFonts w:asciiTheme="minorHAnsi" w:eastAsiaTheme="minorEastAsia" w:hAnsiTheme="minorHAnsi" w:cstheme="minorBidi"/>
          <w:b w:val="0"/>
        </w:rPr>
      </w:pPr>
      <w:hyperlink w:anchor="_Toc474416266" w:history="1">
        <w:r w:rsidR="002653E0" w:rsidRPr="00E121E9">
          <w:rPr>
            <w:rStyle w:val="Hyperlink"/>
          </w:rPr>
          <w:t>List of Tables</w:t>
        </w:r>
        <w:r w:rsidR="002653E0">
          <w:rPr>
            <w:webHidden/>
          </w:rPr>
          <w:tab/>
        </w:r>
        <w:r w:rsidR="002653E0">
          <w:rPr>
            <w:webHidden/>
          </w:rPr>
          <w:fldChar w:fldCharType="begin"/>
        </w:r>
        <w:r w:rsidR="002653E0">
          <w:rPr>
            <w:webHidden/>
          </w:rPr>
          <w:instrText xml:space="preserve"> PAGEREF _Toc474416266 \h </w:instrText>
        </w:r>
        <w:r w:rsidR="002653E0">
          <w:rPr>
            <w:webHidden/>
          </w:rPr>
        </w:r>
        <w:r w:rsidR="002653E0">
          <w:rPr>
            <w:webHidden/>
          </w:rPr>
          <w:fldChar w:fldCharType="separate"/>
        </w:r>
        <w:r w:rsidR="00042084">
          <w:rPr>
            <w:webHidden/>
          </w:rPr>
          <w:t>xii</w:t>
        </w:r>
        <w:r w:rsidR="002653E0">
          <w:rPr>
            <w:webHidden/>
          </w:rPr>
          <w:fldChar w:fldCharType="end"/>
        </w:r>
      </w:hyperlink>
    </w:p>
    <w:p w14:paraId="2042ECC3" w14:textId="1DB22313" w:rsidR="002653E0" w:rsidRDefault="00006B93">
      <w:pPr>
        <w:pStyle w:val="TOC1"/>
        <w:rPr>
          <w:rFonts w:asciiTheme="minorHAnsi" w:eastAsiaTheme="minorEastAsia" w:hAnsiTheme="minorHAnsi" w:cstheme="minorBidi"/>
          <w:b w:val="0"/>
        </w:rPr>
      </w:pPr>
      <w:hyperlink w:anchor="_Toc474416267" w:history="1">
        <w:r w:rsidR="002653E0" w:rsidRPr="00E121E9">
          <w:rPr>
            <w:rStyle w:val="Hyperlink"/>
          </w:rPr>
          <w:t>1.</w:t>
        </w:r>
        <w:r w:rsidR="002653E0">
          <w:rPr>
            <w:rFonts w:asciiTheme="minorHAnsi" w:eastAsiaTheme="minorEastAsia" w:hAnsiTheme="minorHAnsi" w:cstheme="minorBidi"/>
            <w:b w:val="0"/>
          </w:rPr>
          <w:tab/>
        </w:r>
        <w:r w:rsidR="002653E0" w:rsidRPr="00E121E9">
          <w:rPr>
            <w:rStyle w:val="Hyperlink"/>
          </w:rPr>
          <w:t>Introduction</w:t>
        </w:r>
        <w:r w:rsidR="002653E0">
          <w:rPr>
            <w:webHidden/>
          </w:rPr>
          <w:tab/>
        </w:r>
        <w:r w:rsidR="002653E0">
          <w:rPr>
            <w:webHidden/>
          </w:rPr>
          <w:fldChar w:fldCharType="begin"/>
        </w:r>
        <w:r w:rsidR="002653E0">
          <w:rPr>
            <w:webHidden/>
          </w:rPr>
          <w:instrText xml:space="preserve"> PAGEREF _Toc474416267 \h </w:instrText>
        </w:r>
        <w:r w:rsidR="002653E0">
          <w:rPr>
            <w:webHidden/>
          </w:rPr>
        </w:r>
        <w:r w:rsidR="002653E0">
          <w:rPr>
            <w:webHidden/>
          </w:rPr>
          <w:fldChar w:fldCharType="separate"/>
        </w:r>
        <w:r w:rsidR="00042084">
          <w:rPr>
            <w:webHidden/>
          </w:rPr>
          <w:t>1</w:t>
        </w:r>
        <w:r w:rsidR="002653E0">
          <w:rPr>
            <w:webHidden/>
          </w:rPr>
          <w:fldChar w:fldCharType="end"/>
        </w:r>
      </w:hyperlink>
    </w:p>
    <w:p w14:paraId="4281B0DC" w14:textId="33376FA4" w:rsidR="002653E0" w:rsidRDefault="00006B93">
      <w:pPr>
        <w:pStyle w:val="TOC2"/>
        <w:rPr>
          <w:rFonts w:asciiTheme="minorHAnsi" w:eastAsiaTheme="minorEastAsia" w:hAnsiTheme="minorHAnsi" w:cstheme="minorBidi"/>
          <w:lang w:eastAsia="en-US"/>
        </w:rPr>
      </w:pPr>
      <w:hyperlink w:anchor="_Toc474416268" w:history="1">
        <w:r w:rsidR="002653E0" w:rsidRPr="00E121E9">
          <w:rPr>
            <w:rStyle w:val="Hyperlink"/>
            <w:rFonts w:eastAsia="Arial"/>
            <w14:scene3d>
              <w14:camera w14:prst="orthographicFront"/>
              <w14:lightRig w14:rig="threePt" w14:dir="t">
                <w14:rot w14:lat="0" w14:lon="0" w14:rev="0"/>
              </w14:lightRig>
            </w14:scene3d>
          </w:rPr>
          <w:t>1.1.</w:t>
        </w:r>
        <w:r w:rsidR="002653E0">
          <w:rPr>
            <w:rFonts w:asciiTheme="minorHAnsi" w:eastAsiaTheme="minorEastAsia" w:hAnsiTheme="minorHAnsi" w:cstheme="minorBidi"/>
            <w:lang w:eastAsia="en-US"/>
          </w:rPr>
          <w:tab/>
        </w:r>
        <w:r w:rsidR="002653E0" w:rsidRPr="00E121E9">
          <w:rPr>
            <w:rStyle w:val="Hyperlink"/>
            <w:rFonts w:eastAsia="Arial"/>
          </w:rPr>
          <w:t>Purpose of the Project Management Plan</w:t>
        </w:r>
        <w:r w:rsidR="002653E0">
          <w:rPr>
            <w:webHidden/>
          </w:rPr>
          <w:tab/>
        </w:r>
        <w:r w:rsidR="002653E0">
          <w:rPr>
            <w:webHidden/>
          </w:rPr>
          <w:fldChar w:fldCharType="begin"/>
        </w:r>
        <w:r w:rsidR="002653E0">
          <w:rPr>
            <w:webHidden/>
          </w:rPr>
          <w:instrText xml:space="preserve"> PAGEREF _Toc474416268 \h </w:instrText>
        </w:r>
        <w:r w:rsidR="002653E0">
          <w:rPr>
            <w:webHidden/>
          </w:rPr>
        </w:r>
        <w:r w:rsidR="002653E0">
          <w:rPr>
            <w:webHidden/>
          </w:rPr>
          <w:fldChar w:fldCharType="separate"/>
        </w:r>
        <w:r w:rsidR="00042084">
          <w:rPr>
            <w:webHidden/>
          </w:rPr>
          <w:t>1</w:t>
        </w:r>
        <w:r w:rsidR="002653E0">
          <w:rPr>
            <w:webHidden/>
          </w:rPr>
          <w:fldChar w:fldCharType="end"/>
        </w:r>
      </w:hyperlink>
    </w:p>
    <w:p w14:paraId="046AAE5C" w14:textId="779C5A3A" w:rsidR="002653E0" w:rsidRDefault="00006B93">
      <w:pPr>
        <w:pStyle w:val="TOC2"/>
        <w:rPr>
          <w:rFonts w:asciiTheme="minorHAnsi" w:eastAsiaTheme="minorEastAsia" w:hAnsiTheme="minorHAnsi" w:cstheme="minorBidi"/>
          <w:lang w:eastAsia="en-US"/>
        </w:rPr>
      </w:pPr>
      <w:hyperlink w:anchor="_Toc474416269" w:history="1">
        <w:r w:rsidR="002653E0" w:rsidRPr="00E121E9">
          <w:rPr>
            <w:rStyle w:val="Hyperlink"/>
            <w:rFonts w:eastAsia="Arial" w:hAnsi="Arial" w:cs="Arial"/>
            <w14:scene3d>
              <w14:camera w14:prst="orthographicFront"/>
              <w14:lightRig w14:rig="threePt" w14:dir="t">
                <w14:rot w14:lat="0" w14:lon="0" w14:rev="0"/>
              </w14:lightRig>
            </w14:scene3d>
          </w:rPr>
          <w:t>1.2.</w:t>
        </w:r>
        <w:r w:rsidR="002653E0">
          <w:rPr>
            <w:rFonts w:asciiTheme="minorHAnsi" w:eastAsiaTheme="minorEastAsia" w:hAnsiTheme="minorHAnsi" w:cstheme="minorBidi"/>
            <w:lang w:eastAsia="en-US"/>
          </w:rPr>
          <w:tab/>
        </w:r>
        <w:r w:rsidR="002653E0" w:rsidRPr="00E121E9">
          <w:rPr>
            <w:rStyle w:val="Hyperlink"/>
          </w:rPr>
          <w:t>Intended</w:t>
        </w:r>
        <w:r w:rsidR="002653E0" w:rsidRPr="00E121E9">
          <w:rPr>
            <w:rStyle w:val="Hyperlink"/>
            <w:spacing w:val="-14"/>
          </w:rPr>
          <w:t xml:space="preserve"> </w:t>
        </w:r>
        <w:r w:rsidR="002653E0" w:rsidRPr="00E121E9">
          <w:rPr>
            <w:rStyle w:val="Hyperlink"/>
          </w:rPr>
          <w:t>Audience</w:t>
        </w:r>
        <w:r w:rsidR="002653E0">
          <w:rPr>
            <w:webHidden/>
          </w:rPr>
          <w:tab/>
        </w:r>
        <w:r w:rsidR="002653E0">
          <w:rPr>
            <w:webHidden/>
          </w:rPr>
          <w:fldChar w:fldCharType="begin"/>
        </w:r>
        <w:r w:rsidR="002653E0">
          <w:rPr>
            <w:webHidden/>
          </w:rPr>
          <w:instrText xml:space="preserve"> PAGEREF _Toc474416269 \h </w:instrText>
        </w:r>
        <w:r w:rsidR="002653E0">
          <w:rPr>
            <w:webHidden/>
          </w:rPr>
        </w:r>
        <w:r w:rsidR="002653E0">
          <w:rPr>
            <w:webHidden/>
          </w:rPr>
          <w:fldChar w:fldCharType="separate"/>
        </w:r>
        <w:r w:rsidR="00042084">
          <w:rPr>
            <w:webHidden/>
          </w:rPr>
          <w:t>2</w:t>
        </w:r>
        <w:r w:rsidR="002653E0">
          <w:rPr>
            <w:webHidden/>
          </w:rPr>
          <w:fldChar w:fldCharType="end"/>
        </w:r>
      </w:hyperlink>
    </w:p>
    <w:p w14:paraId="0BAFA903" w14:textId="2479B3F6" w:rsidR="002653E0" w:rsidRDefault="00006B93">
      <w:pPr>
        <w:pStyle w:val="TOC2"/>
        <w:rPr>
          <w:rFonts w:asciiTheme="minorHAnsi" w:eastAsiaTheme="minorEastAsia" w:hAnsiTheme="minorHAnsi" w:cstheme="minorBidi"/>
          <w:lang w:eastAsia="en-US"/>
        </w:rPr>
      </w:pPr>
      <w:hyperlink w:anchor="_Toc474416270" w:history="1">
        <w:r w:rsidR="002653E0" w:rsidRPr="00E121E9">
          <w:rPr>
            <w:rStyle w:val="Hyperlink"/>
            <w14:scene3d>
              <w14:camera w14:prst="orthographicFront"/>
              <w14:lightRig w14:rig="threePt" w14:dir="t">
                <w14:rot w14:lat="0" w14:lon="0" w14:rev="0"/>
              </w14:lightRig>
            </w14:scene3d>
          </w:rPr>
          <w:t>1.3.</w:t>
        </w:r>
        <w:r w:rsidR="002653E0">
          <w:rPr>
            <w:rFonts w:asciiTheme="minorHAnsi" w:eastAsiaTheme="minorEastAsia" w:hAnsiTheme="minorHAnsi" w:cstheme="minorBidi"/>
            <w:lang w:eastAsia="en-US"/>
          </w:rPr>
          <w:tab/>
        </w:r>
        <w:r w:rsidR="002653E0" w:rsidRPr="00E121E9">
          <w:rPr>
            <w:rStyle w:val="Hyperlink"/>
          </w:rPr>
          <w:t>Relation to Systems Engineering Process</w:t>
        </w:r>
        <w:r w:rsidR="002653E0">
          <w:rPr>
            <w:webHidden/>
          </w:rPr>
          <w:tab/>
        </w:r>
        <w:r w:rsidR="002653E0">
          <w:rPr>
            <w:webHidden/>
          </w:rPr>
          <w:fldChar w:fldCharType="begin"/>
        </w:r>
        <w:r w:rsidR="002653E0">
          <w:rPr>
            <w:webHidden/>
          </w:rPr>
          <w:instrText xml:space="preserve"> PAGEREF _Toc474416270 \h </w:instrText>
        </w:r>
        <w:r w:rsidR="002653E0">
          <w:rPr>
            <w:webHidden/>
          </w:rPr>
        </w:r>
        <w:r w:rsidR="002653E0">
          <w:rPr>
            <w:webHidden/>
          </w:rPr>
          <w:fldChar w:fldCharType="separate"/>
        </w:r>
        <w:r w:rsidR="00042084">
          <w:rPr>
            <w:webHidden/>
          </w:rPr>
          <w:t>2</w:t>
        </w:r>
        <w:r w:rsidR="002653E0">
          <w:rPr>
            <w:webHidden/>
          </w:rPr>
          <w:fldChar w:fldCharType="end"/>
        </w:r>
      </w:hyperlink>
    </w:p>
    <w:p w14:paraId="6CF3844C" w14:textId="62655E14" w:rsidR="002653E0" w:rsidRDefault="00006B93">
      <w:pPr>
        <w:pStyle w:val="TOC2"/>
        <w:rPr>
          <w:rFonts w:asciiTheme="minorHAnsi" w:eastAsiaTheme="minorEastAsia" w:hAnsiTheme="minorHAnsi" w:cstheme="minorBidi"/>
          <w:lang w:eastAsia="en-US"/>
        </w:rPr>
      </w:pPr>
      <w:hyperlink w:anchor="_Toc474416271" w:history="1">
        <w:r w:rsidR="002653E0" w:rsidRPr="00E121E9">
          <w:rPr>
            <w:rStyle w:val="Hyperlink"/>
            <w:rFonts w:eastAsiaTheme="minorHAnsi"/>
            <w14:scene3d>
              <w14:camera w14:prst="orthographicFront"/>
              <w14:lightRig w14:rig="threePt" w14:dir="t">
                <w14:rot w14:lat="0" w14:lon="0" w14:rev="0"/>
              </w14:lightRig>
            </w14:scene3d>
          </w:rPr>
          <w:t>1.4.</w:t>
        </w:r>
        <w:r w:rsidR="002653E0">
          <w:rPr>
            <w:rFonts w:asciiTheme="minorHAnsi" w:eastAsiaTheme="minorEastAsia" w:hAnsiTheme="minorHAnsi" w:cstheme="minorBidi"/>
            <w:lang w:eastAsia="en-US"/>
          </w:rPr>
          <w:tab/>
        </w:r>
        <w:r w:rsidR="002653E0" w:rsidRPr="00E121E9">
          <w:rPr>
            <w:rStyle w:val="Hyperlink"/>
            <w:rFonts w:eastAsiaTheme="minorHAnsi"/>
          </w:rPr>
          <w:t>Project Motivation</w:t>
        </w:r>
        <w:r w:rsidR="002653E0">
          <w:rPr>
            <w:webHidden/>
          </w:rPr>
          <w:tab/>
        </w:r>
        <w:r w:rsidR="002653E0">
          <w:rPr>
            <w:webHidden/>
          </w:rPr>
          <w:fldChar w:fldCharType="begin"/>
        </w:r>
        <w:r w:rsidR="002653E0">
          <w:rPr>
            <w:webHidden/>
          </w:rPr>
          <w:instrText xml:space="preserve"> PAGEREF _Toc474416271 \h </w:instrText>
        </w:r>
        <w:r w:rsidR="002653E0">
          <w:rPr>
            <w:webHidden/>
          </w:rPr>
        </w:r>
        <w:r w:rsidR="002653E0">
          <w:rPr>
            <w:webHidden/>
          </w:rPr>
          <w:fldChar w:fldCharType="separate"/>
        </w:r>
        <w:r w:rsidR="00042084">
          <w:rPr>
            <w:webHidden/>
          </w:rPr>
          <w:t>4</w:t>
        </w:r>
        <w:r w:rsidR="002653E0">
          <w:rPr>
            <w:webHidden/>
          </w:rPr>
          <w:fldChar w:fldCharType="end"/>
        </w:r>
      </w:hyperlink>
    </w:p>
    <w:p w14:paraId="552737E4" w14:textId="04D4772C" w:rsidR="002653E0" w:rsidRDefault="00006B93">
      <w:pPr>
        <w:pStyle w:val="TOC2"/>
        <w:rPr>
          <w:rFonts w:asciiTheme="minorHAnsi" w:eastAsiaTheme="minorEastAsia" w:hAnsiTheme="minorHAnsi" w:cstheme="minorBidi"/>
          <w:lang w:eastAsia="en-US"/>
        </w:rPr>
      </w:pPr>
      <w:hyperlink w:anchor="_Toc474416272" w:history="1">
        <w:r w:rsidR="002653E0" w:rsidRPr="00E121E9">
          <w:rPr>
            <w:rStyle w:val="Hyperlink"/>
            <w14:scene3d>
              <w14:camera w14:prst="orthographicFront"/>
              <w14:lightRig w14:rig="threePt" w14:dir="t">
                <w14:rot w14:lat="0" w14:lon="0" w14:rev="0"/>
              </w14:lightRig>
            </w14:scene3d>
          </w:rPr>
          <w:t>1.5.</w:t>
        </w:r>
        <w:r w:rsidR="002653E0">
          <w:rPr>
            <w:rFonts w:asciiTheme="minorHAnsi" w:eastAsiaTheme="minorEastAsia" w:hAnsiTheme="minorHAnsi" w:cstheme="minorBidi"/>
            <w:lang w:eastAsia="en-US"/>
          </w:rPr>
          <w:tab/>
        </w:r>
        <w:r w:rsidR="002653E0" w:rsidRPr="00E121E9">
          <w:rPr>
            <w:rStyle w:val="Hyperlink"/>
          </w:rPr>
          <w:t>Project Definition</w:t>
        </w:r>
        <w:r w:rsidR="002653E0">
          <w:rPr>
            <w:webHidden/>
          </w:rPr>
          <w:tab/>
        </w:r>
        <w:r w:rsidR="002653E0">
          <w:rPr>
            <w:webHidden/>
          </w:rPr>
          <w:fldChar w:fldCharType="begin"/>
        </w:r>
        <w:r w:rsidR="002653E0">
          <w:rPr>
            <w:webHidden/>
          </w:rPr>
          <w:instrText xml:space="preserve"> PAGEREF _Toc474416272 \h </w:instrText>
        </w:r>
        <w:r w:rsidR="002653E0">
          <w:rPr>
            <w:webHidden/>
          </w:rPr>
        </w:r>
        <w:r w:rsidR="002653E0">
          <w:rPr>
            <w:webHidden/>
          </w:rPr>
          <w:fldChar w:fldCharType="separate"/>
        </w:r>
        <w:r w:rsidR="00042084">
          <w:rPr>
            <w:webHidden/>
          </w:rPr>
          <w:t>4</w:t>
        </w:r>
        <w:r w:rsidR="002653E0">
          <w:rPr>
            <w:webHidden/>
          </w:rPr>
          <w:fldChar w:fldCharType="end"/>
        </w:r>
      </w:hyperlink>
    </w:p>
    <w:p w14:paraId="5C980F67" w14:textId="3F64DDBA" w:rsidR="002653E0" w:rsidRDefault="00006B93">
      <w:pPr>
        <w:pStyle w:val="TOC2"/>
        <w:rPr>
          <w:rFonts w:asciiTheme="minorHAnsi" w:eastAsiaTheme="minorEastAsia" w:hAnsiTheme="minorHAnsi" w:cstheme="minorBidi"/>
          <w:lang w:eastAsia="en-US"/>
        </w:rPr>
      </w:pPr>
      <w:hyperlink w:anchor="_Toc474416273" w:history="1">
        <w:r w:rsidR="002653E0" w:rsidRPr="00E121E9">
          <w:rPr>
            <w:rStyle w:val="Hyperlink"/>
            <w14:scene3d>
              <w14:camera w14:prst="orthographicFront"/>
              <w14:lightRig w14:rig="threePt" w14:dir="t">
                <w14:rot w14:lat="0" w14:lon="0" w14:rev="0"/>
              </w14:lightRig>
            </w14:scene3d>
          </w:rPr>
          <w:t>1.6.</w:t>
        </w:r>
        <w:r w:rsidR="002653E0">
          <w:rPr>
            <w:rFonts w:asciiTheme="minorHAnsi" w:eastAsiaTheme="minorEastAsia" w:hAnsiTheme="minorHAnsi" w:cstheme="minorBidi"/>
            <w:lang w:eastAsia="en-US"/>
          </w:rPr>
          <w:tab/>
        </w:r>
        <w:r w:rsidR="002653E0" w:rsidRPr="00E121E9">
          <w:rPr>
            <w:rStyle w:val="Hyperlink"/>
          </w:rPr>
          <w:t>Corridor Boundaries</w:t>
        </w:r>
        <w:r w:rsidR="002653E0">
          <w:rPr>
            <w:webHidden/>
          </w:rPr>
          <w:tab/>
        </w:r>
        <w:r w:rsidR="002653E0">
          <w:rPr>
            <w:webHidden/>
          </w:rPr>
          <w:fldChar w:fldCharType="begin"/>
        </w:r>
        <w:r w:rsidR="002653E0">
          <w:rPr>
            <w:webHidden/>
          </w:rPr>
          <w:instrText xml:space="preserve"> PAGEREF _Toc474416273 \h </w:instrText>
        </w:r>
        <w:r w:rsidR="002653E0">
          <w:rPr>
            <w:webHidden/>
          </w:rPr>
        </w:r>
        <w:r w:rsidR="002653E0">
          <w:rPr>
            <w:webHidden/>
          </w:rPr>
          <w:fldChar w:fldCharType="separate"/>
        </w:r>
        <w:r w:rsidR="00042084">
          <w:rPr>
            <w:webHidden/>
          </w:rPr>
          <w:t>5</w:t>
        </w:r>
        <w:r w:rsidR="002653E0">
          <w:rPr>
            <w:webHidden/>
          </w:rPr>
          <w:fldChar w:fldCharType="end"/>
        </w:r>
      </w:hyperlink>
    </w:p>
    <w:p w14:paraId="5093B9A2" w14:textId="24DAC644" w:rsidR="002653E0" w:rsidRDefault="00006B93">
      <w:pPr>
        <w:pStyle w:val="TOC2"/>
        <w:rPr>
          <w:rFonts w:asciiTheme="minorHAnsi" w:eastAsiaTheme="minorEastAsia" w:hAnsiTheme="minorHAnsi" w:cstheme="minorBidi"/>
          <w:lang w:eastAsia="en-US"/>
        </w:rPr>
      </w:pPr>
      <w:hyperlink w:anchor="_Toc474416274" w:history="1">
        <w:r w:rsidR="002653E0" w:rsidRPr="00E121E9">
          <w:rPr>
            <w:rStyle w:val="Hyperlink"/>
            <w14:scene3d>
              <w14:camera w14:prst="orthographicFront"/>
              <w14:lightRig w14:rig="threePt" w14:dir="t">
                <w14:rot w14:lat="0" w14:lon="0" w14:rev="0"/>
              </w14:lightRig>
            </w14:scene3d>
          </w:rPr>
          <w:t>1.7.</w:t>
        </w:r>
        <w:r w:rsidR="002653E0">
          <w:rPr>
            <w:rFonts w:asciiTheme="minorHAnsi" w:eastAsiaTheme="minorEastAsia" w:hAnsiTheme="minorHAnsi" w:cstheme="minorBidi"/>
            <w:lang w:eastAsia="en-US"/>
          </w:rPr>
          <w:tab/>
        </w:r>
        <w:r w:rsidR="002653E0" w:rsidRPr="00E121E9">
          <w:rPr>
            <w:rStyle w:val="Hyperlink"/>
          </w:rPr>
          <w:t>Transportation Systems Under Consideration</w:t>
        </w:r>
        <w:r w:rsidR="002653E0">
          <w:rPr>
            <w:webHidden/>
          </w:rPr>
          <w:tab/>
        </w:r>
        <w:r w:rsidR="002653E0">
          <w:rPr>
            <w:webHidden/>
          </w:rPr>
          <w:fldChar w:fldCharType="begin"/>
        </w:r>
        <w:r w:rsidR="002653E0">
          <w:rPr>
            <w:webHidden/>
          </w:rPr>
          <w:instrText xml:space="preserve"> PAGEREF _Toc474416274 \h </w:instrText>
        </w:r>
        <w:r w:rsidR="002653E0">
          <w:rPr>
            <w:webHidden/>
          </w:rPr>
        </w:r>
        <w:r w:rsidR="002653E0">
          <w:rPr>
            <w:webHidden/>
          </w:rPr>
          <w:fldChar w:fldCharType="separate"/>
        </w:r>
        <w:r w:rsidR="00042084">
          <w:rPr>
            <w:webHidden/>
          </w:rPr>
          <w:t>6</w:t>
        </w:r>
        <w:r w:rsidR="002653E0">
          <w:rPr>
            <w:webHidden/>
          </w:rPr>
          <w:fldChar w:fldCharType="end"/>
        </w:r>
      </w:hyperlink>
    </w:p>
    <w:p w14:paraId="4E45662D" w14:textId="0A351216" w:rsidR="002653E0" w:rsidRDefault="00006B93">
      <w:pPr>
        <w:pStyle w:val="TOC2"/>
        <w:rPr>
          <w:rFonts w:asciiTheme="minorHAnsi" w:eastAsiaTheme="minorEastAsia" w:hAnsiTheme="minorHAnsi" w:cstheme="minorBidi"/>
          <w:lang w:eastAsia="en-US"/>
        </w:rPr>
      </w:pPr>
      <w:hyperlink w:anchor="_Toc474416275" w:history="1">
        <w:r w:rsidR="002653E0" w:rsidRPr="00E121E9">
          <w:rPr>
            <w:rStyle w:val="Hyperlink"/>
            <w14:scene3d>
              <w14:camera w14:prst="orthographicFront"/>
              <w14:lightRig w14:rig="threePt" w14:dir="t">
                <w14:rot w14:lat="0" w14:lon="0" w14:rev="0"/>
              </w14:lightRig>
            </w14:scene3d>
          </w:rPr>
          <w:t>1.8.</w:t>
        </w:r>
        <w:r w:rsidR="002653E0">
          <w:rPr>
            <w:rFonts w:asciiTheme="minorHAnsi" w:eastAsiaTheme="minorEastAsia" w:hAnsiTheme="minorHAnsi" w:cstheme="minorBidi"/>
            <w:lang w:eastAsia="en-US"/>
          </w:rPr>
          <w:tab/>
        </w:r>
        <w:r w:rsidR="002653E0" w:rsidRPr="00E121E9">
          <w:rPr>
            <w:rStyle w:val="Hyperlink"/>
          </w:rPr>
          <w:t>Problems to be Addressed</w:t>
        </w:r>
        <w:r w:rsidR="002653E0">
          <w:rPr>
            <w:webHidden/>
          </w:rPr>
          <w:tab/>
        </w:r>
        <w:r w:rsidR="002653E0">
          <w:rPr>
            <w:webHidden/>
          </w:rPr>
          <w:fldChar w:fldCharType="begin"/>
        </w:r>
        <w:r w:rsidR="002653E0">
          <w:rPr>
            <w:webHidden/>
          </w:rPr>
          <w:instrText xml:space="preserve"> PAGEREF _Toc474416275 \h </w:instrText>
        </w:r>
        <w:r w:rsidR="002653E0">
          <w:rPr>
            <w:webHidden/>
          </w:rPr>
        </w:r>
        <w:r w:rsidR="002653E0">
          <w:rPr>
            <w:webHidden/>
          </w:rPr>
          <w:fldChar w:fldCharType="separate"/>
        </w:r>
        <w:r w:rsidR="00042084">
          <w:rPr>
            <w:webHidden/>
          </w:rPr>
          <w:t>7</w:t>
        </w:r>
        <w:r w:rsidR="002653E0">
          <w:rPr>
            <w:webHidden/>
          </w:rPr>
          <w:fldChar w:fldCharType="end"/>
        </w:r>
      </w:hyperlink>
    </w:p>
    <w:p w14:paraId="576D9C85" w14:textId="72CB6F16" w:rsidR="002653E0" w:rsidRDefault="00006B93">
      <w:pPr>
        <w:pStyle w:val="TOC2"/>
        <w:rPr>
          <w:rFonts w:asciiTheme="minorHAnsi" w:eastAsiaTheme="minorEastAsia" w:hAnsiTheme="minorHAnsi" w:cstheme="minorBidi"/>
          <w:lang w:eastAsia="en-US"/>
        </w:rPr>
      </w:pPr>
      <w:hyperlink w:anchor="_Toc474416276" w:history="1">
        <w:r w:rsidR="002653E0" w:rsidRPr="00E121E9">
          <w:rPr>
            <w:rStyle w:val="Hyperlink"/>
            <w14:scene3d>
              <w14:camera w14:prst="orthographicFront"/>
              <w14:lightRig w14:rig="threePt" w14:dir="t">
                <w14:rot w14:lat="0" w14:lon="0" w14:rev="0"/>
              </w14:lightRig>
            </w14:scene3d>
          </w:rPr>
          <w:t>1.9.</w:t>
        </w:r>
        <w:r w:rsidR="002653E0">
          <w:rPr>
            <w:rFonts w:asciiTheme="minorHAnsi" w:eastAsiaTheme="minorEastAsia" w:hAnsiTheme="minorHAnsi" w:cstheme="minorBidi"/>
            <w:lang w:eastAsia="en-US"/>
          </w:rPr>
          <w:tab/>
        </w:r>
        <w:r w:rsidR="002653E0" w:rsidRPr="00E121E9">
          <w:rPr>
            <w:rStyle w:val="Hyperlink"/>
          </w:rPr>
          <w:t>Project Goals and Objectives</w:t>
        </w:r>
        <w:r w:rsidR="002653E0">
          <w:rPr>
            <w:webHidden/>
          </w:rPr>
          <w:tab/>
        </w:r>
        <w:r w:rsidR="002653E0">
          <w:rPr>
            <w:webHidden/>
          </w:rPr>
          <w:fldChar w:fldCharType="begin"/>
        </w:r>
        <w:r w:rsidR="002653E0">
          <w:rPr>
            <w:webHidden/>
          </w:rPr>
          <w:instrText xml:space="preserve"> PAGEREF _Toc474416276 \h </w:instrText>
        </w:r>
        <w:r w:rsidR="002653E0">
          <w:rPr>
            <w:webHidden/>
          </w:rPr>
        </w:r>
        <w:r w:rsidR="002653E0">
          <w:rPr>
            <w:webHidden/>
          </w:rPr>
          <w:fldChar w:fldCharType="separate"/>
        </w:r>
        <w:r w:rsidR="00042084">
          <w:rPr>
            <w:webHidden/>
          </w:rPr>
          <w:t>11</w:t>
        </w:r>
        <w:r w:rsidR="002653E0">
          <w:rPr>
            <w:webHidden/>
          </w:rPr>
          <w:fldChar w:fldCharType="end"/>
        </w:r>
      </w:hyperlink>
    </w:p>
    <w:p w14:paraId="231A81CB" w14:textId="7DA1E22B" w:rsidR="002653E0" w:rsidRDefault="00006B93">
      <w:pPr>
        <w:pStyle w:val="TOC2"/>
        <w:rPr>
          <w:rFonts w:asciiTheme="minorHAnsi" w:eastAsiaTheme="minorEastAsia" w:hAnsiTheme="minorHAnsi" w:cstheme="minorBidi"/>
          <w:lang w:eastAsia="en-US"/>
        </w:rPr>
      </w:pPr>
      <w:hyperlink w:anchor="_Toc474416277" w:history="1">
        <w:r w:rsidR="002653E0" w:rsidRPr="00E121E9">
          <w:rPr>
            <w:rStyle w:val="Hyperlink"/>
            <w14:scene3d>
              <w14:camera w14:prst="orthographicFront"/>
              <w14:lightRig w14:rig="threePt" w14:dir="t">
                <w14:rot w14:lat="0" w14:lon="0" w14:rev="0"/>
              </w14:lightRig>
            </w14:scene3d>
          </w:rPr>
          <w:t>1.10.</w:t>
        </w:r>
        <w:r w:rsidR="002653E0">
          <w:rPr>
            <w:rFonts w:asciiTheme="minorHAnsi" w:eastAsiaTheme="minorEastAsia" w:hAnsiTheme="minorHAnsi" w:cstheme="minorBidi"/>
            <w:lang w:eastAsia="en-US"/>
          </w:rPr>
          <w:tab/>
        </w:r>
        <w:r w:rsidR="002653E0" w:rsidRPr="00E121E9">
          <w:rPr>
            <w:rStyle w:val="Hyperlink"/>
          </w:rPr>
          <w:t>Specific Plans Developed within the Document</w:t>
        </w:r>
        <w:r w:rsidR="002653E0">
          <w:rPr>
            <w:webHidden/>
          </w:rPr>
          <w:tab/>
        </w:r>
        <w:r w:rsidR="002653E0">
          <w:rPr>
            <w:webHidden/>
          </w:rPr>
          <w:fldChar w:fldCharType="begin"/>
        </w:r>
        <w:r w:rsidR="002653E0">
          <w:rPr>
            <w:webHidden/>
          </w:rPr>
          <w:instrText xml:space="preserve"> PAGEREF _Toc474416277 \h </w:instrText>
        </w:r>
        <w:r w:rsidR="002653E0">
          <w:rPr>
            <w:webHidden/>
          </w:rPr>
        </w:r>
        <w:r w:rsidR="002653E0">
          <w:rPr>
            <w:webHidden/>
          </w:rPr>
          <w:fldChar w:fldCharType="separate"/>
        </w:r>
        <w:r w:rsidR="00042084">
          <w:rPr>
            <w:webHidden/>
          </w:rPr>
          <w:t>12</w:t>
        </w:r>
        <w:r w:rsidR="002653E0">
          <w:rPr>
            <w:webHidden/>
          </w:rPr>
          <w:fldChar w:fldCharType="end"/>
        </w:r>
      </w:hyperlink>
    </w:p>
    <w:p w14:paraId="4AF21CAA" w14:textId="1913E515" w:rsidR="002653E0" w:rsidRDefault="00006B93">
      <w:pPr>
        <w:pStyle w:val="TOC1"/>
        <w:rPr>
          <w:rFonts w:asciiTheme="minorHAnsi" w:eastAsiaTheme="minorEastAsia" w:hAnsiTheme="minorHAnsi" w:cstheme="minorBidi"/>
          <w:b w:val="0"/>
        </w:rPr>
      </w:pPr>
      <w:hyperlink w:anchor="_Toc474416278" w:history="1">
        <w:r w:rsidR="002653E0" w:rsidRPr="00E121E9">
          <w:rPr>
            <w:rStyle w:val="Hyperlink"/>
          </w:rPr>
          <w:t>2.</w:t>
        </w:r>
        <w:r w:rsidR="002653E0">
          <w:rPr>
            <w:rFonts w:asciiTheme="minorHAnsi" w:eastAsiaTheme="minorEastAsia" w:hAnsiTheme="minorHAnsi" w:cstheme="minorBidi"/>
            <w:b w:val="0"/>
          </w:rPr>
          <w:tab/>
        </w:r>
        <w:r w:rsidR="002653E0" w:rsidRPr="00E121E9">
          <w:rPr>
            <w:rStyle w:val="Hyperlink"/>
          </w:rPr>
          <w:t>Project Management Approach</w:t>
        </w:r>
        <w:r w:rsidR="002653E0">
          <w:rPr>
            <w:webHidden/>
          </w:rPr>
          <w:tab/>
        </w:r>
        <w:r w:rsidR="002653E0">
          <w:rPr>
            <w:webHidden/>
          </w:rPr>
          <w:fldChar w:fldCharType="begin"/>
        </w:r>
        <w:r w:rsidR="002653E0">
          <w:rPr>
            <w:webHidden/>
          </w:rPr>
          <w:instrText xml:space="preserve"> PAGEREF _Toc474416278 \h </w:instrText>
        </w:r>
        <w:r w:rsidR="002653E0">
          <w:rPr>
            <w:webHidden/>
          </w:rPr>
        </w:r>
        <w:r w:rsidR="002653E0">
          <w:rPr>
            <w:webHidden/>
          </w:rPr>
          <w:fldChar w:fldCharType="separate"/>
        </w:r>
        <w:r w:rsidR="00042084">
          <w:rPr>
            <w:webHidden/>
          </w:rPr>
          <w:t>13</w:t>
        </w:r>
        <w:r w:rsidR="002653E0">
          <w:rPr>
            <w:webHidden/>
          </w:rPr>
          <w:fldChar w:fldCharType="end"/>
        </w:r>
      </w:hyperlink>
    </w:p>
    <w:p w14:paraId="45429061" w14:textId="084AC1DE" w:rsidR="002653E0" w:rsidRDefault="00006B93">
      <w:pPr>
        <w:pStyle w:val="TOC2"/>
        <w:rPr>
          <w:rFonts w:asciiTheme="minorHAnsi" w:eastAsiaTheme="minorEastAsia" w:hAnsiTheme="minorHAnsi" w:cstheme="minorBidi"/>
          <w:lang w:eastAsia="en-US"/>
        </w:rPr>
      </w:pPr>
      <w:hyperlink w:anchor="_Toc474416279" w:history="1">
        <w:r w:rsidR="002653E0" w:rsidRPr="00E121E9">
          <w:rPr>
            <w:rStyle w:val="Hyperlink"/>
            <w14:scene3d>
              <w14:camera w14:prst="orthographicFront"/>
              <w14:lightRig w14:rig="threePt" w14:dir="t">
                <w14:rot w14:lat="0" w14:lon="0" w14:rev="0"/>
              </w14:lightRig>
            </w14:scene3d>
          </w:rPr>
          <w:t>2.1.</w:t>
        </w:r>
        <w:r w:rsidR="002653E0">
          <w:rPr>
            <w:rFonts w:asciiTheme="minorHAnsi" w:eastAsiaTheme="minorEastAsia" w:hAnsiTheme="minorHAnsi" w:cstheme="minorBidi"/>
            <w:lang w:eastAsia="en-US"/>
          </w:rPr>
          <w:tab/>
        </w:r>
        <w:r w:rsidR="002653E0" w:rsidRPr="00E121E9">
          <w:rPr>
            <w:rStyle w:val="Hyperlink"/>
          </w:rPr>
          <w:t>Application of Project Management Standards</w:t>
        </w:r>
        <w:r w:rsidR="002653E0">
          <w:rPr>
            <w:webHidden/>
          </w:rPr>
          <w:tab/>
        </w:r>
        <w:r w:rsidR="002653E0">
          <w:rPr>
            <w:webHidden/>
          </w:rPr>
          <w:fldChar w:fldCharType="begin"/>
        </w:r>
        <w:r w:rsidR="002653E0">
          <w:rPr>
            <w:webHidden/>
          </w:rPr>
          <w:instrText xml:space="preserve"> PAGEREF _Toc474416279 \h </w:instrText>
        </w:r>
        <w:r w:rsidR="002653E0">
          <w:rPr>
            <w:webHidden/>
          </w:rPr>
        </w:r>
        <w:r w:rsidR="002653E0">
          <w:rPr>
            <w:webHidden/>
          </w:rPr>
          <w:fldChar w:fldCharType="separate"/>
        </w:r>
        <w:r w:rsidR="00042084">
          <w:rPr>
            <w:webHidden/>
          </w:rPr>
          <w:t>13</w:t>
        </w:r>
        <w:r w:rsidR="002653E0">
          <w:rPr>
            <w:webHidden/>
          </w:rPr>
          <w:fldChar w:fldCharType="end"/>
        </w:r>
      </w:hyperlink>
    </w:p>
    <w:p w14:paraId="25A9C549" w14:textId="01FF4491" w:rsidR="002653E0" w:rsidRDefault="00006B93">
      <w:pPr>
        <w:pStyle w:val="TOC2"/>
        <w:rPr>
          <w:rFonts w:asciiTheme="minorHAnsi" w:eastAsiaTheme="minorEastAsia" w:hAnsiTheme="minorHAnsi" w:cstheme="minorBidi"/>
          <w:lang w:eastAsia="en-US"/>
        </w:rPr>
      </w:pPr>
      <w:hyperlink w:anchor="_Toc474416280" w:history="1">
        <w:r w:rsidR="002653E0" w:rsidRPr="00E121E9">
          <w:rPr>
            <w:rStyle w:val="Hyperlink"/>
            <w14:scene3d>
              <w14:camera w14:prst="orthographicFront"/>
              <w14:lightRig w14:rig="threePt" w14:dir="t">
                <w14:rot w14:lat="0" w14:lon="0" w14:rev="0"/>
              </w14:lightRig>
            </w14:scene3d>
          </w:rPr>
          <w:t>2.2.</w:t>
        </w:r>
        <w:r w:rsidR="002653E0">
          <w:rPr>
            <w:rFonts w:asciiTheme="minorHAnsi" w:eastAsiaTheme="minorEastAsia" w:hAnsiTheme="minorHAnsi" w:cstheme="minorBidi"/>
            <w:lang w:eastAsia="en-US"/>
          </w:rPr>
          <w:tab/>
        </w:r>
        <w:r w:rsidR="002653E0" w:rsidRPr="00E121E9">
          <w:rPr>
            <w:rStyle w:val="Hyperlink"/>
          </w:rPr>
          <w:t>Organizational</w:t>
        </w:r>
        <w:r w:rsidR="002653E0" w:rsidRPr="00E121E9">
          <w:rPr>
            <w:rStyle w:val="Hyperlink"/>
            <w:spacing w:val="-19"/>
          </w:rPr>
          <w:t xml:space="preserve"> </w:t>
        </w:r>
        <w:r w:rsidR="002653E0" w:rsidRPr="00E121E9">
          <w:rPr>
            <w:rStyle w:val="Hyperlink"/>
          </w:rPr>
          <w:t>Chart</w:t>
        </w:r>
        <w:r w:rsidR="002653E0">
          <w:rPr>
            <w:webHidden/>
          </w:rPr>
          <w:tab/>
        </w:r>
        <w:r w:rsidR="002653E0">
          <w:rPr>
            <w:webHidden/>
          </w:rPr>
          <w:fldChar w:fldCharType="begin"/>
        </w:r>
        <w:r w:rsidR="002653E0">
          <w:rPr>
            <w:webHidden/>
          </w:rPr>
          <w:instrText xml:space="preserve"> PAGEREF _Toc474416280 \h </w:instrText>
        </w:r>
        <w:r w:rsidR="002653E0">
          <w:rPr>
            <w:webHidden/>
          </w:rPr>
        </w:r>
        <w:r w:rsidR="002653E0">
          <w:rPr>
            <w:webHidden/>
          </w:rPr>
          <w:fldChar w:fldCharType="separate"/>
        </w:r>
        <w:r w:rsidR="00042084">
          <w:rPr>
            <w:webHidden/>
          </w:rPr>
          <w:t>16</w:t>
        </w:r>
        <w:r w:rsidR="002653E0">
          <w:rPr>
            <w:webHidden/>
          </w:rPr>
          <w:fldChar w:fldCharType="end"/>
        </w:r>
      </w:hyperlink>
    </w:p>
    <w:p w14:paraId="7D025882" w14:textId="534CFD94" w:rsidR="002653E0" w:rsidRDefault="00006B93">
      <w:pPr>
        <w:pStyle w:val="TOC2"/>
        <w:rPr>
          <w:rFonts w:asciiTheme="minorHAnsi" w:eastAsiaTheme="minorEastAsia" w:hAnsiTheme="minorHAnsi" w:cstheme="minorBidi"/>
          <w:lang w:eastAsia="en-US"/>
        </w:rPr>
      </w:pPr>
      <w:hyperlink w:anchor="_Toc474416281" w:history="1">
        <w:r w:rsidR="002653E0" w:rsidRPr="00E121E9">
          <w:rPr>
            <w:rStyle w:val="Hyperlink"/>
            <w14:scene3d>
              <w14:camera w14:prst="orthographicFront"/>
              <w14:lightRig w14:rig="threePt" w14:dir="t">
                <w14:rot w14:lat="0" w14:lon="0" w14:rev="0"/>
              </w14:lightRig>
            </w14:scene3d>
          </w:rPr>
          <w:t>2.3.</w:t>
        </w:r>
        <w:r w:rsidR="002653E0">
          <w:rPr>
            <w:rFonts w:asciiTheme="minorHAnsi" w:eastAsiaTheme="minorEastAsia" w:hAnsiTheme="minorHAnsi" w:cstheme="minorBidi"/>
            <w:lang w:eastAsia="en-US"/>
          </w:rPr>
          <w:tab/>
        </w:r>
        <w:r w:rsidR="002653E0" w:rsidRPr="00E121E9">
          <w:rPr>
            <w:rStyle w:val="Hyperlink"/>
          </w:rPr>
          <w:t>Responsibility Assignments</w:t>
        </w:r>
        <w:r w:rsidR="002653E0">
          <w:rPr>
            <w:webHidden/>
          </w:rPr>
          <w:tab/>
        </w:r>
        <w:r w:rsidR="002653E0">
          <w:rPr>
            <w:webHidden/>
          </w:rPr>
          <w:fldChar w:fldCharType="begin"/>
        </w:r>
        <w:r w:rsidR="002653E0">
          <w:rPr>
            <w:webHidden/>
          </w:rPr>
          <w:instrText xml:space="preserve"> PAGEREF _Toc474416281 \h </w:instrText>
        </w:r>
        <w:r w:rsidR="002653E0">
          <w:rPr>
            <w:webHidden/>
          </w:rPr>
        </w:r>
        <w:r w:rsidR="002653E0">
          <w:rPr>
            <w:webHidden/>
          </w:rPr>
          <w:fldChar w:fldCharType="separate"/>
        </w:r>
        <w:r w:rsidR="00042084">
          <w:rPr>
            <w:webHidden/>
          </w:rPr>
          <w:t>17</w:t>
        </w:r>
        <w:r w:rsidR="002653E0">
          <w:rPr>
            <w:webHidden/>
          </w:rPr>
          <w:fldChar w:fldCharType="end"/>
        </w:r>
      </w:hyperlink>
    </w:p>
    <w:p w14:paraId="5E0A6F02" w14:textId="2AEF7E4F" w:rsidR="002653E0" w:rsidRDefault="00006B93">
      <w:pPr>
        <w:pStyle w:val="TOC2"/>
        <w:rPr>
          <w:rFonts w:asciiTheme="minorHAnsi" w:eastAsiaTheme="minorEastAsia" w:hAnsiTheme="minorHAnsi" w:cstheme="minorBidi"/>
          <w:lang w:eastAsia="en-US"/>
        </w:rPr>
      </w:pPr>
      <w:hyperlink w:anchor="_Toc474416282" w:history="1">
        <w:r w:rsidR="002653E0" w:rsidRPr="00E121E9">
          <w:rPr>
            <w:rStyle w:val="Hyperlink"/>
            <w14:scene3d>
              <w14:camera w14:prst="orthographicFront"/>
              <w14:lightRig w14:rig="threePt" w14:dir="t">
                <w14:rot w14:lat="0" w14:lon="0" w14:rev="0"/>
              </w14:lightRig>
            </w14:scene3d>
          </w:rPr>
          <w:t>2.4.</w:t>
        </w:r>
        <w:r w:rsidR="002653E0">
          <w:rPr>
            <w:rFonts w:asciiTheme="minorHAnsi" w:eastAsiaTheme="minorEastAsia" w:hAnsiTheme="minorHAnsi" w:cstheme="minorBidi"/>
            <w:lang w:eastAsia="en-US"/>
          </w:rPr>
          <w:tab/>
        </w:r>
        <w:r w:rsidR="002653E0" w:rsidRPr="00E121E9">
          <w:rPr>
            <w:rStyle w:val="Hyperlink"/>
          </w:rPr>
          <w:t>Collaboration</w:t>
        </w:r>
        <w:r w:rsidR="002653E0" w:rsidRPr="00E121E9">
          <w:rPr>
            <w:rStyle w:val="Hyperlink"/>
            <w:spacing w:val="-15"/>
          </w:rPr>
          <w:t xml:space="preserve"> </w:t>
        </w:r>
        <w:r w:rsidR="002653E0" w:rsidRPr="00E121E9">
          <w:rPr>
            <w:rStyle w:val="Hyperlink"/>
          </w:rPr>
          <w:t>Tools</w:t>
        </w:r>
        <w:r w:rsidR="002653E0">
          <w:rPr>
            <w:webHidden/>
          </w:rPr>
          <w:tab/>
        </w:r>
        <w:r w:rsidR="002653E0">
          <w:rPr>
            <w:webHidden/>
          </w:rPr>
          <w:fldChar w:fldCharType="begin"/>
        </w:r>
        <w:r w:rsidR="002653E0">
          <w:rPr>
            <w:webHidden/>
          </w:rPr>
          <w:instrText xml:space="preserve"> PAGEREF _Toc474416282 \h </w:instrText>
        </w:r>
        <w:r w:rsidR="002653E0">
          <w:rPr>
            <w:webHidden/>
          </w:rPr>
        </w:r>
        <w:r w:rsidR="002653E0">
          <w:rPr>
            <w:webHidden/>
          </w:rPr>
          <w:fldChar w:fldCharType="separate"/>
        </w:r>
        <w:r w:rsidR="00042084">
          <w:rPr>
            <w:webHidden/>
          </w:rPr>
          <w:t>21</w:t>
        </w:r>
        <w:r w:rsidR="002653E0">
          <w:rPr>
            <w:webHidden/>
          </w:rPr>
          <w:fldChar w:fldCharType="end"/>
        </w:r>
      </w:hyperlink>
    </w:p>
    <w:p w14:paraId="51517C43" w14:textId="24D662FB" w:rsidR="002653E0" w:rsidRDefault="00006B93">
      <w:pPr>
        <w:pStyle w:val="TOC1"/>
        <w:rPr>
          <w:rFonts w:asciiTheme="minorHAnsi" w:eastAsiaTheme="minorEastAsia" w:hAnsiTheme="minorHAnsi" w:cstheme="minorBidi"/>
          <w:b w:val="0"/>
        </w:rPr>
      </w:pPr>
      <w:hyperlink w:anchor="_Toc474416283" w:history="1">
        <w:r w:rsidR="002653E0" w:rsidRPr="00E121E9">
          <w:rPr>
            <w:rStyle w:val="Hyperlink"/>
          </w:rPr>
          <w:t>3.</w:t>
        </w:r>
        <w:r w:rsidR="002653E0">
          <w:rPr>
            <w:rFonts w:asciiTheme="minorHAnsi" w:eastAsiaTheme="minorEastAsia" w:hAnsiTheme="minorHAnsi" w:cstheme="minorBidi"/>
            <w:b w:val="0"/>
          </w:rPr>
          <w:tab/>
        </w:r>
        <w:r w:rsidR="002653E0" w:rsidRPr="00E121E9">
          <w:rPr>
            <w:rStyle w:val="Hyperlink"/>
          </w:rPr>
          <w:t>Preliminary Work Breakdown Structure</w:t>
        </w:r>
        <w:r w:rsidR="002653E0">
          <w:rPr>
            <w:webHidden/>
          </w:rPr>
          <w:tab/>
        </w:r>
        <w:r w:rsidR="002653E0">
          <w:rPr>
            <w:webHidden/>
          </w:rPr>
          <w:fldChar w:fldCharType="begin"/>
        </w:r>
        <w:r w:rsidR="002653E0">
          <w:rPr>
            <w:webHidden/>
          </w:rPr>
          <w:instrText xml:space="preserve"> PAGEREF _Toc474416283 \h </w:instrText>
        </w:r>
        <w:r w:rsidR="002653E0">
          <w:rPr>
            <w:webHidden/>
          </w:rPr>
        </w:r>
        <w:r w:rsidR="002653E0">
          <w:rPr>
            <w:webHidden/>
          </w:rPr>
          <w:fldChar w:fldCharType="separate"/>
        </w:r>
        <w:r w:rsidR="00042084">
          <w:rPr>
            <w:webHidden/>
          </w:rPr>
          <w:t>25</w:t>
        </w:r>
        <w:r w:rsidR="002653E0">
          <w:rPr>
            <w:webHidden/>
          </w:rPr>
          <w:fldChar w:fldCharType="end"/>
        </w:r>
      </w:hyperlink>
    </w:p>
    <w:p w14:paraId="3E18FCB1" w14:textId="469DD42F" w:rsidR="002653E0" w:rsidRDefault="00006B93">
      <w:pPr>
        <w:pStyle w:val="TOC2"/>
        <w:rPr>
          <w:rFonts w:asciiTheme="minorHAnsi" w:eastAsiaTheme="minorEastAsia" w:hAnsiTheme="minorHAnsi" w:cstheme="minorBidi"/>
          <w:lang w:eastAsia="en-US"/>
        </w:rPr>
      </w:pPr>
      <w:hyperlink w:anchor="_Toc474416284" w:history="1">
        <w:r w:rsidR="002653E0" w:rsidRPr="00E121E9">
          <w:rPr>
            <w:rStyle w:val="Hyperlink"/>
            <w14:scene3d>
              <w14:camera w14:prst="orthographicFront"/>
              <w14:lightRig w14:rig="threePt" w14:dir="t">
                <w14:rot w14:lat="0" w14:lon="0" w14:rev="0"/>
              </w14:lightRig>
            </w14:scene3d>
          </w:rPr>
          <w:t>3.1.</w:t>
        </w:r>
        <w:r w:rsidR="002653E0">
          <w:rPr>
            <w:rFonts w:asciiTheme="minorHAnsi" w:eastAsiaTheme="minorEastAsia" w:hAnsiTheme="minorHAnsi" w:cstheme="minorBidi"/>
            <w:lang w:eastAsia="en-US"/>
          </w:rPr>
          <w:tab/>
        </w:r>
        <w:r w:rsidR="002653E0" w:rsidRPr="00E121E9">
          <w:rPr>
            <w:rStyle w:val="Hyperlink"/>
          </w:rPr>
          <w:t>Main Project Tasks</w:t>
        </w:r>
        <w:r w:rsidR="002653E0">
          <w:rPr>
            <w:webHidden/>
          </w:rPr>
          <w:tab/>
        </w:r>
        <w:r w:rsidR="002653E0">
          <w:rPr>
            <w:webHidden/>
          </w:rPr>
          <w:fldChar w:fldCharType="begin"/>
        </w:r>
        <w:r w:rsidR="002653E0">
          <w:rPr>
            <w:webHidden/>
          </w:rPr>
          <w:instrText xml:space="preserve"> PAGEREF _Toc474416284 \h </w:instrText>
        </w:r>
        <w:r w:rsidR="002653E0">
          <w:rPr>
            <w:webHidden/>
          </w:rPr>
        </w:r>
        <w:r w:rsidR="002653E0">
          <w:rPr>
            <w:webHidden/>
          </w:rPr>
          <w:fldChar w:fldCharType="separate"/>
        </w:r>
        <w:r w:rsidR="00042084">
          <w:rPr>
            <w:webHidden/>
          </w:rPr>
          <w:t>25</w:t>
        </w:r>
        <w:r w:rsidR="002653E0">
          <w:rPr>
            <w:webHidden/>
          </w:rPr>
          <w:fldChar w:fldCharType="end"/>
        </w:r>
      </w:hyperlink>
    </w:p>
    <w:p w14:paraId="5FA2F0C9" w14:textId="0A719682" w:rsidR="002653E0" w:rsidRDefault="00006B93">
      <w:pPr>
        <w:pStyle w:val="TOC2"/>
        <w:rPr>
          <w:rFonts w:asciiTheme="minorHAnsi" w:eastAsiaTheme="minorEastAsia" w:hAnsiTheme="minorHAnsi" w:cstheme="minorBidi"/>
          <w:lang w:eastAsia="en-US"/>
        </w:rPr>
      </w:pPr>
      <w:hyperlink w:anchor="_Toc474416285" w:history="1">
        <w:r w:rsidR="002653E0" w:rsidRPr="00E121E9">
          <w:rPr>
            <w:rStyle w:val="Hyperlink"/>
            <w14:scene3d>
              <w14:camera w14:prst="orthographicFront"/>
              <w14:lightRig w14:rig="threePt" w14:dir="t">
                <w14:rot w14:lat="0" w14:lon="0" w14:rev="0"/>
              </w14:lightRig>
            </w14:scene3d>
          </w:rPr>
          <w:t>3.2.</w:t>
        </w:r>
        <w:r w:rsidR="002653E0">
          <w:rPr>
            <w:rFonts w:asciiTheme="minorHAnsi" w:eastAsiaTheme="minorEastAsia" w:hAnsiTheme="minorHAnsi" w:cstheme="minorBidi"/>
            <w:lang w:eastAsia="en-US"/>
          </w:rPr>
          <w:tab/>
        </w:r>
        <w:r w:rsidR="002653E0" w:rsidRPr="00E121E9">
          <w:rPr>
            <w:rStyle w:val="Hyperlink"/>
          </w:rPr>
          <w:t>Key Milestones</w:t>
        </w:r>
        <w:r w:rsidR="002653E0">
          <w:rPr>
            <w:webHidden/>
          </w:rPr>
          <w:tab/>
        </w:r>
        <w:r w:rsidR="002653E0">
          <w:rPr>
            <w:webHidden/>
          </w:rPr>
          <w:fldChar w:fldCharType="begin"/>
        </w:r>
        <w:r w:rsidR="002653E0">
          <w:rPr>
            <w:webHidden/>
          </w:rPr>
          <w:instrText xml:space="preserve"> PAGEREF _Toc474416285 \h </w:instrText>
        </w:r>
        <w:r w:rsidR="002653E0">
          <w:rPr>
            <w:webHidden/>
          </w:rPr>
        </w:r>
        <w:r w:rsidR="002653E0">
          <w:rPr>
            <w:webHidden/>
          </w:rPr>
          <w:fldChar w:fldCharType="separate"/>
        </w:r>
        <w:r w:rsidR="00042084">
          <w:rPr>
            <w:webHidden/>
          </w:rPr>
          <w:t>26</w:t>
        </w:r>
        <w:r w:rsidR="002653E0">
          <w:rPr>
            <w:webHidden/>
          </w:rPr>
          <w:fldChar w:fldCharType="end"/>
        </w:r>
      </w:hyperlink>
    </w:p>
    <w:p w14:paraId="08FC2ABC" w14:textId="36EC77CE" w:rsidR="002653E0" w:rsidRDefault="00006B93">
      <w:pPr>
        <w:pStyle w:val="TOC2"/>
        <w:rPr>
          <w:rFonts w:asciiTheme="minorHAnsi" w:eastAsiaTheme="minorEastAsia" w:hAnsiTheme="minorHAnsi" w:cstheme="minorBidi"/>
          <w:lang w:eastAsia="en-US"/>
        </w:rPr>
      </w:pPr>
      <w:hyperlink w:anchor="_Toc474416286" w:history="1">
        <w:r w:rsidR="002653E0" w:rsidRPr="00E121E9">
          <w:rPr>
            <w:rStyle w:val="Hyperlink"/>
            <w14:scene3d>
              <w14:camera w14:prst="orthographicFront"/>
              <w14:lightRig w14:rig="threePt" w14:dir="t">
                <w14:rot w14:lat="0" w14:lon="0" w14:rev="0"/>
              </w14:lightRig>
            </w14:scene3d>
          </w:rPr>
          <w:t>3.3.</w:t>
        </w:r>
        <w:r w:rsidR="002653E0">
          <w:rPr>
            <w:rFonts w:asciiTheme="minorHAnsi" w:eastAsiaTheme="minorEastAsia" w:hAnsiTheme="minorHAnsi" w:cstheme="minorBidi"/>
            <w:lang w:eastAsia="en-US"/>
          </w:rPr>
          <w:tab/>
        </w:r>
        <w:r w:rsidR="002653E0" w:rsidRPr="00E121E9">
          <w:rPr>
            <w:rStyle w:val="Hyperlink"/>
          </w:rPr>
          <w:t>Key Deliverables</w:t>
        </w:r>
        <w:r w:rsidR="002653E0">
          <w:rPr>
            <w:webHidden/>
          </w:rPr>
          <w:tab/>
        </w:r>
        <w:r w:rsidR="002653E0">
          <w:rPr>
            <w:webHidden/>
          </w:rPr>
          <w:fldChar w:fldCharType="begin"/>
        </w:r>
        <w:r w:rsidR="002653E0">
          <w:rPr>
            <w:webHidden/>
          </w:rPr>
          <w:instrText xml:space="preserve"> PAGEREF _Toc474416286 \h </w:instrText>
        </w:r>
        <w:r w:rsidR="002653E0">
          <w:rPr>
            <w:webHidden/>
          </w:rPr>
        </w:r>
        <w:r w:rsidR="002653E0">
          <w:rPr>
            <w:webHidden/>
          </w:rPr>
          <w:fldChar w:fldCharType="separate"/>
        </w:r>
        <w:r w:rsidR="00042084">
          <w:rPr>
            <w:webHidden/>
          </w:rPr>
          <w:t>27</w:t>
        </w:r>
        <w:r w:rsidR="002653E0">
          <w:rPr>
            <w:webHidden/>
          </w:rPr>
          <w:fldChar w:fldCharType="end"/>
        </w:r>
      </w:hyperlink>
    </w:p>
    <w:p w14:paraId="4D002E5C" w14:textId="6FE9330A" w:rsidR="002653E0" w:rsidRDefault="00006B93">
      <w:pPr>
        <w:pStyle w:val="TOC1"/>
        <w:rPr>
          <w:rFonts w:asciiTheme="minorHAnsi" w:eastAsiaTheme="minorEastAsia" w:hAnsiTheme="minorHAnsi" w:cstheme="minorBidi"/>
          <w:b w:val="0"/>
        </w:rPr>
      </w:pPr>
      <w:hyperlink w:anchor="_Toc474416287" w:history="1">
        <w:r w:rsidR="002653E0" w:rsidRPr="00E121E9">
          <w:rPr>
            <w:rStyle w:val="Hyperlink"/>
          </w:rPr>
          <w:t>4.</w:t>
        </w:r>
        <w:r w:rsidR="002653E0">
          <w:rPr>
            <w:rFonts w:asciiTheme="minorHAnsi" w:eastAsiaTheme="minorEastAsia" w:hAnsiTheme="minorHAnsi" w:cstheme="minorBidi"/>
            <w:b w:val="0"/>
          </w:rPr>
          <w:tab/>
        </w:r>
        <w:r w:rsidR="002653E0" w:rsidRPr="00E121E9">
          <w:rPr>
            <w:rStyle w:val="Hyperlink"/>
          </w:rPr>
          <w:t>Change Management Plan</w:t>
        </w:r>
        <w:r w:rsidR="002653E0">
          <w:rPr>
            <w:webHidden/>
          </w:rPr>
          <w:tab/>
        </w:r>
        <w:r w:rsidR="002653E0">
          <w:rPr>
            <w:webHidden/>
          </w:rPr>
          <w:fldChar w:fldCharType="begin"/>
        </w:r>
        <w:r w:rsidR="002653E0">
          <w:rPr>
            <w:webHidden/>
          </w:rPr>
          <w:instrText xml:space="preserve"> PAGEREF _Toc474416287 \h </w:instrText>
        </w:r>
        <w:r w:rsidR="002653E0">
          <w:rPr>
            <w:webHidden/>
          </w:rPr>
        </w:r>
        <w:r w:rsidR="002653E0">
          <w:rPr>
            <w:webHidden/>
          </w:rPr>
          <w:fldChar w:fldCharType="separate"/>
        </w:r>
        <w:r w:rsidR="00042084">
          <w:rPr>
            <w:webHidden/>
          </w:rPr>
          <w:t>29</w:t>
        </w:r>
        <w:r w:rsidR="002653E0">
          <w:rPr>
            <w:webHidden/>
          </w:rPr>
          <w:fldChar w:fldCharType="end"/>
        </w:r>
      </w:hyperlink>
    </w:p>
    <w:p w14:paraId="1AFF64E1" w14:textId="2AE5DEAF" w:rsidR="002653E0" w:rsidRDefault="00006B93">
      <w:pPr>
        <w:pStyle w:val="TOC2"/>
        <w:rPr>
          <w:rFonts w:asciiTheme="minorHAnsi" w:eastAsiaTheme="minorEastAsia" w:hAnsiTheme="minorHAnsi" w:cstheme="minorBidi"/>
          <w:lang w:eastAsia="en-US"/>
        </w:rPr>
      </w:pPr>
      <w:hyperlink w:anchor="_Toc474416288" w:history="1">
        <w:r w:rsidR="002653E0" w:rsidRPr="00E121E9">
          <w:rPr>
            <w:rStyle w:val="Hyperlink"/>
            <w14:scene3d>
              <w14:camera w14:prst="orthographicFront"/>
              <w14:lightRig w14:rig="threePt" w14:dir="t">
                <w14:rot w14:lat="0" w14:lon="0" w14:rev="0"/>
              </w14:lightRig>
            </w14:scene3d>
          </w:rPr>
          <w:t>4.1.</w:t>
        </w:r>
        <w:r w:rsidR="002653E0">
          <w:rPr>
            <w:rFonts w:asciiTheme="minorHAnsi" w:eastAsiaTheme="minorEastAsia" w:hAnsiTheme="minorHAnsi" w:cstheme="minorBidi"/>
            <w:lang w:eastAsia="en-US"/>
          </w:rPr>
          <w:tab/>
        </w:r>
        <w:r w:rsidR="002653E0" w:rsidRPr="00E121E9">
          <w:rPr>
            <w:rStyle w:val="Hyperlink"/>
          </w:rPr>
          <w:t>Change Management Approach</w:t>
        </w:r>
        <w:r w:rsidR="002653E0">
          <w:rPr>
            <w:webHidden/>
          </w:rPr>
          <w:tab/>
        </w:r>
        <w:r w:rsidR="002653E0">
          <w:rPr>
            <w:webHidden/>
          </w:rPr>
          <w:fldChar w:fldCharType="begin"/>
        </w:r>
        <w:r w:rsidR="002653E0">
          <w:rPr>
            <w:webHidden/>
          </w:rPr>
          <w:instrText xml:space="preserve"> PAGEREF _Toc474416288 \h </w:instrText>
        </w:r>
        <w:r w:rsidR="002653E0">
          <w:rPr>
            <w:webHidden/>
          </w:rPr>
        </w:r>
        <w:r w:rsidR="002653E0">
          <w:rPr>
            <w:webHidden/>
          </w:rPr>
          <w:fldChar w:fldCharType="separate"/>
        </w:r>
        <w:r w:rsidR="00042084">
          <w:rPr>
            <w:webHidden/>
          </w:rPr>
          <w:t>29</w:t>
        </w:r>
        <w:r w:rsidR="002653E0">
          <w:rPr>
            <w:webHidden/>
          </w:rPr>
          <w:fldChar w:fldCharType="end"/>
        </w:r>
      </w:hyperlink>
    </w:p>
    <w:p w14:paraId="52CDBCF7" w14:textId="457D02FD" w:rsidR="002653E0" w:rsidRDefault="00006B93">
      <w:pPr>
        <w:pStyle w:val="TOC2"/>
        <w:rPr>
          <w:rFonts w:asciiTheme="minorHAnsi" w:eastAsiaTheme="minorEastAsia" w:hAnsiTheme="minorHAnsi" w:cstheme="minorBidi"/>
          <w:lang w:eastAsia="en-US"/>
        </w:rPr>
      </w:pPr>
      <w:hyperlink w:anchor="_Toc474416289" w:history="1">
        <w:r w:rsidR="002653E0" w:rsidRPr="00E121E9">
          <w:rPr>
            <w:rStyle w:val="Hyperlink"/>
            <w14:scene3d>
              <w14:camera w14:prst="orthographicFront"/>
              <w14:lightRig w14:rig="threePt" w14:dir="t">
                <w14:rot w14:lat="0" w14:lon="0" w14:rev="0"/>
              </w14:lightRig>
            </w14:scene3d>
          </w:rPr>
          <w:t>4.2.</w:t>
        </w:r>
        <w:r w:rsidR="002653E0">
          <w:rPr>
            <w:rFonts w:asciiTheme="minorHAnsi" w:eastAsiaTheme="minorEastAsia" w:hAnsiTheme="minorHAnsi" w:cstheme="minorBidi"/>
            <w:lang w:eastAsia="en-US"/>
          </w:rPr>
          <w:tab/>
        </w:r>
        <w:r w:rsidR="002653E0" w:rsidRPr="00E121E9">
          <w:rPr>
            <w:rStyle w:val="Hyperlink"/>
          </w:rPr>
          <w:t>Composition and Role of Change Control Board</w:t>
        </w:r>
        <w:r w:rsidR="002653E0">
          <w:rPr>
            <w:webHidden/>
          </w:rPr>
          <w:tab/>
        </w:r>
        <w:r w:rsidR="002653E0">
          <w:rPr>
            <w:webHidden/>
          </w:rPr>
          <w:fldChar w:fldCharType="begin"/>
        </w:r>
        <w:r w:rsidR="002653E0">
          <w:rPr>
            <w:webHidden/>
          </w:rPr>
          <w:instrText xml:space="preserve"> PAGEREF _Toc474416289 \h </w:instrText>
        </w:r>
        <w:r w:rsidR="002653E0">
          <w:rPr>
            <w:webHidden/>
          </w:rPr>
        </w:r>
        <w:r w:rsidR="002653E0">
          <w:rPr>
            <w:webHidden/>
          </w:rPr>
          <w:fldChar w:fldCharType="separate"/>
        </w:r>
        <w:r w:rsidR="00042084">
          <w:rPr>
            <w:webHidden/>
          </w:rPr>
          <w:t>29</w:t>
        </w:r>
        <w:r w:rsidR="002653E0">
          <w:rPr>
            <w:webHidden/>
          </w:rPr>
          <w:fldChar w:fldCharType="end"/>
        </w:r>
      </w:hyperlink>
    </w:p>
    <w:p w14:paraId="39D73688" w14:textId="5D35A008" w:rsidR="002653E0" w:rsidRDefault="00006B93">
      <w:pPr>
        <w:pStyle w:val="TOC2"/>
        <w:rPr>
          <w:rFonts w:asciiTheme="minorHAnsi" w:eastAsiaTheme="minorEastAsia" w:hAnsiTheme="minorHAnsi" w:cstheme="minorBidi"/>
          <w:lang w:eastAsia="en-US"/>
        </w:rPr>
      </w:pPr>
      <w:hyperlink w:anchor="_Toc474416290" w:history="1">
        <w:r w:rsidR="002653E0" w:rsidRPr="00E121E9">
          <w:rPr>
            <w:rStyle w:val="Hyperlink"/>
            <w14:scene3d>
              <w14:camera w14:prst="orthographicFront"/>
              <w14:lightRig w14:rig="threePt" w14:dir="t">
                <w14:rot w14:lat="0" w14:lon="0" w14:rev="0"/>
              </w14:lightRig>
            </w14:scene3d>
          </w:rPr>
          <w:t>4.3.</w:t>
        </w:r>
        <w:r w:rsidR="002653E0">
          <w:rPr>
            <w:rFonts w:asciiTheme="minorHAnsi" w:eastAsiaTheme="minorEastAsia" w:hAnsiTheme="minorHAnsi" w:cstheme="minorBidi"/>
            <w:lang w:eastAsia="en-US"/>
          </w:rPr>
          <w:tab/>
        </w:r>
        <w:r w:rsidR="002653E0" w:rsidRPr="00E121E9">
          <w:rPr>
            <w:rStyle w:val="Hyperlink"/>
          </w:rPr>
          <w:t>Change Control Phases</w:t>
        </w:r>
        <w:r w:rsidR="002653E0">
          <w:rPr>
            <w:webHidden/>
          </w:rPr>
          <w:tab/>
        </w:r>
        <w:r w:rsidR="002653E0">
          <w:rPr>
            <w:webHidden/>
          </w:rPr>
          <w:fldChar w:fldCharType="begin"/>
        </w:r>
        <w:r w:rsidR="002653E0">
          <w:rPr>
            <w:webHidden/>
          </w:rPr>
          <w:instrText xml:space="preserve"> PAGEREF _Toc474416290 \h </w:instrText>
        </w:r>
        <w:r w:rsidR="002653E0">
          <w:rPr>
            <w:webHidden/>
          </w:rPr>
        </w:r>
        <w:r w:rsidR="002653E0">
          <w:rPr>
            <w:webHidden/>
          </w:rPr>
          <w:fldChar w:fldCharType="separate"/>
        </w:r>
        <w:r w:rsidR="00042084">
          <w:rPr>
            <w:webHidden/>
          </w:rPr>
          <w:t>30</w:t>
        </w:r>
        <w:r w:rsidR="002653E0">
          <w:rPr>
            <w:webHidden/>
          </w:rPr>
          <w:fldChar w:fldCharType="end"/>
        </w:r>
      </w:hyperlink>
    </w:p>
    <w:p w14:paraId="1053E157" w14:textId="2F1AA0F6" w:rsidR="002653E0" w:rsidRDefault="00006B93">
      <w:pPr>
        <w:pStyle w:val="TOC2"/>
        <w:rPr>
          <w:rFonts w:asciiTheme="minorHAnsi" w:eastAsiaTheme="minorEastAsia" w:hAnsiTheme="minorHAnsi" w:cstheme="minorBidi"/>
          <w:lang w:eastAsia="en-US"/>
        </w:rPr>
      </w:pPr>
      <w:hyperlink w:anchor="_Toc474416291" w:history="1">
        <w:r w:rsidR="002653E0" w:rsidRPr="00E121E9">
          <w:rPr>
            <w:rStyle w:val="Hyperlink"/>
            <w14:scene3d>
              <w14:camera w14:prst="orthographicFront"/>
              <w14:lightRig w14:rig="threePt" w14:dir="t">
                <w14:rot w14:lat="0" w14:lon="0" w14:rev="0"/>
              </w14:lightRig>
            </w14:scene3d>
          </w:rPr>
          <w:t>4.4.</w:t>
        </w:r>
        <w:r w:rsidR="002653E0">
          <w:rPr>
            <w:rFonts w:asciiTheme="minorHAnsi" w:eastAsiaTheme="minorEastAsia" w:hAnsiTheme="minorHAnsi" w:cstheme="minorBidi"/>
            <w:lang w:eastAsia="en-US"/>
          </w:rPr>
          <w:tab/>
        </w:r>
        <w:r w:rsidR="002653E0" w:rsidRPr="00E121E9">
          <w:rPr>
            <w:rStyle w:val="Hyperlink"/>
          </w:rPr>
          <w:t>Change Management Log</w:t>
        </w:r>
        <w:r w:rsidR="002653E0">
          <w:rPr>
            <w:webHidden/>
          </w:rPr>
          <w:tab/>
        </w:r>
        <w:r w:rsidR="002653E0">
          <w:rPr>
            <w:webHidden/>
          </w:rPr>
          <w:fldChar w:fldCharType="begin"/>
        </w:r>
        <w:r w:rsidR="002653E0">
          <w:rPr>
            <w:webHidden/>
          </w:rPr>
          <w:instrText xml:space="preserve"> PAGEREF _Toc474416291 \h </w:instrText>
        </w:r>
        <w:r w:rsidR="002653E0">
          <w:rPr>
            <w:webHidden/>
          </w:rPr>
        </w:r>
        <w:r w:rsidR="002653E0">
          <w:rPr>
            <w:webHidden/>
          </w:rPr>
          <w:fldChar w:fldCharType="separate"/>
        </w:r>
        <w:r w:rsidR="00042084">
          <w:rPr>
            <w:webHidden/>
          </w:rPr>
          <w:t>32</w:t>
        </w:r>
        <w:r w:rsidR="002653E0">
          <w:rPr>
            <w:webHidden/>
          </w:rPr>
          <w:fldChar w:fldCharType="end"/>
        </w:r>
      </w:hyperlink>
    </w:p>
    <w:p w14:paraId="7CF88997" w14:textId="5DA70858" w:rsidR="002653E0" w:rsidRDefault="00006B93">
      <w:pPr>
        <w:pStyle w:val="TOC1"/>
        <w:rPr>
          <w:rFonts w:asciiTheme="minorHAnsi" w:eastAsiaTheme="minorEastAsia" w:hAnsiTheme="minorHAnsi" w:cstheme="minorBidi"/>
          <w:b w:val="0"/>
        </w:rPr>
      </w:pPr>
      <w:hyperlink w:anchor="_Toc474416292" w:history="1">
        <w:r w:rsidR="002653E0" w:rsidRPr="00E121E9">
          <w:rPr>
            <w:rStyle w:val="Hyperlink"/>
          </w:rPr>
          <w:t>5.</w:t>
        </w:r>
        <w:r w:rsidR="002653E0">
          <w:rPr>
            <w:rFonts w:asciiTheme="minorHAnsi" w:eastAsiaTheme="minorEastAsia" w:hAnsiTheme="minorHAnsi" w:cstheme="minorBidi"/>
            <w:b w:val="0"/>
          </w:rPr>
          <w:tab/>
        </w:r>
        <w:r w:rsidR="002653E0" w:rsidRPr="00E121E9">
          <w:rPr>
            <w:rStyle w:val="Hyperlink"/>
          </w:rPr>
          <w:t>Scope Management Plan</w:t>
        </w:r>
        <w:r w:rsidR="002653E0">
          <w:rPr>
            <w:webHidden/>
          </w:rPr>
          <w:tab/>
        </w:r>
        <w:r w:rsidR="002653E0">
          <w:rPr>
            <w:webHidden/>
          </w:rPr>
          <w:fldChar w:fldCharType="begin"/>
        </w:r>
        <w:r w:rsidR="002653E0">
          <w:rPr>
            <w:webHidden/>
          </w:rPr>
          <w:instrText xml:space="preserve"> PAGEREF _Toc474416292 \h </w:instrText>
        </w:r>
        <w:r w:rsidR="002653E0">
          <w:rPr>
            <w:webHidden/>
          </w:rPr>
        </w:r>
        <w:r w:rsidR="002653E0">
          <w:rPr>
            <w:webHidden/>
          </w:rPr>
          <w:fldChar w:fldCharType="separate"/>
        </w:r>
        <w:r w:rsidR="00042084">
          <w:rPr>
            <w:webHidden/>
          </w:rPr>
          <w:t>33</w:t>
        </w:r>
        <w:r w:rsidR="002653E0">
          <w:rPr>
            <w:webHidden/>
          </w:rPr>
          <w:fldChar w:fldCharType="end"/>
        </w:r>
      </w:hyperlink>
    </w:p>
    <w:p w14:paraId="65C34E87" w14:textId="234C1521" w:rsidR="002653E0" w:rsidRDefault="00006B93">
      <w:pPr>
        <w:pStyle w:val="TOC2"/>
        <w:rPr>
          <w:rFonts w:asciiTheme="minorHAnsi" w:eastAsiaTheme="minorEastAsia" w:hAnsiTheme="minorHAnsi" w:cstheme="minorBidi"/>
          <w:lang w:eastAsia="en-US"/>
        </w:rPr>
      </w:pPr>
      <w:hyperlink w:anchor="_Toc474416293" w:history="1">
        <w:r w:rsidR="002653E0" w:rsidRPr="00E121E9">
          <w:rPr>
            <w:rStyle w:val="Hyperlink"/>
            <w14:scene3d>
              <w14:camera w14:prst="orthographicFront"/>
              <w14:lightRig w14:rig="threePt" w14:dir="t">
                <w14:rot w14:lat="0" w14:lon="0" w14:rev="0"/>
              </w14:lightRig>
            </w14:scene3d>
          </w:rPr>
          <w:t>5.1.</w:t>
        </w:r>
        <w:r w:rsidR="002653E0">
          <w:rPr>
            <w:rFonts w:asciiTheme="minorHAnsi" w:eastAsiaTheme="minorEastAsia" w:hAnsiTheme="minorHAnsi" w:cstheme="minorBidi"/>
            <w:lang w:eastAsia="en-US"/>
          </w:rPr>
          <w:tab/>
        </w:r>
        <w:r w:rsidR="002653E0" w:rsidRPr="00E121E9">
          <w:rPr>
            <w:rStyle w:val="Hyperlink"/>
          </w:rPr>
          <w:t>Scope</w:t>
        </w:r>
        <w:r w:rsidR="002653E0" w:rsidRPr="00E121E9">
          <w:rPr>
            <w:rStyle w:val="Hyperlink"/>
            <w:spacing w:val="-20"/>
          </w:rPr>
          <w:t xml:space="preserve"> </w:t>
        </w:r>
        <w:r w:rsidR="002653E0" w:rsidRPr="00E121E9">
          <w:rPr>
            <w:rStyle w:val="Hyperlink"/>
          </w:rPr>
          <w:t>Management</w:t>
        </w:r>
        <w:r w:rsidR="002653E0" w:rsidRPr="00E121E9">
          <w:rPr>
            <w:rStyle w:val="Hyperlink"/>
            <w:spacing w:val="-26"/>
          </w:rPr>
          <w:t xml:space="preserve"> </w:t>
        </w:r>
        <w:r w:rsidR="002653E0" w:rsidRPr="00E121E9">
          <w:rPr>
            <w:rStyle w:val="Hyperlink"/>
          </w:rPr>
          <w:t>Approach</w:t>
        </w:r>
        <w:r w:rsidR="002653E0">
          <w:rPr>
            <w:webHidden/>
          </w:rPr>
          <w:tab/>
        </w:r>
        <w:r w:rsidR="002653E0">
          <w:rPr>
            <w:webHidden/>
          </w:rPr>
          <w:fldChar w:fldCharType="begin"/>
        </w:r>
        <w:r w:rsidR="002653E0">
          <w:rPr>
            <w:webHidden/>
          </w:rPr>
          <w:instrText xml:space="preserve"> PAGEREF _Toc474416293 \h </w:instrText>
        </w:r>
        <w:r w:rsidR="002653E0">
          <w:rPr>
            <w:webHidden/>
          </w:rPr>
        </w:r>
        <w:r w:rsidR="002653E0">
          <w:rPr>
            <w:webHidden/>
          </w:rPr>
          <w:fldChar w:fldCharType="separate"/>
        </w:r>
        <w:r w:rsidR="00042084">
          <w:rPr>
            <w:webHidden/>
          </w:rPr>
          <w:t>33</w:t>
        </w:r>
        <w:r w:rsidR="002653E0">
          <w:rPr>
            <w:webHidden/>
          </w:rPr>
          <w:fldChar w:fldCharType="end"/>
        </w:r>
      </w:hyperlink>
    </w:p>
    <w:p w14:paraId="10A887CF" w14:textId="208763C3" w:rsidR="002653E0" w:rsidRDefault="00006B93">
      <w:pPr>
        <w:pStyle w:val="TOC2"/>
        <w:rPr>
          <w:rFonts w:asciiTheme="minorHAnsi" w:eastAsiaTheme="minorEastAsia" w:hAnsiTheme="minorHAnsi" w:cstheme="minorBidi"/>
          <w:lang w:eastAsia="en-US"/>
        </w:rPr>
      </w:pPr>
      <w:hyperlink w:anchor="_Toc474416294" w:history="1">
        <w:r w:rsidR="002653E0" w:rsidRPr="00E121E9">
          <w:rPr>
            <w:rStyle w:val="Hyperlink"/>
            <w14:scene3d>
              <w14:camera w14:prst="orthographicFront"/>
              <w14:lightRig w14:rig="threePt" w14:dir="t">
                <w14:rot w14:lat="0" w14:lon="0" w14:rev="0"/>
              </w14:lightRig>
            </w14:scene3d>
          </w:rPr>
          <w:t>5.2.</w:t>
        </w:r>
        <w:r w:rsidR="002653E0">
          <w:rPr>
            <w:rFonts w:asciiTheme="minorHAnsi" w:eastAsiaTheme="minorEastAsia" w:hAnsiTheme="minorHAnsi" w:cstheme="minorBidi"/>
            <w:lang w:eastAsia="en-US"/>
          </w:rPr>
          <w:tab/>
        </w:r>
        <w:r w:rsidR="002653E0" w:rsidRPr="00E121E9">
          <w:rPr>
            <w:rStyle w:val="Hyperlink"/>
          </w:rPr>
          <w:t>Roles and Responsibilities</w:t>
        </w:r>
        <w:r w:rsidR="002653E0">
          <w:rPr>
            <w:webHidden/>
          </w:rPr>
          <w:tab/>
        </w:r>
        <w:r w:rsidR="002653E0">
          <w:rPr>
            <w:webHidden/>
          </w:rPr>
          <w:fldChar w:fldCharType="begin"/>
        </w:r>
        <w:r w:rsidR="002653E0">
          <w:rPr>
            <w:webHidden/>
          </w:rPr>
          <w:instrText xml:space="preserve"> PAGEREF _Toc474416294 \h </w:instrText>
        </w:r>
        <w:r w:rsidR="002653E0">
          <w:rPr>
            <w:webHidden/>
          </w:rPr>
        </w:r>
        <w:r w:rsidR="002653E0">
          <w:rPr>
            <w:webHidden/>
          </w:rPr>
          <w:fldChar w:fldCharType="separate"/>
        </w:r>
        <w:r w:rsidR="00042084">
          <w:rPr>
            <w:webHidden/>
          </w:rPr>
          <w:t>34</w:t>
        </w:r>
        <w:r w:rsidR="002653E0">
          <w:rPr>
            <w:webHidden/>
          </w:rPr>
          <w:fldChar w:fldCharType="end"/>
        </w:r>
      </w:hyperlink>
    </w:p>
    <w:p w14:paraId="2C6EBFDB" w14:textId="0EB6A0FB" w:rsidR="002653E0" w:rsidRDefault="00006B93">
      <w:pPr>
        <w:pStyle w:val="TOC2"/>
        <w:rPr>
          <w:rFonts w:asciiTheme="minorHAnsi" w:eastAsiaTheme="minorEastAsia" w:hAnsiTheme="minorHAnsi" w:cstheme="minorBidi"/>
          <w:lang w:eastAsia="en-US"/>
        </w:rPr>
      </w:pPr>
      <w:hyperlink w:anchor="_Toc474416295" w:history="1">
        <w:r w:rsidR="002653E0" w:rsidRPr="00E121E9">
          <w:rPr>
            <w:rStyle w:val="Hyperlink"/>
            <w14:scene3d>
              <w14:camera w14:prst="orthographicFront"/>
              <w14:lightRig w14:rig="threePt" w14:dir="t">
                <w14:rot w14:lat="0" w14:lon="0" w14:rev="0"/>
              </w14:lightRig>
            </w14:scene3d>
          </w:rPr>
          <w:t>5.3.</w:t>
        </w:r>
        <w:r w:rsidR="002653E0">
          <w:rPr>
            <w:rFonts w:asciiTheme="minorHAnsi" w:eastAsiaTheme="minorEastAsia" w:hAnsiTheme="minorHAnsi" w:cstheme="minorBidi"/>
            <w:lang w:eastAsia="en-US"/>
          </w:rPr>
          <w:tab/>
        </w:r>
        <w:r w:rsidR="002653E0" w:rsidRPr="00E121E9">
          <w:rPr>
            <w:rStyle w:val="Hyperlink"/>
          </w:rPr>
          <w:t>Scope Definition Process</w:t>
        </w:r>
        <w:r w:rsidR="002653E0">
          <w:rPr>
            <w:webHidden/>
          </w:rPr>
          <w:tab/>
        </w:r>
        <w:r w:rsidR="002653E0">
          <w:rPr>
            <w:webHidden/>
          </w:rPr>
          <w:fldChar w:fldCharType="begin"/>
        </w:r>
        <w:r w:rsidR="002653E0">
          <w:rPr>
            <w:webHidden/>
          </w:rPr>
          <w:instrText xml:space="preserve"> PAGEREF _Toc474416295 \h </w:instrText>
        </w:r>
        <w:r w:rsidR="002653E0">
          <w:rPr>
            <w:webHidden/>
          </w:rPr>
        </w:r>
        <w:r w:rsidR="002653E0">
          <w:rPr>
            <w:webHidden/>
          </w:rPr>
          <w:fldChar w:fldCharType="separate"/>
        </w:r>
        <w:r w:rsidR="00042084">
          <w:rPr>
            <w:webHidden/>
          </w:rPr>
          <w:t>35</w:t>
        </w:r>
        <w:r w:rsidR="002653E0">
          <w:rPr>
            <w:webHidden/>
          </w:rPr>
          <w:fldChar w:fldCharType="end"/>
        </w:r>
      </w:hyperlink>
    </w:p>
    <w:p w14:paraId="2FC2FC1E" w14:textId="3460E59F" w:rsidR="002653E0" w:rsidRDefault="00006B93">
      <w:pPr>
        <w:pStyle w:val="TOC2"/>
        <w:rPr>
          <w:rFonts w:asciiTheme="minorHAnsi" w:eastAsiaTheme="minorEastAsia" w:hAnsiTheme="minorHAnsi" w:cstheme="minorBidi"/>
          <w:lang w:eastAsia="en-US"/>
        </w:rPr>
      </w:pPr>
      <w:hyperlink w:anchor="_Toc474416296" w:history="1">
        <w:r w:rsidR="002653E0" w:rsidRPr="00E121E9">
          <w:rPr>
            <w:rStyle w:val="Hyperlink"/>
            <w14:scene3d>
              <w14:camera w14:prst="orthographicFront"/>
              <w14:lightRig w14:rig="threePt" w14:dir="t">
                <w14:rot w14:lat="0" w14:lon="0" w14:rev="0"/>
              </w14:lightRig>
            </w14:scene3d>
          </w:rPr>
          <w:t>5.4.</w:t>
        </w:r>
        <w:r w:rsidR="002653E0">
          <w:rPr>
            <w:rFonts w:asciiTheme="minorHAnsi" w:eastAsiaTheme="minorEastAsia" w:hAnsiTheme="minorHAnsi" w:cstheme="minorBidi"/>
            <w:lang w:eastAsia="en-US"/>
          </w:rPr>
          <w:tab/>
        </w:r>
        <w:r w:rsidR="002653E0" w:rsidRPr="00E121E9">
          <w:rPr>
            <w:rStyle w:val="Hyperlink"/>
          </w:rPr>
          <w:t>Development of Work Breakdown Structure</w:t>
        </w:r>
        <w:r w:rsidR="002653E0">
          <w:rPr>
            <w:webHidden/>
          </w:rPr>
          <w:tab/>
        </w:r>
        <w:r w:rsidR="002653E0">
          <w:rPr>
            <w:webHidden/>
          </w:rPr>
          <w:fldChar w:fldCharType="begin"/>
        </w:r>
        <w:r w:rsidR="002653E0">
          <w:rPr>
            <w:webHidden/>
          </w:rPr>
          <w:instrText xml:space="preserve"> PAGEREF _Toc474416296 \h </w:instrText>
        </w:r>
        <w:r w:rsidR="002653E0">
          <w:rPr>
            <w:webHidden/>
          </w:rPr>
        </w:r>
        <w:r w:rsidR="002653E0">
          <w:rPr>
            <w:webHidden/>
          </w:rPr>
          <w:fldChar w:fldCharType="separate"/>
        </w:r>
        <w:r w:rsidR="00042084">
          <w:rPr>
            <w:webHidden/>
          </w:rPr>
          <w:t>35</w:t>
        </w:r>
        <w:r w:rsidR="002653E0">
          <w:rPr>
            <w:webHidden/>
          </w:rPr>
          <w:fldChar w:fldCharType="end"/>
        </w:r>
      </w:hyperlink>
    </w:p>
    <w:p w14:paraId="664ED048" w14:textId="6BC85CF2" w:rsidR="002653E0" w:rsidRDefault="00006B93">
      <w:pPr>
        <w:pStyle w:val="TOC2"/>
        <w:rPr>
          <w:rFonts w:asciiTheme="minorHAnsi" w:eastAsiaTheme="minorEastAsia" w:hAnsiTheme="minorHAnsi" w:cstheme="minorBidi"/>
          <w:lang w:eastAsia="en-US"/>
        </w:rPr>
      </w:pPr>
      <w:hyperlink w:anchor="_Toc474416297" w:history="1">
        <w:r w:rsidR="002653E0" w:rsidRPr="00E121E9">
          <w:rPr>
            <w:rStyle w:val="Hyperlink"/>
            <w14:scene3d>
              <w14:camera w14:prst="orthographicFront"/>
              <w14:lightRig w14:rig="threePt" w14:dir="t">
                <w14:rot w14:lat="0" w14:lon="0" w14:rev="0"/>
              </w14:lightRig>
            </w14:scene3d>
          </w:rPr>
          <w:t>5.5.</w:t>
        </w:r>
        <w:r w:rsidR="002653E0">
          <w:rPr>
            <w:rFonts w:asciiTheme="minorHAnsi" w:eastAsiaTheme="minorEastAsia" w:hAnsiTheme="minorHAnsi" w:cstheme="minorBidi"/>
            <w:lang w:eastAsia="en-US"/>
          </w:rPr>
          <w:tab/>
        </w:r>
        <w:r w:rsidR="002653E0" w:rsidRPr="00E121E9">
          <w:rPr>
            <w:rStyle w:val="Hyperlink"/>
          </w:rPr>
          <w:t>Scope Verification Process</w:t>
        </w:r>
        <w:r w:rsidR="002653E0">
          <w:rPr>
            <w:webHidden/>
          </w:rPr>
          <w:tab/>
        </w:r>
        <w:r w:rsidR="002653E0">
          <w:rPr>
            <w:webHidden/>
          </w:rPr>
          <w:fldChar w:fldCharType="begin"/>
        </w:r>
        <w:r w:rsidR="002653E0">
          <w:rPr>
            <w:webHidden/>
          </w:rPr>
          <w:instrText xml:space="preserve"> PAGEREF _Toc474416297 \h </w:instrText>
        </w:r>
        <w:r w:rsidR="002653E0">
          <w:rPr>
            <w:webHidden/>
          </w:rPr>
        </w:r>
        <w:r w:rsidR="002653E0">
          <w:rPr>
            <w:webHidden/>
          </w:rPr>
          <w:fldChar w:fldCharType="separate"/>
        </w:r>
        <w:r w:rsidR="00042084">
          <w:rPr>
            <w:webHidden/>
          </w:rPr>
          <w:t>36</w:t>
        </w:r>
        <w:r w:rsidR="002653E0">
          <w:rPr>
            <w:webHidden/>
          </w:rPr>
          <w:fldChar w:fldCharType="end"/>
        </w:r>
      </w:hyperlink>
    </w:p>
    <w:p w14:paraId="78993BA3" w14:textId="78BEE982" w:rsidR="002653E0" w:rsidRDefault="00006B93">
      <w:pPr>
        <w:pStyle w:val="TOC2"/>
        <w:rPr>
          <w:rFonts w:asciiTheme="minorHAnsi" w:eastAsiaTheme="minorEastAsia" w:hAnsiTheme="minorHAnsi" w:cstheme="minorBidi"/>
          <w:lang w:eastAsia="en-US"/>
        </w:rPr>
      </w:pPr>
      <w:hyperlink w:anchor="_Toc474416298" w:history="1">
        <w:r w:rsidR="002653E0" w:rsidRPr="00E121E9">
          <w:rPr>
            <w:rStyle w:val="Hyperlink"/>
            <w14:scene3d>
              <w14:camera w14:prst="orthographicFront"/>
              <w14:lightRig w14:rig="threePt" w14:dir="t">
                <w14:rot w14:lat="0" w14:lon="0" w14:rev="0"/>
              </w14:lightRig>
            </w14:scene3d>
          </w:rPr>
          <w:t>5.6.</w:t>
        </w:r>
        <w:r w:rsidR="002653E0">
          <w:rPr>
            <w:rFonts w:asciiTheme="minorHAnsi" w:eastAsiaTheme="minorEastAsia" w:hAnsiTheme="minorHAnsi" w:cstheme="minorBidi"/>
            <w:lang w:eastAsia="en-US"/>
          </w:rPr>
          <w:tab/>
        </w:r>
        <w:r w:rsidR="002653E0" w:rsidRPr="00E121E9">
          <w:rPr>
            <w:rStyle w:val="Hyperlink"/>
          </w:rPr>
          <w:t>Scope</w:t>
        </w:r>
        <w:r w:rsidR="002653E0" w:rsidRPr="00E121E9">
          <w:rPr>
            <w:rStyle w:val="Hyperlink"/>
            <w:spacing w:val="-17"/>
          </w:rPr>
          <w:t xml:space="preserve"> </w:t>
        </w:r>
        <w:r w:rsidR="002653E0" w:rsidRPr="00E121E9">
          <w:rPr>
            <w:rStyle w:val="Hyperlink"/>
          </w:rPr>
          <w:t>Control Process</w:t>
        </w:r>
        <w:r w:rsidR="002653E0">
          <w:rPr>
            <w:webHidden/>
          </w:rPr>
          <w:tab/>
        </w:r>
        <w:r w:rsidR="002653E0">
          <w:rPr>
            <w:webHidden/>
          </w:rPr>
          <w:fldChar w:fldCharType="begin"/>
        </w:r>
        <w:r w:rsidR="002653E0">
          <w:rPr>
            <w:webHidden/>
          </w:rPr>
          <w:instrText xml:space="preserve"> PAGEREF _Toc474416298 \h </w:instrText>
        </w:r>
        <w:r w:rsidR="002653E0">
          <w:rPr>
            <w:webHidden/>
          </w:rPr>
        </w:r>
        <w:r w:rsidR="002653E0">
          <w:rPr>
            <w:webHidden/>
          </w:rPr>
          <w:fldChar w:fldCharType="separate"/>
        </w:r>
        <w:r w:rsidR="00042084">
          <w:rPr>
            <w:webHidden/>
          </w:rPr>
          <w:t>37</w:t>
        </w:r>
        <w:r w:rsidR="002653E0">
          <w:rPr>
            <w:webHidden/>
          </w:rPr>
          <w:fldChar w:fldCharType="end"/>
        </w:r>
      </w:hyperlink>
    </w:p>
    <w:p w14:paraId="2991C21E" w14:textId="5FBF918A" w:rsidR="002653E0" w:rsidRDefault="00006B93">
      <w:pPr>
        <w:pStyle w:val="TOC2"/>
        <w:rPr>
          <w:rFonts w:asciiTheme="minorHAnsi" w:eastAsiaTheme="minorEastAsia" w:hAnsiTheme="minorHAnsi" w:cstheme="minorBidi"/>
          <w:lang w:eastAsia="en-US"/>
        </w:rPr>
      </w:pPr>
      <w:hyperlink w:anchor="_Toc474416299" w:history="1">
        <w:r w:rsidR="002653E0" w:rsidRPr="00E121E9">
          <w:rPr>
            <w:rStyle w:val="Hyperlink"/>
            <w14:scene3d>
              <w14:camera w14:prst="orthographicFront"/>
              <w14:lightRig w14:rig="threePt" w14:dir="t">
                <w14:rot w14:lat="0" w14:lon="0" w14:rev="0"/>
              </w14:lightRig>
            </w14:scene3d>
          </w:rPr>
          <w:t>5.7.</w:t>
        </w:r>
        <w:r w:rsidR="002653E0">
          <w:rPr>
            <w:rFonts w:asciiTheme="minorHAnsi" w:eastAsiaTheme="minorEastAsia" w:hAnsiTheme="minorHAnsi" w:cstheme="minorBidi"/>
            <w:lang w:eastAsia="en-US"/>
          </w:rPr>
          <w:tab/>
        </w:r>
        <w:r w:rsidR="002653E0" w:rsidRPr="00E121E9">
          <w:rPr>
            <w:rStyle w:val="Hyperlink"/>
          </w:rPr>
          <w:t>Management of Proposed Scope Changes</w:t>
        </w:r>
        <w:r w:rsidR="002653E0">
          <w:rPr>
            <w:webHidden/>
          </w:rPr>
          <w:tab/>
        </w:r>
        <w:r w:rsidR="002653E0">
          <w:rPr>
            <w:webHidden/>
          </w:rPr>
          <w:fldChar w:fldCharType="begin"/>
        </w:r>
        <w:r w:rsidR="002653E0">
          <w:rPr>
            <w:webHidden/>
          </w:rPr>
          <w:instrText xml:space="preserve"> PAGEREF _Toc474416299 \h </w:instrText>
        </w:r>
        <w:r w:rsidR="002653E0">
          <w:rPr>
            <w:webHidden/>
          </w:rPr>
        </w:r>
        <w:r w:rsidR="002653E0">
          <w:rPr>
            <w:webHidden/>
          </w:rPr>
          <w:fldChar w:fldCharType="separate"/>
        </w:r>
        <w:r w:rsidR="00042084">
          <w:rPr>
            <w:webHidden/>
          </w:rPr>
          <w:t>37</w:t>
        </w:r>
        <w:r w:rsidR="002653E0">
          <w:rPr>
            <w:webHidden/>
          </w:rPr>
          <w:fldChar w:fldCharType="end"/>
        </w:r>
      </w:hyperlink>
    </w:p>
    <w:p w14:paraId="57D0D3EF" w14:textId="3E74FCE0" w:rsidR="002653E0" w:rsidRDefault="00006B93">
      <w:pPr>
        <w:pStyle w:val="TOC1"/>
        <w:rPr>
          <w:rFonts w:asciiTheme="minorHAnsi" w:eastAsiaTheme="minorEastAsia" w:hAnsiTheme="minorHAnsi" w:cstheme="minorBidi"/>
          <w:b w:val="0"/>
        </w:rPr>
      </w:pPr>
      <w:hyperlink w:anchor="_Toc474416300" w:history="1">
        <w:r w:rsidR="002653E0" w:rsidRPr="00E121E9">
          <w:rPr>
            <w:rStyle w:val="Hyperlink"/>
          </w:rPr>
          <w:t>6.</w:t>
        </w:r>
        <w:r w:rsidR="002653E0">
          <w:rPr>
            <w:rFonts w:asciiTheme="minorHAnsi" w:eastAsiaTheme="minorEastAsia" w:hAnsiTheme="minorHAnsi" w:cstheme="minorBidi"/>
            <w:b w:val="0"/>
          </w:rPr>
          <w:tab/>
        </w:r>
        <w:r w:rsidR="002653E0" w:rsidRPr="00E121E9">
          <w:rPr>
            <w:rStyle w:val="Hyperlink"/>
          </w:rPr>
          <w:t>Schedule Management Plan</w:t>
        </w:r>
        <w:r w:rsidR="002653E0">
          <w:rPr>
            <w:webHidden/>
          </w:rPr>
          <w:tab/>
        </w:r>
        <w:r w:rsidR="002653E0">
          <w:rPr>
            <w:webHidden/>
          </w:rPr>
          <w:fldChar w:fldCharType="begin"/>
        </w:r>
        <w:r w:rsidR="002653E0">
          <w:rPr>
            <w:webHidden/>
          </w:rPr>
          <w:instrText xml:space="preserve"> PAGEREF _Toc474416300 \h </w:instrText>
        </w:r>
        <w:r w:rsidR="002653E0">
          <w:rPr>
            <w:webHidden/>
          </w:rPr>
        </w:r>
        <w:r w:rsidR="002653E0">
          <w:rPr>
            <w:webHidden/>
          </w:rPr>
          <w:fldChar w:fldCharType="separate"/>
        </w:r>
        <w:r w:rsidR="00042084">
          <w:rPr>
            <w:webHidden/>
          </w:rPr>
          <w:t>39</w:t>
        </w:r>
        <w:r w:rsidR="002653E0">
          <w:rPr>
            <w:webHidden/>
          </w:rPr>
          <w:fldChar w:fldCharType="end"/>
        </w:r>
      </w:hyperlink>
    </w:p>
    <w:p w14:paraId="015F6C44" w14:textId="491EBD25" w:rsidR="002653E0" w:rsidRDefault="00006B93">
      <w:pPr>
        <w:pStyle w:val="TOC2"/>
        <w:rPr>
          <w:rFonts w:asciiTheme="minorHAnsi" w:eastAsiaTheme="minorEastAsia" w:hAnsiTheme="minorHAnsi" w:cstheme="minorBidi"/>
          <w:lang w:eastAsia="en-US"/>
        </w:rPr>
      </w:pPr>
      <w:hyperlink w:anchor="_Toc474416301" w:history="1">
        <w:r w:rsidR="002653E0" w:rsidRPr="00E121E9">
          <w:rPr>
            <w:rStyle w:val="Hyperlink"/>
            <w14:scene3d>
              <w14:camera w14:prst="orthographicFront"/>
              <w14:lightRig w14:rig="threePt" w14:dir="t">
                <w14:rot w14:lat="0" w14:lon="0" w14:rev="0"/>
              </w14:lightRig>
            </w14:scene3d>
          </w:rPr>
          <w:t>6.1.</w:t>
        </w:r>
        <w:r w:rsidR="002653E0">
          <w:rPr>
            <w:rFonts w:asciiTheme="minorHAnsi" w:eastAsiaTheme="minorEastAsia" w:hAnsiTheme="minorHAnsi" w:cstheme="minorBidi"/>
            <w:lang w:eastAsia="en-US"/>
          </w:rPr>
          <w:tab/>
        </w:r>
        <w:r w:rsidR="002653E0" w:rsidRPr="00E121E9">
          <w:rPr>
            <w:rStyle w:val="Hyperlink"/>
          </w:rPr>
          <w:t>Schedule Management Approach</w:t>
        </w:r>
        <w:r w:rsidR="002653E0">
          <w:rPr>
            <w:webHidden/>
          </w:rPr>
          <w:tab/>
        </w:r>
        <w:r w:rsidR="002653E0">
          <w:rPr>
            <w:webHidden/>
          </w:rPr>
          <w:fldChar w:fldCharType="begin"/>
        </w:r>
        <w:r w:rsidR="002653E0">
          <w:rPr>
            <w:webHidden/>
          </w:rPr>
          <w:instrText xml:space="preserve"> PAGEREF _Toc474416301 \h </w:instrText>
        </w:r>
        <w:r w:rsidR="002653E0">
          <w:rPr>
            <w:webHidden/>
          </w:rPr>
        </w:r>
        <w:r w:rsidR="002653E0">
          <w:rPr>
            <w:webHidden/>
          </w:rPr>
          <w:fldChar w:fldCharType="separate"/>
        </w:r>
        <w:r w:rsidR="00042084">
          <w:rPr>
            <w:webHidden/>
          </w:rPr>
          <w:t>39</w:t>
        </w:r>
        <w:r w:rsidR="002653E0">
          <w:rPr>
            <w:webHidden/>
          </w:rPr>
          <w:fldChar w:fldCharType="end"/>
        </w:r>
      </w:hyperlink>
    </w:p>
    <w:p w14:paraId="44C92A85" w14:textId="4B723AAE" w:rsidR="002653E0" w:rsidRDefault="00006B93">
      <w:pPr>
        <w:pStyle w:val="TOC2"/>
        <w:rPr>
          <w:rFonts w:asciiTheme="minorHAnsi" w:eastAsiaTheme="minorEastAsia" w:hAnsiTheme="minorHAnsi" w:cstheme="minorBidi"/>
          <w:lang w:eastAsia="en-US"/>
        </w:rPr>
      </w:pPr>
      <w:hyperlink w:anchor="_Toc474416302" w:history="1">
        <w:r w:rsidR="002653E0" w:rsidRPr="00E121E9">
          <w:rPr>
            <w:rStyle w:val="Hyperlink"/>
            <w14:scene3d>
              <w14:camera w14:prst="orthographicFront"/>
              <w14:lightRig w14:rig="threePt" w14:dir="t">
                <w14:rot w14:lat="0" w14:lon="0" w14:rev="0"/>
              </w14:lightRig>
            </w14:scene3d>
          </w:rPr>
          <w:t>6.2.</w:t>
        </w:r>
        <w:r w:rsidR="002653E0">
          <w:rPr>
            <w:rFonts w:asciiTheme="minorHAnsi" w:eastAsiaTheme="minorEastAsia" w:hAnsiTheme="minorHAnsi" w:cstheme="minorBidi"/>
            <w:lang w:eastAsia="en-US"/>
          </w:rPr>
          <w:tab/>
        </w:r>
        <w:r w:rsidR="002653E0" w:rsidRPr="00E121E9">
          <w:rPr>
            <w:rStyle w:val="Hyperlink"/>
          </w:rPr>
          <w:t>Roles and Responsibilities</w:t>
        </w:r>
        <w:r w:rsidR="002653E0">
          <w:rPr>
            <w:webHidden/>
          </w:rPr>
          <w:tab/>
        </w:r>
        <w:r w:rsidR="002653E0">
          <w:rPr>
            <w:webHidden/>
          </w:rPr>
          <w:fldChar w:fldCharType="begin"/>
        </w:r>
        <w:r w:rsidR="002653E0">
          <w:rPr>
            <w:webHidden/>
          </w:rPr>
          <w:instrText xml:space="preserve"> PAGEREF _Toc474416302 \h </w:instrText>
        </w:r>
        <w:r w:rsidR="002653E0">
          <w:rPr>
            <w:webHidden/>
          </w:rPr>
        </w:r>
        <w:r w:rsidR="002653E0">
          <w:rPr>
            <w:webHidden/>
          </w:rPr>
          <w:fldChar w:fldCharType="separate"/>
        </w:r>
        <w:r w:rsidR="00042084">
          <w:rPr>
            <w:webHidden/>
          </w:rPr>
          <w:t>39</w:t>
        </w:r>
        <w:r w:rsidR="002653E0">
          <w:rPr>
            <w:webHidden/>
          </w:rPr>
          <w:fldChar w:fldCharType="end"/>
        </w:r>
      </w:hyperlink>
    </w:p>
    <w:p w14:paraId="74710489" w14:textId="1580D74E" w:rsidR="002653E0" w:rsidRDefault="00006B93">
      <w:pPr>
        <w:pStyle w:val="TOC2"/>
        <w:rPr>
          <w:rFonts w:asciiTheme="minorHAnsi" w:eastAsiaTheme="minorEastAsia" w:hAnsiTheme="minorHAnsi" w:cstheme="minorBidi"/>
          <w:lang w:eastAsia="en-US"/>
        </w:rPr>
      </w:pPr>
      <w:hyperlink w:anchor="_Toc474416303" w:history="1">
        <w:r w:rsidR="002653E0" w:rsidRPr="00E121E9">
          <w:rPr>
            <w:rStyle w:val="Hyperlink"/>
            <w14:scene3d>
              <w14:camera w14:prst="orthographicFront"/>
              <w14:lightRig w14:rig="threePt" w14:dir="t">
                <w14:rot w14:lat="0" w14:lon="0" w14:rev="0"/>
              </w14:lightRig>
            </w14:scene3d>
          </w:rPr>
          <w:t>6.3.</w:t>
        </w:r>
        <w:r w:rsidR="002653E0">
          <w:rPr>
            <w:rFonts w:asciiTheme="minorHAnsi" w:eastAsiaTheme="minorEastAsia" w:hAnsiTheme="minorHAnsi" w:cstheme="minorBidi"/>
            <w:lang w:eastAsia="en-US"/>
          </w:rPr>
          <w:tab/>
        </w:r>
        <w:r w:rsidR="002653E0" w:rsidRPr="00E121E9">
          <w:rPr>
            <w:rStyle w:val="Hyperlink"/>
          </w:rPr>
          <w:t>Schedule Development Process</w:t>
        </w:r>
        <w:r w:rsidR="002653E0">
          <w:rPr>
            <w:webHidden/>
          </w:rPr>
          <w:tab/>
        </w:r>
        <w:r w:rsidR="002653E0">
          <w:rPr>
            <w:webHidden/>
          </w:rPr>
          <w:fldChar w:fldCharType="begin"/>
        </w:r>
        <w:r w:rsidR="002653E0">
          <w:rPr>
            <w:webHidden/>
          </w:rPr>
          <w:instrText xml:space="preserve"> PAGEREF _Toc474416303 \h </w:instrText>
        </w:r>
        <w:r w:rsidR="002653E0">
          <w:rPr>
            <w:webHidden/>
          </w:rPr>
        </w:r>
        <w:r w:rsidR="002653E0">
          <w:rPr>
            <w:webHidden/>
          </w:rPr>
          <w:fldChar w:fldCharType="separate"/>
        </w:r>
        <w:r w:rsidR="00042084">
          <w:rPr>
            <w:webHidden/>
          </w:rPr>
          <w:t>40</w:t>
        </w:r>
        <w:r w:rsidR="002653E0">
          <w:rPr>
            <w:webHidden/>
          </w:rPr>
          <w:fldChar w:fldCharType="end"/>
        </w:r>
      </w:hyperlink>
    </w:p>
    <w:p w14:paraId="2EC7E75E" w14:textId="7CC8B5C8" w:rsidR="002653E0" w:rsidRDefault="00006B93">
      <w:pPr>
        <w:pStyle w:val="TOC2"/>
        <w:rPr>
          <w:rFonts w:asciiTheme="minorHAnsi" w:eastAsiaTheme="minorEastAsia" w:hAnsiTheme="minorHAnsi" w:cstheme="minorBidi"/>
          <w:lang w:eastAsia="en-US"/>
        </w:rPr>
      </w:pPr>
      <w:hyperlink w:anchor="_Toc474416304" w:history="1">
        <w:r w:rsidR="002653E0" w:rsidRPr="00E121E9">
          <w:rPr>
            <w:rStyle w:val="Hyperlink"/>
            <w14:scene3d>
              <w14:camera w14:prst="orthographicFront"/>
              <w14:lightRig w14:rig="threePt" w14:dir="t">
                <w14:rot w14:lat="0" w14:lon="0" w14:rev="0"/>
              </w14:lightRig>
            </w14:scene3d>
          </w:rPr>
          <w:t>6.4.</w:t>
        </w:r>
        <w:r w:rsidR="002653E0">
          <w:rPr>
            <w:rFonts w:asciiTheme="minorHAnsi" w:eastAsiaTheme="minorEastAsia" w:hAnsiTheme="minorHAnsi" w:cstheme="minorBidi"/>
            <w:lang w:eastAsia="en-US"/>
          </w:rPr>
          <w:tab/>
        </w:r>
        <w:r w:rsidR="002653E0" w:rsidRPr="00E121E9">
          <w:rPr>
            <w:rStyle w:val="Hyperlink"/>
          </w:rPr>
          <w:t>Current Project Schedule</w:t>
        </w:r>
        <w:r w:rsidR="002653E0">
          <w:rPr>
            <w:webHidden/>
          </w:rPr>
          <w:tab/>
        </w:r>
        <w:r w:rsidR="002653E0">
          <w:rPr>
            <w:webHidden/>
          </w:rPr>
          <w:fldChar w:fldCharType="begin"/>
        </w:r>
        <w:r w:rsidR="002653E0">
          <w:rPr>
            <w:webHidden/>
          </w:rPr>
          <w:instrText xml:space="preserve"> PAGEREF _Toc474416304 \h </w:instrText>
        </w:r>
        <w:r w:rsidR="002653E0">
          <w:rPr>
            <w:webHidden/>
          </w:rPr>
        </w:r>
        <w:r w:rsidR="002653E0">
          <w:rPr>
            <w:webHidden/>
          </w:rPr>
          <w:fldChar w:fldCharType="separate"/>
        </w:r>
        <w:r w:rsidR="00042084">
          <w:rPr>
            <w:webHidden/>
          </w:rPr>
          <w:t>41</w:t>
        </w:r>
        <w:r w:rsidR="002653E0">
          <w:rPr>
            <w:webHidden/>
          </w:rPr>
          <w:fldChar w:fldCharType="end"/>
        </w:r>
      </w:hyperlink>
    </w:p>
    <w:p w14:paraId="4603D4B2" w14:textId="0BC2CAD4" w:rsidR="002653E0" w:rsidRDefault="00006B93">
      <w:pPr>
        <w:pStyle w:val="TOC2"/>
        <w:rPr>
          <w:rFonts w:asciiTheme="minorHAnsi" w:eastAsiaTheme="minorEastAsia" w:hAnsiTheme="minorHAnsi" w:cstheme="minorBidi"/>
          <w:lang w:eastAsia="en-US"/>
        </w:rPr>
      </w:pPr>
      <w:hyperlink w:anchor="_Toc474416305" w:history="1">
        <w:r w:rsidR="002653E0" w:rsidRPr="00E121E9">
          <w:rPr>
            <w:rStyle w:val="Hyperlink"/>
            <w14:scene3d>
              <w14:camera w14:prst="orthographicFront"/>
              <w14:lightRig w14:rig="threePt" w14:dir="t">
                <w14:rot w14:lat="0" w14:lon="0" w14:rev="0"/>
              </w14:lightRig>
            </w14:scene3d>
          </w:rPr>
          <w:t>6.5.</w:t>
        </w:r>
        <w:r w:rsidR="002653E0">
          <w:rPr>
            <w:rFonts w:asciiTheme="minorHAnsi" w:eastAsiaTheme="minorEastAsia" w:hAnsiTheme="minorHAnsi" w:cstheme="minorBidi"/>
            <w:lang w:eastAsia="en-US"/>
          </w:rPr>
          <w:tab/>
        </w:r>
        <w:r w:rsidR="002653E0" w:rsidRPr="00E121E9">
          <w:rPr>
            <w:rStyle w:val="Hyperlink"/>
          </w:rPr>
          <w:t>Key Milestones</w:t>
        </w:r>
        <w:r w:rsidR="002653E0">
          <w:rPr>
            <w:webHidden/>
          </w:rPr>
          <w:tab/>
        </w:r>
        <w:r w:rsidR="002653E0">
          <w:rPr>
            <w:webHidden/>
          </w:rPr>
          <w:fldChar w:fldCharType="begin"/>
        </w:r>
        <w:r w:rsidR="002653E0">
          <w:rPr>
            <w:webHidden/>
          </w:rPr>
          <w:instrText xml:space="preserve"> PAGEREF _Toc474416305 \h </w:instrText>
        </w:r>
        <w:r w:rsidR="002653E0">
          <w:rPr>
            <w:webHidden/>
          </w:rPr>
        </w:r>
        <w:r w:rsidR="002653E0">
          <w:rPr>
            <w:webHidden/>
          </w:rPr>
          <w:fldChar w:fldCharType="separate"/>
        </w:r>
        <w:r w:rsidR="00042084">
          <w:rPr>
            <w:webHidden/>
          </w:rPr>
          <w:t>43</w:t>
        </w:r>
        <w:r w:rsidR="002653E0">
          <w:rPr>
            <w:webHidden/>
          </w:rPr>
          <w:fldChar w:fldCharType="end"/>
        </w:r>
      </w:hyperlink>
    </w:p>
    <w:p w14:paraId="1C037873" w14:textId="56B3B3BA" w:rsidR="002653E0" w:rsidRDefault="00006B93">
      <w:pPr>
        <w:pStyle w:val="TOC2"/>
        <w:rPr>
          <w:rFonts w:asciiTheme="minorHAnsi" w:eastAsiaTheme="minorEastAsia" w:hAnsiTheme="minorHAnsi" w:cstheme="minorBidi"/>
          <w:lang w:eastAsia="en-US"/>
        </w:rPr>
      </w:pPr>
      <w:hyperlink w:anchor="_Toc474416306" w:history="1">
        <w:r w:rsidR="002653E0" w:rsidRPr="00E121E9">
          <w:rPr>
            <w:rStyle w:val="Hyperlink"/>
            <w14:scene3d>
              <w14:camera w14:prst="orthographicFront"/>
              <w14:lightRig w14:rig="threePt" w14:dir="t">
                <w14:rot w14:lat="0" w14:lon="0" w14:rev="0"/>
              </w14:lightRig>
            </w14:scene3d>
          </w:rPr>
          <w:t>6.6.</w:t>
        </w:r>
        <w:r w:rsidR="002653E0">
          <w:rPr>
            <w:rFonts w:asciiTheme="minorHAnsi" w:eastAsiaTheme="minorEastAsia" w:hAnsiTheme="minorHAnsi" w:cstheme="minorBidi"/>
            <w:lang w:eastAsia="en-US"/>
          </w:rPr>
          <w:tab/>
        </w:r>
        <w:r w:rsidR="002653E0" w:rsidRPr="00E121E9">
          <w:rPr>
            <w:rStyle w:val="Hyperlink"/>
          </w:rPr>
          <w:t>Schedule</w:t>
        </w:r>
        <w:r w:rsidR="002653E0" w:rsidRPr="00E121E9">
          <w:rPr>
            <w:rStyle w:val="Hyperlink"/>
            <w:spacing w:val="-19"/>
          </w:rPr>
          <w:t xml:space="preserve"> </w:t>
        </w:r>
        <w:r w:rsidR="002653E0" w:rsidRPr="00E121E9">
          <w:rPr>
            <w:rStyle w:val="Hyperlink"/>
          </w:rPr>
          <w:t>Control Process</w:t>
        </w:r>
        <w:r w:rsidR="002653E0">
          <w:rPr>
            <w:webHidden/>
          </w:rPr>
          <w:tab/>
        </w:r>
        <w:r w:rsidR="002653E0">
          <w:rPr>
            <w:webHidden/>
          </w:rPr>
          <w:fldChar w:fldCharType="begin"/>
        </w:r>
        <w:r w:rsidR="002653E0">
          <w:rPr>
            <w:webHidden/>
          </w:rPr>
          <w:instrText xml:space="preserve"> PAGEREF _Toc474416306 \h </w:instrText>
        </w:r>
        <w:r w:rsidR="002653E0">
          <w:rPr>
            <w:webHidden/>
          </w:rPr>
        </w:r>
        <w:r w:rsidR="002653E0">
          <w:rPr>
            <w:webHidden/>
          </w:rPr>
          <w:fldChar w:fldCharType="separate"/>
        </w:r>
        <w:r w:rsidR="00042084">
          <w:rPr>
            <w:webHidden/>
          </w:rPr>
          <w:t>44</w:t>
        </w:r>
        <w:r w:rsidR="002653E0">
          <w:rPr>
            <w:webHidden/>
          </w:rPr>
          <w:fldChar w:fldCharType="end"/>
        </w:r>
      </w:hyperlink>
    </w:p>
    <w:p w14:paraId="4C3087B4" w14:textId="512BDBD7" w:rsidR="002653E0" w:rsidRDefault="00006B93">
      <w:pPr>
        <w:pStyle w:val="TOC2"/>
        <w:rPr>
          <w:rFonts w:asciiTheme="minorHAnsi" w:eastAsiaTheme="minorEastAsia" w:hAnsiTheme="minorHAnsi" w:cstheme="minorBidi"/>
          <w:lang w:eastAsia="en-US"/>
        </w:rPr>
      </w:pPr>
      <w:hyperlink w:anchor="_Toc474416307" w:history="1">
        <w:r w:rsidR="002653E0" w:rsidRPr="00E121E9">
          <w:rPr>
            <w:rStyle w:val="Hyperlink"/>
            <w14:scene3d>
              <w14:camera w14:prst="orthographicFront"/>
              <w14:lightRig w14:rig="threePt" w14:dir="t">
                <w14:rot w14:lat="0" w14:lon="0" w14:rev="0"/>
              </w14:lightRig>
            </w14:scene3d>
          </w:rPr>
          <w:t>6.7.</w:t>
        </w:r>
        <w:r w:rsidR="002653E0">
          <w:rPr>
            <w:rFonts w:asciiTheme="minorHAnsi" w:eastAsiaTheme="minorEastAsia" w:hAnsiTheme="minorHAnsi" w:cstheme="minorBidi"/>
            <w:lang w:eastAsia="en-US"/>
          </w:rPr>
          <w:tab/>
        </w:r>
        <w:r w:rsidR="002653E0" w:rsidRPr="00E121E9">
          <w:rPr>
            <w:rStyle w:val="Hyperlink"/>
          </w:rPr>
          <w:t>Management of Proposed Schedule Changes</w:t>
        </w:r>
        <w:r w:rsidR="002653E0">
          <w:rPr>
            <w:webHidden/>
          </w:rPr>
          <w:tab/>
        </w:r>
        <w:r w:rsidR="002653E0">
          <w:rPr>
            <w:webHidden/>
          </w:rPr>
          <w:fldChar w:fldCharType="begin"/>
        </w:r>
        <w:r w:rsidR="002653E0">
          <w:rPr>
            <w:webHidden/>
          </w:rPr>
          <w:instrText xml:space="preserve"> PAGEREF _Toc474416307 \h </w:instrText>
        </w:r>
        <w:r w:rsidR="002653E0">
          <w:rPr>
            <w:webHidden/>
          </w:rPr>
        </w:r>
        <w:r w:rsidR="002653E0">
          <w:rPr>
            <w:webHidden/>
          </w:rPr>
          <w:fldChar w:fldCharType="separate"/>
        </w:r>
        <w:r w:rsidR="00042084">
          <w:rPr>
            <w:webHidden/>
          </w:rPr>
          <w:t>44</w:t>
        </w:r>
        <w:r w:rsidR="002653E0">
          <w:rPr>
            <w:webHidden/>
          </w:rPr>
          <w:fldChar w:fldCharType="end"/>
        </w:r>
      </w:hyperlink>
    </w:p>
    <w:p w14:paraId="7CD2D981" w14:textId="2C8791D6" w:rsidR="002653E0" w:rsidRDefault="00006B93">
      <w:pPr>
        <w:pStyle w:val="TOC2"/>
        <w:rPr>
          <w:rFonts w:asciiTheme="minorHAnsi" w:eastAsiaTheme="minorEastAsia" w:hAnsiTheme="minorHAnsi" w:cstheme="minorBidi"/>
          <w:lang w:eastAsia="en-US"/>
        </w:rPr>
      </w:pPr>
      <w:hyperlink w:anchor="_Toc474416308" w:history="1">
        <w:r w:rsidR="002653E0" w:rsidRPr="00E121E9">
          <w:rPr>
            <w:rStyle w:val="Hyperlink"/>
            <w14:scene3d>
              <w14:camera w14:prst="orthographicFront"/>
              <w14:lightRig w14:rig="threePt" w14:dir="t">
                <w14:rot w14:lat="0" w14:lon="0" w14:rev="0"/>
              </w14:lightRig>
            </w14:scene3d>
          </w:rPr>
          <w:t>6.8.</w:t>
        </w:r>
        <w:r w:rsidR="002653E0">
          <w:rPr>
            <w:rFonts w:asciiTheme="minorHAnsi" w:eastAsiaTheme="minorEastAsia" w:hAnsiTheme="minorHAnsi" w:cstheme="minorBidi"/>
            <w:lang w:eastAsia="en-US"/>
          </w:rPr>
          <w:tab/>
        </w:r>
        <w:r w:rsidR="002653E0" w:rsidRPr="00E121E9">
          <w:rPr>
            <w:rStyle w:val="Hyperlink"/>
          </w:rPr>
          <w:t>Consideration of Changes in Project Scope</w:t>
        </w:r>
        <w:r w:rsidR="002653E0">
          <w:rPr>
            <w:webHidden/>
          </w:rPr>
          <w:tab/>
        </w:r>
        <w:r w:rsidR="002653E0">
          <w:rPr>
            <w:webHidden/>
          </w:rPr>
          <w:fldChar w:fldCharType="begin"/>
        </w:r>
        <w:r w:rsidR="002653E0">
          <w:rPr>
            <w:webHidden/>
          </w:rPr>
          <w:instrText xml:space="preserve"> PAGEREF _Toc474416308 \h </w:instrText>
        </w:r>
        <w:r w:rsidR="002653E0">
          <w:rPr>
            <w:webHidden/>
          </w:rPr>
        </w:r>
        <w:r w:rsidR="002653E0">
          <w:rPr>
            <w:webHidden/>
          </w:rPr>
          <w:fldChar w:fldCharType="separate"/>
        </w:r>
        <w:r w:rsidR="00042084">
          <w:rPr>
            <w:webHidden/>
          </w:rPr>
          <w:t>45</w:t>
        </w:r>
        <w:r w:rsidR="002653E0">
          <w:rPr>
            <w:webHidden/>
          </w:rPr>
          <w:fldChar w:fldCharType="end"/>
        </w:r>
      </w:hyperlink>
    </w:p>
    <w:p w14:paraId="3FEF3741" w14:textId="60198635" w:rsidR="002653E0" w:rsidRDefault="00006B93">
      <w:pPr>
        <w:pStyle w:val="TOC1"/>
        <w:rPr>
          <w:rFonts w:asciiTheme="minorHAnsi" w:eastAsiaTheme="minorEastAsia" w:hAnsiTheme="minorHAnsi" w:cstheme="minorBidi"/>
          <w:b w:val="0"/>
        </w:rPr>
      </w:pPr>
      <w:hyperlink w:anchor="_Toc474416309" w:history="1">
        <w:r w:rsidR="002653E0" w:rsidRPr="00E121E9">
          <w:rPr>
            <w:rStyle w:val="Hyperlink"/>
          </w:rPr>
          <w:t>7.</w:t>
        </w:r>
        <w:r w:rsidR="002653E0">
          <w:rPr>
            <w:rFonts w:asciiTheme="minorHAnsi" w:eastAsiaTheme="minorEastAsia" w:hAnsiTheme="minorHAnsi" w:cstheme="minorBidi"/>
            <w:b w:val="0"/>
          </w:rPr>
          <w:tab/>
        </w:r>
        <w:r w:rsidR="002653E0" w:rsidRPr="00E121E9">
          <w:rPr>
            <w:rStyle w:val="Hyperlink"/>
          </w:rPr>
          <w:t>Communication Management Plan</w:t>
        </w:r>
        <w:r w:rsidR="002653E0">
          <w:rPr>
            <w:webHidden/>
          </w:rPr>
          <w:tab/>
        </w:r>
        <w:r w:rsidR="002653E0">
          <w:rPr>
            <w:webHidden/>
          </w:rPr>
          <w:fldChar w:fldCharType="begin"/>
        </w:r>
        <w:r w:rsidR="002653E0">
          <w:rPr>
            <w:webHidden/>
          </w:rPr>
          <w:instrText xml:space="preserve"> PAGEREF _Toc474416309 \h </w:instrText>
        </w:r>
        <w:r w:rsidR="002653E0">
          <w:rPr>
            <w:webHidden/>
          </w:rPr>
        </w:r>
        <w:r w:rsidR="002653E0">
          <w:rPr>
            <w:webHidden/>
          </w:rPr>
          <w:fldChar w:fldCharType="separate"/>
        </w:r>
        <w:r w:rsidR="00042084">
          <w:rPr>
            <w:webHidden/>
          </w:rPr>
          <w:t>47</w:t>
        </w:r>
        <w:r w:rsidR="002653E0">
          <w:rPr>
            <w:webHidden/>
          </w:rPr>
          <w:fldChar w:fldCharType="end"/>
        </w:r>
      </w:hyperlink>
    </w:p>
    <w:p w14:paraId="57278929" w14:textId="4D8D4154" w:rsidR="002653E0" w:rsidRDefault="00006B93">
      <w:pPr>
        <w:pStyle w:val="TOC2"/>
        <w:rPr>
          <w:rFonts w:asciiTheme="minorHAnsi" w:eastAsiaTheme="minorEastAsia" w:hAnsiTheme="minorHAnsi" w:cstheme="minorBidi"/>
          <w:lang w:eastAsia="en-US"/>
        </w:rPr>
      </w:pPr>
      <w:hyperlink w:anchor="_Toc474416310" w:history="1">
        <w:r w:rsidR="002653E0" w:rsidRPr="00E121E9">
          <w:rPr>
            <w:rStyle w:val="Hyperlink"/>
            <w14:scene3d>
              <w14:camera w14:prst="orthographicFront"/>
              <w14:lightRig w14:rig="threePt" w14:dir="t">
                <w14:rot w14:lat="0" w14:lon="0" w14:rev="0"/>
              </w14:lightRig>
            </w14:scene3d>
          </w:rPr>
          <w:t>7.1.</w:t>
        </w:r>
        <w:r w:rsidR="002653E0">
          <w:rPr>
            <w:rFonts w:asciiTheme="minorHAnsi" w:eastAsiaTheme="minorEastAsia" w:hAnsiTheme="minorHAnsi" w:cstheme="minorBidi"/>
            <w:lang w:eastAsia="en-US"/>
          </w:rPr>
          <w:tab/>
        </w:r>
        <w:r w:rsidR="002653E0" w:rsidRPr="00E121E9">
          <w:rPr>
            <w:rStyle w:val="Hyperlink"/>
          </w:rPr>
          <w:t>Intended Audience</w:t>
        </w:r>
        <w:r w:rsidR="002653E0">
          <w:rPr>
            <w:webHidden/>
          </w:rPr>
          <w:tab/>
        </w:r>
        <w:r w:rsidR="002653E0">
          <w:rPr>
            <w:webHidden/>
          </w:rPr>
          <w:fldChar w:fldCharType="begin"/>
        </w:r>
        <w:r w:rsidR="002653E0">
          <w:rPr>
            <w:webHidden/>
          </w:rPr>
          <w:instrText xml:space="preserve"> PAGEREF _Toc474416310 \h </w:instrText>
        </w:r>
        <w:r w:rsidR="002653E0">
          <w:rPr>
            <w:webHidden/>
          </w:rPr>
        </w:r>
        <w:r w:rsidR="002653E0">
          <w:rPr>
            <w:webHidden/>
          </w:rPr>
          <w:fldChar w:fldCharType="separate"/>
        </w:r>
        <w:r w:rsidR="00042084">
          <w:rPr>
            <w:webHidden/>
          </w:rPr>
          <w:t>47</w:t>
        </w:r>
        <w:r w:rsidR="002653E0">
          <w:rPr>
            <w:webHidden/>
          </w:rPr>
          <w:fldChar w:fldCharType="end"/>
        </w:r>
      </w:hyperlink>
    </w:p>
    <w:p w14:paraId="22C5CDDA" w14:textId="694FA606" w:rsidR="002653E0" w:rsidRDefault="00006B93">
      <w:pPr>
        <w:pStyle w:val="TOC2"/>
        <w:rPr>
          <w:rFonts w:asciiTheme="minorHAnsi" w:eastAsiaTheme="minorEastAsia" w:hAnsiTheme="minorHAnsi" w:cstheme="minorBidi"/>
          <w:lang w:eastAsia="en-US"/>
        </w:rPr>
      </w:pPr>
      <w:hyperlink w:anchor="_Toc474416311" w:history="1">
        <w:r w:rsidR="002653E0" w:rsidRPr="00E121E9">
          <w:rPr>
            <w:rStyle w:val="Hyperlink"/>
            <w14:scene3d>
              <w14:camera w14:prst="orthographicFront"/>
              <w14:lightRig w14:rig="threePt" w14:dir="t">
                <w14:rot w14:lat="0" w14:lon="0" w14:rev="0"/>
              </w14:lightRig>
            </w14:scene3d>
          </w:rPr>
          <w:t>7.2.</w:t>
        </w:r>
        <w:r w:rsidR="002653E0">
          <w:rPr>
            <w:rFonts w:asciiTheme="minorHAnsi" w:eastAsiaTheme="minorEastAsia" w:hAnsiTheme="minorHAnsi" w:cstheme="minorBidi"/>
            <w:lang w:eastAsia="en-US"/>
          </w:rPr>
          <w:tab/>
        </w:r>
        <w:r w:rsidR="002653E0" w:rsidRPr="00E121E9">
          <w:rPr>
            <w:rStyle w:val="Hyperlink"/>
          </w:rPr>
          <w:t>Stakeholder Directory</w:t>
        </w:r>
        <w:r w:rsidR="002653E0">
          <w:rPr>
            <w:webHidden/>
          </w:rPr>
          <w:tab/>
        </w:r>
        <w:r w:rsidR="002653E0">
          <w:rPr>
            <w:webHidden/>
          </w:rPr>
          <w:fldChar w:fldCharType="begin"/>
        </w:r>
        <w:r w:rsidR="002653E0">
          <w:rPr>
            <w:webHidden/>
          </w:rPr>
          <w:instrText xml:space="preserve"> PAGEREF _Toc474416311 \h </w:instrText>
        </w:r>
        <w:r w:rsidR="002653E0">
          <w:rPr>
            <w:webHidden/>
          </w:rPr>
        </w:r>
        <w:r w:rsidR="002653E0">
          <w:rPr>
            <w:webHidden/>
          </w:rPr>
          <w:fldChar w:fldCharType="separate"/>
        </w:r>
        <w:r w:rsidR="00042084">
          <w:rPr>
            <w:webHidden/>
          </w:rPr>
          <w:t>47</w:t>
        </w:r>
        <w:r w:rsidR="002653E0">
          <w:rPr>
            <w:webHidden/>
          </w:rPr>
          <w:fldChar w:fldCharType="end"/>
        </w:r>
      </w:hyperlink>
    </w:p>
    <w:p w14:paraId="1976E383" w14:textId="5671C4A0" w:rsidR="002653E0" w:rsidRDefault="00006B93">
      <w:pPr>
        <w:pStyle w:val="TOC2"/>
        <w:rPr>
          <w:rFonts w:asciiTheme="minorHAnsi" w:eastAsiaTheme="minorEastAsia" w:hAnsiTheme="minorHAnsi" w:cstheme="minorBidi"/>
          <w:lang w:eastAsia="en-US"/>
        </w:rPr>
      </w:pPr>
      <w:hyperlink w:anchor="_Toc474416312" w:history="1">
        <w:r w:rsidR="002653E0" w:rsidRPr="00E121E9">
          <w:rPr>
            <w:rStyle w:val="Hyperlink"/>
            <w14:scene3d>
              <w14:camera w14:prst="orthographicFront"/>
              <w14:lightRig w14:rig="threePt" w14:dir="t">
                <w14:rot w14:lat="0" w14:lon="0" w14:rev="0"/>
              </w14:lightRig>
            </w14:scene3d>
          </w:rPr>
          <w:t>7.3.</w:t>
        </w:r>
        <w:r w:rsidR="002653E0">
          <w:rPr>
            <w:rFonts w:asciiTheme="minorHAnsi" w:eastAsiaTheme="minorEastAsia" w:hAnsiTheme="minorHAnsi" w:cstheme="minorBidi"/>
            <w:lang w:eastAsia="en-US"/>
          </w:rPr>
          <w:tab/>
        </w:r>
        <w:r w:rsidR="002653E0" w:rsidRPr="00E121E9">
          <w:rPr>
            <w:rStyle w:val="Hyperlink"/>
          </w:rPr>
          <w:t>Roles and ResponsIbilities</w:t>
        </w:r>
        <w:r w:rsidR="002653E0">
          <w:rPr>
            <w:webHidden/>
          </w:rPr>
          <w:tab/>
        </w:r>
        <w:r w:rsidR="002653E0">
          <w:rPr>
            <w:webHidden/>
          </w:rPr>
          <w:fldChar w:fldCharType="begin"/>
        </w:r>
        <w:r w:rsidR="002653E0">
          <w:rPr>
            <w:webHidden/>
          </w:rPr>
          <w:instrText xml:space="preserve"> PAGEREF _Toc474416312 \h </w:instrText>
        </w:r>
        <w:r w:rsidR="002653E0">
          <w:rPr>
            <w:webHidden/>
          </w:rPr>
        </w:r>
        <w:r w:rsidR="002653E0">
          <w:rPr>
            <w:webHidden/>
          </w:rPr>
          <w:fldChar w:fldCharType="separate"/>
        </w:r>
        <w:r w:rsidR="00042084">
          <w:rPr>
            <w:webHidden/>
          </w:rPr>
          <w:t>49</w:t>
        </w:r>
        <w:r w:rsidR="002653E0">
          <w:rPr>
            <w:webHidden/>
          </w:rPr>
          <w:fldChar w:fldCharType="end"/>
        </w:r>
      </w:hyperlink>
    </w:p>
    <w:p w14:paraId="0102DEBA" w14:textId="0A836288" w:rsidR="002653E0" w:rsidRDefault="00006B93">
      <w:pPr>
        <w:pStyle w:val="TOC2"/>
        <w:rPr>
          <w:rFonts w:asciiTheme="minorHAnsi" w:eastAsiaTheme="minorEastAsia" w:hAnsiTheme="minorHAnsi" w:cstheme="minorBidi"/>
          <w:lang w:eastAsia="en-US"/>
        </w:rPr>
      </w:pPr>
      <w:hyperlink w:anchor="_Toc474416313" w:history="1">
        <w:r w:rsidR="002653E0" w:rsidRPr="00E121E9">
          <w:rPr>
            <w:rStyle w:val="Hyperlink"/>
            <w14:scene3d>
              <w14:camera w14:prst="orthographicFront"/>
              <w14:lightRig w14:rig="threePt" w14:dir="t">
                <w14:rot w14:lat="0" w14:lon="0" w14:rev="0"/>
              </w14:lightRig>
            </w14:scene3d>
          </w:rPr>
          <w:t>7.4.</w:t>
        </w:r>
        <w:r w:rsidR="002653E0">
          <w:rPr>
            <w:rFonts w:asciiTheme="minorHAnsi" w:eastAsiaTheme="minorEastAsia" w:hAnsiTheme="minorHAnsi" w:cstheme="minorBidi"/>
            <w:lang w:eastAsia="en-US"/>
          </w:rPr>
          <w:tab/>
        </w:r>
        <w:r w:rsidR="002653E0" w:rsidRPr="00E121E9">
          <w:rPr>
            <w:rStyle w:val="Hyperlink"/>
          </w:rPr>
          <w:t>Communication Vehicles</w:t>
        </w:r>
        <w:r w:rsidR="002653E0">
          <w:rPr>
            <w:webHidden/>
          </w:rPr>
          <w:tab/>
        </w:r>
        <w:r w:rsidR="002653E0">
          <w:rPr>
            <w:webHidden/>
          </w:rPr>
          <w:fldChar w:fldCharType="begin"/>
        </w:r>
        <w:r w:rsidR="002653E0">
          <w:rPr>
            <w:webHidden/>
          </w:rPr>
          <w:instrText xml:space="preserve"> PAGEREF _Toc474416313 \h </w:instrText>
        </w:r>
        <w:r w:rsidR="002653E0">
          <w:rPr>
            <w:webHidden/>
          </w:rPr>
        </w:r>
        <w:r w:rsidR="002653E0">
          <w:rPr>
            <w:webHidden/>
          </w:rPr>
          <w:fldChar w:fldCharType="separate"/>
        </w:r>
        <w:r w:rsidR="00042084">
          <w:rPr>
            <w:webHidden/>
          </w:rPr>
          <w:t>51</w:t>
        </w:r>
        <w:r w:rsidR="002653E0">
          <w:rPr>
            <w:webHidden/>
          </w:rPr>
          <w:fldChar w:fldCharType="end"/>
        </w:r>
      </w:hyperlink>
    </w:p>
    <w:p w14:paraId="662739A5" w14:textId="3EACBA44" w:rsidR="002653E0" w:rsidRDefault="00006B93">
      <w:pPr>
        <w:pStyle w:val="TOC2"/>
        <w:rPr>
          <w:rFonts w:asciiTheme="minorHAnsi" w:eastAsiaTheme="minorEastAsia" w:hAnsiTheme="minorHAnsi" w:cstheme="minorBidi"/>
          <w:lang w:eastAsia="en-US"/>
        </w:rPr>
      </w:pPr>
      <w:hyperlink w:anchor="_Toc474416314" w:history="1">
        <w:r w:rsidR="002653E0" w:rsidRPr="00E121E9">
          <w:rPr>
            <w:rStyle w:val="Hyperlink"/>
            <w14:scene3d>
              <w14:camera w14:prst="orthographicFront"/>
              <w14:lightRig w14:rig="threePt" w14:dir="t">
                <w14:rot w14:lat="0" w14:lon="0" w14:rev="0"/>
              </w14:lightRig>
            </w14:scene3d>
          </w:rPr>
          <w:t>7.5.</w:t>
        </w:r>
        <w:r w:rsidR="002653E0">
          <w:rPr>
            <w:rFonts w:asciiTheme="minorHAnsi" w:eastAsiaTheme="minorEastAsia" w:hAnsiTheme="minorHAnsi" w:cstheme="minorBidi"/>
            <w:lang w:eastAsia="en-US"/>
          </w:rPr>
          <w:tab/>
        </w:r>
        <w:r w:rsidR="002653E0" w:rsidRPr="00E121E9">
          <w:rPr>
            <w:rStyle w:val="Hyperlink"/>
          </w:rPr>
          <w:t>Connected Corridors Website</w:t>
        </w:r>
        <w:r w:rsidR="002653E0">
          <w:rPr>
            <w:webHidden/>
          </w:rPr>
          <w:tab/>
        </w:r>
        <w:r w:rsidR="002653E0">
          <w:rPr>
            <w:webHidden/>
          </w:rPr>
          <w:fldChar w:fldCharType="begin"/>
        </w:r>
        <w:r w:rsidR="002653E0">
          <w:rPr>
            <w:webHidden/>
          </w:rPr>
          <w:instrText xml:space="preserve"> PAGEREF _Toc474416314 \h </w:instrText>
        </w:r>
        <w:r w:rsidR="002653E0">
          <w:rPr>
            <w:webHidden/>
          </w:rPr>
        </w:r>
        <w:r w:rsidR="002653E0">
          <w:rPr>
            <w:webHidden/>
          </w:rPr>
          <w:fldChar w:fldCharType="separate"/>
        </w:r>
        <w:r w:rsidR="00042084">
          <w:rPr>
            <w:webHidden/>
          </w:rPr>
          <w:t>53</w:t>
        </w:r>
        <w:r w:rsidR="002653E0">
          <w:rPr>
            <w:webHidden/>
          </w:rPr>
          <w:fldChar w:fldCharType="end"/>
        </w:r>
      </w:hyperlink>
    </w:p>
    <w:p w14:paraId="09DB5200" w14:textId="5BA4F7EE" w:rsidR="002653E0" w:rsidRDefault="00006B93">
      <w:pPr>
        <w:pStyle w:val="TOC2"/>
        <w:rPr>
          <w:rFonts w:asciiTheme="minorHAnsi" w:eastAsiaTheme="minorEastAsia" w:hAnsiTheme="minorHAnsi" w:cstheme="minorBidi"/>
          <w:lang w:eastAsia="en-US"/>
        </w:rPr>
      </w:pPr>
      <w:hyperlink w:anchor="_Toc474416315" w:history="1">
        <w:r w:rsidR="002653E0" w:rsidRPr="00E121E9">
          <w:rPr>
            <w:rStyle w:val="Hyperlink"/>
            <w14:scene3d>
              <w14:camera w14:prst="orthographicFront"/>
              <w14:lightRig w14:rig="threePt" w14:dir="t">
                <w14:rot w14:lat="0" w14:lon="0" w14:rev="0"/>
              </w14:lightRig>
            </w14:scene3d>
          </w:rPr>
          <w:t>7.6.</w:t>
        </w:r>
        <w:r w:rsidR="002653E0">
          <w:rPr>
            <w:rFonts w:asciiTheme="minorHAnsi" w:eastAsiaTheme="minorEastAsia" w:hAnsiTheme="minorHAnsi" w:cstheme="minorBidi"/>
            <w:lang w:eastAsia="en-US"/>
          </w:rPr>
          <w:tab/>
        </w:r>
        <w:r w:rsidR="002653E0" w:rsidRPr="00E121E9">
          <w:rPr>
            <w:rStyle w:val="Hyperlink"/>
          </w:rPr>
          <w:t>Guidelines</w:t>
        </w:r>
        <w:r w:rsidR="002653E0" w:rsidRPr="00E121E9">
          <w:rPr>
            <w:rStyle w:val="Hyperlink"/>
            <w:spacing w:val="-15"/>
          </w:rPr>
          <w:t xml:space="preserve"> </w:t>
        </w:r>
        <w:r w:rsidR="002653E0" w:rsidRPr="00E121E9">
          <w:rPr>
            <w:rStyle w:val="Hyperlink"/>
          </w:rPr>
          <w:t>for</w:t>
        </w:r>
        <w:r w:rsidR="002653E0" w:rsidRPr="00E121E9">
          <w:rPr>
            <w:rStyle w:val="Hyperlink"/>
            <w:spacing w:val="-14"/>
          </w:rPr>
          <w:t xml:space="preserve"> </w:t>
        </w:r>
        <w:r w:rsidR="002653E0" w:rsidRPr="00E121E9">
          <w:rPr>
            <w:rStyle w:val="Hyperlink"/>
          </w:rPr>
          <w:t>Meetings</w:t>
        </w:r>
        <w:r w:rsidR="002653E0">
          <w:rPr>
            <w:webHidden/>
          </w:rPr>
          <w:tab/>
        </w:r>
        <w:r w:rsidR="002653E0">
          <w:rPr>
            <w:webHidden/>
          </w:rPr>
          <w:fldChar w:fldCharType="begin"/>
        </w:r>
        <w:r w:rsidR="002653E0">
          <w:rPr>
            <w:webHidden/>
          </w:rPr>
          <w:instrText xml:space="preserve"> PAGEREF _Toc474416315 \h </w:instrText>
        </w:r>
        <w:r w:rsidR="002653E0">
          <w:rPr>
            <w:webHidden/>
          </w:rPr>
        </w:r>
        <w:r w:rsidR="002653E0">
          <w:rPr>
            <w:webHidden/>
          </w:rPr>
          <w:fldChar w:fldCharType="separate"/>
        </w:r>
        <w:r w:rsidR="00042084">
          <w:rPr>
            <w:webHidden/>
          </w:rPr>
          <w:t>54</w:t>
        </w:r>
        <w:r w:rsidR="002653E0">
          <w:rPr>
            <w:webHidden/>
          </w:rPr>
          <w:fldChar w:fldCharType="end"/>
        </w:r>
      </w:hyperlink>
    </w:p>
    <w:p w14:paraId="3DE58DE3" w14:textId="393C671C" w:rsidR="002653E0" w:rsidRDefault="00006B93">
      <w:pPr>
        <w:pStyle w:val="TOC1"/>
        <w:rPr>
          <w:rFonts w:asciiTheme="minorHAnsi" w:eastAsiaTheme="minorEastAsia" w:hAnsiTheme="minorHAnsi" w:cstheme="minorBidi"/>
          <w:b w:val="0"/>
        </w:rPr>
      </w:pPr>
      <w:hyperlink w:anchor="_Toc474416316" w:history="1">
        <w:r w:rsidR="002653E0" w:rsidRPr="00E121E9">
          <w:rPr>
            <w:rStyle w:val="Hyperlink"/>
          </w:rPr>
          <w:t>8.</w:t>
        </w:r>
        <w:r w:rsidR="002653E0">
          <w:rPr>
            <w:rFonts w:asciiTheme="minorHAnsi" w:eastAsiaTheme="minorEastAsia" w:hAnsiTheme="minorHAnsi" w:cstheme="minorBidi"/>
            <w:b w:val="0"/>
          </w:rPr>
          <w:tab/>
        </w:r>
        <w:r w:rsidR="002653E0" w:rsidRPr="00E121E9">
          <w:rPr>
            <w:rStyle w:val="Hyperlink"/>
          </w:rPr>
          <w:t>Cost Management Plan</w:t>
        </w:r>
        <w:r w:rsidR="002653E0">
          <w:rPr>
            <w:webHidden/>
          </w:rPr>
          <w:tab/>
        </w:r>
        <w:r w:rsidR="002653E0">
          <w:rPr>
            <w:webHidden/>
          </w:rPr>
          <w:fldChar w:fldCharType="begin"/>
        </w:r>
        <w:r w:rsidR="002653E0">
          <w:rPr>
            <w:webHidden/>
          </w:rPr>
          <w:instrText xml:space="preserve"> PAGEREF _Toc474416316 \h </w:instrText>
        </w:r>
        <w:r w:rsidR="002653E0">
          <w:rPr>
            <w:webHidden/>
          </w:rPr>
        </w:r>
        <w:r w:rsidR="002653E0">
          <w:rPr>
            <w:webHidden/>
          </w:rPr>
          <w:fldChar w:fldCharType="separate"/>
        </w:r>
        <w:r w:rsidR="00042084">
          <w:rPr>
            <w:webHidden/>
          </w:rPr>
          <w:t>57</w:t>
        </w:r>
        <w:r w:rsidR="002653E0">
          <w:rPr>
            <w:webHidden/>
          </w:rPr>
          <w:fldChar w:fldCharType="end"/>
        </w:r>
      </w:hyperlink>
    </w:p>
    <w:p w14:paraId="2A8106AC" w14:textId="5642A502" w:rsidR="002653E0" w:rsidRDefault="00006B93">
      <w:pPr>
        <w:pStyle w:val="TOC2"/>
        <w:rPr>
          <w:rFonts w:asciiTheme="minorHAnsi" w:eastAsiaTheme="minorEastAsia" w:hAnsiTheme="minorHAnsi" w:cstheme="minorBidi"/>
          <w:lang w:eastAsia="en-US"/>
        </w:rPr>
      </w:pPr>
      <w:hyperlink w:anchor="_Toc474416317" w:history="1">
        <w:r w:rsidR="002653E0" w:rsidRPr="00E121E9">
          <w:rPr>
            <w:rStyle w:val="Hyperlink"/>
            <w14:scene3d>
              <w14:camera w14:prst="orthographicFront"/>
              <w14:lightRig w14:rig="threePt" w14:dir="t">
                <w14:rot w14:lat="0" w14:lon="0" w14:rev="0"/>
              </w14:lightRig>
            </w14:scene3d>
          </w:rPr>
          <w:t>8.1.</w:t>
        </w:r>
        <w:r w:rsidR="002653E0">
          <w:rPr>
            <w:rFonts w:asciiTheme="minorHAnsi" w:eastAsiaTheme="minorEastAsia" w:hAnsiTheme="minorHAnsi" w:cstheme="minorBidi"/>
            <w:lang w:eastAsia="en-US"/>
          </w:rPr>
          <w:tab/>
        </w:r>
        <w:r w:rsidR="002653E0" w:rsidRPr="00E121E9">
          <w:rPr>
            <w:rStyle w:val="Hyperlink"/>
          </w:rPr>
          <w:t>Cost Management Approach</w:t>
        </w:r>
        <w:r w:rsidR="002653E0">
          <w:rPr>
            <w:webHidden/>
          </w:rPr>
          <w:tab/>
        </w:r>
        <w:r w:rsidR="002653E0">
          <w:rPr>
            <w:webHidden/>
          </w:rPr>
          <w:fldChar w:fldCharType="begin"/>
        </w:r>
        <w:r w:rsidR="002653E0">
          <w:rPr>
            <w:webHidden/>
          </w:rPr>
          <w:instrText xml:space="preserve"> PAGEREF _Toc474416317 \h </w:instrText>
        </w:r>
        <w:r w:rsidR="002653E0">
          <w:rPr>
            <w:webHidden/>
          </w:rPr>
        </w:r>
        <w:r w:rsidR="002653E0">
          <w:rPr>
            <w:webHidden/>
          </w:rPr>
          <w:fldChar w:fldCharType="separate"/>
        </w:r>
        <w:r w:rsidR="00042084">
          <w:rPr>
            <w:webHidden/>
          </w:rPr>
          <w:t>57</w:t>
        </w:r>
        <w:r w:rsidR="002653E0">
          <w:rPr>
            <w:webHidden/>
          </w:rPr>
          <w:fldChar w:fldCharType="end"/>
        </w:r>
      </w:hyperlink>
    </w:p>
    <w:p w14:paraId="32E9B9B8" w14:textId="6B44AC42" w:rsidR="002653E0" w:rsidRDefault="00006B93">
      <w:pPr>
        <w:pStyle w:val="TOC2"/>
        <w:rPr>
          <w:rFonts w:asciiTheme="minorHAnsi" w:eastAsiaTheme="minorEastAsia" w:hAnsiTheme="minorHAnsi" w:cstheme="minorBidi"/>
          <w:lang w:eastAsia="en-US"/>
        </w:rPr>
      </w:pPr>
      <w:hyperlink w:anchor="_Toc474416318" w:history="1">
        <w:r w:rsidR="002653E0" w:rsidRPr="00E121E9">
          <w:rPr>
            <w:rStyle w:val="Hyperlink"/>
            <w14:scene3d>
              <w14:camera w14:prst="orthographicFront"/>
              <w14:lightRig w14:rig="threePt" w14:dir="t">
                <w14:rot w14:lat="0" w14:lon="0" w14:rev="0"/>
              </w14:lightRig>
            </w14:scene3d>
          </w:rPr>
          <w:t>8.2.</w:t>
        </w:r>
        <w:r w:rsidR="002653E0">
          <w:rPr>
            <w:rFonts w:asciiTheme="minorHAnsi" w:eastAsiaTheme="minorEastAsia" w:hAnsiTheme="minorHAnsi" w:cstheme="minorBidi"/>
            <w:lang w:eastAsia="en-US"/>
          </w:rPr>
          <w:tab/>
        </w:r>
        <w:r w:rsidR="002653E0" w:rsidRPr="00E121E9">
          <w:rPr>
            <w:rStyle w:val="Hyperlink"/>
          </w:rPr>
          <w:t>Roles and Responsibilities</w:t>
        </w:r>
        <w:r w:rsidR="002653E0">
          <w:rPr>
            <w:webHidden/>
          </w:rPr>
          <w:tab/>
        </w:r>
        <w:r w:rsidR="002653E0">
          <w:rPr>
            <w:webHidden/>
          </w:rPr>
          <w:fldChar w:fldCharType="begin"/>
        </w:r>
        <w:r w:rsidR="002653E0">
          <w:rPr>
            <w:webHidden/>
          </w:rPr>
          <w:instrText xml:space="preserve"> PAGEREF _Toc474416318 \h </w:instrText>
        </w:r>
        <w:r w:rsidR="002653E0">
          <w:rPr>
            <w:webHidden/>
          </w:rPr>
        </w:r>
        <w:r w:rsidR="002653E0">
          <w:rPr>
            <w:webHidden/>
          </w:rPr>
          <w:fldChar w:fldCharType="separate"/>
        </w:r>
        <w:r w:rsidR="00042084">
          <w:rPr>
            <w:webHidden/>
          </w:rPr>
          <w:t>57</w:t>
        </w:r>
        <w:r w:rsidR="002653E0">
          <w:rPr>
            <w:webHidden/>
          </w:rPr>
          <w:fldChar w:fldCharType="end"/>
        </w:r>
      </w:hyperlink>
    </w:p>
    <w:p w14:paraId="4B869B63" w14:textId="188B11CE" w:rsidR="002653E0" w:rsidRDefault="00006B93">
      <w:pPr>
        <w:pStyle w:val="TOC2"/>
        <w:rPr>
          <w:rFonts w:asciiTheme="minorHAnsi" w:eastAsiaTheme="minorEastAsia" w:hAnsiTheme="minorHAnsi" w:cstheme="minorBidi"/>
          <w:lang w:eastAsia="en-US"/>
        </w:rPr>
      </w:pPr>
      <w:hyperlink w:anchor="_Toc474416319" w:history="1">
        <w:r w:rsidR="002653E0" w:rsidRPr="00E121E9">
          <w:rPr>
            <w:rStyle w:val="Hyperlink"/>
            <w14:scene3d>
              <w14:camera w14:prst="orthographicFront"/>
              <w14:lightRig w14:rig="threePt" w14:dir="t">
                <w14:rot w14:lat="0" w14:lon="0" w14:rev="0"/>
              </w14:lightRig>
            </w14:scene3d>
          </w:rPr>
          <w:t>8.3.</w:t>
        </w:r>
        <w:r w:rsidR="002653E0">
          <w:rPr>
            <w:rFonts w:asciiTheme="minorHAnsi" w:eastAsiaTheme="minorEastAsia" w:hAnsiTheme="minorHAnsi" w:cstheme="minorBidi"/>
            <w:lang w:eastAsia="en-US"/>
          </w:rPr>
          <w:tab/>
        </w:r>
        <w:r w:rsidR="002653E0" w:rsidRPr="00E121E9">
          <w:rPr>
            <w:rStyle w:val="Hyperlink"/>
          </w:rPr>
          <w:t>Cost Measurement</w:t>
        </w:r>
        <w:r w:rsidR="002653E0">
          <w:rPr>
            <w:webHidden/>
          </w:rPr>
          <w:tab/>
        </w:r>
        <w:r w:rsidR="002653E0">
          <w:rPr>
            <w:webHidden/>
          </w:rPr>
          <w:fldChar w:fldCharType="begin"/>
        </w:r>
        <w:r w:rsidR="002653E0">
          <w:rPr>
            <w:webHidden/>
          </w:rPr>
          <w:instrText xml:space="preserve"> PAGEREF _Toc474416319 \h </w:instrText>
        </w:r>
        <w:r w:rsidR="002653E0">
          <w:rPr>
            <w:webHidden/>
          </w:rPr>
        </w:r>
        <w:r w:rsidR="002653E0">
          <w:rPr>
            <w:webHidden/>
          </w:rPr>
          <w:fldChar w:fldCharType="separate"/>
        </w:r>
        <w:r w:rsidR="00042084">
          <w:rPr>
            <w:webHidden/>
          </w:rPr>
          <w:t>58</w:t>
        </w:r>
        <w:r w:rsidR="002653E0">
          <w:rPr>
            <w:webHidden/>
          </w:rPr>
          <w:fldChar w:fldCharType="end"/>
        </w:r>
      </w:hyperlink>
    </w:p>
    <w:p w14:paraId="0604131D" w14:textId="1313BDB1" w:rsidR="002653E0" w:rsidRDefault="00006B93">
      <w:pPr>
        <w:pStyle w:val="TOC2"/>
        <w:rPr>
          <w:rFonts w:asciiTheme="minorHAnsi" w:eastAsiaTheme="minorEastAsia" w:hAnsiTheme="minorHAnsi" w:cstheme="minorBidi"/>
          <w:lang w:eastAsia="en-US"/>
        </w:rPr>
      </w:pPr>
      <w:hyperlink w:anchor="_Toc474416320" w:history="1">
        <w:r w:rsidR="002653E0" w:rsidRPr="00E121E9">
          <w:rPr>
            <w:rStyle w:val="Hyperlink"/>
            <w:rFonts w:eastAsia="Arial" w:hAnsi="Arial" w:cs="Arial"/>
            <w14:scene3d>
              <w14:camera w14:prst="orthographicFront"/>
              <w14:lightRig w14:rig="threePt" w14:dir="t">
                <w14:rot w14:lat="0" w14:lon="0" w14:rev="0"/>
              </w14:lightRig>
            </w14:scene3d>
          </w:rPr>
          <w:t>8.4.</w:t>
        </w:r>
        <w:r w:rsidR="002653E0">
          <w:rPr>
            <w:rFonts w:asciiTheme="minorHAnsi" w:eastAsiaTheme="minorEastAsia" w:hAnsiTheme="minorHAnsi" w:cstheme="minorBidi"/>
            <w:lang w:eastAsia="en-US"/>
          </w:rPr>
          <w:tab/>
        </w:r>
        <w:r w:rsidR="002653E0" w:rsidRPr="00E121E9">
          <w:rPr>
            <w:rStyle w:val="Hyperlink"/>
          </w:rPr>
          <w:t>Reporting Format</w:t>
        </w:r>
        <w:r w:rsidR="002653E0">
          <w:rPr>
            <w:webHidden/>
          </w:rPr>
          <w:tab/>
        </w:r>
        <w:r w:rsidR="002653E0">
          <w:rPr>
            <w:webHidden/>
          </w:rPr>
          <w:fldChar w:fldCharType="begin"/>
        </w:r>
        <w:r w:rsidR="002653E0">
          <w:rPr>
            <w:webHidden/>
          </w:rPr>
          <w:instrText xml:space="preserve"> PAGEREF _Toc474416320 \h </w:instrText>
        </w:r>
        <w:r w:rsidR="002653E0">
          <w:rPr>
            <w:webHidden/>
          </w:rPr>
        </w:r>
        <w:r w:rsidR="002653E0">
          <w:rPr>
            <w:webHidden/>
          </w:rPr>
          <w:fldChar w:fldCharType="separate"/>
        </w:r>
        <w:r w:rsidR="00042084">
          <w:rPr>
            <w:webHidden/>
          </w:rPr>
          <w:t>59</w:t>
        </w:r>
        <w:r w:rsidR="002653E0">
          <w:rPr>
            <w:webHidden/>
          </w:rPr>
          <w:fldChar w:fldCharType="end"/>
        </w:r>
      </w:hyperlink>
    </w:p>
    <w:p w14:paraId="655DF375" w14:textId="5CDA0797" w:rsidR="002653E0" w:rsidRDefault="00006B93">
      <w:pPr>
        <w:pStyle w:val="TOC2"/>
        <w:rPr>
          <w:rFonts w:asciiTheme="minorHAnsi" w:eastAsiaTheme="minorEastAsia" w:hAnsiTheme="minorHAnsi" w:cstheme="minorBidi"/>
          <w:lang w:eastAsia="en-US"/>
        </w:rPr>
      </w:pPr>
      <w:hyperlink w:anchor="_Toc474416321" w:history="1">
        <w:r w:rsidR="002653E0" w:rsidRPr="00E121E9">
          <w:rPr>
            <w:rStyle w:val="Hyperlink"/>
            <w14:scene3d>
              <w14:camera w14:prst="orthographicFront"/>
              <w14:lightRig w14:rig="threePt" w14:dir="t">
                <w14:rot w14:lat="0" w14:lon="0" w14:rev="0"/>
              </w14:lightRig>
            </w14:scene3d>
          </w:rPr>
          <w:t>8.5.</w:t>
        </w:r>
        <w:r w:rsidR="002653E0">
          <w:rPr>
            <w:rFonts w:asciiTheme="minorHAnsi" w:eastAsiaTheme="minorEastAsia" w:hAnsiTheme="minorHAnsi" w:cstheme="minorBidi"/>
            <w:lang w:eastAsia="en-US"/>
          </w:rPr>
          <w:tab/>
        </w:r>
        <w:r w:rsidR="002653E0" w:rsidRPr="00E121E9">
          <w:rPr>
            <w:rStyle w:val="Hyperlink"/>
          </w:rPr>
          <w:t>Cost Variance Response Process</w:t>
        </w:r>
        <w:r w:rsidR="002653E0">
          <w:rPr>
            <w:webHidden/>
          </w:rPr>
          <w:tab/>
        </w:r>
        <w:r w:rsidR="002653E0">
          <w:rPr>
            <w:webHidden/>
          </w:rPr>
          <w:fldChar w:fldCharType="begin"/>
        </w:r>
        <w:r w:rsidR="002653E0">
          <w:rPr>
            <w:webHidden/>
          </w:rPr>
          <w:instrText xml:space="preserve"> PAGEREF _Toc474416321 \h </w:instrText>
        </w:r>
        <w:r w:rsidR="002653E0">
          <w:rPr>
            <w:webHidden/>
          </w:rPr>
        </w:r>
        <w:r w:rsidR="002653E0">
          <w:rPr>
            <w:webHidden/>
          </w:rPr>
          <w:fldChar w:fldCharType="separate"/>
        </w:r>
        <w:r w:rsidR="00042084">
          <w:rPr>
            <w:webHidden/>
          </w:rPr>
          <w:t>59</w:t>
        </w:r>
        <w:r w:rsidR="002653E0">
          <w:rPr>
            <w:webHidden/>
          </w:rPr>
          <w:fldChar w:fldCharType="end"/>
        </w:r>
      </w:hyperlink>
    </w:p>
    <w:p w14:paraId="6051CAFC" w14:textId="54D7346F" w:rsidR="002653E0" w:rsidRDefault="00006B93">
      <w:pPr>
        <w:pStyle w:val="TOC2"/>
        <w:rPr>
          <w:rFonts w:asciiTheme="minorHAnsi" w:eastAsiaTheme="minorEastAsia" w:hAnsiTheme="minorHAnsi" w:cstheme="minorBidi"/>
          <w:lang w:eastAsia="en-US"/>
        </w:rPr>
      </w:pPr>
      <w:hyperlink w:anchor="_Toc474416322" w:history="1">
        <w:r w:rsidR="002653E0" w:rsidRPr="00E121E9">
          <w:rPr>
            <w:rStyle w:val="Hyperlink"/>
            <w14:scene3d>
              <w14:camera w14:prst="orthographicFront"/>
              <w14:lightRig w14:rig="threePt" w14:dir="t">
                <w14:rot w14:lat="0" w14:lon="0" w14:rev="0"/>
              </w14:lightRig>
            </w14:scene3d>
          </w:rPr>
          <w:t>8.6.</w:t>
        </w:r>
        <w:r w:rsidR="002653E0">
          <w:rPr>
            <w:rFonts w:asciiTheme="minorHAnsi" w:eastAsiaTheme="minorEastAsia" w:hAnsiTheme="minorHAnsi" w:cstheme="minorBidi"/>
            <w:lang w:eastAsia="en-US"/>
          </w:rPr>
          <w:tab/>
        </w:r>
        <w:r w:rsidR="002653E0" w:rsidRPr="00E121E9">
          <w:rPr>
            <w:rStyle w:val="Hyperlink"/>
          </w:rPr>
          <w:t>Project</w:t>
        </w:r>
        <w:r w:rsidR="002653E0" w:rsidRPr="00E121E9">
          <w:rPr>
            <w:rStyle w:val="Hyperlink"/>
            <w:spacing w:val="-24"/>
          </w:rPr>
          <w:t xml:space="preserve"> </w:t>
        </w:r>
        <w:r w:rsidR="002653E0" w:rsidRPr="00E121E9">
          <w:rPr>
            <w:rStyle w:val="Hyperlink"/>
            <w:spacing w:val="-3"/>
          </w:rPr>
          <w:t>Budget</w:t>
        </w:r>
        <w:r w:rsidR="002653E0">
          <w:rPr>
            <w:webHidden/>
          </w:rPr>
          <w:tab/>
        </w:r>
        <w:r w:rsidR="002653E0">
          <w:rPr>
            <w:webHidden/>
          </w:rPr>
          <w:fldChar w:fldCharType="begin"/>
        </w:r>
        <w:r w:rsidR="002653E0">
          <w:rPr>
            <w:webHidden/>
          </w:rPr>
          <w:instrText xml:space="preserve"> PAGEREF _Toc474416322 \h </w:instrText>
        </w:r>
        <w:r w:rsidR="002653E0">
          <w:rPr>
            <w:webHidden/>
          </w:rPr>
        </w:r>
        <w:r w:rsidR="002653E0">
          <w:rPr>
            <w:webHidden/>
          </w:rPr>
          <w:fldChar w:fldCharType="separate"/>
        </w:r>
        <w:r w:rsidR="00042084">
          <w:rPr>
            <w:webHidden/>
          </w:rPr>
          <w:t>60</w:t>
        </w:r>
        <w:r w:rsidR="002653E0">
          <w:rPr>
            <w:webHidden/>
          </w:rPr>
          <w:fldChar w:fldCharType="end"/>
        </w:r>
      </w:hyperlink>
    </w:p>
    <w:p w14:paraId="3CE50C93" w14:textId="23419241" w:rsidR="002653E0" w:rsidRDefault="00006B93">
      <w:pPr>
        <w:pStyle w:val="TOC1"/>
        <w:rPr>
          <w:rFonts w:asciiTheme="minorHAnsi" w:eastAsiaTheme="minorEastAsia" w:hAnsiTheme="minorHAnsi" w:cstheme="minorBidi"/>
          <w:b w:val="0"/>
        </w:rPr>
      </w:pPr>
      <w:hyperlink w:anchor="_Toc474416323" w:history="1">
        <w:r w:rsidR="002653E0" w:rsidRPr="00E121E9">
          <w:rPr>
            <w:rStyle w:val="Hyperlink"/>
          </w:rPr>
          <w:t>9.</w:t>
        </w:r>
        <w:r w:rsidR="002653E0">
          <w:rPr>
            <w:rFonts w:asciiTheme="minorHAnsi" w:eastAsiaTheme="minorEastAsia" w:hAnsiTheme="minorHAnsi" w:cstheme="minorBidi"/>
            <w:b w:val="0"/>
          </w:rPr>
          <w:tab/>
        </w:r>
        <w:r w:rsidR="002653E0" w:rsidRPr="00E121E9">
          <w:rPr>
            <w:rStyle w:val="Hyperlink"/>
          </w:rPr>
          <w:t>Human Resources Management Plan</w:t>
        </w:r>
        <w:r w:rsidR="002653E0">
          <w:rPr>
            <w:webHidden/>
          </w:rPr>
          <w:tab/>
        </w:r>
        <w:r w:rsidR="002653E0">
          <w:rPr>
            <w:webHidden/>
          </w:rPr>
          <w:fldChar w:fldCharType="begin"/>
        </w:r>
        <w:r w:rsidR="002653E0">
          <w:rPr>
            <w:webHidden/>
          </w:rPr>
          <w:instrText xml:space="preserve"> PAGEREF _Toc474416323 \h </w:instrText>
        </w:r>
        <w:r w:rsidR="002653E0">
          <w:rPr>
            <w:webHidden/>
          </w:rPr>
        </w:r>
        <w:r w:rsidR="002653E0">
          <w:rPr>
            <w:webHidden/>
          </w:rPr>
          <w:fldChar w:fldCharType="separate"/>
        </w:r>
        <w:r w:rsidR="00042084">
          <w:rPr>
            <w:webHidden/>
          </w:rPr>
          <w:t>61</w:t>
        </w:r>
        <w:r w:rsidR="002653E0">
          <w:rPr>
            <w:webHidden/>
          </w:rPr>
          <w:fldChar w:fldCharType="end"/>
        </w:r>
      </w:hyperlink>
    </w:p>
    <w:p w14:paraId="3A2033E0" w14:textId="4F5C4F55" w:rsidR="002653E0" w:rsidRDefault="00006B93">
      <w:pPr>
        <w:pStyle w:val="TOC2"/>
        <w:rPr>
          <w:rFonts w:asciiTheme="minorHAnsi" w:eastAsiaTheme="minorEastAsia" w:hAnsiTheme="minorHAnsi" w:cstheme="minorBidi"/>
          <w:lang w:eastAsia="en-US"/>
        </w:rPr>
      </w:pPr>
      <w:hyperlink w:anchor="_Toc474416324" w:history="1">
        <w:r w:rsidR="002653E0" w:rsidRPr="00E121E9">
          <w:rPr>
            <w:rStyle w:val="Hyperlink"/>
            <w14:scene3d>
              <w14:camera w14:prst="orthographicFront"/>
              <w14:lightRig w14:rig="threePt" w14:dir="t">
                <w14:rot w14:lat="0" w14:lon="0" w14:rev="0"/>
              </w14:lightRig>
            </w14:scene3d>
          </w:rPr>
          <w:t>9.1.</w:t>
        </w:r>
        <w:r w:rsidR="002653E0">
          <w:rPr>
            <w:rFonts w:asciiTheme="minorHAnsi" w:eastAsiaTheme="minorEastAsia" w:hAnsiTheme="minorHAnsi" w:cstheme="minorBidi"/>
            <w:lang w:eastAsia="en-US"/>
          </w:rPr>
          <w:tab/>
        </w:r>
        <w:r w:rsidR="002653E0" w:rsidRPr="00E121E9">
          <w:rPr>
            <w:rStyle w:val="Hyperlink"/>
          </w:rPr>
          <w:t>Staff Resources</w:t>
        </w:r>
        <w:r w:rsidR="002653E0">
          <w:rPr>
            <w:webHidden/>
          </w:rPr>
          <w:tab/>
        </w:r>
        <w:r w:rsidR="002653E0">
          <w:rPr>
            <w:webHidden/>
          </w:rPr>
          <w:fldChar w:fldCharType="begin"/>
        </w:r>
        <w:r w:rsidR="002653E0">
          <w:rPr>
            <w:webHidden/>
          </w:rPr>
          <w:instrText xml:space="preserve"> PAGEREF _Toc474416324 \h </w:instrText>
        </w:r>
        <w:r w:rsidR="002653E0">
          <w:rPr>
            <w:webHidden/>
          </w:rPr>
        </w:r>
        <w:r w:rsidR="002653E0">
          <w:rPr>
            <w:webHidden/>
          </w:rPr>
          <w:fldChar w:fldCharType="separate"/>
        </w:r>
        <w:r w:rsidR="00042084">
          <w:rPr>
            <w:webHidden/>
          </w:rPr>
          <w:t>61</w:t>
        </w:r>
        <w:r w:rsidR="002653E0">
          <w:rPr>
            <w:webHidden/>
          </w:rPr>
          <w:fldChar w:fldCharType="end"/>
        </w:r>
      </w:hyperlink>
    </w:p>
    <w:p w14:paraId="0072F55D" w14:textId="28791304" w:rsidR="002653E0" w:rsidRDefault="00006B93">
      <w:pPr>
        <w:pStyle w:val="TOC2"/>
        <w:rPr>
          <w:rFonts w:asciiTheme="minorHAnsi" w:eastAsiaTheme="minorEastAsia" w:hAnsiTheme="minorHAnsi" w:cstheme="minorBidi"/>
          <w:lang w:eastAsia="en-US"/>
        </w:rPr>
      </w:pPr>
      <w:hyperlink w:anchor="_Toc474416325" w:history="1">
        <w:r w:rsidR="002653E0" w:rsidRPr="00E121E9">
          <w:rPr>
            <w:rStyle w:val="Hyperlink"/>
            <w14:scene3d>
              <w14:camera w14:prst="orthographicFront"/>
              <w14:lightRig w14:rig="threePt" w14:dir="t">
                <w14:rot w14:lat="0" w14:lon="0" w14:rev="0"/>
              </w14:lightRig>
            </w14:scene3d>
          </w:rPr>
          <w:t>9.2.</w:t>
        </w:r>
        <w:r w:rsidR="002653E0">
          <w:rPr>
            <w:rFonts w:asciiTheme="minorHAnsi" w:eastAsiaTheme="minorEastAsia" w:hAnsiTheme="minorHAnsi" w:cstheme="minorBidi"/>
            <w:lang w:eastAsia="en-US"/>
          </w:rPr>
          <w:tab/>
        </w:r>
        <w:r w:rsidR="002653E0" w:rsidRPr="00E121E9">
          <w:rPr>
            <w:rStyle w:val="Hyperlink"/>
          </w:rPr>
          <w:t>Staff Management Approach</w:t>
        </w:r>
        <w:r w:rsidR="002653E0">
          <w:rPr>
            <w:webHidden/>
          </w:rPr>
          <w:tab/>
        </w:r>
        <w:r w:rsidR="002653E0">
          <w:rPr>
            <w:webHidden/>
          </w:rPr>
          <w:fldChar w:fldCharType="begin"/>
        </w:r>
        <w:r w:rsidR="002653E0">
          <w:rPr>
            <w:webHidden/>
          </w:rPr>
          <w:instrText xml:space="preserve"> PAGEREF _Toc474416325 \h </w:instrText>
        </w:r>
        <w:r w:rsidR="002653E0">
          <w:rPr>
            <w:webHidden/>
          </w:rPr>
        </w:r>
        <w:r w:rsidR="002653E0">
          <w:rPr>
            <w:webHidden/>
          </w:rPr>
          <w:fldChar w:fldCharType="separate"/>
        </w:r>
        <w:r w:rsidR="00042084">
          <w:rPr>
            <w:webHidden/>
          </w:rPr>
          <w:t>61</w:t>
        </w:r>
        <w:r w:rsidR="002653E0">
          <w:rPr>
            <w:webHidden/>
          </w:rPr>
          <w:fldChar w:fldCharType="end"/>
        </w:r>
      </w:hyperlink>
    </w:p>
    <w:p w14:paraId="553BB438" w14:textId="4118EF7A" w:rsidR="002653E0" w:rsidRDefault="00006B93">
      <w:pPr>
        <w:pStyle w:val="TOC1"/>
        <w:rPr>
          <w:rFonts w:asciiTheme="minorHAnsi" w:eastAsiaTheme="minorEastAsia" w:hAnsiTheme="minorHAnsi" w:cstheme="minorBidi"/>
          <w:b w:val="0"/>
        </w:rPr>
      </w:pPr>
      <w:hyperlink w:anchor="_Toc474416326" w:history="1">
        <w:r w:rsidR="002653E0" w:rsidRPr="00E121E9">
          <w:rPr>
            <w:rStyle w:val="Hyperlink"/>
          </w:rPr>
          <w:t>10.</w:t>
        </w:r>
        <w:r w:rsidR="002653E0">
          <w:rPr>
            <w:rFonts w:asciiTheme="minorHAnsi" w:eastAsiaTheme="minorEastAsia" w:hAnsiTheme="minorHAnsi" w:cstheme="minorBidi"/>
            <w:b w:val="0"/>
          </w:rPr>
          <w:tab/>
        </w:r>
        <w:r w:rsidR="002653E0" w:rsidRPr="00E121E9">
          <w:rPr>
            <w:rStyle w:val="Hyperlink"/>
          </w:rPr>
          <w:t>Quality Management Plan</w:t>
        </w:r>
        <w:r w:rsidR="002653E0">
          <w:rPr>
            <w:webHidden/>
          </w:rPr>
          <w:tab/>
        </w:r>
        <w:r w:rsidR="002653E0">
          <w:rPr>
            <w:webHidden/>
          </w:rPr>
          <w:fldChar w:fldCharType="begin"/>
        </w:r>
        <w:r w:rsidR="002653E0">
          <w:rPr>
            <w:webHidden/>
          </w:rPr>
          <w:instrText xml:space="preserve"> PAGEREF _Toc474416326 \h </w:instrText>
        </w:r>
        <w:r w:rsidR="002653E0">
          <w:rPr>
            <w:webHidden/>
          </w:rPr>
        </w:r>
        <w:r w:rsidR="002653E0">
          <w:rPr>
            <w:webHidden/>
          </w:rPr>
          <w:fldChar w:fldCharType="separate"/>
        </w:r>
        <w:r w:rsidR="00042084">
          <w:rPr>
            <w:webHidden/>
          </w:rPr>
          <w:t>65</w:t>
        </w:r>
        <w:r w:rsidR="002653E0">
          <w:rPr>
            <w:webHidden/>
          </w:rPr>
          <w:fldChar w:fldCharType="end"/>
        </w:r>
      </w:hyperlink>
    </w:p>
    <w:p w14:paraId="6E7DB477" w14:textId="6880CE11" w:rsidR="002653E0" w:rsidRDefault="00006B93">
      <w:pPr>
        <w:pStyle w:val="TOC2"/>
        <w:rPr>
          <w:rFonts w:asciiTheme="minorHAnsi" w:eastAsiaTheme="minorEastAsia" w:hAnsiTheme="minorHAnsi" w:cstheme="minorBidi"/>
          <w:lang w:eastAsia="en-US"/>
        </w:rPr>
      </w:pPr>
      <w:hyperlink w:anchor="_Toc474416327" w:history="1">
        <w:r w:rsidR="002653E0" w:rsidRPr="00E121E9">
          <w:rPr>
            <w:rStyle w:val="Hyperlink"/>
            <w14:scene3d>
              <w14:camera w14:prst="orthographicFront"/>
              <w14:lightRig w14:rig="threePt" w14:dir="t">
                <w14:rot w14:lat="0" w14:lon="0" w14:rev="0"/>
              </w14:lightRig>
            </w14:scene3d>
          </w:rPr>
          <w:t>10.1.</w:t>
        </w:r>
        <w:r w:rsidR="002653E0">
          <w:rPr>
            <w:rFonts w:asciiTheme="minorHAnsi" w:eastAsiaTheme="minorEastAsia" w:hAnsiTheme="minorHAnsi" w:cstheme="minorBidi"/>
            <w:lang w:eastAsia="en-US"/>
          </w:rPr>
          <w:tab/>
        </w:r>
        <w:r w:rsidR="002653E0" w:rsidRPr="00E121E9">
          <w:rPr>
            <w:rStyle w:val="Hyperlink"/>
          </w:rPr>
          <w:t>Quality Management Approach</w:t>
        </w:r>
        <w:r w:rsidR="002653E0">
          <w:rPr>
            <w:webHidden/>
          </w:rPr>
          <w:tab/>
        </w:r>
        <w:r w:rsidR="002653E0">
          <w:rPr>
            <w:webHidden/>
          </w:rPr>
          <w:fldChar w:fldCharType="begin"/>
        </w:r>
        <w:r w:rsidR="002653E0">
          <w:rPr>
            <w:webHidden/>
          </w:rPr>
          <w:instrText xml:space="preserve"> PAGEREF _Toc474416327 \h </w:instrText>
        </w:r>
        <w:r w:rsidR="002653E0">
          <w:rPr>
            <w:webHidden/>
          </w:rPr>
        </w:r>
        <w:r w:rsidR="002653E0">
          <w:rPr>
            <w:webHidden/>
          </w:rPr>
          <w:fldChar w:fldCharType="separate"/>
        </w:r>
        <w:r w:rsidR="00042084">
          <w:rPr>
            <w:webHidden/>
          </w:rPr>
          <w:t>65</w:t>
        </w:r>
        <w:r w:rsidR="002653E0">
          <w:rPr>
            <w:webHidden/>
          </w:rPr>
          <w:fldChar w:fldCharType="end"/>
        </w:r>
      </w:hyperlink>
    </w:p>
    <w:p w14:paraId="678122A7" w14:textId="13E98A1F" w:rsidR="002653E0" w:rsidRDefault="00006B93">
      <w:pPr>
        <w:pStyle w:val="TOC2"/>
        <w:rPr>
          <w:rFonts w:asciiTheme="minorHAnsi" w:eastAsiaTheme="minorEastAsia" w:hAnsiTheme="minorHAnsi" w:cstheme="minorBidi"/>
          <w:lang w:eastAsia="en-US"/>
        </w:rPr>
      </w:pPr>
      <w:hyperlink w:anchor="_Toc474416328" w:history="1">
        <w:r w:rsidR="002653E0" w:rsidRPr="00E121E9">
          <w:rPr>
            <w:rStyle w:val="Hyperlink"/>
            <w14:scene3d>
              <w14:camera w14:prst="orthographicFront"/>
              <w14:lightRig w14:rig="threePt" w14:dir="t">
                <w14:rot w14:lat="0" w14:lon="0" w14:rev="0"/>
              </w14:lightRig>
            </w14:scene3d>
          </w:rPr>
          <w:t>10.2.</w:t>
        </w:r>
        <w:r w:rsidR="002653E0">
          <w:rPr>
            <w:rFonts w:asciiTheme="minorHAnsi" w:eastAsiaTheme="minorEastAsia" w:hAnsiTheme="minorHAnsi" w:cstheme="minorBidi"/>
            <w:lang w:eastAsia="en-US"/>
          </w:rPr>
          <w:tab/>
        </w:r>
        <w:r w:rsidR="002653E0" w:rsidRPr="00E121E9">
          <w:rPr>
            <w:rStyle w:val="Hyperlink"/>
          </w:rPr>
          <w:t>Roles and Responsbilities</w:t>
        </w:r>
        <w:r w:rsidR="002653E0">
          <w:rPr>
            <w:webHidden/>
          </w:rPr>
          <w:tab/>
        </w:r>
        <w:r w:rsidR="002653E0">
          <w:rPr>
            <w:webHidden/>
          </w:rPr>
          <w:fldChar w:fldCharType="begin"/>
        </w:r>
        <w:r w:rsidR="002653E0">
          <w:rPr>
            <w:webHidden/>
          </w:rPr>
          <w:instrText xml:space="preserve"> PAGEREF _Toc474416328 \h </w:instrText>
        </w:r>
        <w:r w:rsidR="002653E0">
          <w:rPr>
            <w:webHidden/>
          </w:rPr>
        </w:r>
        <w:r w:rsidR="002653E0">
          <w:rPr>
            <w:webHidden/>
          </w:rPr>
          <w:fldChar w:fldCharType="separate"/>
        </w:r>
        <w:r w:rsidR="00042084">
          <w:rPr>
            <w:webHidden/>
          </w:rPr>
          <w:t>66</w:t>
        </w:r>
        <w:r w:rsidR="002653E0">
          <w:rPr>
            <w:webHidden/>
          </w:rPr>
          <w:fldChar w:fldCharType="end"/>
        </w:r>
      </w:hyperlink>
    </w:p>
    <w:p w14:paraId="601B5062" w14:textId="0A408E3F" w:rsidR="002653E0" w:rsidRDefault="00006B93">
      <w:pPr>
        <w:pStyle w:val="TOC2"/>
        <w:rPr>
          <w:rFonts w:asciiTheme="minorHAnsi" w:eastAsiaTheme="minorEastAsia" w:hAnsiTheme="minorHAnsi" w:cstheme="minorBidi"/>
          <w:lang w:eastAsia="en-US"/>
        </w:rPr>
      </w:pPr>
      <w:hyperlink w:anchor="_Toc474416329" w:history="1">
        <w:r w:rsidR="002653E0" w:rsidRPr="00E121E9">
          <w:rPr>
            <w:rStyle w:val="Hyperlink"/>
            <w14:scene3d>
              <w14:camera w14:prst="orthographicFront"/>
              <w14:lightRig w14:rig="threePt" w14:dir="t">
                <w14:rot w14:lat="0" w14:lon="0" w14:rev="0"/>
              </w14:lightRig>
            </w14:scene3d>
          </w:rPr>
          <w:t>10.3.</w:t>
        </w:r>
        <w:r w:rsidR="002653E0">
          <w:rPr>
            <w:rFonts w:asciiTheme="minorHAnsi" w:eastAsiaTheme="minorEastAsia" w:hAnsiTheme="minorHAnsi" w:cstheme="minorBidi"/>
            <w:lang w:eastAsia="en-US"/>
          </w:rPr>
          <w:tab/>
        </w:r>
        <w:r w:rsidR="002653E0" w:rsidRPr="00E121E9">
          <w:rPr>
            <w:rStyle w:val="Hyperlink"/>
          </w:rPr>
          <w:t>Definition of Quality Objectives</w:t>
        </w:r>
        <w:r w:rsidR="002653E0">
          <w:rPr>
            <w:webHidden/>
          </w:rPr>
          <w:tab/>
        </w:r>
        <w:r w:rsidR="002653E0">
          <w:rPr>
            <w:webHidden/>
          </w:rPr>
          <w:fldChar w:fldCharType="begin"/>
        </w:r>
        <w:r w:rsidR="002653E0">
          <w:rPr>
            <w:webHidden/>
          </w:rPr>
          <w:instrText xml:space="preserve"> PAGEREF _Toc474416329 \h </w:instrText>
        </w:r>
        <w:r w:rsidR="002653E0">
          <w:rPr>
            <w:webHidden/>
          </w:rPr>
        </w:r>
        <w:r w:rsidR="002653E0">
          <w:rPr>
            <w:webHidden/>
          </w:rPr>
          <w:fldChar w:fldCharType="separate"/>
        </w:r>
        <w:r w:rsidR="00042084">
          <w:rPr>
            <w:webHidden/>
          </w:rPr>
          <w:t>67</w:t>
        </w:r>
        <w:r w:rsidR="002653E0">
          <w:rPr>
            <w:webHidden/>
          </w:rPr>
          <w:fldChar w:fldCharType="end"/>
        </w:r>
      </w:hyperlink>
    </w:p>
    <w:p w14:paraId="12E7B923" w14:textId="613773A6" w:rsidR="002653E0" w:rsidRDefault="00006B93">
      <w:pPr>
        <w:pStyle w:val="TOC2"/>
        <w:rPr>
          <w:rFonts w:asciiTheme="minorHAnsi" w:eastAsiaTheme="minorEastAsia" w:hAnsiTheme="minorHAnsi" w:cstheme="minorBidi"/>
          <w:lang w:eastAsia="en-US"/>
        </w:rPr>
      </w:pPr>
      <w:hyperlink w:anchor="_Toc474416330" w:history="1">
        <w:r w:rsidR="002653E0" w:rsidRPr="00E121E9">
          <w:rPr>
            <w:rStyle w:val="Hyperlink"/>
            <w14:scene3d>
              <w14:camera w14:prst="orthographicFront"/>
              <w14:lightRig w14:rig="threePt" w14:dir="t">
                <w14:rot w14:lat="0" w14:lon="0" w14:rev="0"/>
              </w14:lightRig>
            </w14:scene3d>
          </w:rPr>
          <w:t>10.4.</w:t>
        </w:r>
        <w:r w:rsidR="002653E0">
          <w:rPr>
            <w:rFonts w:asciiTheme="minorHAnsi" w:eastAsiaTheme="minorEastAsia" w:hAnsiTheme="minorHAnsi" w:cstheme="minorBidi"/>
            <w:lang w:eastAsia="en-US"/>
          </w:rPr>
          <w:tab/>
        </w:r>
        <w:r w:rsidR="002653E0" w:rsidRPr="00E121E9">
          <w:rPr>
            <w:rStyle w:val="Hyperlink"/>
          </w:rPr>
          <w:t>Measurement of Quality</w:t>
        </w:r>
        <w:r w:rsidR="002653E0">
          <w:rPr>
            <w:webHidden/>
          </w:rPr>
          <w:tab/>
        </w:r>
        <w:r w:rsidR="002653E0">
          <w:rPr>
            <w:webHidden/>
          </w:rPr>
          <w:fldChar w:fldCharType="begin"/>
        </w:r>
        <w:r w:rsidR="002653E0">
          <w:rPr>
            <w:webHidden/>
          </w:rPr>
          <w:instrText xml:space="preserve"> PAGEREF _Toc474416330 \h </w:instrText>
        </w:r>
        <w:r w:rsidR="002653E0">
          <w:rPr>
            <w:webHidden/>
          </w:rPr>
        </w:r>
        <w:r w:rsidR="002653E0">
          <w:rPr>
            <w:webHidden/>
          </w:rPr>
          <w:fldChar w:fldCharType="separate"/>
        </w:r>
        <w:r w:rsidR="00042084">
          <w:rPr>
            <w:webHidden/>
          </w:rPr>
          <w:t>67</w:t>
        </w:r>
        <w:r w:rsidR="002653E0">
          <w:rPr>
            <w:webHidden/>
          </w:rPr>
          <w:fldChar w:fldCharType="end"/>
        </w:r>
      </w:hyperlink>
    </w:p>
    <w:p w14:paraId="5EB63F04" w14:textId="26067542" w:rsidR="002653E0" w:rsidRDefault="00006B93">
      <w:pPr>
        <w:pStyle w:val="TOC2"/>
        <w:rPr>
          <w:rFonts w:asciiTheme="minorHAnsi" w:eastAsiaTheme="minorEastAsia" w:hAnsiTheme="minorHAnsi" w:cstheme="minorBidi"/>
          <w:lang w:eastAsia="en-US"/>
        </w:rPr>
      </w:pPr>
      <w:hyperlink w:anchor="_Toc474416331" w:history="1">
        <w:r w:rsidR="002653E0" w:rsidRPr="00E121E9">
          <w:rPr>
            <w:rStyle w:val="Hyperlink"/>
            <w14:scene3d>
              <w14:camera w14:prst="orthographicFront"/>
              <w14:lightRig w14:rig="threePt" w14:dir="t">
                <w14:rot w14:lat="0" w14:lon="0" w14:rev="0"/>
              </w14:lightRig>
            </w14:scene3d>
          </w:rPr>
          <w:t>10.5.</w:t>
        </w:r>
        <w:r w:rsidR="002653E0">
          <w:rPr>
            <w:rFonts w:asciiTheme="minorHAnsi" w:eastAsiaTheme="minorEastAsia" w:hAnsiTheme="minorHAnsi" w:cstheme="minorBidi"/>
            <w:lang w:eastAsia="en-US"/>
          </w:rPr>
          <w:tab/>
        </w:r>
        <w:r w:rsidR="002653E0" w:rsidRPr="00E121E9">
          <w:rPr>
            <w:rStyle w:val="Hyperlink"/>
          </w:rPr>
          <w:t>Verification of Quality Compliance</w:t>
        </w:r>
        <w:r w:rsidR="002653E0">
          <w:rPr>
            <w:webHidden/>
          </w:rPr>
          <w:tab/>
        </w:r>
        <w:r w:rsidR="002653E0">
          <w:rPr>
            <w:webHidden/>
          </w:rPr>
          <w:fldChar w:fldCharType="begin"/>
        </w:r>
        <w:r w:rsidR="002653E0">
          <w:rPr>
            <w:webHidden/>
          </w:rPr>
          <w:instrText xml:space="preserve"> PAGEREF _Toc474416331 \h </w:instrText>
        </w:r>
        <w:r w:rsidR="002653E0">
          <w:rPr>
            <w:webHidden/>
          </w:rPr>
        </w:r>
        <w:r w:rsidR="002653E0">
          <w:rPr>
            <w:webHidden/>
          </w:rPr>
          <w:fldChar w:fldCharType="separate"/>
        </w:r>
        <w:r w:rsidR="00042084">
          <w:rPr>
            <w:webHidden/>
          </w:rPr>
          <w:t>68</w:t>
        </w:r>
        <w:r w:rsidR="002653E0">
          <w:rPr>
            <w:webHidden/>
          </w:rPr>
          <w:fldChar w:fldCharType="end"/>
        </w:r>
      </w:hyperlink>
    </w:p>
    <w:p w14:paraId="109C6B5A" w14:textId="3954F31D" w:rsidR="002653E0" w:rsidRDefault="00006B93">
      <w:pPr>
        <w:pStyle w:val="TOC2"/>
        <w:rPr>
          <w:rFonts w:asciiTheme="minorHAnsi" w:eastAsiaTheme="minorEastAsia" w:hAnsiTheme="minorHAnsi" w:cstheme="minorBidi"/>
          <w:lang w:eastAsia="en-US"/>
        </w:rPr>
      </w:pPr>
      <w:hyperlink w:anchor="_Toc474416332" w:history="1">
        <w:r w:rsidR="002653E0" w:rsidRPr="00E121E9">
          <w:rPr>
            <w:rStyle w:val="Hyperlink"/>
            <w14:scene3d>
              <w14:camera w14:prst="orthographicFront"/>
              <w14:lightRig w14:rig="threePt" w14:dir="t">
                <w14:rot w14:lat="0" w14:lon="0" w14:rev="0"/>
              </w14:lightRig>
            </w14:scene3d>
          </w:rPr>
          <w:t>10.6.</w:t>
        </w:r>
        <w:r w:rsidR="002653E0">
          <w:rPr>
            <w:rFonts w:asciiTheme="minorHAnsi" w:eastAsiaTheme="minorEastAsia" w:hAnsiTheme="minorHAnsi" w:cstheme="minorBidi"/>
            <w:lang w:eastAsia="en-US"/>
          </w:rPr>
          <w:tab/>
        </w:r>
        <w:r w:rsidR="002653E0" w:rsidRPr="00E121E9">
          <w:rPr>
            <w:rStyle w:val="Hyperlink"/>
          </w:rPr>
          <w:t>Quality Improvement Process</w:t>
        </w:r>
        <w:r w:rsidR="002653E0">
          <w:rPr>
            <w:webHidden/>
          </w:rPr>
          <w:tab/>
        </w:r>
        <w:r w:rsidR="002653E0">
          <w:rPr>
            <w:webHidden/>
          </w:rPr>
          <w:fldChar w:fldCharType="begin"/>
        </w:r>
        <w:r w:rsidR="002653E0">
          <w:rPr>
            <w:webHidden/>
          </w:rPr>
          <w:instrText xml:space="preserve"> PAGEREF _Toc474416332 \h </w:instrText>
        </w:r>
        <w:r w:rsidR="002653E0">
          <w:rPr>
            <w:webHidden/>
          </w:rPr>
        </w:r>
        <w:r w:rsidR="002653E0">
          <w:rPr>
            <w:webHidden/>
          </w:rPr>
          <w:fldChar w:fldCharType="separate"/>
        </w:r>
        <w:r w:rsidR="00042084">
          <w:rPr>
            <w:webHidden/>
          </w:rPr>
          <w:t>68</w:t>
        </w:r>
        <w:r w:rsidR="002653E0">
          <w:rPr>
            <w:webHidden/>
          </w:rPr>
          <w:fldChar w:fldCharType="end"/>
        </w:r>
      </w:hyperlink>
    </w:p>
    <w:p w14:paraId="5BCF0893" w14:textId="02D52C99" w:rsidR="002653E0" w:rsidRDefault="00006B93">
      <w:pPr>
        <w:pStyle w:val="TOC2"/>
        <w:rPr>
          <w:rFonts w:asciiTheme="minorHAnsi" w:eastAsiaTheme="minorEastAsia" w:hAnsiTheme="minorHAnsi" w:cstheme="minorBidi"/>
          <w:lang w:eastAsia="en-US"/>
        </w:rPr>
      </w:pPr>
      <w:hyperlink w:anchor="_Toc474416333" w:history="1">
        <w:r w:rsidR="002653E0" w:rsidRPr="00E121E9">
          <w:rPr>
            <w:rStyle w:val="Hyperlink"/>
            <w14:scene3d>
              <w14:camera w14:prst="orthographicFront"/>
              <w14:lightRig w14:rig="threePt" w14:dir="t">
                <w14:rot w14:lat="0" w14:lon="0" w14:rev="0"/>
              </w14:lightRig>
            </w14:scene3d>
          </w:rPr>
          <w:t>10.7.</w:t>
        </w:r>
        <w:r w:rsidR="002653E0">
          <w:rPr>
            <w:rFonts w:asciiTheme="minorHAnsi" w:eastAsiaTheme="minorEastAsia" w:hAnsiTheme="minorHAnsi" w:cstheme="minorBidi"/>
            <w:lang w:eastAsia="en-US"/>
          </w:rPr>
          <w:tab/>
        </w:r>
        <w:r w:rsidR="002653E0" w:rsidRPr="00E121E9">
          <w:rPr>
            <w:rStyle w:val="Hyperlink"/>
          </w:rPr>
          <w:t>Quality Improvement Tools and Activities</w:t>
        </w:r>
        <w:r w:rsidR="002653E0">
          <w:rPr>
            <w:webHidden/>
          </w:rPr>
          <w:tab/>
        </w:r>
        <w:r w:rsidR="002653E0">
          <w:rPr>
            <w:webHidden/>
          </w:rPr>
          <w:fldChar w:fldCharType="begin"/>
        </w:r>
        <w:r w:rsidR="002653E0">
          <w:rPr>
            <w:webHidden/>
          </w:rPr>
          <w:instrText xml:space="preserve"> PAGEREF _Toc474416333 \h </w:instrText>
        </w:r>
        <w:r w:rsidR="002653E0">
          <w:rPr>
            <w:webHidden/>
          </w:rPr>
        </w:r>
        <w:r w:rsidR="002653E0">
          <w:rPr>
            <w:webHidden/>
          </w:rPr>
          <w:fldChar w:fldCharType="separate"/>
        </w:r>
        <w:r w:rsidR="00042084">
          <w:rPr>
            <w:webHidden/>
          </w:rPr>
          <w:t>69</w:t>
        </w:r>
        <w:r w:rsidR="002653E0">
          <w:rPr>
            <w:webHidden/>
          </w:rPr>
          <w:fldChar w:fldCharType="end"/>
        </w:r>
      </w:hyperlink>
    </w:p>
    <w:p w14:paraId="3088E80A" w14:textId="3054B387" w:rsidR="002653E0" w:rsidRDefault="00006B93">
      <w:pPr>
        <w:pStyle w:val="TOC1"/>
        <w:rPr>
          <w:rFonts w:asciiTheme="minorHAnsi" w:eastAsiaTheme="minorEastAsia" w:hAnsiTheme="minorHAnsi" w:cstheme="minorBidi"/>
          <w:b w:val="0"/>
        </w:rPr>
      </w:pPr>
      <w:hyperlink w:anchor="_Toc474416334" w:history="1">
        <w:r w:rsidR="002653E0" w:rsidRPr="00E121E9">
          <w:rPr>
            <w:rStyle w:val="Hyperlink"/>
          </w:rPr>
          <w:t>11.</w:t>
        </w:r>
        <w:r w:rsidR="002653E0">
          <w:rPr>
            <w:rFonts w:asciiTheme="minorHAnsi" w:eastAsiaTheme="minorEastAsia" w:hAnsiTheme="minorHAnsi" w:cstheme="minorBidi"/>
            <w:b w:val="0"/>
          </w:rPr>
          <w:tab/>
        </w:r>
        <w:r w:rsidR="002653E0" w:rsidRPr="00E121E9">
          <w:rPr>
            <w:rStyle w:val="Hyperlink"/>
          </w:rPr>
          <w:t>Risk Management Plan</w:t>
        </w:r>
        <w:r w:rsidR="002653E0">
          <w:rPr>
            <w:webHidden/>
          </w:rPr>
          <w:tab/>
        </w:r>
        <w:r w:rsidR="002653E0">
          <w:rPr>
            <w:webHidden/>
          </w:rPr>
          <w:fldChar w:fldCharType="begin"/>
        </w:r>
        <w:r w:rsidR="002653E0">
          <w:rPr>
            <w:webHidden/>
          </w:rPr>
          <w:instrText xml:space="preserve"> PAGEREF _Toc474416334 \h </w:instrText>
        </w:r>
        <w:r w:rsidR="002653E0">
          <w:rPr>
            <w:webHidden/>
          </w:rPr>
        </w:r>
        <w:r w:rsidR="002653E0">
          <w:rPr>
            <w:webHidden/>
          </w:rPr>
          <w:fldChar w:fldCharType="separate"/>
        </w:r>
        <w:r w:rsidR="00042084">
          <w:rPr>
            <w:webHidden/>
          </w:rPr>
          <w:t>73</w:t>
        </w:r>
        <w:r w:rsidR="002653E0">
          <w:rPr>
            <w:webHidden/>
          </w:rPr>
          <w:fldChar w:fldCharType="end"/>
        </w:r>
      </w:hyperlink>
    </w:p>
    <w:p w14:paraId="0F3A8C0C" w14:textId="67737787" w:rsidR="002653E0" w:rsidRDefault="00006B93">
      <w:pPr>
        <w:pStyle w:val="TOC2"/>
        <w:rPr>
          <w:rFonts w:asciiTheme="minorHAnsi" w:eastAsiaTheme="minorEastAsia" w:hAnsiTheme="minorHAnsi" w:cstheme="minorBidi"/>
          <w:lang w:eastAsia="en-US"/>
        </w:rPr>
      </w:pPr>
      <w:hyperlink w:anchor="_Toc474416335" w:history="1">
        <w:r w:rsidR="002653E0" w:rsidRPr="00E121E9">
          <w:rPr>
            <w:rStyle w:val="Hyperlink"/>
            <w14:scene3d>
              <w14:camera w14:prst="orthographicFront"/>
              <w14:lightRig w14:rig="threePt" w14:dir="t">
                <w14:rot w14:lat="0" w14:lon="0" w14:rev="0"/>
              </w14:lightRig>
            </w14:scene3d>
          </w:rPr>
          <w:t>11.1.</w:t>
        </w:r>
        <w:r w:rsidR="002653E0">
          <w:rPr>
            <w:rFonts w:asciiTheme="minorHAnsi" w:eastAsiaTheme="minorEastAsia" w:hAnsiTheme="minorHAnsi" w:cstheme="minorBidi"/>
            <w:lang w:eastAsia="en-US"/>
          </w:rPr>
          <w:tab/>
        </w:r>
        <w:r w:rsidR="002653E0" w:rsidRPr="00E121E9">
          <w:rPr>
            <w:rStyle w:val="Hyperlink"/>
          </w:rPr>
          <w:t>Intended</w:t>
        </w:r>
        <w:r w:rsidR="002653E0" w:rsidRPr="00E121E9">
          <w:rPr>
            <w:rStyle w:val="Hyperlink"/>
            <w:spacing w:val="-15"/>
          </w:rPr>
          <w:t xml:space="preserve"> </w:t>
        </w:r>
        <w:r w:rsidR="002653E0" w:rsidRPr="00E121E9">
          <w:rPr>
            <w:rStyle w:val="Hyperlink"/>
          </w:rPr>
          <w:t>Audience</w:t>
        </w:r>
        <w:r w:rsidR="002653E0">
          <w:rPr>
            <w:webHidden/>
          </w:rPr>
          <w:tab/>
        </w:r>
        <w:r w:rsidR="002653E0">
          <w:rPr>
            <w:webHidden/>
          </w:rPr>
          <w:fldChar w:fldCharType="begin"/>
        </w:r>
        <w:r w:rsidR="002653E0">
          <w:rPr>
            <w:webHidden/>
          </w:rPr>
          <w:instrText xml:space="preserve"> PAGEREF _Toc474416335 \h </w:instrText>
        </w:r>
        <w:r w:rsidR="002653E0">
          <w:rPr>
            <w:webHidden/>
          </w:rPr>
        </w:r>
        <w:r w:rsidR="002653E0">
          <w:rPr>
            <w:webHidden/>
          </w:rPr>
          <w:fldChar w:fldCharType="separate"/>
        </w:r>
        <w:r w:rsidR="00042084">
          <w:rPr>
            <w:webHidden/>
          </w:rPr>
          <w:t>73</w:t>
        </w:r>
        <w:r w:rsidR="002653E0">
          <w:rPr>
            <w:webHidden/>
          </w:rPr>
          <w:fldChar w:fldCharType="end"/>
        </w:r>
      </w:hyperlink>
    </w:p>
    <w:p w14:paraId="541B559D" w14:textId="2645E25F" w:rsidR="002653E0" w:rsidRDefault="00006B93">
      <w:pPr>
        <w:pStyle w:val="TOC2"/>
        <w:rPr>
          <w:rFonts w:asciiTheme="minorHAnsi" w:eastAsiaTheme="minorEastAsia" w:hAnsiTheme="minorHAnsi" w:cstheme="minorBidi"/>
          <w:lang w:eastAsia="en-US"/>
        </w:rPr>
      </w:pPr>
      <w:hyperlink w:anchor="_Toc474416336" w:history="1">
        <w:r w:rsidR="002653E0" w:rsidRPr="00E121E9">
          <w:rPr>
            <w:rStyle w:val="Hyperlink"/>
            <w14:scene3d>
              <w14:camera w14:prst="orthographicFront"/>
              <w14:lightRig w14:rig="threePt" w14:dir="t">
                <w14:rot w14:lat="0" w14:lon="0" w14:rev="0"/>
              </w14:lightRig>
            </w14:scene3d>
          </w:rPr>
          <w:t>11.2.</w:t>
        </w:r>
        <w:r w:rsidR="002653E0">
          <w:rPr>
            <w:rFonts w:asciiTheme="minorHAnsi" w:eastAsiaTheme="minorEastAsia" w:hAnsiTheme="minorHAnsi" w:cstheme="minorBidi"/>
            <w:lang w:eastAsia="en-US"/>
          </w:rPr>
          <w:tab/>
        </w:r>
        <w:r w:rsidR="002653E0" w:rsidRPr="00E121E9">
          <w:rPr>
            <w:rStyle w:val="Hyperlink"/>
          </w:rPr>
          <w:t>Risk</w:t>
        </w:r>
        <w:r w:rsidR="002653E0" w:rsidRPr="00E121E9">
          <w:rPr>
            <w:rStyle w:val="Hyperlink"/>
            <w:spacing w:val="-19"/>
          </w:rPr>
          <w:t xml:space="preserve"> </w:t>
        </w:r>
        <w:r w:rsidR="002653E0" w:rsidRPr="00E121E9">
          <w:rPr>
            <w:rStyle w:val="Hyperlink"/>
          </w:rPr>
          <w:t>Management</w:t>
        </w:r>
        <w:r w:rsidR="002653E0" w:rsidRPr="00E121E9">
          <w:rPr>
            <w:rStyle w:val="Hyperlink"/>
            <w:spacing w:val="-25"/>
          </w:rPr>
          <w:t xml:space="preserve"> </w:t>
        </w:r>
        <w:r w:rsidR="002653E0" w:rsidRPr="00E121E9">
          <w:rPr>
            <w:rStyle w:val="Hyperlink"/>
          </w:rPr>
          <w:t>Approach</w:t>
        </w:r>
        <w:r w:rsidR="002653E0">
          <w:rPr>
            <w:webHidden/>
          </w:rPr>
          <w:tab/>
        </w:r>
        <w:r w:rsidR="002653E0">
          <w:rPr>
            <w:webHidden/>
          </w:rPr>
          <w:fldChar w:fldCharType="begin"/>
        </w:r>
        <w:r w:rsidR="002653E0">
          <w:rPr>
            <w:webHidden/>
          </w:rPr>
          <w:instrText xml:space="preserve"> PAGEREF _Toc474416336 \h </w:instrText>
        </w:r>
        <w:r w:rsidR="002653E0">
          <w:rPr>
            <w:webHidden/>
          </w:rPr>
        </w:r>
        <w:r w:rsidR="002653E0">
          <w:rPr>
            <w:webHidden/>
          </w:rPr>
          <w:fldChar w:fldCharType="separate"/>
        </w:r>
        <w:r w:rsidR="00042084">
          <w:rPr>
            <w:webHidden/>
          </w:rPr>
          <w:t>73</w:t>
        </w:r>
        <w:r w:rsidR="002653E0">
          <w:rPr>
            <w:webHidden/>
          </w:rPr>
          <w:fldChar w:fldCharType="end"/>
        </w:r>
      </w:hyperlink>
    </w:p>
    <w:p w14:paraId="37B05D26" w14:textId="39025FFE" w:rsidR="002653E0" w:rsidRDefault="00006B93">
      <w:pPr>
        <w:pStyle w:val="TOC2"/>
        <w:rPr>
          <w:rFonts w:asciiTheme="minorHAnsi" w:eastAsiaTheme="minorEastAsia" w:hAnsiTheme="minorHAnsi" w:cstheme="minorBidi"/>
          <w:lang w:eastAsia="en-US"/>
        </w:rPr>
      </w:pPr>
      <w:hyperlink w:anchor="_Toc474416337" w:history="1">
        <w:r w:rsidR="002653E0" w:rsidRPr="00E121E9">
          <w:rPr>
            <w:rStyle w:val="Hyperlink"/>
            <w14:scene3d>
              <w14:camera w14:prst="orthographicFront"/>
              <w14:lightRig w14:rig="threePt" w14:dir="t">
                <w14:rot w14:lat="0" w14:lon="0" w14:rev="0"/>
              </w14:lightRig>
            </w14:scene3d>
          </w:rPr>
          <w:t>11.3.</w:t>
        </w:r>
        <w:r w:rsidR="002653E0">
          <w:rPr>
            <w:rFonts w:asciiTheme="minorHAnsi" w:eastAsiaTheme="minorEastAsia" w:hAnsiTheme="minorHAnsi" w:cstheme="minorBidi"/>
            <w:lang w:eastAsia="en-US"/>
          </w:rPr>
          <w:tab/>
        </w:r>
        <w:r w:rsidR="002653E0" w:rsidRPr="00E121E9">
          <w:rPr>
            <w:rStyle w:val="Hyperlink"/>
          </w:rPr>
          <w:t>Roles</w:t>
        </w:r>
        <w:r w:rsidR="002653E0" w:rsidRPr="00E121E9">
          <w:rPr>
            <w:rStyle w:val="Hyperlink"/>
            <w:spacing w:val="-17"/>
          </w:rPr>
          <w:t xml:space="preserve"> </w:t>
        </w:r>
        <w:r w:rsidR="002653E0" w:rsidRPr="00E121E9">
          <w:rPr>
            <w:rStyle w:val="Hyperlink"/>
            <w:spacing w:val="-3"/>
          </w:rPr>
          <w:t>and</w:t>
        </w:r>
        <w:r w:rsidR="002653E0" w:rsidRPr="00E121E9">
          <w:rPr>
            <w:rStyle w:val="Hyperlink"/>
            <w:spacing w:val="-17"/>
          </w:rPr>
          <w:t xml:space="preserve"> </w:t>
        </w:r>
        <w:r w:rsidR="002653E0" w:rsidRPr="00E121E9">
          <w:rPr>
            <w:rStyle w:val="Hyperlink"/>
          </w:rPr>
          <w:t>Responsibilities</w:t>
        </w:r>
        <w:r w:rsidR="002653E0">
          <w:rPr>
            <w:webHidden/>
          </w:rPr>
          <w:tab/>
        </w:r>
        <w:r w:rsidR="002653E0">
          <w:rPr>
            <w:webHidden/>
          </w:rPr>
          <w:fldChar w:fldCharType="begin"/>
        </w:r>
        <w:r w:rsidR="002653E0">
          <w:rPr>
            <w:webHidden/>
          </w:rPr>
          <w:instrText xml:space="preserve"> PAGEREF _Toc474416337 \h </w:instrText>
        </w:r>
        <w:r w:rsidR="002653E0">
          <w:rPr>
            <w:webHidden/>
          </w:rPr>
        </w:r>
        <w:r w:rsidR="002653E0">
          <w:rPr>
            <w:webHidden/>
          </w:rPr>
          <w:fldChar w:fldCharType="separate"/>
        </w:r>
        <w:r w:rsidR="00042084">
          <w:rPr>
            <w:webHidden/>
          </w:rPr>
          <w:t>74</w:t>
        </w:r>
        <w:r w:rsidR="002653E0">
          <w:rPr>
            <w:webHidden/>
          </w:rPr>
          <w:fldChar w:fldCharType="end"/>
        </w:r>
      </w:hyperlink>
    </w:p>
    <w:p w14:paraId="03F250FA" w14:textId="6ED308A3" w:rsidR="002653E0" w:rsidRDefault="00006B93">
      <w:pPr>
        <w:pStyle w:val="TOC2"/>
        <w:rPr>
          <w:rFonts w:asciiTheme="minorHAnsi" w:eastAsiaTheme="minorEastAsia" w:hAnsiTheme="minorHAnsi" w:cstheme="minorBidi"/>
          <w:lang w:eastAsia="en-US"/>
        </w:rPr>
      </w:pPr>
      <w:hyperlink w:anchor="_Toc474416338" w:history="1">
        <w:r w:rsidR="002653E0" w:rsidRPr="00E121E9">
          <w:rPr>
            <w:rStyle w:val="Hyperlink"/>
            <w14:scene3d>
              <w14:camera w14:prst="orthographicFront"/>
              <w14:lightRig w14:rig="threePt" w14:dir="t">
                <w14:rot w14:lat="0" w14:lon="0" w14:rev="0"/>
              </w14:lightRig>
            </w14:scene3d>
          </w:rPr>
          <w:t>11.4.</w:t>
        </w:r>
        <w:r w:rsidR="002653E0">
          <w:rPr>
            <w:rFonts w:asciiTheme="minorHAnsi" w:eastAsiaTheme="minorEastAsia" w:hAnsiTheme="minorHAnsi" w:cstheme="minorBidi"/>
            <w:lang w:eastAsia="en-US"/>
          </w:rPr>
          <w:tab/>
        </w:r>
        <w:r w:rsidR="002653E0" w:rsidRPr="00E121E9">
          <w:rPr>
            <w:rStyle w:val="Hyperlink"/>
          </w:rPr>
          <w:t>Risk Registry</w:t>
        </w:r>
        <w:r w:rsidR="002653E0">
          <w:rPr>
            <w:webHidden/>
          </w:rPr>
          <w:tab/>
        </w:r>
        <w:r w:rsidR="002653E0">
          <w:rPr>
            <w:webHidden/>
          </w:rPr>
          <w:fldChar w:fldCharType="begin"/>
        </w:r>
        <w:r w:rsidR="002653E0">
          <w:rPr>
            <w:webHidden/>
          </w:rPr>
          <w:instrText xml:space="preserve"> PAGEREF _Toc474416338 \h </w:instrText>
        </w:r>
        <w:r w:rsidR="002653E0">
          <w:rPr>
            <w:webHidden/>
          </w:rPr>
        </w:r>
        <w:r w:rsidR="002653E0">
          <w:rPr>
            <w:webHidden/>
          </w:rPr>
          <w:fldChar w:fldCharType="separate"/>
        </w:r>
        <w:r w:rsidR="00042084">
          <w:rPr>
            <w:webHidden/>
          </w:rPr>
          <w:t>75</w:t>
        </w:r>
        <w:r w:rsidR="002653E0">
          <w:rPr>
            <w:webHidden/>
          </w:rPr>
          <w:fldChar w:fldCharType="end"/>
        </w:r>
      </w:hyperlink>
    </w:p>
    <w:p w14:paraId="021935F4" w14:textId="4B9CDCBA" w:rsidR="002653E0" w:rsidRDefault="00006B93">
      <w:pPr>
        <w:pStyle w:val="TOC2"/>
        <w:rPr>
          <w:rFonts w:asciiTheme="minorHAnsi" w:eastAsiaTheme="minorEastAsia" w:hAnsiTheme="minorHAnsi" w:cstheme="minorBidi"/>
          <w:lang w:eastAsia="en-US"/>
        </w:rPr>
      </w:pPr>
      <w:hyperlink w:anchor="_Toc474416339" w:history="1">
        <w:r w:rsidR="002653E0" w:rsidRPr="00E121E9">
          <w:rPr>
            <w:rStyle w:val="Hyperlink"/>
            <w14:scene3d>
              <w14:camera w14:prst="orthographicFront"/>
              <w14:lightRig w14:rig="threePt" w14:dir="t">
                <w14:rot w14:lat="0" w14:lon="0" w14:rev="0"/>
              </w14:lightRig>
            </w14:scene3d>
          </w:rPr>
          <w:t>11.5.</w:t>
        </w:r>
        <w:r w:rsidR="002653E0">
          <w:rPr>
            <w:rFonts w:asciiTheme="minorHAnsi" w:eastAsiaTheme="minorEastAsia" w:hAnsiTheme="minorHAnsi" w:cstheme="minorBidi"/>
            <w:lang w:eastAsia="en-US"/>
          </w:rPr>
          <w:tab/>
        </w:r>
        <w:r w:rsidR="002653E0" w:rsidRPr="00E121E9">
          <w:rPr>
            <w:rStyle w:val="Hyperlink"/>
          </w:rPr>
          <w:t>Risk</w:t>
        </w:r>
        <w:r w:rsidR="002653E0" w:rsidRPr="00E121E9">
          <w:rPr>
            <w:rStyle w:val="Hyperlink"/>
            <w:spacing w:val="-17"/>
          </w:rPr>
          <w:t xml:space="preserve"> </w:t>
        </w:r>
        <w:r w:rsidR="002653E0" w:rsidRPr="00E121E9">
          <w:rPr>
            <w:rStyle w:val="Hyperlink"/>
          </w:rPr>
          <w:t>Identification</w:t>
        </w:r>
        <w:r w:rsidR="002653E0">
          <w:rPr>
            <w:webHidden/>
          </w:rPr>
          <w:tab/>
        </w:r>
        <w:r w:rsidR="002653E0">
          <w:rPr>
            <w:webHidden/>
          </w:rPr>
          <w:fldChar w:fldCharType="begin"/>
        </w:r>
        <w:r w:rsidR="002653E0">
          <w:rPr>
            <w:webHidden/>
          </w:rPr>
          <w:instrText xml:space="preserve"> PAGEREF _Toc474416339 \h </w:instrText>
        </w:r>
        <w:r w:rsidR="002653E0">
          <w:rPr>
            <w:webHidden/>
          </w:rPr>
        </w:r>
        <w:r w:rsidR="002653E0">
          <w:rPr>
            <w:webHidden/>
          </w:rPr>
          <w:fldChar w:fldCharType="separate"/>
        </w:r>
        <w:r w:rsidR="00042084">
          <w:rPr>
            <w:webHidden/>
          </w:rPr>
          <w:t>76</w:t>
        </w:r>
        <w:r w:rsidR="002653E0">
          <w:rPr>
            <w:webHidden/>
          </w:rPr>
          <w:fldChar w:fldCharType="end"/>
        </w:r>
      </w:hyperlink>
    </w:p>
    <w:p w14:paraId="1C378EC9" w14:textId="530CB4AC" w:rsidR="002653E0" w:rsidRDefault="00006B93">
      <w:pPr>
        <w:pStyle w:val="TOC2"/>
        <w:rPr>
          <w:rFonts w:asciiTheme="minorHAnsi" w:eastAsiaTheme="minorEastAsia" w:hAnsiTheme="minorHAnsi" w:cstheme="minorBidi"/>
          <w:lang w:eastAsia="en-US"/>
        </w:rPr>
      </w:pPr>
      <w:hyperlink w:anchor="_Toc474416340" w:history="1">
        <w:r w:rsidR="002653E0" w:rsidRPr="00E121E9">
          <w:rPr>
            <w:rStyle w:val="Hyperlink"/>
            <w14:scene3d>
              <w14:camera w14:prst="orthographicFront"/>
              <w14:lightRig w14:rig="threePt" w14:dir="t">
                <w14:rot w14:lat="0" w14:lon="0" w14:rev="0"/>
              </w14:lightRig>
            </w14:scene3d>
          </w:rPr>
          <w:t>11.6.</w:t>
        </w:r>
        <w:r w:rsidR="002653E0">
          <w:rPr>
            <w:rFonts w:asciiTheme="minorHAnsi" w:eastAsiaTheme="minorEastAsia" w:hAnsiTheme="minorHAnsi" w:cstheme="minorBidi"/>
            <w:lang w:eastAsia="en-US"/>
          </w:rPr>
          <w:tab/>
        </w:r>
        <w:r w:rsidR="002653E0" w:rsidRPr="00E121E9">
          <w:rPr>
            <w:rStyle w:val="Hyperlink"/>
          </w:rPr>
          <w:t>Risk</w:t>
        </w:r>
        <w:r w:rsidR="002653E0" w:rsidRPr="00E121E9">
          <w:rPr>
            <w:rStyle w:val="Hyperlink"/>
            <w:spacing w:val="-23"/>
          </w:rPr>
          <w:t xml:space="preserve"> </w:t>
        </w:r>
        <w:r w:rsidR="002653E0" w:rsidRPr="00E121E9">
          <w:rPr>
            <w:rStyle w:val="Hyperlink"/>
          </w:rPr>
          <w:t>Analysis</w:t>
        </w:r>
        <w:r w:rsidR="002653E0">
          <w:rPr>
            <w:webHidden/>
          </w:rPr>
          <w:tab/>
        </w:r>
        <w:r w:rsidR="002653E0">
          <w:rPr>
            <w:webHidden/>
          </w:rPr>
          <w:fldChar w:fldCharType="begin"/>
        </w:r>
        <w:r w:rsidR="002653E0">
          <w:rPr>
            <w:webHidden/>
          </w:rPr>
          <w:instrText xml:space="preserve"> PAGEREF _Toc474416340 \h </w:instrText>
        </w:r>
        <w:r w:rsidR="002653E0">
          <w:rPr>
            <w:webHidden/>
          </w:rPr>
        </w:r>
        <w:r w:rsidR="002653E0">
          <w:rPr>
            <w:webHidden/>
          </w:rPr>
          <w:fldChar w:fldCharType="separate"/>
        </w:r>
        <w:r w:rsidR="00042084">
          <w:rPr>
            <w:webHidden/>
          </w:rPr>
          <w:t>77</w:t>
        </w:r>
        <w:r w:rsidR="002653E0">
          <w:rPr>
            <w:webHidden/>
          </w:rPr>
          <w:fldChar w:fldCharType="end"/>
        </w:r>
      </w:hyperlink>
    </w:p>
    <w:p w14:paraId="1A6D70E4" w14:textId="16908C63" w:rsidR="002653E0" w:rsidRDefault="00006B93">
      <w:pPr>
        <w:pStyle w:val="TOC2"/>
        <w:rPr>
          <w:rFonts w:asciiTheme="minorHAnsi" w:eastAsiaTheme="minorEastAsia" w:hAnsiTheme="minorHAnsi" w:cstheme="minorBidi"/>
          <w:lang w:eastAsia="en-US"/>
        </w:rPr>
      </w:pPr>
      <w:hyperlink w:anchor="_Toc474416341" w:history="1">
        <w:r w:rsidR="002653E0" w:rsidRPr="00E121E9">
          <w:rPr>
            <w:rStyle w:val="Hyperlink"/>
            <w14:scene3d>
              <w14:camera w14:prst="orthographicFront"/>
              <w14:lightRig w14:rig="threePt" w14:dir="t">
                <w14:rot w14:lat="0" w14:lon="0" w14:rev="0"/>
              </w14:lightRig>
            </w14:scene3d>
          </w:rPr>
          <w:t>11.7.</w:t>
        </w:r>
        <w:r w:rsidR="002653E0">
          <w:rPr>
            <w:rFonts w:asciiTheme="minorHAnsi" w:eastAsiaTheme="minorEastAsia" w:hAnsiTheme="minorHAnsi" w:cstheme="minorBidi"/>
            <w:lang w:eastAsia="en-US"/>
          </w:rPr>
          <w:tab/>
        </w:r>
        <w:r w:rsidR="002653E0" w:rsidRPr="00E121E9">
          <w:rPr>
            <w:rStyle w:val="Hyperlink"/>
          </w:rPr>
          <w:t>Response</w:t>
        </w:r>
        <w:r w:rsidR="002653E0" w:rsidRPr="00E121E9">
          <w:rPr>
            <w:rStyle w:val="Hyperlink"/>
            <w:spacing w:val="-21"/>
          </w:rPr>
          <w:t xml:space="preserve"> </w:t>
        </w:r>
        <w:r w:rsidR="002653E0" w:rsidRPr="00E121E9">
          <w:rPr>
            <w:rStyle w:val="Hyperlink"/>
          </w:rPr>
          <w:t>Planning</w:t>
        </w:r>
        <w:r w:rsidR="002653E0">
          <w:rPr>
            <w:webHidden/>
          </w:rPr>
          <w:tab/>
        </w:r>
        <w:r w:rsidR="002653E0">
          <w:rPr>
            <w:webHidden/>
          </w:rPr>
          <w:fldChar w:fldCharType="begin"/>
        </w:r>
        <w:r w:rsidR="002653E0">
          <w:rPr>
            <w:webHidden/>
          </w:rPr>
          <w:instrText xml:space="preserve"> PAGEREF _Toc474416341 \h </w:instrText>
        </w:r>
        <w:r w:rsidR="002653E0">
          <w:rPr>
            <w:webHidden/>
          </w:rPr>
        </w:r>
        <w:r w:rsidR="002653E0">
          <w:rPr>
            <w:webHidden/>
          </w:rPr>
          <w:fldChar w:fldCharType="separate"/>
        </w:r>
        <w:r w:rsidR="00042084">
          <w:rPr>
            <w:webHidden/>
          </w:rPr>
          <w:t>78</w:t>
        </w:r>
        <w:r w:rsidR="002653E0">
          <w:rPr>
            <w:webHidden/>
          </w:rPr>
          <w:fldChar w:fldCharType="end"/>
        </w:r>
      </w:hyperlink>
    </w:p>
    <w:p w14:paraId="7390AA53" w14:textId="6E260805" w:rsidR="002653E0" w:rsidRDefault="00006B93">
      <w:pPr>
        <w:pStyle w:val="TOC2"/>
        <w:rPr>
          <w:rFonts w:asciiTheme="minorHAnsi" w:eastAsiaTheme="minorEastAsia" w:hAnsiTheme="minorHAnsi" w:cstheme="minorBidi"/>
          <w:lang w:eastAsia="en-US"/>
        </w:rPr>
      </w:pPr>
      <w:hyperlink w:anchor="_Toc474416342" w:history="1">
        <w:r w:rsidR="002653E0" w:rsidRPr="00E121E9">
          <w:rPr>
            <w:rStyle w:val="Hyperlink"/>
            <w14:scene3d>
              <w14:camera w14:prst="orthographicFront"/>
              <w14:lightRig w14:rig="threePt" w14:dir="t">
                <w14:rot w14:lat="0" w14:lon="0" w14:rev="0"/>
              </w14:lightRig>
            </w14:scene3d>
          </w:rPr>
          <w:t>11.8.</w:t>
        </w:r>
        <w:r w:rsidR="002653E0">
          <w:rPr>
            <w:rFonts w:asciiTheme="minorHAnsi" w:eastAsiaTheme="minorEastAsia" w:hAnsiTheme="minorHAnsi" w:cstheme="minorBidi"/>
            <w:lang w:eastAsia="en-US"/>
          </w:rPr>
          <w:tab/>
        </w:r>
        <w:r w:rsidR="002653E0" w:rsidRPr="00E121E9">
          <w:rPr>
            <w:rStyle w:val="Hyperlink"/>
          </w:rPr>
          <w:t>Risk</w:t>
        </w:r>
        <w:r w:rsidR="002653E0" w:rsidRPr="00E121E9">
          <w:rPr>
            <w:rStyle w:val="Hyperlink"/>
            <w:spacing w:val="-15"/>
          </w:rPr>
          <w:t xml:space="preserve"> </w:t>
        </w:r>
        <w:r w:rsidR="002653E0" w:rsidRPr="00E121E9">
          <w:rPr>
            <w:rStyle w:val="Hyperlink"/>
          </w:rPr>
          <w:t>Monitoring</w:t>
        </w:r>
        <w:r w:rsidR="002653E0" w:rsidRPr="00E121E9">
          <w:rPr>
            <w:rStyle w:val="Hyperlink"/>
            <w:spacing w:val="-12"/>
          </w:rPr>
          <w:t xml:space="preserve"> </w:t>
        </w:r>
        <w:r w:rsidR="002653E0" w:rsidRPr="00E121E9">
          <w:rPr>
            <w:rStyle w:val="Hyperlink"/>
            <w:spacing w:val="-3"/>
          </w:rPr>
          <w:t>and</w:t>
        </w:r>
        <w:r w:rsidR="002653E0" w:rsidRPr="00E121E9">
          <w:rPr>
            <w:rStyle w:val="Hyperlink"/>
            <w:spacing w:val="-15"/>
          </w:rPr>
          <w:t xml:space="preserve"> </w:t>
        </w:r>
        <w:r w:rsidR="002653E0" w:rsidRPr="00E121E9">
          <w:rPr>
            <w:rStyle w:val="Hyperlink"/>
          </w:rPr>
          <w:t>Control</w:t>
        </w:r>
        <w:r w:rsidR="002653E0">
          <w:rPr>
            <w:webHidden/>
          </w:rPr>
          <w:tab/>
        </w:r>
        <w:r w:rsidR="002653E0">
          <w:rPr>
            <w:webHidden/>
          </w:rPr>
          <w:fldChar w:fldCharType="begin"/>
        </w:r>
        <w:r w:rsidR="002653E0">
          <w:rPr>
            <w:webHidden/>
          </w:rPr>
          <w:instrText xml:space="preserve"> PAGEREF _Toc474416342 \h </w:instrText>
        </w:r>
        <w:r w:rsidR="002653E0">
          <w:rPr>
            <w:webHidden/>
          </w:rPr>
        </w:r>
        <w:r w:rsidR="002653E0">
          <w:rPr>
            <w:webHidden/>
          </w:rPr>
          <w:fldChar w:fldCharType="separate"/>
        </w:r>
        <w:r w:rsidR="00042084">
          <w:rPr>
            <w:webHidden/>
          </w:rPr>
          <w:t>79</w:t>
        </w:r>
        <w:r w:rsidR="002653E0">
          <w:rPr>
            <w:webHidden/>
          </w:rPr>
          <w:fldChar w:fldCharType="end"/>
        </w:r>
      </w:hyperlink>
    </w:p>
    <w:p w14:paraId="0FE327A5" w14:textId="00EBFE05" w:rsidR="002653E0" w:rsidRDefault="00006B93">
      <w:pPr>
        <w:pStyle w:val="TOC1"/>
        <w:rPr>
          <w:rFonts w:asciiTheme="minorHAnsi" w:eastAsiaTheme="minorEastAsia" w:hAnsiTheme="minorHAnsi" w:cstheme="minorBidi"/>
          <w:b w:val="0"/>
        </w:rPr>
      </w:pPr>
      <w:hyperlink w:anchor="_Toc474416343" w:history="1">
        <w:r w:rsidR="002653E0" w:rsidRPr="00E121E9">
          <w:rPr>
            <w:rStyle w:val="Hyperlink"/>
          </w:rPr>
          <w:t>12.</w:t>
        </w:r>
        <w:r w:rsidR="002653E0">
          <w:rPr>
            <w:rFonts w:asciiTheme="minorHAnsi" w:eastAsiaTheme="minorEastAsia" w:hAnsiTheme="minorHAnsi" w:cstheme="minorBidi"/>
            <w:b w:val="0"/>
          </w:rPr>
          <w:tab/>
        </w:r>
        <w:r w:rsidR="002653E0" w:rsidRPr="00E121E9">
          <w:rPr>
            <w:rStyle w:val="Hyperlink"/>
          </w:rPr>
          <w:t>Procurement Management Plan</w:t>
        </w:r>
        <w:r w:rsidR="002653E0">
          <w:rPr>
            <w:webHidden/>
          </w:rPr>
          <w:tab/>
        </w:r>
        <w:r w:rsidR="002653E0">
          <w:rPr>
            <w:webHidden/>
          </w:rPr>
          <w:fldChar w:fldCharType="begin"/>
        </w:r>
        <w:r w:rsidR="002653E0">
          <w:rPr>
            <w:webHidden/>
          </w:rPr>
          <w:instrText xml:space="preserve"> PAGEREF _Toc474416343 \h </w:instrText>
        </w:r>
        <w:r w:rsidR="002653E0">
          <w:rPr>
            <w:webHidden/>
          </w:rPr>
        </w:r>
        <w:r w:rsidR="002653E0">
          <w:rPr>
            <w:webHidden/>
          </w:rPr>
          <w:fldChar w:fldCharType="separate"/>
        </w:r>
        <w:r w:rsidR="00042084">
          <w:rPr>
            <w:webHidden/>
          </w:rPr>
          <w:t>81</w:t>
        </w:r>
        <w:r w:rsidR="002653E0">
          <w:rPr>
            <w:webHidden/>
          </w:rPr>
          <w:fldChar w:fldCharType="end"/>
        </w:r>
      </w:hyperlink>
    </w:p>
    <w:p w14:paraId="1874913A" w14:textId="626A749A" w:rsidR="002653E0" w:rsidRDefault="00006B93">
      <w:pPr>
        <w:pStyle w:val="TOC2"/>
        <w:rPr>
          <w:rFonts w:asciiTheme="minorHAnsi" w:eastAsiaTheme="minorEastAsia" w:hAnsiTheme="minorHAnsi" w:cstheme="minorBidi"/>
          <w:lang w:eastAsia="en-US"/>
        </w:rPr>
      </w:pPr>
      <w:hyperlink w:anchor="_Toc474416344" w:history="1">
        <w:r w:rsidR="002653E0" w:rsidRPr="00E121E9">
          <w:rPr>
            <w:rStyle w:val="Hyperlink"/>
            <w14:scene3d>
              <w14:camera w14:prst="orthographicFront"/>
              <w14:lightRig w14:rig="threePt" w14:dir="t">
                <w14:rot w14:lat="0" w14:lon="0" w14:rev="0"/>
              </w14:lightRig>
            </w14:scene3d>
          </w:rPr>
          <w:t>12.1.</w:t>
        </w:r>
        <w:r w:rsidR="002653E0">
          <w:rPr>
            <w:rFonts w:asciiTheme="minorHAnsi" w:eastAsiaTheme="minorEastAsia" w:hAnsiTheme="minorHAnsi" w:cstheme="minorBidi"/>
            <w:lang w:eastAsia="en-US"/>
          </w:rPr>
          <w:tab/>
        </w:r>
        <w:r w:rsidR="002653E0" w:rsidRPr="00E121E9">
          <w:rPr>
            <w:rStyle w:val="Hyperlink"/>
          </w:rPr>
          <w:t>Procurement Management Approach</w:t>
        </w:r>
        <w:r w:rsidR="002653E0">
          <w:rPr>
            <w:webHidden/>
          </w:rPr>
          <w:tab/>
        </w:r>
        <w:r w:rsidR="002653E0">
          <w:rPr>
            <w:webHidden/>
          </w:rPr>
          <w:fldChar w:fldCharType="begin"/>
        </w:r>
        <w:r w:rsidR="002653E0">
          <w:rPr>
            <w:webHidden/>
          </w:rPr>
          <w:instrText xml:space="preserve"> PAGEREF _Toc474416344 \h </w:instrText>
        </w:r>
        <w:r w:rsidR="002653E0">
          <w:rPr>
            <w:webHidden/>
          </w:rPr>
        </w:r>
        <w:r w:rsidR="002653E0">
          <w:rPr>
            <w:webHidden/>
          </w:rPr>
          <w:fldChar w:fldCharType="separate"/>
        </w:r>
        <w:r w:rsidR="00042084">
          <w:rPr>
            <w:webHidden/>
          </w:rPr>
          <w:t>81</w:t>
        </w:r>
        <w:r w:rsidR="002653E0">
          <w:rPr>
            <w:webHidden/>
          </w:rPr>
          <w:fldChar w:fldCharType="end"/>
        </w:r>
      </w:hyperlink>
    </w:p>
    <w:p w14:paraId="4AF41EF5" w14:textId="367993DD" w:rsidR="002653E0" w:rsidRDefault="00006B93">
      <w:pPr>
        <w:pStyle w:val="TOC2"/>
        <w:rPr>
          <w:rFonts w:asciiTheme="minorHAnsi" w:eastAsiaTheme="minorEastAsia" w:hAnsiTheme="minorHAnsi" w:cstheme="minorBidi"/>
          <w:lang w:eastAsia="en-US"/>
        </w:rPr>
      </w:pPr>
      <w:hyperlink w:anchor="_Toc474416345" w:history="1">
        <w:r w:rsidR="002653E0" w:rsidRPr="00E121E9">
          <w:rPr>
            <w:rStyle w:val="Hyperlink"/>
            <w14:scene3d>
              <w14:camera w14:prst="orthographicFront"/>
              <w14:lightRig w14:rig="threePt" w14:dir="t">
                <w14:rot w14:lat="0" w14:lon="0" w14:rev="0"/>
              </w14:lightRig>
            </w14:scene3d>
          </w:rPr>
          <w:t>12.2.</w:t>
        </w:r>
        <w:r w:rsidR="002653E0">
          <w:rPr>
            <w:rFonts w:asciiTheme="minorHAnsi" w:eastAsiaTheme="minorEastAsia" w:hAnsiTheme="minorHAnsi" w:cstheme="minorBidi"/>
            <w:lang w:eastAsia="en-US"/>
          </w:rPr>
          <w:tab/>
        </w:r>
        <w:r w:rsidR="002653E0" w:rsidRPr="00E121E9">
          <w:rPr>
            <w:rStyle w:val="Hyperlink"/>
          </w:rPr>
          <w:t>Roles and Responsibilities</w:t>
        </w:r>
        <w:r w:rsidR="002653E0">
          <w:rPr>
            <w:webHidden/>
          </w:rPr>
          <w:tab/>
        </w:r>
        <w:r w:rsidR="002653E0">
          <w:rPr>
            <w:webHidden/>
          </w:rPr>
          <w:fldChar w:fldCharType="begin"/>
        </w:r>
        <w:r w:rsidR="002653E0">
          <w:rPr>
            <w:webHidden/>
          </w:rPr>
          <w:instrText xml:space="preserve"> PAGEREF _Toc474416345 \h </w:instrText>
        </w:r>
        <w:r w:rsidR="002653E0">
          <w:rPr>
            <w:webHidden/>
          </w:rPr>
        </w:r>
        <w:r w:rsidR="002653E0">
          <w:rPr>
            <w:webHidden/>
          </w:rPr>
          <w:fldChar w:fldCharType="separate"/>
        </w:r>
        <w:r w:rsidR="00042084">
          <w:rPr>
            <w:webHidden/>
          </w:rPr>
          <w:t>81</w:t>
        </w:r>
        <w:r w:rsidR="002653E0">
          <w:rPr>
            <w:webHidden/>
          </w:rPr>
          <w:fldChar w:fldCharType="end"/>
        </w:r>
      </w:hyperlink>
    </w:p>
    <w:p w14:paraId="12548263" w14:textId="008D6BF1" w:rsidR="002653E0" w:rsidRDefault="00006B93">
      <w:pPr>
        <w:pStyle w:val="TOC2"/>
        <w:rPr>
          <w:rFonts w:asciiTheme="minorHAnsi" w:eastAsiaTheme="minorEastAsia" w:hAnsiTheme="minorHAnsi" w:cstheme="minorBidi"/>
          <w:lang w:eastAsia="en-US"/>
        </w:rPr>
      </w:pPr>
      <w:hyperlink w:anchor="_Toc474416346" w:history="1">
        <w:r w:rsidR="002653E0" w:rsidRPr="00E121E9">
          <w:rPr>
            <w:rStyle w:val="Hyperlink"/>
            <w14:scene3d>
              <w14:camera w14:prst="orthographicFront"/>
              <w14:lightRig w14:rig="threePt" w14:dir="t">
                <w14:rot w14:lat="0" w14:lon="0" w14:rev="0"/>
              </w14:lightRig>
            </w14:scene3d>
          </w:rPr>
          <w:t>12.3.</w:t>
        </w:r>
        <w:r w:rsidR="002653E0">
          <w:rPr>
            <w:rFonts w:asciiTheme="minorHAnsi" w:eastAsiaTheme="minorEastAsia" w:hAnsiTheme="minorHAnsi" w:cstheme="minorBidi"/>
            <w:lang w:eastAsia="en-US"/>
          </w:rPr>
          <w:tab/>
        </w:r>
        <w:r w:rsidR="002653E0" w:rsidRPr="00E121E9">
          <w:rPr>
            <w:rStyle w:val="Hyperlink"/>
          </w:rPr>
          <w:t>Procurement</w:t>
        </w:r>
        <w:r w:rsidR="002653E0" w:rsidRPr="00E121E9">
          <w:rPr>
            <w:rStyle w:val="Hyperlink"/>
            <w:spacing w:val="-23"/>
          </w:rPr>
          <w:t xml:space="preserve"> </w:t>
        </w:r>
        <w:r w:rsidR="002653E0" w:rsidRPr="00E121E9">
          <w:rPr>
            <w:rStyle w:val="Hyperlink"/>
          </w:rPr>
          <w:t>Definition</w:t>
        </w:r>
        <w:r w:rsidR="002653E0">
          <w:rPr>
            <w:webHidden/>
          </w:rPr>
          <w:tab/>
        </w:r>
        <w:r w:rsidR="002653E0">
          <w:rPr>
            <w:webHidden/>
          </w:rPr>
          <w:fldChar w:fldCharType="begin"/>
        </w:r>
        <w:r w:rsidR="002653E0">
          <w:rPr>
            <w:webHidden/>
          </w:rPr>
          <w:instrText xml:space="preserve"> PAGEREF _Toc474416346 \h </w:instrText>
        </w:r>
        <w:r w:rsidR="002653E0">
          <w:rPr>
            <w:webHidden/>
          </w:rPr>
        </w:r>
        <w:r w:rsidR="002653E0">
          <w:rPr>
            <w:webHidden/>
          </w:rPr>
          <w:fldChar w:fldCharType="separate"/>
        </w:r>
        <w:r w:rsidR="00042084">
          <w:rPr>
            <w:webHidden/>
          </w:rPr>
          <w:t>82</w:t>
        </w:r>
        <w:r w:rsidR="002653E0">
          <w:rPr>
            <w:webHidden/>
          </w:rPr>
          <w:fldChar w:fldCharType="end"/>
        </w:r>
      </w:hyperlink>
    </w:p>
    <w:p w14:paraId="4F1ABA39" w14:textId="64DDE4FA" w:rsidR="002653E0" w:rsidRDefault="00006B93">
      <w:pPr>
        <w:pStyle w:val="TOC2"/>
        <w:rPr>
          <w:rFonts w:asciiTheme="minorHAnsi" w:eastAsiaTheme="minorEastAsia" w:hAnsiTheme="minorHAnsi" w:cstheme="minorBidi"/>
          <w:lang w:eastAsia="en-US"/>
        </w:rPr>
      </w:pPr>
      <w:hyperlink w:anchor="_Toc474416347" w:history="1">
        <w:r w:rsidR="002653E0" w:rsidRPr="00E121E9">
          <w:rPr>
            <w:rStyle w:val="Hyperlink"/>
            <w14:scene3d>
              <w14:camera w14:prst="orthographicFront"/>
              <w14:lightRig w14:rig="threePt" w14:dir="t">
                <w14:rot w14:lat="0" w14:lon="0" w14:rev="0"/>
              </w14:lightRig>
            </w14:scene3d>
          </w:rPr>
          <w:t>12.4.</w:t>
        </w:r>
        <w:r w:rsidR="002653E0">
          <w:rPr>
            <w:rFonts w:asciiTheme="minorHAnsi" w:eastAsiaTheme="minorEastAsia" w:hAnsiTheme="minorHAnsi" w:cstheme="minorBidi"/>
            <w:lang w:eastAsia="en-US"/>
          </w:rPr>
          <w:tab/>
        </w:r>
        <w:r w:rsidR="002653E0" w:rsidRPr="00E121E9">
          <w:rPr>
            <w:rStyle w:val="Hyperlink"/>
          </w:rPr>
          <w:t>Type of Contract to be Used</w:t>
        </w:r>
        <w:r w:rsidR="002653E0">
          <w:rPr>
            <w:webHidden/>
          </w:rPr>
          <w:tab/>
        </w:r>
        <w:r w:rsidR="002653E0">
          <w:rPr>
            <w:webHidden/>
          </w:rPr>
          <w:fldChar w:fldCharType="begin"/>
        </w:r>
        <w:r w:rsidR="002653E0">
          <w:rPr>
            <w:webHidden/>
          </w:rPr>
          <w:instrText xml:space="preserve"> PAGEREF _Toc474416347 \h </w:instrText>
        </w:r>
        <w:r w:rsidR="002653E0">
          <w:rPr>
            <w:webHidden/>
          </w:rPr>
        </w:r>
        <w:r w:rsidR="002653E0">
          <w:rPr>
            <w:webHidden/>
          </w:rPr>
          <w:fldChar w:fldCharType="separate"/>
        </w:r>
        <w:r w:rsidR="00042084">
          <w:rPr>
            <w:webHidden/>
          </w:rPr>
          <w:t>82</w:t>
        </w:r>
        <w:r w:rsidR="002653E0">
          <w:rPr>
            <w:webHidden/>
          </w:rPr>
          <w:fldChar w:fldCharType="end"/>
        </w:r>
      </w:hyperlink>
    </w:p>
    <w:p w14:paraId="4F6707A1" w14:textId="14F5CC44" w:rsidR="002653E0" w:rsidRDefault="00006B93">
      <w:pPr>
        <w:pStyle w:val="TOC2"/>
        <w:rPr>
          <w:rFonts w:asciiTheme="minorHAnsi" w:eastAsiaTheme="minorEastAsia" w:hAnsiTheme="minorHAnsi" w:cstheme="minorBidi"/>
          <w:lang w:eastAsia="en-US"/>
        </w:rPr>
      </w:pPr>
      <w:hyperlink w:anchor="_Toc474416348" w:history="1">
        <w:r w:rsidR="002653E0" w:rsidRPr="00E121E9">
          <w:rPr>
            <w:rStyle w:val="Hyperlink"/>
            <w14:scene3d>
              <w14:camera w14:prst="orthographicFront"/>
              <w14:lightRig w14:rig="threePt" w14:dir="t">
                <w14:rot w14:lat="0" w14:lon="0" w14:rev="0"/>
              </w14:lightRig>
            </w14:scene3d>
          </w:rPr>
          <w:t>12.5.</w:t>
        </w:r>
        <w:r w:rsidR="002653E0">
          <w:rPr>
            <w:rFonts w:asciiTheme="minorHAnsi" w:eastAsiaTheme="minorEastAsia" w:hAnsiTheme="minorHAnsi" w:cstheme="minorBidi"/>
            <w:lang w:eastAsia="en-US"/>
          </w:rPr>
          <w:tab/>
        </w:r>
        <w:r w:rsidR="002653E0" w:rsidRPr="00E121E9">
          <w:rPr>
            <w:rStyle w:val="Hyperlink"/>
          </w:rPr>
          <w:t>Contract Approval Process</w:t>
        </w:r>
        <w:r w:rsidR="002653E0">
          <w:rPr>
            <w:webHidden/>
          </w:rPr>
          <w:tab/>
        </w:r>
        <w:r w:rsidR="002653E0">
          <w:rPr>
            <w:webHidden/>
          </w:rPr>
          <w:fldChar w:fldCharType="begin"/>
        </w:r>
        <w:r w:rsidR="002653E0">
          <w:rPr>
            <w:webHidden/>
          </w:rPr>
          <w:instrText xml:space="preserve"> PAGEREF _Toc474416348 \h </w:instrText>
        </w:r>
        <w:r w:rsidR="002653E0">
          <w:rPr>
            <w:webHidden/>
          </w:rPr>
        </w:r>
        <w:r w:rsidR="002653E0">
          <w:rPr>
            <w:webHidden/>
          </w:rPr>
          <w:fldChar w:fldCharType="separate"/>
        </w:r>
        <w:r w:rsidR="00042084">
          <w:rPr>
            <w:webHidden/>
          </w:rPr>
          <w:t>82</w:t>
        </w:r>
        <w:r w:rsidR="002653E0">
          <w:rPr>
            <w:webHidden/>
          </w:rPr>
          <w:fldChar w:fldCharType="end"/>
        </w:r>
      </w:hyperlink>
    </w:p>
    <w:p w14:paraId="3E9C8D0C" w14:textId="7ADDFEF9" w:rsidR="002653E0" w:rsidRDefault="00006B93">
      <w:pPr>
        <w:pStyle w:val="TOC2"/>
        <w:rPr>
          <w:rFonts w:asciiTheme="minorHAnsi" w:eastAsiaTheme="minorEastAsia" w:hAnsiTheme="minorHAnsi" w:cstheme="minorBidi"/>
          <w:lang w:eastAsia="en-US"/>
        </w:rPr>
      </w:pPr>
      <w:hyperlink w:anchor="_Toc474416349" w:history="1">
        <w:r w:rsidR="002653E0" w:rsidRPr="00E121E9">
          <w:rPr>
            <w:rStyle w:val="Hyperlink"/>
            <w14:scene3d>
              <w14:camera w14:prst="orthographicFront"/>
              <w14:lightRig w14:rig="threePt" w14:dir="t">
                <w14:rot w14:lat="0" w14:lon="0" w14:rev="0"/>
              </w14:lightRig>
            </w14:scene3d>
          </w:rPr>
          <w:t>12.6.</w:t>
        </w:r>
        <w:r w:rsidR="002653E0">
          <w:rPr>
            <w:rFonts w:asciiTheme="minorHAnsi" w:eastAsiaTheme="minorEastAsia" w:hAnsiTheme="minorHAnsi" w:cstheme="minorBidi"/>
            <w:lang w:eastAsia="en-US"/>
          </w:rPr>
          <w:tab/>
        </w:r>
        <w:r w:rsidR="002653E0" w:rsidRPr="00E121E9">
          <w:rPr>
            <w:rStyle w:val="Hyperlink"/>
          </w:rPr>
          <w:t>Decision Criteria</w:t>
        </w:r>
        <w:r w:rsidR="002653E0">
          <w:rPr>
            <w:webHidden/>
          </w:rPr>
          <w:tab/>
        </w:r>
        <w:r w:rsidR="002653E0">
          <w:rPr>
            <w:webHidden/>
          </w:rPr>
          <w:fldChar w:fldCharType="begin"/>
        </w:r>
        <w:r w:rsidR="002653E0">
          <w:rPr>
            <w:webHidden/>
          </w:rPr>
          <w:instrText xml:space="preserve"> PAGEREF _Toc474416349 \h </w:instrText>
        </w:r>
        <w:r w:rsidR="002653E0">
          <w:rPr>
            <w:webHidden/>
          </w:rPr>
        </w:r>
        <w:r w:rsidR="002653E0">
          <w:rPr>
            <w:webHidden/>
          </w:rPr>
          <w:fldChar w:fldCharType="separate"/>
        </w:r>
        <w:r w:rsidR="00042084">
          <w:rPr>
            <w:webHidden/>
          </w:rPr>
          <w:t>83</w:t>
        </w:r>
        <w:r w:rsidR="002653E0">
          <w:rPr>
            <w:webHidden/>
          </w:rPr>
          <w:fldChar w:fldCharType="end"/>
        </w:r>
      </w:hyperlink>
    </w:p>
    <w:p w14:paraId="16DBCBDF" w14:textId="5081E159" w:rsidR="002653E0" w:rsidRDefault="00006B93">
      <w:pPr>
        <w:pStyle w:val="TOC2"/>
        <w:rPr>
          <w:rFonts w:asciiTheme="minorHAnsi" w:eastAsiaTheme="minorEastAsia" w:hAnsiTheme="minorHAnsi" w:cstheme="minorBidi"/>
          <w:lang w:eastAsia="en-US"/>
        </w:rPr>
      </w:pPr>
      <w:hyperlink w:anchor="_Toc474416350" w:history="1">
        <w:r w:rsidR="002653E0" w:rsidRPr="00E121E9">
          <w:rPr>
            <w:rStyle w:val="Hyperlink"/>
            <w14:scene3d>
              <w14:camera w14:prst="orthographicFront"/>
              <w14:lightRig w14:rig="threePt" w14:dir="t">
                <w14:rot w14:lat="0" w14:lon="0" w14:rev="0"/>
              </w14:lightRig>
            </w14:scene3d>
          </w:rPr>
          <w:t>12.7.</w:t>
        </w:r>
        <w:r w:rsidR="002653E0">
          <w:rPr>
            <w:rFonts w:asciiTheme="minorHAnsi" w:eastAsiaTheme="minorEastAsia" w:hAnsiTheme="minorHAnsi" w:cstheme="minorBidi"/>
            <w:lang w:eastAsia="en-US"/>
          </w:rPr>
          <w:tab/>
        </w:r>
        <w:r w:rsidR="002653E0" w:rsidRPr="00E121E9">
          <w:rPr>
            <w:rStyle w:val="Hyperlink"/>
          </w:rPr>
          <w:t>Management of Contracted Consultants and Vendors</w:t>
        </w:r>
        <w:r w:rsidR="002653E0">
          <w:rPr>
            <w:webHidden/>
          </w:rPr>
          <w:tab/>
        </w:r>
        <w:r w:rsidR="002653E0">
          <w:rPr>
            <w:webHidden/>
          </w:rPr>
          <w:fldChar w:fldCharType="begin"/>
        </w:r>
        <w:r w:rsidR="002653E0">
          <w:rPr>
            <w:webHidden/>
          </w:rPr>
          <w:instrText xml:space="preserve"> PAGEREF _Toc474416350 \h </w:instrText>
        </w:r>
        <w:r w:rsidR="002653E0">
          <w:rPr>
            <w:webHidden/>
          </w:rPr>
        </w:r>
        <w:r w:rsidR="002653E0">
          <w:rPr>
            <w:webHidden/>
          </w:rPr>
          <w:fldChar w:fldCharType="separate"/>
        </w:r>
        <w:r w:rsidR="00042084">
          <w:rPr>
            <w:webHidden/>
          </w:rPr>
          <w:t>83</w:t>
        </w:r>
        <w:r w:rsidR="002653E0">
          <w:rPr>
            <w:webHidden/>
          </w:rPr>
          <w:fldChar w:fldCharType="end"/>
        </w:r>
      </w:hyperlink>
    </w:p>
    <w:p w14:paraId="0928DA92" w14:textId="50FE0970" w:rsidR="002653E0" w:rsidRDefault="00006B93">
      <w:pPr>
        <w:pStyle w:val="TOC2"/>
        <w:rPr>
          <w:rFonts w:asciiTheme="minorHAnsi" w:eastAsiaTheme="minorEastAsia" w:hAnsiTheme="minorHAnsi" w:cstheme="minorBidi"/>
          <w:lang w:eastAsia="en-US"/>
        </w:rPr>
      </w:pPr>
      <w:hyperlink w:anchor="_Toc474416351" w:history="1">
        <w:r w:rsidR="002653E0" w:rsidRPr="00E121E9">
          <w:rPr>
            <w:rStyle w:val="Hyperlink"/>
            <w14:scene3d>
              <w14:camera w14:prst="orthographicFront"/>
              <w14:lightRig w14:rig="threePt" w14:dir="t">
                <w14:rot w14:lat="0" w14:lon="0" w14:rev="0"/>
              </w14:lightRig>
            </w14:scene3d>
          </w:rPr>
          <w:t>12.8.</w:t>
        </w:r>
        <w:r w:rsidR="002653E0">
          <w:rPr>
            <w:rFonts w:asciiTheme="minorHAnsi" w:eastAsiaTheme="minorEastAsia" w:hAnsiTheme="minorHAnsi" w:cstheme="minorBidi"/>
            <w:lang w:eastAsia="en-US"/>
          </w:rPr>
          <w:tab/>
        </w:r>
        <w:r w:rsidR="002653E0" w:rsidRPr="00E121E9">
          <w:rPr>
            <w:rStyle w:val="Hyperlink"/>
          </w:rPr>
          <w:t>Information Dissemination to Consultants and Vendors</w:t>
        </w:r>
        <w:r w:rsidR="002653E0">
          <w:rPr>
            <w:webHidden/>
          </w:rPr>
          <w:tab/>
        </w:r>
        <w:r w:rsidR="002653E0">
          <w:rPr>
            <w:webHidden/>
          </w:rPr>
          <w:fldChar w:fldCharType="begin"/>
        </w:r>
        <w:r w:rsidR="002653E0">
          <w:rPr>
            <w:webHidden/>
          </w:rPr>
          <w:instrText xml:space="preserve"> PAGEREF _Toc474416351 \h </w:instrText>
        </w:r>
        <w:r w:rsidR="002653E0">
          <w:rPr>
            <w:webHidden/>
          </w:rPr>
        </w:r>
        <w:r w:rsidR="002653E0">
          <w:rPr>
            <w:webHidden/>
          </w:rPr>
          <w:fldChar w:fldCharType="separate"/>
        </w:r>
        <w:r w:rsidR="00042084">
          <w:rPr>
            <w:webHidden/>
          </w:rPr>
          <w:t>84</w:t>
        </w:r>
        <w:r w:rsidR="002653E0">
          <w:rPr>
            <w:webHidden/>
          </w:rPr>
          <w:fldChar w:fldCharType="end"/>
        </w:r>
      </w:hyperlink>
    </w:p>
    <w:p w14:paraId="7F55BB1F" w14:textId="36475500" w:rsidR="002653E0" w:rsidRDefault="00006B93">
      <w:pPr>
        <w:pStyle w:val="TOC1"/>
        <w:rPr>
          <w:rFonts w:asciiTheme="minorHAnsi" w:eastAsiaTheme="minorEastAsia" w:hAnsiTheme="minorHAnsi" w:cstheme="minorBidi"/>
          <w:b w:val="0"/>
        </w:rPr>
      </w:pPr>
      <w:hyperlink w:anchor="_Toc474416352" w:history="1">
        <w:r w:rsidR="002653E0" w:rsidRPr="00E121E9">
          <w:rPr>
            <w:rStyle w:val="Hyperlink"/>
          </w:rPr>
          <w:t>13.</w:t>
        </w:r>
        <w:r w:rsidR="002653E0">
          <w:rPr>
            <w:rFonts w:asciiTheme="minorHAnsi" w:eastAsiaTheme="minorEastAsia" w:hAnsiTheme="minorHAnsi" w:cstheme="minorBidi"/>
            <w:b w:val="0"/>
          </w:rPr>
          <w:tab/>
        </w:r>
        <w:r w:rsidR="002653E0" w:rsidRPr="00E121E9">
          <w:rPr>
            <w:rStyle w:val="Hyperlink"/>
          </w:rPr>
          <w:t>References</w:t>
        </w:r>
        <w:r w:rsidR="002653E0">
          <w:rPr>
            <w:webHidden/>
          </w:rPr>
          <w:tab/>
        </w:r>
        <w:r w:rsidR="002653E0">
          <w:rPr>
            <w:webHidden/>
          </w:rPr>
          <w:fldChar w:fldCharType="begin"/>
        </w:r>
        <w:r w:rsidR="002653E0">
          <w:rPr>
            <w:webHidden/>
          </w:rPr>
          <w:instrText xml:space="preserve"> PAGEREF _Toc474416352 \h </w:instrText>
        </w:r>
        <w:r w:rsidR="002653E0">
          <w:rPr>
            <w:webHidden/>
          </w:rPr>
        </w:r>
        <w:r w:rsidR="002653E0">
          <w:rPr>
            <w:webHidden/>
          </w:rPr>
          <w:fldChar w:fldCharType="separate"/>
        </w:r>
        <w:r w:rsidR="00042084">
          <w:rPr>
            <w:webHidden/>
          </w:rPr>
          <w:t>85</w:t>
        </w:r>
        <w:r w:rsidR="002653E0">
          <w:rPr>
            <w:webHidden/>
          </w:rPr>
          <w:fldChar w:fldCharType="end"/>
        </w:r>
      </w:hyperlink>
    </w:p>
    <w:p w14:paraId="16F89B49" w14:textId="0846CD80" w:rsidR="002653E0" w:rsidRDefault="00006B93">
      <w:pPr>
        <w:pStyle w:val="TOC1"/>
        <w:rPr>
          <w:rFonts w:asciiTheme="minorHAnsi" w:eastAsiaTheme="minorEastAsia" w:hAnsiTheme="minorHAnsi" w:cstheme="minorBidi"/>
          <w:b w:val="0"/>
        </w:rPr>
      </w:pPr>
      <w:hyperlink w:anchor="_Toc474416353" w:history="1">
        <w:r w:rsidR="002653E0" w:rsidRPr="00E121E9">
          <w:rPr>
            <w:rStyle w:val="Hyperlink"/>
          </w:rPr>
          <w:t>Appendix A - Acronyms</w:t>
        </w:r>
        <w:r w:rsidR="002653E0">
          <w:rPr>
            <w:webHidden/>
          </w:rPr>
          <w:tab/>
          <w:t>A-</w:t>
        </w:r>
        <w:r w:rsidR="002653E0">
          <w:rPr>
            <w:webHidden/>
          </w:rPr>
          <w:fldChar w:fldCharType="begin"/>
        </w:r>
        <w:r w:rsidR="002653E0">
          <w:rPr>
            <w:webHidden/>
          </w:rPr>
          <w:instrText xml:space="preserve"> PAGEREF _Toc474416353 \h </w:instrText>
        </w:r>
        <w:r w:rsidR="002653E0">
          <w:rPr>
            <w:webHidden/>
          </w:rPr>
        </w:r>
        <w:r w:rsidR="002653E0">
          <w:rPr>
            <w:webHidden/>
          </w:rPr>
          <w:fldChar w:fldCharType="separate"/>
        </w:r>
        <w:r w:rsidR="00042084">
          <w:rPr>
            <w:webHidden/>
          </w:rPr>
          <w:t>1</w:t>
        </w:r>
        <w:r w:rsidR="002653E0">
          <w:rPr>
            <w:webHidden/>
          </w:rPr>
          <w:fldChar w:fldCharType="end"/>
        </w:r>
      </w:hyperlink>
    </w:p>
    <w:p w14:paraId="5A69FF48" w14:textId="676AEE05" w:rsidR="002653E0" w:rsidRDefault="00006B93">
      <w:pPr>
        <w:pStyle w:val="TOC1"/>
        <w:rPr>
          <w:rFonts w:asciiTheme="minorHAnsi" w:eastAsiaTheme="minorEastAsia" w:hAnsiTheme="minorHAnsi" w:cstheme="minorBidi"/>
          <w:b w:val="0"/>
        </w:rPr>
      </w:pPr>
      <w:hyperlink w:anchor="_Toc474416354" w:history="1">
        <w:r w:rsidR="002653E0" w:rsidRPr="00E121E9">
          <w:rPr>
            <w:rStyle w:val="Hyperlink"/>
          </w:rPr>
          <w:t>Appendix B – Detailed Task Breakdown</w:t>
        </w:r>
        <w:r w:rsidR="002653E0">
          <w:rPr>
            <w:webHidden/>
          </w:rPr>
          <w:tab/>
          <w:t>B-</w:t>
        </w:r>
        <w:r w:rsidR="002653E0">
          <w:rPr>
            <w:webHidden/>
          </w:rPr>
          <w:fldChar w:fldCharType="begin"/>
        </w:r>
        <w:r w:rsidR="002653E0">
          <w:rPr>
            <w:webHidden/>
          </w:rPr>
          <w:instrText xml:space="preserve"> PAGEREF _Toc474416354 \h </w:instrText>
        </w:r>
        <w:r w:rsidR="002653E0">
          <w:rPr>
            <w:webHidden/>
          </w:rPr>
        </w:r>
        <w:r w:rsidR="002653E0">
          <w:rPr>
            <w:webHidden/>
          </w:rPr>
          <w:fldChar w:fldCharType="separate"/>
        </w:r>
        <w:r w:rsidR="00042084">
          <w:rPr>
            <w:webHidden/>
          </w:rPr>
          <w:t>1</w:t>
        </w:r>
        <w:r w:rsidR="002653E0">
          <w:rPr>
            <w:webHidden/>
          </w:rPr>
          <w:fldChar w:fldCharType="end"/>
        </w:r>
      </w:hyperlink>
    </w:p>
    <w:p w14:paraId="2F735D1A" w14:textId="2BAB03DE" w:rsidR="002653E0" w:rsidRDefault="00006B93">
      <w:pPr>
        <w:pStyle w:val="TOC1"/>
        <w:rPr>
          <w:rFonts w:asciiTheme="minorHAnsi" w:eastAsiaTheme="minorEastAsia" w:hAnsiTheme="minorHAnsi" w:cstheme="minorBidi"/>
          <w:b w:val="0"/>
        </w:rPr>
      </w:pPr>
      <w:hyperlink w:anchor="_Toc474416355" w:history="1">
        <w:r w:rsidR="002653E0" w:rsidRPr="00E121E9">
          <w:rPr>
            <w:rStyle w:val="Hyperlink"/>
          </w:rPr>
          <w:t>Appendix C – Task Descriptions</w:t>
        </w:r>
        <w:r w:rsidR="002653E0">
          <w:rPr>
            <w:webHidden/>
          </w:rPr>
          <w:tab/>
          <w:t>C-</w:t>
        </w:r>
        <w:r w:rsidR="002653E0">
          <w:rPr>
            <w:webHidden/>
          </w:rPr>
          <w:fldChar w:fldCharType="begin"/>
        </w:r>
        <w:r w:rsidR="002653E0">
          <w:rPr>
            <w:webHidden/>
          </w:rPr>
          <w:instrText xml:space="preserve"> PAGEREF _Toc474416355 \h </w:instrText>
        </w:r>
        <w:r w:rsidR="002653E0">
          <w:rPr>
            <w:webHidden/>
          </w:rPr>
        </w:r>
        <w:r w:rsidR="002653E0">
          <w:rPr>
            <w:webHidden/>
          </w:rPr>
          <w:fldChar w:fldCharType="separate"/>
        </w:r>
        <w:r w:rsidR="00042084">
          <w:rPr>
            <w:webHidden/>
          </w:rPr>
          <w:t>1</w:t>
        </w:r>
        <w:r w:rsidR="002653E0">
          <w:rPr>
            <w:webHidden/>
          </w:rPr>
          <w:fldChar w:fldCharType="end"/>
        </w:r>
      </w:hyperlink>
    </w:p>
    <w:p w14:paraId="77C77028" w14:textId="17E84F95" w:rsidR="002653E0" w:rsidRDefault="00006B93">
      <w:pPr>
        <w:pStyle w:val="TOC1"/>
        <w:rPr>
          <w:rFonts w:asciiTheme="minorHAnsi" w:eastAsiaTheme="minorEastAsia" w:hAnsiTheme="minorHAnsi" w:cstheme="minorBidi"/>
          <w:b w:val="0"/>
        </w:rPr>
      </w:pPr>
      <w:hyperlink w:anchor="_Toc474416356" w:history="1">
        <w:r w:rsidR="002653E0" w:rsidRPr="00E121E9">
          <w:rPr>
            <w:rStyle w:val="Hyperlink"/>
          </w:rPr>
          <w:t>Appendix D – Project team directory</w:t>
        </w:r>
        <w:r w:rsidR="002653E0">
          <w:rPr>
            <w:webHidden/>
          </w:rPr>
          <w:tab/>
          <w:t>D-</w:t>
        </w:r>
        <w:r w:rsidR="002653E0">
          <w:rPr>
            <w:webHidden/>
          </w:rPr>
          <w:fldChar w:fldCharType="begin"/>
        </w:r>
        <w:r w:rsidR="002653E0">
          <w:rPr>
            <w:webHidden/>
          </w:rPr>
          <w:instrText xml:space="preserve"> PAGEREF _Toc474416356 \h </w:instrText>
        </w:r>
        <w:r w:rsidR="002653E0">
          <w:rPr>
            <w:webHidden/>
          </w:rPr>
        </w:r>
        <w:r w:rsidR="002653E0">
          <w:rPr>
            <w:webHidden/>
          </w:rPr>
          <w:fldChar w:fldCharType="separate"/>
        </w:r>
        <w:r w:rsidR="00042084">
          <w:rPr>
            <w:webHidden/>
          </w:rPr>
          <w:t>1</w:t>
        </w:r>
        <w:r w:rsidR="002653E0">
          <w:rPr>
            <w:webHidden/>
          </w:rPr>
          <w:fldChar w:fldCharType="end"/>
        </w:r>
      </w:hyperlink>
    </w:p>
    <w:p w14:paraId="392693D6" w14:textId="6189CA86" w:rsidR="002653E0" w:rsidRDefault="00006B93">
      <w:pPr>
        <w:pStyle w:val="TOC1"/>
        <w:rPr>
          <w:rFonts w:asciiTheme="minorHAnsi" w:eastAsiaTheme="minorEastAsia" w:hAnsiTheme="minorHAnsi" w:cstheme="minorBidi"/>
          <w:b w:val="0"/>
        </w:rPr>
      </w:pPr>
      <w:hyperlink w:anchor="_Toc474416357" w:history="1">
        <w:r w:rsidR="002653E0" w:rsidRPr="00E121E9">
          <w:rPr>
            <w:rStyle w:val="Hyperlink"/>
          </w:rPr>
          <w:t>Appendix E – Risk Registry</w:t>
        </w:r>
        <w:r w:rsidR="002653E0">
          <w:rPr>
            <w:webHidden/>
          </w:rPr>
          <w:tab/>
          <w:t>E-</w:t>
        </w:r>
        <w:r w:rsidR="002653E0">
          <w:rPr>
            <w:webHidden/>
          </w:rPr>
          <w:fldChar w:fldCharType="begin"/>
        </w:r>
        <w:r w:rsidR="002653E0">
          <w:rPr>
            <w:webHidden/>
          </w:rPr>
          <w:instrText xml:space="preserve"> PAGEREF _Toc474416357 \h </w:instrText>
        </w:r>
        <w:r w:rsidR="002653E0">
          <w:rPr>
            <w:webHidden/>
          </w:rPr>
        </w:r>
        <w:r w:rsidR="002653E0">
          <w:rPr>
            <w:webHidden/>
          </w:rPr>
          <w:fldChar w:fldCharType="separate"/>
        </w:r>
        <w:r w:rsidR="00042084">
          <w:rPr>
            <w:webHidden/>
          </w:rPr>
          <w:t>1</w:t>
        </w:r>
        <w:r w:rsidR="002653E0">
          <w:rPr>
            <w:webHidden/>
          </w:rPr>
          <w:fldChar w:fldCharType="end"/>
        </w:r>
      </w:hyperlink>
    </w:p>
    <w:p w14:paraId="5B7F3032" w14:textId="0CE28162" w:rsidR="004361A5" w:rsidRDefault="00F8402F" w:rsidP="004756A3">
      <w:r>
        <w:rPr>
          <w:rFonts w:eastAsia="SimSun" w:cs="Times New Roman"/>
          <w:b/>
          <w:noProof/>
          <w:lang w:eastAsia="en-US"/>
        </w:rPr>
        <w:fldChar w:fldCharType="end"/>
      </w:r>
    </w:p>
    <w:p w14:paraId="7EAFB2D2" w14:textId="77777777" w:rsidR="00A5191A" w:rsidRPr="0085584D" w:rsidRDefault="00A5191A" w:rsidP="004756A3">
      <w:pPr>
        <w:rPr>
          <w:rFonts w:eastAsia="SimSun"/>
          <w:b/>
          <w:bCs/>
          <w:caps/>
          <w:spacing w:val="20"/>
          <w:sz w:val="28"/>
          <w:szCs w:val="28"/>
        </w:rPr>
      </w:pPr>
    </w:p>
    <w:p w14:paraId="0C9E487D" w14:textId="77777777" w:rsidR="0066421B" w:rsidRDefault="0066421B">
      <w:pPr>
        <w:suppressAutoHyphens w:val="0"/>
        <w:spacing w:before="0"/>
        <w:jc w:val="left"/>
        <w:rPr>
          <w:rFonts w:eastAsia="SimSun"/>
          <w:b/>
          <w:bCs/>
          <w:caps/>
          <w:color w:val="FFFFFF"/>
          <w:spacing w:val="20"/>
          <w:sz w:val="28"/>
          <w:szCs w:val="28"/>
        </w:rPr>
      </w:pPr>
      <w:r>
        <w:br w:type="page"/>
      </w:r>
    </w:p>
    <w:p w14:paraId="3968C8D4" w14:textId="481945F9" w:rsidR="004361A5" w:rsidRPr="0085584D" w:rsidRDefault="004361A5" w:rsidP="0066421B">
      <w:pPr>
        <w:pStyle w:val="Heading1"/>
        <w:numPr>
          <w:ilvl w:val="0"/>
          <w:numId w:val="0"/>
        </w:numPr>
      </w:pPr>
      <w:bookmarkStart w:id="26" w:name="_Toc474416265"/>
      <w:r w:rsidRPr="0085584D">
        <w:lastRenderedPageBreak/>
        <w:t>List of Figures</w:t>
      </w:r>
      <w:bookmarkEnd w:id="26"/>
    </w:p>
    <w:p w14:paraId="56F34F56" w14:textId="18C61BDC" w:rsidR="002653E0" w:rsidRDefault="004361A5">
      <w:pPr>
        <w:pStyle w:val="TableofFigures"/>
        <w:rPr>
          <w:rFonts w:asciiTheme="minorHAnsi" w:eastAsiaTheme="minorEastAsia" w:hAnsiTheme="minorHAnsi" w:cstheme="minorBidi"/>
          <w:sz w:val="22"/>
          <w:szCs w:val="22"/>
          <w:lang w:eastAsia="en-US"/>
        </w:rPr>
      </w:pPr>
      <w:r w:rsidRPr="0085584D">
        <w:rPr>
          <w:rFonts w:eastAsia="SimSun"/>
          <w:b/>
          <w:bCs/>
          <w:caps/>
          <w:spacing w:val="20"/>
          <w:sz w:val="28"/>
          <w:szCs w:val="28"/>
        </w:rPr>
        <w:fldChar w:fldCharType="begin"/>
      </w:r>
      <w:r w:rsidRPr="0085584D">
        <w:rPr>
          <w:rFonts w:eastAsia="SimSun"/>
          <w:b/>
          <w:bCs/>
          <w:caps/>
          <w:spacing w:val="20"/>
          <w:sz w:val="28"/>
          <w:szCs w:val="28"/>
        </w:rPr>
        <w:instrText xml:space="preserve"> TOC \h \z \c "Figure" </w:instrText>
      </w:r>
      <w:r w:rsidRPr="0085584D">
        <w:rPr>
          <w:rFonts w:eastAsia="SimSun"/>
          <w:b/>
          <w:bCs/>
          <w:caps/>
          <w:spacing w:val="20"/>
          <w:sz w:val="28"/>
          <w:szCs w:val="28"/>
        </w:rPr>
        <w:fldChar w:fldCharType="separate"/>
      </w:r>
      <w:hyperlink w:anchor="_Toc474416358" w:history="1">
        <w:r w:rsidR="002653E0" w:rsidRPr="00631DE5">
          <w:rPr>
            <w:rStyle w:val="Hyperlink"/>
          </w:rPr>
          <w:t>Figure 1</w:t>
        </w:r>
        <w:r w:rsidR="002653E0" w:rsidRPr="00631DE5">
          <w:rPr>
            <w:rStyle w:val="Hyperlink"/>
          </w:rPr>
          <w:noBreakHyphen/>
          <w:t>1 – Systems Engineering Process</w:t>
        </w:r>
        <w:r w:rsidR="002653E0">
          <w:rPr>
            <w:webHidden/>
          </w:rPr>
          <w:tab/>
        </w:r>
        <w:r w:rsidR="002653E0">
          <w:rPr>
            <w:webHidden/>
          </w:rPr>
          <w:fldChar w:fldCharType="begin"/>
        </w:r>
        <w:r w:rsidR="002653E0">
          <w:rPr>
            <w:webHidden/>
          </w:rPr>
          <w:instrText xml:space="preserve"> PAGEREF _Toc474416358 \h </w:instrText>
        </w:r>
        <w:r w:rsidR="002653E0">
          <w:rPr>
            <w:webHidden/>
          </w:rPr>
        </w:r>
        <w:r w:rsidR="002653E0">
          <w:rPr>
            <w:webHidden/>
          </w:rPr>
          <w:fldChar w:fldCharType="separate"/>
        </w:r>
        <w:r w:rsidR="00042084">
          <w:rPr>
            <w:webHidden/>
          </w:rPr>
          <w:t>3</w:t>
        </w:r>
        <w:r w:rsidR="002653E0">
          <w:rPr>
            <w:webHidden/>
          </w:rPr>
          <w:fldChar w:fldCharType="end"/>
        </w:r>
      </w:hyperlink>
    </w:p>
    <w:p w14:paraId="4F37885B" w14:textId="1F4FAD0B" w:rsidR="002653E0" w:rsidRDefault="00006B93">
      <w:pPr>
        <w:pStyle w:val="TableofFigures"/>
        <w:rPr>
          <w:rFonts w:asciiTheme="minorHAnsi" w:eastAsiaTheme="minorEastAsia" w:hAnsiTheme="minorHAnsi" w:cstheme="minorBidi"/>
          <w:sz w:val="22"/>
          <w:szCs w:val="22"/>
          <w:lang w:eastAsia="en-US"/>
        </w:rPr>
      </w:pPr>
      <w:hyperlink w:anchor="_Toc474416359" w:history="1">
        <w:r w:rsidR="002653E0" w:rsidRPr="00631DE5">
          <w:rPr>
            <w:rStyle w:val="Hyperlink"/>
          </w:rPr>
          <w:t>Figure 1</w:t>
        </w:r>
        <w:r w:rsidR="002653E0" w:rsidRPr="00631DE5">
          <w:rPr>
            <w:rStyle w:val="Hyperlink"/>
          </w:rPr>
          <w:noBreakHyphen/>
          <w:t>2 – SEMP Development within Systems Engineering Process</w:t>
        </w:r>
        <w:r w:rsidR="002653E0">
          <w:rPr>
            <w:webHidden/>
          </w:rPr>
          <w:tab/>
        </w:r>
        <w:r w:rsidR="002653E0">
          <w:rPr>
            <w:webHidden/>
          </w:rPr>
          <w:fldChar w:fldCharType="begin"/>
        </w:r>
        <w:r w:rsidR="002653E0">
          <w:rPr>
            <w:webHidden/>
          </w:rPr>
          <w:instrText xml:space="preserve"> PAGEREF _Toc474416359 \h </w:instrText>
        </w:r>
        <w:r w:rsidR="002653E0">
          <w:rPr>
            <w:webHidden/>
          </w:rPr>
        </w:r>
        <w:r w:rsidR="002653E0">
          <w:rPr>
            <w:webHidden/>
          </w:rPr>
          <w:fldChar w:fldCharType="separate"/>
        </w:r>
        <w:r w:rsidR="00042084">
          <w:rPr>
            <w:webHidden/>
          </w:rPr>
          <w:t>3</w:t>
        </w:r>
        <w:r w:rsidR="002653E0">
          <w:rPr>
            <w:webHidden/>
          </w:rPr>
          <w:fldChar w:fldCharType="end"/>
        </w:r>
      </w:hyperlink>
    </w:p>
    <w:p w14:paraId="2076FD67" w14:textId="0FAD2847" w:rsidR="002653E0" w:rsidRDefault="00006B93">
      <w:pPr>
        <w:pStyle w:val="TableofFigures"/>
        <w:rPr>
          <w:rFonts w:asciiTheme="minorHAnsi" w:eastAsiaTheme="minorEastAsia" w:hAnsiTheme="minorHAnsi" w:cstheme="minorBidi"/>
          <w:sz w:val="22"/>
          <w:szCs w:val="22"/>
          <w:lang w:eastAsia="en-US"/>
        </w:rPr>
      </w:pPr>
      <w:hyperlink w:anchor="_Toc474416360" w:history="1">
        <w:r w:rsidR="002653E0" w:rsidRPr="00631DE5">
          <w:rPr>
            <w:rStyle w:val="Hyperlink"/>
          </w:rPr>
          <w:t>Figure 1</w:t>
        </w:r>
        <w:r w:rsidR="002653E0" w:rsidRPr="00631DE5">
          <w:rPr>
            <w:rStyle w:val="Hyperlink"/>
          </w:rPr>
          <w:noBreakHyphen/>
          <w:t>3 – I-210 Pilot Corridor</w:t>
        </w:r>
        <w:r w:rsidR="002653E0">
          <w:rPr>
            <w:webHidden/>
          </w:rPr>
          <w:tab/>
        </w:r>
        <w:r w:rsidR="002653E0">
          <w:rPr>
            <w:webHidden/>
          </w:rPr>
          <w:fldChar w:fldCharType="begin"/>
        </w:r>
        <w:r w:rsidR="002653E0">
          <w:rPr>
            <w:webHidden/>
          </w:rPr>
          <w:instrText xml:space="preserve"> PAGEREF _Toc474416360 \h </w:instrText>
        </w:r>
        <w:r w:rsidR="002653E0">
          <w:rPr>
            <w:webHidden/>
          </w:rPr>
        </w:r>
        <w:r w:rsidR="002653E0">
          <w:rPr>
            <w:webHidden/>
          </w:rPr>
          <w:fldChar w:fldCharType="separate"/>
        </w:r>
        <w:r w:rsidR="00042084">
          <w:rPr>
            <w:webHidden/>
          </w:rPr>
          <w:t>6</w:t>
        </w:r>
        <w:r w:rsidR="002653E0">
          <w:rPr>
            <w:webHidden/>
          </w:rPr>
          <w:fldChar w:fldCharType="end"/>
        </w:r>
      </w:hyperlink>
    </w:p>
    <w:p w14:paraId="0FE412F1" w14:textId="666E31F2" w:rsidR="002653E0" w:rsidRDefault="00006B93">
      <w:pPr>
        <w:pStyle w:val="TableofFigures"/>
        <w:rPr>
          <w:rFonts w:asciiTheme="minorHAnsi" w:eastAsiaTheme="minorEastAsia" w:hAnsiTheme="minorHAnsi" w:cstheme="minorBidi"/>
          <w:sz w:val="22"/>
          <w:szCs w:val="22"/>
          <w:lang w:eastAsia="en-US"/>
        </w:rPr>
      </w:pPr>
      <w:hyperlink w:anchor="_Toc474416361" w:history="1">
        <w:r w:rsidR="002653E0" w:rsidRPr="00631DE5">
          <w:rPr>
            <w:rStyle w:val="Hyperlink"/>
          </w:rPr>
          <w:t>Figure 1</w:t>
        </w:r>
        <w:r w:rsidR="002653E0" w:rsidRPr="00631DE5">
          <w:rPr>
            <w:rStyle w:val="Hyperlink"/>
          </w:rPr>
          <w:noBreakHyphen/>
          <w:t>4 – Candidate I-210 Pilot Roadways</w:t>
        </w:r>
        <w:r w:rsidR="002653E0">
          <w:rPr>
            <w:webHidden/>
          </w:rPr>
          <w:tab/>
        </w:r>
        <w:r w:rsidR="002653E0">
          <w:rPr>
            <w:webHidden/>
          </w:rPr>
          <w:fldChar w:fldCharType="begin"/>
        </w:r>
        <w:r w:rsidR="002653E0">
          <w:rPr>
            <w:webHidden/>
          </w:rPr>
          <w:instrText xml:space="preserve"> PAGEREF _Toc474416361 \h </w:instrText>
        </w:r>
        <w:r w:rsidR="002653E0">
          <w:rPr>
            <w:webHidden/>
          </w:rPr>
        </w:r>
        <w:r w:rsidR="002653E0">
          <w:rPr>
            <w:webHidden/>
          </w:rPr>
          <w:fldChar w:fldCharType="separate"/>
        </w:r>
        <w:r w:rsidR="00042084">
          <w:rPr>
            <w:webHidden/>
          </w:rPr>
          <w:t>6</w:t>
        </w:r>
        <w:r w:rsidR="002653E0">
          <w:rPr>
            <w:webHidden/>
          </w:rPr>
          <w:fldChar w:fldCharType="end"/>
        </w:r>
      </w:hyperlink>
    </w:p>
    <w:p w14:paraId="3BB755B5" w14:textId="1CD581AE" w:rsidR="002653E0" w:rsidRDefault="00006B93">
      <w:pPr>
        <w:pStyle w:val="TableofFigures"/>
        <w:rPr>
          <w:rFonts w:asciiTheme="minorHAnsi" w:eastAsiaTheme="minorEastAsia" w:hAnsiTheme="minorHAnsi" w:cstheme="minorBidi"/>
          <w:sz w:val="22"/>
          <w:szCs w:val="22"/>
          <w:lang w:eastAsia="en-US"/>
        </w:rPr>
      </w:pPr>
      <w:hyperlink w:anchor="_Toc474416362" w:history="1">
        <w:r w:rsidR="002653E0" w:rsidRPr="00631DE5">
          <w:rPr>
            <w:rStyle w:val="Hyperlink"/>
          </w:rPr>
          <w:t>Figure 1</w:t>
        </w:r>
        <w:r w:rsidR="002653E0" w:rsidRPr="00631DE5">
          <w:rPr>
            <w:rStyle w:val="Hyperlink"/>
          </w:rPr>
          <w:noBreakHyphen/>
          <w:t>5 – Key Transit Systems Considered</w:t>
        </w:r>
        <w:r w:rsidR="002653E0">
          <w:rPr>
            <w:webHidden/>
          </w:rPr>
          <w:tab/>
        </w:r>
        <w:r w:rsidR="002653E0">
          <w:rPr>
            <w:webHidden/>
          </w:rPr>
          <w:fldChar w:fldCharType="begin"/>
        </w:r>
        <w:r w:rsidR="002653E0">
          <w:rPr>
            <w:webHidden/>
          </w:rPr>
          <w:instrText xml:space="preserve"> PAGEREF _Toc474416362 \h </w:instrText>
        </w:r>
        <w:r w:rsidR="002653E0">
          <w:rPr>
            <w:webHidden/>
          </w:rPr>
        </w:r>
        <w:r w:rsidR="002653E0">
          <w:rPr>
            <w:webHidden/>
          </w:rPr>
          <w:fldChar w:fldCharType="separate"/>
        </w:r>
        <w:r w:rsidR="00042084">
          <w:rPr>
            <w:webHidden/>
          </w:rPr>
          <w:t>7</w:t>
        </w:r>
        <w:r w:rsidR="002653E0">
          <w:rPr>
            <w:webHidden/>
          </w:rPr>
          <w:fldChar w:fldCharType="end"/>
        </w:r>
      </w:hyperlink>
    </w:p>
    <w:p w14:paraId="035FD667" w14:textId="414611A5" w:rsidR="002653E0" w:rsidRDefault="00006B93">
      <w:pPr>
        <w:pStyle w:val="TableofFigures"/>
        <w:rPr>
          <w:rFonts w:asciiTheme="minorHAnsi" w:eastAsiaTheme="minorEastAsia" w:hAnsiTheme="minorHAnsi" w:cstheme="minorBidi"/>
          <w:sz w:val="22"/>
          <w:szCs w:val="22"/>
          <w:lang w:eastAsia="en-US"/>
        </w:rPr>
      </w:pPr>
      <w:hyperlink w:anchor="_Toc474416363" w:history="1">
        <w:r w:rsidR="002653E0" w:rsidRPr="00631DE5">
          <w:rPr>
            <w:rStyle w:val="Hyperlink"/>
          </w:rPr>
          <w:t>Figure 1</w:t>
        </w:r>
        <w:r w:rsidR="002653E0" w:rsidRPr="00631DE5">
          <w:rPr>
            <w:rStyle w:val="Hyperlink"/>
          </w:rPr>
          <w:noBreakHyphen/>
          <w:t>6 – Mapping of User Issues to General Corridor Management Needs</w:t>
        </w:r>
        <w:r w:rsidR="002653E0">
          <w:rPr>
            <w:webHidden/>
          </w:rPr>
          <w:tab/>
        </w:r>
        <w:r w:rsidR="002653E0">
          <w:rPr>
            <w:webHidden/>
          </w:rPr>
          <w:fldChar w:fldCharType="begin"/>
        </w:r>
        <w:r w:rsidR="002653E0">
          <w:rPr>
            <w:webHidden/>
          </w:rPr>
          <w:instrText xml:space="preserve"> PAGEREF _Toc474416363 \h </w:instrText>
        </w:r>
        <w:r w:rsidR="002653E0">
          <w:rPr>
            <w:webHidden/>
          </w:rPr>
        </w:r>
        <w:r w:rsidR="002653E0">
          <w:rPr>
            <w:webHidden/>
          </w:rPr>
          <w:fldChar w:fldCharType="separate"/>
        </w:r>
        <w:r w:rsidR="00042084">
          <w:rPr>
            <w:webHidden/>
          </w:rPr>
          <w:t>8</w:t>
        </w:r>
        <w:r w:rsidR="002653E0">
          <w:rPr>
            <w:webHidden/>
          </w:rPr>
          <w:fldChar w:fldCharType="end"/>
        </w:r>
      </w:hyperlink>
    </w:p>
    <w:p w14:paraId="0EB0D223" w14:textId="371F1437" w:rsidR="002653E0" w:rsidRDefault="00006B93">
      <w:pPr>
        <w:pStyle w:val="TableofFigures"/>
        <w:rPr>
          <w:rFonts w:asciiTheme="minorHAnsi" w:eastAsiaTheme="minorEastAsia" w:hAnsiTheme="minorHAnsi" w:cstheme="minorBidi"/>
          <w:sz w:val="22"/>
          <w:szCs w:val="22"/>
          <w:lang w:eastAsia="en-US"/>
        </w:rPr>
      </w:pPr>
      <w:hyperlink w:anchor="_Toc474416364" w:history="1">
        <w:r w:rsidR="002653E0" w:rsidRPr="00631DE5">
          <w:rPr>
            <w:rStyle w:val="Hyperlink"/>
          </w:rPr>
          <w:t>Figure 2</w:t>
        </w:r>
        <w:r w:rsidR="002653E0" w:rsidRPr="00631DE5">
          <w:rPr>
            <w:rStyle w:val="Hyperlink"/>
          </w:rPr>
          <w:noBreakHyphen/>
          <w:t>1 – Project Management Work Flow Process</w:t>
        </w:r>
        <w:r w:rsidR="002653E0">
          <w:rPr>
            <w:webHidden/>
          </w:rPr>
          <w:tab/>
        </w:r>
        <w:r w:rsidR="002653E0">
          <w:rPr>
            <w:webHidden/>
          </w:rPr>
          <w:fldChar w:fldCharType="begin"/>
        </w:r>
        <w:r w:rsidR="002653E0">
          <w:rPr>
            <w:webHidden/>
          </w:rPr>
          <w:instrText xml:space="preserve"> PAGEREF _Toc474416364 \h </w:instrText>
        </w:r>
        <w:r w:rsidR="002653E0">
          <w:rPr>
            <w:webHidden/>
          </w:rPr>
        </w:r>
        <w:r w:rsidR="002653E0">
          <w:rPr>
            <w:webHidden/>
          </w:rPr>
          <w:fldChar w:fldCharType="separate"/>
        </w:r>
        <w:r w:rsidR="00042084">
          <w:rPr>
            <w:webHidden/>
          </w:rPr>
          <w:t>14</w:t>
        </w:r>
        <w:r w:rsidR="002653E0">
          <w:rPr>
            <w:webHidden/>
          </w:rPr>
          <w:fldChar w:fldCharType="end"/>
        </w:r>
      </w:hyperlink>
    </w:p>
    <w:p w14:paraId="307A3C57" w14:textId="3639D22E" w:rsidR="002653E0" w:rsidRDefault="00006B93">
      <w:pPr>
        <w:pStyle w:val="TableofFigures"/>
        <w:rPr>
          <w:rFonts w:asciiTheme="minorHAnsi" w:eastAsiaTheme="minorEastAsia" w:hAnsiTheme="minorHAnsi" w:cstheme="minorBidi"/>
          <w:sz w:val="22"/>
          <w:szCs w:val="22"/>
          <w:lang w:eastAsia="en-US"/>
        </w:rPr>
      </w:pPr>
      <w:hyperlink w:anchor="_Toc474416365" w:history="1">
        <w:r w:rsidR="002653E0" w:rsidRPr="00631DE5">
          <w:rPr>
            <w:rStyle w:val="Hyperlink"/>
          </w:rPr>
          <w:t>Figure 2</w:t>
        </w:r>
        <w:r w:rsidR="002653E0" w:rsidRPr="00631DE5">
          <w:rPr>
            <w:rStyle w:val="Hyperlink"/>
          </w:rPr>
          <w:noBreakHyphen/>
          <w:t>2 – Project Management Organization Chart</w:t>
        </w:r>
        <w:r w:rsidR="002653E0">
          <w:rPr>
            <w:webHidden/>
          </w:rPr>
          <w:tab/>
        </w:r>
        <w:r w:rsidR="002653E0">
          <w:rPr>
            <w:webHidden/>
          </w:rPr>
          <w:fldChar w:fldCharType="begin"/>
        </w:r>
        <w:r w:rsidR="002653E0">
          <w:rPr>
            <w:webHidden/>
          </w:rPr>
          <w:instrText xml:space="preserve"> PAGEREF _Toc474416365 \h </w:instrText>
        </w:r>
        <w:r w:rsidR="002653E0">
          <w:rPr>
            <w:webHidden/>
          </w:rPr>
        </w:r>
        <w:r w:rsidR="002653E0">
          <w:rPr>
            <w:webHidden/>
          </w:rPr>
          <w:fldChar w:fldCharType="separate"/>
        </w:r>
        <w:r w:rsidR="00042084">
          <w:rPr>
            <w:webHidden/>
          </w:rPr>
          <w:t>16</w:t>
        </w:r>
        <w:r w:rsidR="002653E0">
          <w:rPr>
            <w:webHidden/>
          </w:rPr>
          <w:fldChar w:fldCharType="end"/>
        </w:r>
      </w:hyperlink>
    </w:p>
    <w:p w14:paraId="5C69B536" w14:textId="5092FF29" w:rsidR="002653E0" w:rsidRDefault="00006B93">
      <w:pPr>
        <w:pStyle w:val="TableofFigures"/>
        <w:rPr>
          <w:rFonts w:asciiTheme="minorHAnsi" w:eastAsiaTheme="minorEastAsia" w:hAnsiTheme="minorHAnsi" w:cstheme="minorBidi"/>
          <w:sz w:val="22"/>
          <w:szCs w:val="22"/>
          <w:lang w:eastAsia="en-US"/>
        </w:rPr>
      </w:pPr>
      <w:hyperlink w:anchor="_Toc474416366" w:history="1">
        <w:r w:rsidR="002653E0" w:rsidRPr="00631DE5">
          <w:rPr>
            <w:rStyle w:val="Hyperlink"/>
          </w:rPr>
          <w:t>Figure 2</w:t>
        </w:r>
        <w:r w:rsidR="002653E0" w:rsidRPr="00631DE5">
          <w:rPr>
            <w:rStyle w:val="Hyperlink"/>
          </w:rPr>
          <w:noBreakHyphen/>
          <w:t>3 – UC Berkeley’s Connected Corridor ICM Project Website Landing Page</w:t>
        </w:r>
        <w:r w:rsidR="002653E0">
          <w:rPr>
            <w:webHidden/>
          </w:rPr>
          <w:tab/>
        </w:r>
        <w:r w:rsidR="002653E0">
          <w:rPr>
            <w:webHidden/>
          </w:rPr>
          <w:fldChar w:fldCharType="begin"/>
        </w:r>
        <w:r w:rsidR="002653E0">
          <w:rPr>
            <w:webHidden/>
          </w:rPr>
          <w:instrText xml:space="preserve"> PAGEREF _Toc474416366 \h </w:instrText>
        </w:r>
        <w:r w:rsidR="002653E0">
          <w:rPr>
            <w:webHidden/>
          </w:rPr>
        </w:r>
        <w:r w:rsidR="002653E0">
          <w:rPr>
            <w:webHidden/>
          </w:rPr>
          <w:fldChar w:fldCharType="separate"/>
        </w:r>
        <w:r w:rsidR="00042084">
          <w:rPr>
            <w:webHidden/>
          </w:rPr>
          <w:t>23</w:t>
        </w:r>
        <w:r w:rsidR="002653E0">
          <w:rPr>
            <w:webHidden/>
          </w:rPr>
          <w:fldChar w:fldCharType="end"/>
        </w:r>
      </w:hyperlink>
    </w:p>
    <w:p w14:paraId="5E59D020" w14:textId="508137A9" w:rsidR="002653E0" w:rsidRDefault="00006B93">
      <w:pPr>
        <w:pStyle w:val="TableofFigures"/>
        <w:rPr>
          <w:rFonts w:asciiTheme="minorHAnsi" w:eastAsiaTheme="minorEastAsia" w:hAnsiTheme="minorHAnsi" w:cstheme="minorBidi"/>
          <w:sz w:val="22"/>
          <w:szCs w:val="22"/>
          <w:lang w:eastAsia="en-US"/>
        </w:rPr>
      </w:pPr>
      <w:hyperlink w:anchor="_Toc474416367" w:history="1">
        <w:r w:rsidR="002653E0" w:rsidRPr="00631DE5">
          <w:rPr>
            <w:rStyle w:val="Hyperlink"/>
          </w:rPr>
          <w:t>Figure 2</w:t>
        </w:r>
        <w:r w:rsidR="002653E0" w:rsidRPr="00631DE5">
          <w:rPr>
            <w:rStyle w:val="Hyperlink"/>
          </w:rPr>
          <w:noBreakHyphen/>
          <w:t>4 – UC Berkeley’s Connected Corridor ICM Project Documentation Webpage</w:t>
        </w:r>
        <w:r w:rsidR="002653E0">
          <w:rPr>
            <w:webHidden/>
          </w:rPr>
          <w:tab/>
        </w:r>
        <w:r w:rsidR="002653E0">
          <w:rPr>
            <w:webHidden/>
          </w:rPr>
          <w:fldChar w:fldCharType="begin"/>
        </w:r>
        <w:r w:rsidR="002653E0">
          <w:rPr>
            <w:webHidden/>
          </w:rPr>
          <w:instrText xml:space="preserve"> PAGEREF _Toc474416367 \h </w:instrText>
        </w:r>
        <w:r w:rsidR="002653E0">
          <w:rPr>
            <w:webHidden/>
          </w:rPr>
        </w:r>
        <w:r w:rsidR="002653E0">
          <w:rPr>
            <w:webHidden/>
          </w:rPr>
          <w:fldChar w:fldCharType="separate"/>
        </w:r>
        <w:r w:rsidR="00042084">
          <w:rPr>
            <w:webHidden/>
          </w:rPr>
          <w:t>23</w:t>
        </w:r>
        <w:r w:rsidR="002653E0">
          <w:rPr>
            <w:webHidden/>
          </w:rPr>
          <w:fldChar w:fldCharType="end"/>
        </w:r>
      </w:hyperlink>
    </w:p>
    <w:p w14:paraId="369250F7" w14:textId="4A7FCBA0" w:rsidR="002653E0" w:rsidRDefault="00006B93">
      <w:pPr>
        <w:pStyle w:val="TableofFigures"/>
        <w:rPr>
          <w:rFonts w:asciiTheme="minorHAnsi" w:eastAsiaTheme="minorEastAsia" w:hAnsiTheme="minorHAnsi" w:cstheme="minorBidi"/>
          <w:sz w:val="22"/>
          <w:szCs w:val="22"/>
          <w:lang w:eastAsia="en-US"/>
        </w:rPr>
      </w:pPr>
      <w:hyperlink w:anchor="_Toc474416368" w:history="1">
        <w:r w:rsidR="002653E0" w:rsidRPr="00631DE5">
          <w:rPr>
            <w:rStyle w:val="Hyperlink"/>
          </w:rPr>
          <w:t>Figure 2</w:t>
        </w:r>
        <w:r w:rsidR="002653E0" w:rsidRPr="00631DE5">
          <w:rPr>
            <w:rStyle w:val="Hyperlink"/>
          </w:rPr>
          <w:noBreakHyphen/>
          <w:t>5 – UC Berkeley’s Box.com File Sharing Service</w:t>
        </w:r>
        <w:r w:rsidR="002653E0">
          <w:rPr>
            <w:webHidden/>
          </w:rPr>
          <w:tab/>
        </w:r>
        <w:r w:rsidR="002653E0">
          <w:rPr>
            <w:webHidden/>
          </w:rPr>
          <w:fldChar w:fldCharType="begin"/>
        </w:r>
        <w:r w:rsidR="002653E0">
          <w:rPr>
            <w:webHidden/>
          </w:rPr>
          <w:instrText xml:space="preserve"> PAGEREF _Toc474416368 \h </w:instrText>
        </w:r>
        <w:r w:rsidR="002653E0">
          <w:rPr>
            <w:webHidden/>
          </w:rPr>
        </w:r>
        <w:r w:rsidR="002653E0">
          <w:rPr>
            <w:webHidden/>
          </w:rPr>
          <w:fldChar w:fldCharType="separate"/>
        </w:r>
        <w:r w:rsidR="00042084">
          <w:rPr>
            <w:webHidden/>
          </w:rPr>
          <w:t>24</w:t>
        </w:r>
        <w:r w:rsidR="002653E0">
          <w:rPr>
            <w:webHidden/>
          </w:rPr>
          <w:fldChar w:fldCharType="end"/>
        </w:r>
      </w:hyperlink>
    </w:p>
    <w:p w14:paraId="2638D871" w14:textId="3E641983" w:rsidR="002653E0" w:rsidRDefault="00006B93">
      <w:pPr>
        <w:pStyle w:val="TableofFigures"/>
        <w:rPr>
          <w:rFonts w:asciiTheme="minorHAnsi" w:eastAsiaTheme="minorEastAsia" w:hAnsiTheme="minorHAnsi" w:cstheme="minorBidi"/>
          <w:sz w:val="22"/>
          <w:szCs w:val="22"/>
          <w:lang w:eastAsia="en-US"/>
        </w:rPr>
      </w:pPr>
      <w:hyperlink w:anchor="_Toc474416369" w:history="1">
        <w:r w:rsidR="002653E0" w:rsidRPr="00631DE5">
          <w:rPr>
            <w:rStyle w:val="Hyperlink"/>
          </w:rPr>
          <w:t>Figure 4</w:t>
        </w:r>
        <w:r w:rsidR="002653E0" w:rsidRPr="00631DE5">
          <w:rPr>
            <w:rStyle w:val="Hyperlink"/>
          </w:rPr>
          <w:noBreakHyphen/>
          <w:t>1 – Change Control Process Flowchart</w:t>
        </w:r>
        <w:r w:rsidR="002653E0">
          <w:rPr>
            <w:webHidden/>
          </w:rPr>
          <w:tab/>
        </w:r>
        <w:r w:rsidR="002653E0">
          <w:rPr>
            <w:webHidden/>
          </w:rPr>
          <w:fldChar w:fldCharType="begin"/>
        </w:r>
        <w:r w:rsidR="002653E0">
          <w:rPr>
            <w:webHidden/>
          </w:rPr>
          <w:instrText xml:space="preserve"> PAGEREF _Toc474416369 \h </w:instrText>
        </w:r>
        <w:r w:rsidR="002653E0">
          <w:rPr>
            <w:webHidden/>
          </w:rPr>
        </w:r>
        <w:r w:rsidR="002653E0">
          <w:rPr>
            <w:webHidden/>
          </w:rPr>
          <w:fldChar w:fldCharType="separate"/>
        </w:r>
        <w:r w:rsidR="00042084">
          <w:rPr>
            <w:webHidden/>
          </w:rPr>
          <w:t>30</w:t>
        </w:r>
        <w:r w:rsidR="002653E0">
          <w:rPr>
            <w:webHidden/>
          </w:rPr>
          <w:fldChar w:fldCharType="end"/>
        </w:r>
      </w:hyperlink>
    </w:p>
    <w:p w14:paraId="6DD4302E" w14:textId="4F6CDDD6" w:rsidR="002653E0" w:rsidRDefault="00006B93">
      <w:pPr>
        <w:pStyle w:val="TableofFigures"/>
        <w:rPr>
          <w:rFonts w:asciiTheme="minorHAnsi" w:eastAsiaTheme="minorEastAsia" w:hAnsiTheme="minorHAnsi" w:cstheme="minorBidi"/>
          <w:sz w:val="22"/>
          <w:szCs w:val="22"/>
          <w:lang w:eastAsia="en-US"/>
        </w:rPr>
      </w:pPr>
      <w:hyperlink w:anchor="_Toc474416370" w:history="1">
        <w:r w:rsidR="002653E0" w:rsidRPr="00631DE5">
          <w:rPr>
            <w:rStyle w:val="Hyperlink"/>
          </w:rPr>
          <w:t>Figure 5</w:t>
        </w:r>
        <w:r w:rsidR="002653E0" w:rsidRPr="00631DE5">
          <w:rPr>
            <w:rStyle w:val="Hyperlink"/>
          </w:rPr>
          <w:noBreakHyphen/>
          <w:t>1 – Microsoft Project Task Management Environment</w:t>
        </w:r>
        <w:r w:rsidR="002653E0">
          <w:rPr>
            <w:webHidden/>
          </w:rPr>
          <w:tab/>
        </w:r>
        <w:r w:rsidR="002653E0">
          <w:rPr>
            <w:webHidden/>
          </w:rPr>
          <w:fldChar w:fldCharType="begin"/>
        </w:r>
        <w:r w:rsidR="002653E0">
          <w:rPr>
            <w:webHidden/>
          </w:rPr>
          <w:instrText xml:space="preserve"> PAGEREF _Toc474416370 \h </w:instrText>
        </w:r>
        <w:r w:rsidR="002653E0">
          <w:rPr>
            <w:webHidden/>
          </w:rPr>
        </w:r>
        <w:r w:rsidR="002653E0">
          <w:rPr>
            <w:webHidden/>
          </w:rPr>
          <w:fldChar w:fldCharType="separate"/>
        </w:r>
        <w:r w:rsidR="00042084">
          <w:rPr>
            <w:webHidden/>
          </w:rPr>
          <w:t>35</w:t>
        </w:r>
        <w:r w:rsidR="002653E0">
          <w:rPr>
            <w:webHidden/>
          </w:rPr>
          <w:fldChar w:fldCharType="end"/>
        </w:r>
      </w:hyperlink>
    </w:p>
    <w:p w14:paraId="00493958" w14:textId="4274FB43" w:rsidR="002653E0" w:rsidRDefault="00006B93">
      <w:pPr>
        <w:pStyle w:val="TableofFigures"/>
        <w:rPr>
          <w:rFonts w:asciiTheme="minorHAnsi" w:eastAsiaTheme="minorEastAsia" w:hAnsiTheme="minorHAnsi" w:cstheme="minorBidi"/>
          <w:sz w:val="22"/>
          <w:szCs w:val="22"/>
          <w:lang w:eastAsia="en-US"/>
        </w:rPr>
      </w:pPr>
      <w:hyperlink w:anchor="_Toc474416371" w:history="1">
        <w:r w:rsidR="002653E0" w:rsidRPr="00631DE5">
          <w:rPr>
            <w:rStyle w:val="Hyperlink"/>
          </w:rPr>
          <w:t>Figure 6</w:t>
        </w:r>
        <w:r w:rsidR="002653E0" w:rsidRPr="00631DE5">
          <w:rPr>
            <w:rStyle w:val="Hyperlink"/>
          </w:rPr>
          <w:noBreakHyphen/>
          <w:t>1 – Project Timeline</w:t>
        </w:r>
        <w:r w:rsidR="002653E0">
          <w:rPr>
            <w:webHidden/>
          </w:rPr>
          <w:tab/>
        </w:r>
        <w:r w:rsidR="002653E0">
          <w:rPr>
            <w:webHidden/>
          </w:rPr>
          <w:fldChar w:fldCharType="begin"/>
        </w:r>
        <w:r w:rsidR="002653E0">
          <w:rPr>
            <w:webHidden/>
          </w:rPr>
          <w:instrText xml:space="preserve"> PAGEREF _Toc474416371 \h </w:instrText>
        </w:r>
        <w:r w:rsidR="002653E0">
          <w:rPr>
            <w:webHidden/>
          </w:rPr>
        </w:r>
        <w:r w:rsidR="002653E0">
          <w:rPr>
            <w:webHidden/>
          </w:rPr>
          <w:fldChar w:fldCharType="separate"/>
        </w:r>
        <w:r w:rsidR="00042084">
          <w:rPr>
            <w:webHidden/>
          </w:rPr>
          <w:t>42</w:t>
        </w:r>
        <w:r w:rsidR="002653E0">
          <w:rPr>
            <w:webHidden/>
          </w:rPr>
          <w:fldChar w:fldCharType="end"/>
        </w:r>
      </w:hyperlink>
    </w:p>
    <w:p w14:paraId="14299659" w14:textId="25765F24" w:rsidR="002653E0" w:rsidRDefault="00006B93">
      <w:pPr>
        <w:pStyle w:val="TableofFigures"/>
        <w:rPr>
          <w:rFonts w:asciiTheme="minorHAnsi" w:eastAsiaTheme="minorEastAsia" w:hAnsiTheme="minorHAnsi" w:cstheme="minorBidi"/>
          <w:sz w:val="22"/>
          <w:szCs w:val="22"/>
          <w:lang w:eastAsia="en-US"/>
        </w:rPr>
      </w:pPr>
      <w:hyperlink w:anchor="_Toc474416372" w:history="1">
        <w:r w:rsidR="002653E0" w:rsidRPr="00631DE5">
          <w:rPr>
            <w:rStyle w:val="Hyperlink"/>
          </w:rPr>
          <w:t>Figure 7</w:t>
        </w:r>
        <w:r w:rsidR="002653E0" w:rsidRPr="00631DE5">
          <w:rPr>
            <w:rStyle w:val="Hyperlink"/>
          </w:rPr>
          <w:noBreakHyphen/>
          <w:t>1 – Group Communication Structure</w:t>
        </w:r>
        <w:r w:rsidR="002653E0">
          <w:rPr>
            <w:webHidden/>
          </w:rPr>
          <w:tab/>
        </w:r>
        <w:r w:rsidR="002653E0">
          <w:rPr>
            <w:webHidden/>
          </w:rPr>
          <w:fldChar w:fldCharType="begin"/>
        </w:r>
        <w:r w:rsidR="002653E0">
          <w:rPr>
            <w:webHidden/>
          </w:rPr>
          <w:instrText xml:space="preserve"> PAGEREF _Toc474416372 \h </w:instrText>
        </w:r>
        <w:r w:rsidR="002653E0">
          <w:rPr>
            <w:webHidden/>
          </w:rPr>
        </w:r>
        <w:r w:rsidR="002653E0">
          <w:rPr>
            <w:webHidden/>
          </w:rPr>
          <w:fldChar w:fldCharType="separate"/>
        </w:r>
        <w:r w:rsidR="00042084">
          <w:rPr>
            <w:webHidden/>
          </w:rPr>
          <w:t>49</w:t>
        </w:r>
        <w:r w:rsidR="002653E0">
          <w:rPr>
            <w:webHidden/>
          </w:rPr>
          <w:fldChar w:fldCharType="end"/>
        </w:r>
      </w:hyperlink>
    </w:p>
    <w:p w14:paraId="1A79A2B6" w14:textId="4F7DC693" w:rsidR="002653E0" w:rsidRDefault="00006B93">
      <w:pPr>
        <w:pStyle w:val="TableofFigures"/>
        <w:rPr>
          <w:rFonts w:asciiTheme="minorHAnsi" w:eastAsiaTheme="minorEastAsia" w:hAnsiTheme="minorHAnsi" w:cstheme="minorBidi"/>
          <w:sz w:val="22"/>
          <w:szCs w:val="22"/>
          <w:lang w:eastAsia="en-US"/>
        </w:rPr>
      </w:pPr>
      <w:hyperlink w:anchor="_Toc474416373" w:history="1">
        <w:r w:rsidR="002653E0" w:rsidRPr="00631DE5">
          <w:rPr>
            <w:rStyle w:val="Hyperlink"/>
          </w:rPr>
          <w:t>Figure 7</w:t>
        </w:r>
        <w:r w:rsidR="002653E0" w:rsidRPr="00631DE5">
          <w:rPr>
            <w:rStyle w:val="Hyperlink"/>
          </w:rPr>
          <w:noBreakHyphen/>
          <w:t>2 – Connected Corridors Website</w:t>
        </w:r>
        <w:r w:rsidR="002653E0">
          <w:rPr>
            <w:webHidden/>
          </w:rPr>
          <w:tab/>
        </w:r>
        <w:r w:rsidR="002653E0">
          <w:rPr>
            <w:webHidden/>
          </w:rPr>
          <w:fldChar w:fldCharType="begin"/>
        </w:r>
        <w:r w:rsidR="002653E0">
          <w:rPr>
            <w:webHidden/>
          </w:rPr>
          <w:instrText xml:space="preserve"> PAGEREF _Toc474416373 \h </w:instrText>
        </w:r>
        <w:r w:rsidR="002653E0">
          <w:rPr>
            <w:webHidden/>
          </w:rPr>
        </w:r>
        <w:r w:rsidR="002653E0">
          <w:rPr>
            <w:webHidden/>
          </w:rPr>
          <w:fldChar w:fldCharType="separate"/>
        </w:r>
        <w:r w:rsidR="00042084">
          <w:rPr>
            <w:webHidden/>
          </w:rPr>
          <w:t>53</w:t>
        </w:r>
        <w:r w:rsidR="002653E0">
          <w:rPr>
            <w:webHidden/>
          </w:rPr>
          <w:fldChar w:fldCharType="end"/>
        </w:r>
      </w:hyperlink>
    </w:p>
    <w:p w14:paraId="4763E1CF" w14:textId="267D4803" w:rsidR="002653E0" w:rsidRDefault="00006B93">
      <w:pPr>
        <w:pStyle w:val="TableofFigures"/>
        <w:rPr>
          <w:rFonts w:asciiTheme="minorHAnsi" w:eastAsiaTheme="minorEastAsia" w:hAnsiTheme="minorHAnsi" w:cstheme="minorBidi"/>
          <w:sz w:val="22"/>
          <w:szCs w:val="22"/>
          <w:lang w:eastAsia="en-US"/>
        </w:rPr>
      </w:pPr>
      <w:hyperlink w:anchor="_Toc474416374" w:history="1">
        <w:r w:rsidR="002653E0" w:rsidRPr="00631DE5">
          <w:rPr>
            <w:rStyle w:val="Hyperlink"/>
          </w:rPr>
          <w:t>Figure 11</w:t>
        </w:r>
        <w:r w:rsidR="002653E0" w:rsidRPr="00631DE5">
          <w:rPr>
            <w:rStyle w:val="Hyperlink"/>
          </w:rPr>
          <w:noBreakHyphen/>
          <w:t>1 – Risk Management Approach</w:t>
        </w:r>
        <w:r w:rsidR="002653E0">
          <w:rPr>
            <w:webHidden/>
          </w:rPr>
          <w:tab/>
        </w:r>
        <w:r w:rsidR="002653E0">
          <w:rPr>
            <w:webHidden/>
          </w:rPr>
          <w:fldChar w:fldCharType="begin"/>
        </w:r>
        <w:r w:rsidR="002653E0">
          <w:rPr>
            <w:webHidden/>
          </w:rPr>
          <w:instrText xml:space="preserve"> PAGEREF _Toc474416374 \h </w:instrText>
        </w:r>
        <w:r w:rsidR="002653E0">
          <w:rPr>
            <w:webHidden/>
          </w:rPr>
        </w:r>
        <w:r w:rsidR="002653E0">
          <w:rPr>
            <w:webHidden/>
          </w:rPr>
          <w:fldChar w:fldCharType="separate"/>
        </w:r>
        <w:r w:rsidR="00042084">
          <w:rPr>
            <w:webHidden/>
          </w:rPr>
          <w:t>73</w:t>
        </w:r>
        <w:r w:rsidR="002653E0">
          <w:rPr>
            <w:webHidden/>
          </w:rPr>
          <w:fldChar w:fldCharType="end"/>
        </w:r>
      </w:hyperlink>
    </w:p>
    <w:p w14:paraId="5DDAAF59" w14:textId="5399A540" w:rsidR="002653E0" w:rsidRDefault="00006B93">
      <w:pPr>
        <w:pStyle w:val="TableofFigures"/>
        <w:rPr>
          <w:rFonts w:asciiTheme="minorHAnsi" w:eastAsiaTheme="minorEastAsia" w:hAnsiTheme="minorHAnsi" w:cstheme="minorBidi"/>
          <w:sz w:val="22"/>
          <w:szCs w:val="22"/>
          <w:lang w:eastAsia="en-US"/>
        </w:rPr>
      </w:pPr>
      <w:hyperlink w:anchor="_Toc474416375" w:history="1">
        <w:r w:rsidR="002653E0" w:rsidRPr="00631DE5">
          <w:rPr>
            <w:rStyle w:val="Hyperlink"/>
          </w:rPr>
          <w:t>Figure 11</w:t>
        </w:r>
        <w:r w:rsidR="002653E0" w:rsidRPr="00631DE5">
          <w:rPr>
            <w:rStyle w:val="Hyperlink"/>
          </w:rPr>
          <w:noBreakHyphen/>
          <w:t>2 – Risk Registry Implementation in Microsoft Excel</w:t>
        </w:r>
        <w:r w:rsidR="002653E0">
          <w:rPr>
            <w:webHidden/>
          </w:rPr>
          <w:tab/>
        </w:r>
        <w:r w:rsidR="002653E0">
          <w:rPr>
            <w:webHidden/>
          </w:rPr>
          <w:fldChar w:fldCharType="begin"/>
        </w:r>
        <w:r w:rsidR="002653E0">
          <w:rPr>
            <w:webHidden/>
          </w:rPr>
          <w:instrText xml:space="preserve"> PAGEREF _Toc474416375 \h </w:instrText>
        </w:r>
        <w:r w:rsidR="002653E0">
          <w:rPr>
            <w:webHidden/>
          </w:rPr>
        </w:r>
        <w:r w:rsidR="002653E0">
          <w:rPr>
            <w:webHidden/>
          </w:rPr>
          <w:fldChar w:fldCharType="separate"/>
        </w:r>
        <w:r w:rsidR="00042084">
          <w:rPr>
            <w:webHidden/>
          </w:rPr>
          <w:t>75</w:t>
        </w:r>
        <w:r w:rsidR="002653E0">
          <w:rPr>
            <w:webHidden/>
          </w:rPr>
          <w:fldChar w:fldCharType="end"/>
        </w:r>
      </w:hyperlink>
    </w:p>
    <w:p w14:paraId="2985E3FE" w14:textId="73658A0D" w:rsidR="002653E0" w:rsidRDefault="00006B93">
      <w:pPr>
        <w:pStyle w:val="TableofFigures"/>
        <w:rPr>
          <w:rFonts w:asciiTheme="minorHAnsi" w:eastAsiaTheme="minorEastAsia" w:hAnsiTheme="minorHAnsi" w:cstheme="minorBidi"/>
          <w:sz w:val="22"/>
          <w:szCs w:val="22"/>
          <w:lang w:eastAsia="en-US"/>
        </w:rPr>
      </w:pPr>
      <w:hyperlink w:anchor="_Toc474416376" w:history="1">
        <w:r w:rsidR="002653E0" w:rsidRPr="00631DE5">
          <w:rPr>
            <w:rStyle w:val="Hyperlink"/>
          </w:rPr>
          <w:t>Figure 11</w:t>
        </w:r>
        <w:r w:rsidR="002653E0" w:rsidRPr="00631DE5">
          <w:rPr>
            <w:rStyle w:val="Hyperlink"/>
          </w:rPr>
          <w:noBreakHyphen/>
          <w:t>3 – Potential Risks Associated with the I-210 Pilot</w:t>
        </w:r>
        <w:r w:rsidR="002653E0">
          <w:rPr>
            <w:webHidden/>
          </w:rPr>
          <w:tab/>
        </w:r>
        <w:r w:rsidR="002653E0">
          <w:rPr>
            <w:webHidden/>
          </w:rPr>
          <w:fldChar w:fldCharType="begin"/>
        </w:r>
        <w:r w:rsidR="002653E0">
          <w:rPr>
            <w:webHidden/>
          </w:rPr>
          <w:instrText xml:space="preserve"> PAGEREF _Toc474416376 \h </w:instrText>
        </w:r>
        <w:r w:rsidR="002653E0">
          <w:rPr>
            <w:webHidden/>
          </w:rPr>
        </w:r>
        <w:r w:rsidR="002653E0">
          <w:rPr>
            <w:webHidden/>
          </w:rPr>
          <w:fldChar w:fldCharType="separate"/>
        </w:r>
        <w:r w:rsidR="00042084">
          <w:rPr>
            <w:webHidden/>
          </w:rPr>
          <w:t>77</w:t>
        </w:r>
        <w:r w:rsidR="002653E0">
          <w:rPr>
            <w:webHidden/>
          </w:rPr>
          <w:fldChar w:fldCharType="end"/>
        </w:r>
      </w:hyperlink>
    </w:p>
    <w:p w14:paraId="4A3375D2" w14:textId="6C38B7E2" w:rsidR="004361A5" w:rsidRDefault="004361A5" w:rsidP="00EB05E9">
      <w:pPr>
        <w:suppressAutoHyphens w:val="0"/>
        <w:spacing w:before="0" w:after="200" w:line="276" w:lineRule="auto"/>
        <w:jc w:val="left"/>
        <w:rPr>
          <w:rFonts w:eastAsia="SimSun"/>
          <w:b/>
          <w:bCs/>
          <w:caps/>
          <w:spacing w:val="20"/>
          <w:sz w:val="28"/>
          <w:szCs w:val="28"/>
        </w:rPr>
      </w:pPr>
      <w:r w:rsidRPr="0085584D">
        <w:rPr>
          <w:rFonts w:eastAsia="SimSun"/>
          <w:b/>
          <w:bCs/>
          <w:caps/>
          <w:spacing w:val="20"/>
          <w:sz w:val="28"/>
          <w:szCs w:val="28"/>
        </w:rPr>
        <w:fldChar w:fldCharType="end"/>
      </w:r>
    </w:p>
    <w:p w14:paraId="1B7B0F81" w14:textId="77777777" w:rsidR="004F6500" w:rsidRPr="0085584D" w:rsidRDefault="004F6500" w:rsidP="004F6500">
      <w:pPr>
        <w:suppressAutoHyphens w:val="0"/>
        <w:spacing w:before="0" w:line="14" w:lineRule="auto"/>
        <w:jc w:val="left"/>
        <w:rPr>
          <w:rFonts w:eastAsia="SimSun"/>
          <w:b/>
          <w:bCs/>
          <w:caps/>
          <w:spacing w:val="20"/>
          <w:sz w:val="28"/>
          <w:szCs w:val="28"/>
        </w:rPr>
      </w:pPr>
    </w:p>
    <w:p w14:paraId="5B0E8BD2" w14:textId="77777777" w:rsidR="004361A5" w:rsidRPr="0085584D" w:rsidRDefault="004361A5" w:rsidP="004F6500">
      <w:pPr>
        <w:suppressAutoHyphens w:val="0"/>
        <w:spacing w:before="0" w:line="14" w:lineRule="auto"/>
        <w:jc w:val="left"/>
        <w:rPr>
          <w:rFonts w:eastAsia="SimSun"/>
          <w:b/>
          <w:bCs/>
          <w:caps/>
          <w:spacing w:val="20"/>
          <w:sz w:val="28"/>
          <w:szCs w:val="28"/>
        </w:rPr>
      </w:pPr>
    </w:p>
    <w:p w14:paraId="615BE402" w14:textId="1BF7FB26" w:rsidR="00C664FA" w:rsidRDefault="00C664FA">
      <w:pPr>
        <w:suppressAutoHyphens w:val="0"/>
        <w:spacing w:before="0"/>
        <w:jc w:val="left"/>
      </w:pPr>
    </w:p>
    <w:p w14:paraId="136AAE5C" w14:textId="77777777" w:rsidR="00A5191A" w:rsidRDefault="00A5191A">
      <w:pPr>
        <w:suppressAutoHyphens w:val="0"/>
        <w:spacing w:before="0"/>
        <w:jc w:val="left"/>
        <w:rPr>
          <w:rFonts w:eastAsia="SimSun"/>
          <w:b/>
          <w:bCs/>
          <w:caps/>
          <w:color w:val="FFFFFF"/>
          <w:spacing w:val="20"/>
          <w:sz w:val="28"/>
          <w:szCs w:val="28"/>
        </w:rPr>
      </w:pPr>
    </w:p>
    <w:p w14:paraId="19F5044E" w14:textId="77777777" w:rsidR="0066421B" w:rsidRDefault="0066421B">
      <w:pPr>
        <w:suppressAutoHyphens w:val="0"/>
        <w:spacing w:before="0"/>
        <w:jc w:val="left"/>
        <w:rPr>
          <w:rFonts w:eastAsia="SimSun"/>
          <w:b/>
          <w:bCs/>
          <w:caps/>
          <w:color w:val="FFFFFF"/>
          <w:spacing w:val="20"/>
          <w:sz w:val="28"/>
          <w:szCs w:val="28"/>
        </w:rPr>
      </w:pPr>
      <w:r>
        <w:br w:type="page"/>
      </w:r>
    </w:p>
    <w:p w14:paraId="5816EDD3" w14:textId="2F4F8D85" w:rsidR="004361A5" w:rsidRPr="0085584D" w:rsidRDefault="004361A5" w:rsidP="0066421B">
      <w:pPr>
        <w:pStyle w:val="Heading1"/>
        <w:numPr>
          <w:ilvl w:val="0"/>
          <w:numId w:val="0"/>
        </w:numPr>
      </w:pPr>
      <w:bookmarkStart w:id="27" w:name="_Toc474416266"/>
      <w:r w:rsidRPr="0085584D">
        <w:lastRenderedPageBreak/>
        <w:t>List of Tables</w:t>
      </w:r>
      <w:bookmarkEnd w:id="27"/>
    </w:p>
    <w:p w14:paraId="5AE7D8EA" w14:textId="2F05FB32" w:rsidR="002653E0" w:rsidRDefault="004361A5">
      <w:pPr>
        <w:pStyle w:val="TableofFigures"/>
        <w:rPr>
          <w:rFonts w:asciiTheme="minorHAnsi" w:eastAsiaTheme="minorEastAsia" w:hAnsiTheme="minorHAnsi" w:cstheme="minorBidi"/>
          <w:sz w:val="22"/>
          <w:szCs w:val="22"/>
          <w:lang w:eastAsia="en-US"/>
        </w:rPr>
      </w:pPr>
      <w:r w:rsidRPr="0085584D">
        <w:rPr>
          <w:rFonts w:eastAsia="SimSun"/>
          <w:b/>
          <w:bCs/>
          <w:caps/>
          <w:spacing w:val="20"/>
          <w:sz w:val="28"/>
          <w:szCs w:val="28"/>
        </w:rPr>
        <w:fldChar w:fldCharType="begin"/>
      </w:r>
      <w:r w:rsidRPr="0085584D">
        <w:rPr>
          <w:rFonts w:eastAsia="SimSun"/>
          <w:b/>
          <w:bCs/>
          <w:caps/>
          <w:spacing w:val="20"/>
          <w:sz w:val="28"/>
          <w:szCs w:val="28"/>
        </w:rPr>
        <w:instrText xml:space="preserve"> TOC \h \z \c "Table" </w:instrText>
      </w:r>
      <w:r w:rsidRPr="0085584D">
        <w:rPr>
          <w:rFonts w:eastAsia="SimSun"/>
          <w:b/>
          <w:bCs/>
          <w:caps/>
          <w:spacing w:val="20"/>
          <w:sz w:val="28"/>
          <w:szCs w:val="28"/>
        </w:rPr>
        <w:fldChar w:fldCharType="separate"/>
      </w:r>
      <w:hyperlink w:anchor="_Toc474416377" w:history="1">
        <w:r w:rsidR="002653E0" w:rsidRPr="007464D5">
          <w:rPr>
            <w:rStyle w:val="Hyperlink"/>
          </w:rPr>
          <w:t>Table 1</w:t>
        </w:r>
        <w:r w:rsidR="002653E0" w:rsidRPr="007464D5">
          <w:rPr>
            <w:rStyle w:val="Hyperlink"/>
          </w:rPr>
          <w:noBreakHyphen/>
          <w:t>1 – Project Goals and Objectives</w:t>
        </w:r>
        <w:r w:rsidR="002653E0">
          <w:rPr>
            <w:webHidden/>
          </w:rPr>
          <w:tab/>
        </w:r>
        <w:r w:rsidR="002653E0">
          <w:rPr>
            <w:webHidden/>
          </w:rPr>
          <w:fldChar w:fldCharType="begin"/>
        </w:r>
        <w:r w:rsidR="002653E0">
          <w:rPr>
            <w:webHidden/>
          </w:rPr>
          <w:instrText xml:space="preserve"> PAGEREF _Toc474416377 \h </w:instrText>
        </w:r>
        <w:r w:rsidR="002653E0">
          <w:rPr>
            <w:webHidden/>
          </w:rPr>
        </w:r>
        <w:r w:rsidR="002653E0">
          <w:rPr>
            <w:webHidden/>
          </w:rPr>
          <w:fldChar w:fldCharType="separate"/>
        </w:r>
        <w:r w:rsidR="00042084">
          <w:rPr>
            <w:webHidden/>
          </w:rPr>
          <w:t>11</w:t>
        </w:r>
        <w:r w:rsidR="002653E0">
          <w:rPr>
            <w:webHidden/>
          </w:rPr>
          <w:fldChar w:fldCharType="end"/>
        </w:r>
      </w:hyperlink>
    </w:p>
    <w:p w14:paraId="0B797BE0" w14:textId="0CBC5A01" w:rsidR="002653E0" w:rsidRDefault="00006B93">
      <w:pPr>
        <w:pStyle w:val="TableofFigures"/>
        <w:rPr>
          <w:rFonts w:asciiTheme="minorHAnsi" w:eastAsiaTheme="minorEastAsia" w:hAnsiTheme="minorHAnsi" w:cstheme="minorBidi"/>
          <w:sz w:val="22"/>
          <w:szCs w:val="22"/>
          <w:lang w:eastAsia="en-US"/>
        </w:rPr>
      </w:pPr>
      <w:hyperlink w:anchor="_Toc474416378" w:history="1">
        <w:r w:rsidR="002653E0" w:rsidRPr="007464D5">
          <w:rPr>
            <w:rStyle w:val="Hyperlink"/>
          </w:rPr>
          <w:t>Table 2</w:t>
        </w:r>
        <w:r w:rsidR="002653E0" w:rsidRPr="007464D5">
          <w:rPr>
            <w:rStyle w:val="Hyperlink"/>
          </w:rPr>
          <w:noBreakHyphen/>
          <w:t>1 – Mapping of Activities to Project Management Process Groups</w:t>
        </w:r>
        <w:r w:rsidR="002653E0">
          <w:rPr>
            <w:webHidden/>
          </w:rPr>
          <w:tab/>
        </w:r>
        <w:r w:rsidR="002653E0">
          <w:rPr>
            <w:webHidden/>
          </w:rPr>
          <w:fldChar w:fldCharType="begin"/>
        </w:r>
        <w:r w:rsidR="002653E0">
          <w:rPr>
            <w:webHidden/>
          </w:rPr>
          <w:instrText xml:space="preserve"> PAGEREF _Toc474416378 \h </w:instrText>
        </w:r>
        <w:r w:rsidR="002653E0">
          <w:rPr>
            <w:webHidden/>
          </w:rPr>
        </w:r>
        <w:r w:rsidR="002653E0">
          <w:rPr>
            <w:webHidden/>
          </w:rPr>
          <w:fldChar w:fldCharType="separate"/>
        </w:r>
        <w:r w:rsidR="00042084">
          <w:rPr>
            <w:webHidden/>
          </w:rPr>
          <w:t>15</w:t>
        </w:r>
        <w:r w:rsidR="002653E0">
          <w:rPr>
            <w:webHidden/>
          </w:rPr>
          <w:fldChar w:fldCharType="end"/>
        </w:r>
      </w:hyperlink>
    </w:p>
    <w:p w14:paraId="4E92054F" w14:textId="09548073" w:rsidR="002653E0" w:rsidRDefault="00006B93">
      <w:pPr>
        <w:pStyle w:val="TableofFigures"/>
        <w:rPr>
          <w:rFonts w:asciiTheme="minorHAnsi" w:eastAsiaTheme="minorEastAsia" w:hAnsiTheme="minorHAnsi" w:cstheme="minorBidi"/>
          <w:sz w:val="22"/>
          <w:szCs w:val="22"/>
          <w:lang w:eastAsia="en-US"/>
        </w:rPr>
      </w:pPr>
      <w:hyperlink w:anchor="_Toc474416379" w:history="1">
        <w:r w:rsidR="002653E0" w:rsidRPr="007464D5">
          <w:rPr>
            <w:rStyle w:val="Hyperlink"/>
          </w:rPr>
          <w:t>Table 2</w:t>
        </w:r>
        <w:r w:rsidR="002653E0" w:rsidRPr="007464D5">
          <w:rPr>
            <w:rStyle w:val="Hyperlink"/>
          </w:rPr>
          <w:noBreakHyphen/>
          <w:t>2 – Assigned Working Group Leads</w:t>
        </w:r>
        <w:r w:rsidR="002653E0">
          <w:rPr>
            <w:webHidden/>
          </w:rPr>
          <w:tab/>
        </w:r>
        <w:r w:rsidR="002653E0">
          <w:rPr>
            <w:webHidden/>
          </w:rPr>
          <w:fldChar w:fldCharType="begin"/>
        </w:r>
        <w:r w:rsidR="002653E0">
          <w:rPr>
            <w:webHidden/>
          </w:rPr>
          <w:instrText xml:space="preserve"> PAGEREF _Toc474416379 \h </w:instrText>
        </w:r>
        <w:r w:rsidR="002653E0">
          <w:rPr>
            <w:webHidden/>
          </w:rPr>
        </w:r>
        <w:r w:rsidR="002653E0">
          <w:rPr>
            <w:webHidden/>
          </w:rPr>
          <w:fldChar w:fldCharType="separate"/>
        </w:r>
        <w:r w:rsidR="00042084">
          <w:rPr>
            <w:webHidden/>
          </w:rPr>
          <w:t>21</w:t>
        </w:r>
        <w:r w:rsidR="002653E0">
          <w:rPr>
            <w:webHidden/>
          </w:rPr>
          <w:fldChar w:fldCharType="end"/>
        </w:r>
      </w:hyperlink>
    </w:p>
    <w:p w14:paraId="52E285BC" w14:textId="1A4099B2" w:rsidR="002653E0" w:rsidRDefault="00006B93">
      <w:pPr>
        <w:pStyle w:val="TableofFigures"/>
        <w:rPr>
          <w:rFonts w:asciiTheme="minorHAnsi" w:eastAsiaTheme="minorEastAsia" w:hAnsiTheme="minorHAnsi" w:cstheme="minorBidi"/>
          <w:sz w:val="22"/>
          <w:szCs w:val="22"/>
          <w:lang w:eastAsia="en-US"/>
        </w:rPr>
      </w:pPr>
      <w:hyperlink w:anchor="_Toc474416380" w:history="1">
        <w:r w:rsidR="002653E0" w:rsidRPr="007464D5">
          <w:rPr>
            <w:rStyle w:val="Hyperlink"/>
          </w:rPr>
          <w:t>Table 3</w:t>
        </w:r>
        <w:r w:rsidR="002653E0" w:rsidRPr="007464D5">
          <w:rPr>
            <w:rStyle w:val="Hyperlink"/>
          </w:rPr>
          <w:noBreakHyphen/>
          <w:t>1 – Main Project Tasks</w:t>
        </w:r>
        <w:r w:rsidR="002653E0">
          <w:rPr>
            <w:webHidden/>
          </w:rPr>
          <w:tab/>
        </w:r>
        <w:r w:rsidR="002653E0">
          <w:rPr>
            <w:webHidden/>
          </w:rPr>
          <w:fldChar w:fldCharType="begin"/>
        </w:r>
        <w:r w:rsidR="002653E0">
          <w:rPr>
            <w:webHidden/>
          </w:rPr>
          <w:instrText xml:space="preserve"> PAGEREF _Toc474416380 \h </w:instrText>
        </w:r>
        <w:r w:rsidR="002653E0">
          <w:rPr>
            <w:webHidden/>
          </w:rPr>
        </w:r>
        <w:r w:rsidR="002653E0">
          <w:rPr>
            <w:webHidden/>
          </w:rPr>
          <w:fldChar w:fldCharType="separate"/>
        </w:r>
        <w:r w:rsidR="00042084">
          <w:rPr>
            <w:webHidden/>
          </w:rPr>
          <w:t>25</w:t>
        </w:r>
        <w:r w:rsidR="002653E0">
          <w:rPr>
            <w:webHidden/>
          </w:rPr>
          <w:fldChar w:fldCharType="end"/>
        </w:r>
      </w:hyperlink>
    </w:p>
    <w:p w14:paraId="57315590" w14:textId="47C87B2B" w:rsidR="002653E0" w:rsidRDefault="00006B93">
      <w:pPr>
        <w:pStyle w:val="TableofFigures"/>
        <w:rPr>
          <w:rFonts w:asciiTheme="minorHAnsi" w:eastAsiaTheme="minorEastAsia" w:hAnsiTheme="minorHAnsi" w:cstheme="minorBidi"/>
          <w:sz w:val="22"/>
          <w:szCs w:val="22"/>
          <w:lang w:eastAsia="en-US"/>
        </w:rPr>
      </w:pPr>
      <w:hyperlink w:anchor="_Toc474416381" w:history="1">
        <w:r w:rsidR="002653E0" w:rsidRPr="007464D5">
          <w:rPr>
            <w:rStyle w:val="Hyperlink"/>
          </w:rPr>
          <w:t>Table 4</w:t>
        </w:r>
        <w:r w:rsidR="002653E0" w:rsidRPr="007464D5">
          <w:rPr>
            <w:rStyle w:val="Hyperlink"/>
          </w:rPr>
          <w:noBreakHyphen/>
          <w:t>1 – Project Change Request Template</w:t>
        </w:r>
        <w:r w:rsidR="002653E0">
          <w:rPr>
            <w:webHidden/>
          </w:rPr>
          <w:tab/>
        </w:r>
        <w:r w:rsidR="002653E0">
          <w:rPr>
            <w:webHidden/>
          </w:rPr>
          <w:fldChar w:fldCharType="begin"/>
        </w:r>
        <w:r w:rsidR="002653E0">
          <w:rPr>
            <w:webHidden/>
          </w:rPr>
          <w:instrText xml:space="preserve"> PAGEREF _Toc474416381 \h </w:instrText>
        </w:r>
        <w:r w:rsidR="002653E0">
          <w:rPr>
            <w:webHidden/>
          </w:rPr>
        </w:r>
        <w:r w:rsidR="002653E0">
          <w:rPr>
            <w:webHidden/>
          </w:rPr>
          <w:fldChar w:fldCharType="separate"/>
        </w:r>
        <w:r w:rsidR="00042084">
          <w:rPr>
            <w:webHidden/>
          </w:rPr>
          <w:t>31</w:t>
        </w:r>
        <w:r w:rsidR="002653E0">
          <w:rPr>
            <w:webHidden/>
          </w:rPr>
          <w:fldChar w:fldCharType="end"/>
        </w:r>
      </w:hyperlink>
    </w:p>
    <w:p w14:paraId="1AAC4E1B" w14:textId="73E7621D" w:rsidR="002653E0" w:rsidRDefault="00006B93">
      <w:pPr>
        <w:pStyle w:val="TableofFigures"/>
        <w:rPr>
          <w:rFonts w:asciiTheme="minorHAnsi" w:eastAsiaTheme="minorEastAsia" w:hAnsiTheme="minorHAnsi" w:cstheme="minorBidi"/>
          <w:sz w:val="22"/>
          <w:szCs w:val="22"/>
          <w:lang w:eastAsia="en-US"/>
        </w:rPr>
      </w:pPr>
      <w:hyperlink w:anchor="_Toc474416382" w:history="1">
        <w:r w:rsidR="002653E0" w:rsidRPr="007464D5">
          <w:rPr>
            <w:rStyle w:val="Hyperlink"/>
          </w:rPr>
          <w:t>Table 5</w:t>
        </w:r>
        <w:r w:rsidR="002653E0" w:rsidRPr="007464D5">
          <w:rPr>
            <w:rStyle w:val="Hyperlink"/>
          </w:rPr>
          <w:noBreakHyphen/>
          <w:t>1 – Roles and Responsibilities for Scope Management</w:t>
        </w:r>
        <w:r w:rsidR="002653E0">
          <w:rPr>
            <w:webHidden/>
          </w:rPr>
          <w:tab/>
        </w:r>
        <w:r w:rsidR="002653E0">
          <w:rPr>
            <w:webHidden/>
          </w:rPr>
          <w:fldChar w:fldCharType="begin"/>
        </w:r>
        <w:r w:rsidR="002653E0">
          <w:rPr>
            <w:webHidden/>
          </w:rPr>
          <w:instrText xml:space="preserve"> PAGEREF _Toc474416382 \h </w:instrText>
        </w:r>
        <w:r w:rsidR="002653E0">
          <w:rPr>
            <w:webHidden/>
          </w:rPr>
        </w:r>
        <w:r w:rsidR="002653E0">
          <w:rPr>
            <w:webHidden/>
          </w:rPr>
          <w:fldChar w:fldCharType="separate"/>
        </w:r>
        <w:r w:rsidR="00042084">
          <w:rPr>
            <w:webHidden/>
          </w:rPr>
          <w:t>34</w:t>
        </w:r>
        <w:r w:rsidR="002653E0">
          <w:rPr>
            <w:webHidden/>
          </w:rPr>
          <w:fldChar w:fldCharType="end"/>
        </w:r>
      </w:hyperlink>
    </w:p>
    <w:p w14:paraId="5F3D1EA6" w14:textId="71CBF999" w:rsidR="002653E0" w:rsidRDefault="00006B93">
      <w:pPr>
        <w:pStyle w:val="TableofFigures"/>
        <w:rPr>
          <w:rFonts w:asciiTheme="minorHAnsi" w:eastAsiaTheme="minorEastAsia" w:hAnsiTheme="minorHAnsi" w:cstheme="minorBidi"/>
          <w:sz w:val="22"/>
          <w:szCs w:val="22"/>
          <w:lang w:eastAsia="en-US"/>
        </w:rPr>
      </w:pPr>
      <w:hyperlink w:anchor="_Toc474416383" w:history="1">
        <w:r w:rsidR="002653E0" w:rsidRPr="007464D5">
          <w:rPr>
            <w:rStyle w:val="Hyperlink"/>
          </w:rPr>
          <w:t>Table 5</w:t>
        </w:r>
        <w:r w:rsidR="002653E0" w:rsidRPr="007464D5">
          <w:rPr>
            <w:rStyle w:val="Hyperlink"/>
          </w:rPr>
          <w:noBreakHyphen/>
          <w:t>2 – Sample Deliverable Verification Matrix</w:t>
        </w:r>
        <w:r w:rsidR="002653E0">
          <w:rPr>
            <w:webHidden/>
          </w:rPr>
          <w:tab/>
        </w:r>
        <w:r w:rsidR="002653E0">
          <w:rPr>
            <w:webHidden/>
          </w:rPr>
          <w:fldChar w:fldCharType="begin"/>
        </w:r>
        <w:r w:rsidR="002653E0">
          <w:rPr>
            <w:webHidden/>
          </w:rPr>
          <w:instrText xml:space="preserve"> PAGEREF _Toc474416383 \h </w:instrText>
        </w:r>
        <w:r w:rsidR="002653E0">
          <w:rPr>
            <w:webHidden/>
          </w:rPr>
        </w:r>
        <w:r w:rsidR="002653E0">
          <w:rPr>
            <w:webHidden/>
          </w:rPr>
          <w:fldChar w:fldCharType="separate"/>
        </w:r>
        <w:r w:rsidR="00042084">
          <w:rPr>
            <w:webHidden/>
          </w:rPr>
          <w:t>37</w:t>
        </w:r>
        <w:r w:rsidR="002653E0">
          <w:rPr>
            <w:webHidden/>
          </w:rPr>
          <w:fldChar w:fldCharType="end"/>
        </w:r>
      </w:hyperlink>
    </w:p>
    <w:p w14:paraId="46CDB307" w14:textId="03A96776" w:rsidR="002653E0" w:rsidRDefault="00006B93">
      <w:pPr>
        <w:pStyle w:val="TableofFigures"/>
        <w:rPr>
          <w:rFonts w:asciiTheme="minorHAnsi" w:eastAsiaTheme="minorEastAsia" w:hAnsiTheme="minorHAnsi" w:cstheme="minorBidi"/>
          <w:sz w:val="22"/>
          <w:szCs w:val="22"/>
          <w:lang w:eastAsia="en-US"/>
        </w:rPr>
      </w:pPr>
      <w:hyperlink w:anchor="_Toc474416384" w:history="1">
        <w:r w:rsidR="002653E0" w:rsidRPr="007464D5">
          <w:rPr>
            <w:rStyle w:val="Hyperlink"/>
          </w:rPr>
          <w:t>Table 6</w:t>
        </w:r>
        <w:r w:rsidR="002653E0" w:rsidRPr="007464D5">
          <w:rPr>
            <w:rStyle w:val="Hyperlink"/>
          </w:rPr>
          <w:noBreakHyphen/>
          <w:t>1 – Roles and Responsibilities for Schedule Management</w:t>
        </w:r>
        <w:r w:rsidR="002653E0">
          <w:rPr>
            <w:webHidden/>
          </w:rPr>
          <w:tab/>
        </w:r>
        <w:r w:rsidR="002653E0">
          <w:rPr>
            <w:webHidden/>
          </w:rPr>
          <w:fldChar w:fldCharType="begin"/>
        </w:r>
        <w:r w:rsidR="002653E0">
          <w:rPr>
            <w:webHidden/>
          </w:rPr>
          <w:instrText xml:space="preserve"> PAGEREF _Toc474416384 \h </w:instrText>
        </w:r>
        <w:r w:rsidR="002653E0">
          <w:rPr>
            <w:webHidden/>
          </w:rPr>
        </w:r>
        <w:r w:rsidR="002653E0">
          <w:rPr>
            <w:webHidden/>
          </w:rPr>
          <w:fldChar w:fldCharType="separate"/>
        </w:r>
        <w:r w:rsidR="00042084">
          <w:rPr>
            <w:webHidden/>
          </w:rPr>
          <w:t>40</w:t>
        </w:r>
        <w:r w:rsidR="002653E0">
          <w:rPr>
            <w:webHidden/>
          </w:rPr>
          <w:fldChar w:fldCharType="end"/>
        </w:r>
      </w:hyperlink>
    </w:p>
    <w:p w14:paraId="5C59DC86" w14:textId="437A0698" w:rsidR="002653E0" w:rsidRDefault="00006B93">
      <w:pPr>
        <w:pStyle w:val="TableofFigures"/>
        <w:rPr>
          <w:rFonts w:asciiTheme="minorHAnsi" w:eastAsiaTheme="minorEastAsia" w:hAnsiTheme="minorHAnsi" w:cstheme="minorBidi"/>
          <w:sz w:val="22"/>
          <w:szCs w:val="22"/>
          <w:lang w:eastAsia="en-US"/>
        </w:rPr>
      </w:pPr>
      <w:hyperlink w:anchor="_Toc474416385" w:history="1">
        <w:r w:rsidR="002653E0" w:rsidRPr="007464D5">
          <w:rPr>
            <w:rStyle w:val="Hyperlink"/>
          </w:rPr>
          <w:t>Table 7</w:t>
        </w:r>
        <w:r w:rsidR="002653E0" w:rsidRPr="007464D5">
          <w:rPr>
            <w:rStyle w:val="Hyperlink"/>
          </w:rPr>
          <w:noBreakHyphen/>
          <w:t>1 – Project Stakeholder Directory</w:t>
        </w:r>
        <w:r w:rsidR="002653E0">
          <w:rPr>
            <w:webHidden/>
          </w:rPr>
          <w:tab/>
        </w:r>
        <w:r w:rsidR="002653E0">
          <w:rPr>
            <w:webHidden/>
          </w:rPr>
          <w:fldChar w:fldCharType="begin"/>
        </w:r>
        <w:r w:rsidR="002653E0">
          <w:rPr>
            <w:webHidden/>
          </w:rPr>
          <w:instrText xml:space="preserve"> PAGEREF _Toc474416385 \h </w:instrText>
        </w:r>
        <w:r w:rsidR="002653E0">
          <w:rPr>
            <w:webHidden/>
          </w:rPr>
        </w:r>
        <w:r w:rsidR="002653E0">
          <w:rPr>
            <w:webHidden/>
          </w:rPr>
          <w:fldChar w:fldCharType="separate"/>
        </w:r>
        <w:r w:rsidR="00042084">
          <w:rPr>
            <w:webHidden/>
          </w:rPr>
          <w:t>48</w:t>
        </w:r>
        <w:r w:rsidR="002653E0">
          <w:rPr>
            <w:webHidden/>
          </w:rPr>
          <w:fldChar w:fldCharType="end"/>
        </w:r>
      </w:hyperlink>
    </w:p>
    <w:p w14:paraId="7E6DD75E" w14:textId="4E148DBF" w:rsidR="002653E0" w:rsidRDefault="00006B93">
      <w:pPr>
        <w:pStyle w:val="TableofFigures"/>
        <w:rPr>
          <w:rFonts w:asciiTheme="minorHAnsi" w:eastAsiaTheme="minorEastAsia" w:hAnsiTheme="minorHAnsi" w:cstheme="minorBidi"/>
          <w:sz w:val="22"/>
          <w:szCs w:val="22"/>
          <w:lang w:eastAsia="en-US"/>
        </w:rPr>
      </w:pPr>
      <w:hyperlink w:anchor="_Toc474416386" w:history="1">
        <w:r w:rsidR="002653E0" w:rsidRPr="007464D5">
          <w:rPr>
            <w:rStyle w:val="Hyperlink"/>
          </w:rPr>
          <w:t>Table 7</w:t>
        </w:r>
        <w:r w:rsidR="002653E0" w:rsidRPr="007464D5">
          <w:rPr>
            <w:rStyle w:val="Hyperlink"/>
          </w:rPr>
          <w:noBreakHyphen/>
          <w:t>2 – Communication Roles and Responsibilities</w:t>
        </w:r>
        <w:r w:rsidR="002653E0">
          <w:rPr>
            <w:webHidden/>
          </w:rPr>
          <w:tab/>
        </w:r>
        <w:r w:rsidR="002653E0">
          <w:rPr>
            <w:webHidden/>
          </w:rPr>
          <w:fldChar w:fldCharType="begin"/>
        </w:r>
        <w:r w:rsidR="002653E0">
          <w:rPr>
            <w:webHidden/>
          </w:rPr>
          <w:instrText xml:space="preserve"> PAGEREF _Toc474416386 \h </w:instrText>
        </w:r>
        <w:r w:rsidR="002653E0">
          <w:rPr>
            <w:webHidden/>
          </w:rPr>
        </w:r>
        <w:r w:rsidR="002653E0">
          <w:rPr>
            <w:webHidden/>
          </w:rPr>
          <w:fldChar w:fldCharType="separate"/>
        </w:r>
        <w:r w:rsidR="00042084">
          <w:rPr>
            <w:webHidden/>
          </w:rPr>
          <w:t>50</w:t>
        </w:r>
        <w:r w:rsidR="002653E0">
          <w:rPr>
            <w:webHidden/>
          </w:rPr>
          <w:fldChar w:fldCharType="end"/>
        </w:r>
      </w:hyperlink>
    </w:p>
    <w:p w14:paraId="56EC376B" w14:textId="50AB31F9" w:rsidR="002653E0" w:rsidRDefault="00006B93">
      <w:pPr>
        <w:pStyle w:val="TableofFigures"/>
        <w:rPr>
          <w:rFonts w:asciiTheme="minorHAnsi" w:eastAsiaTheme="minorEastAsia" w:hAnsiTheme="minorHAnsi" w:cstheme="minorBidi"/>
          <w:sz w:val="22"/>
          <w:szCs w:val="22"/>
          <w:lang w:eastAsia="en-US"/>
        </w:rPr>
      </w:pPr>
      <w:hyperlink w:anchor="_Toc474416387" w:history="1">
        <w:r w:rsidR="002653E0" w:rsidRPr="007464D5">
          <w:rPr>
            <w:rStyle w:val="Hyperlink"/>
          </w:rPr>
          <w:t>Table 7</w:t>
        </w:r>
        <w:r w:rsidR="002653E0" w:rsidRPr="007464D5">
          <w:rPr>
            <w:rStyle w:val="Hyperlink"/>
          </w:rPr>
          <w:noBreakHyphen/>
          <w:t>3 – Communication Matrix</w:t>
        </w:r>
        <w:r w:rsidR="002653E0">
          <w:rPr>
            <w:webHidden/>
          </w:rPr>
          <w:tab/>
        </w:r>
        <w:r w:rsidR="002653E0">
          <w:rPr>
            <w:webHidden/>
          </w:rPr>
          <w:fldChar w:fldCharType="begin"/>
        </w:r>
        <w:r w:rsidR="002653E0">
          <w:rPr>
            <w:webHidden/>
          </w:rPr>
          <w:instrText xml:space="preserve"> PAGEREF _Toc474416387 \h </w:instrText>
        </w:r>
        <w:r w:rsidR="002653E0">
          <w:rPr>
            <w:webHidden/>
          </w:rPr>
        </w:r>
        <w:r w:rsidR="002653E0">
          <w:rPr>
            <w:webHidden/>
          </w:rPr>
          <w:fldChar w:fldCharType="separate"/>
        </w:r>
        <w:r w:rsidR="00042084">
          <w:rPr>
            <w:webHidden/>
          </w:rPr>
          <w:t>51</w:t>
        </w:r>
        <w:r w:rsidR="002653E0">
          <w:rPr>
            <w:webHidden/>
          </w:rPr>
          <w:fldChar w:fldCharType="end"/>
        </w:r>
      </w:hyperlink>
    </w:p>
    <w:p w14:paraId="3F16F0E4" w14:textId="35B6E0B5" w:rsidR="002653E0" w:rsidRDefault="00006B93">
      <w:pPr>
        <w:pStyle w:val="TableofFigures"/>
        <w:rPr>
          <w:rFonts w:asciiTheme="minorHAnsi" w:eastAsiaTheme="minorEastAsia" w:hAnsiTheme="minorHAnsi" w:cstheme="minorBidi"/>
          <w:sz w:val="22"/>
          <w:szCs w:val="22"/>
          <w:lang w:eastAsia="en-US"/>
        </w:rPr>
      </w:pPr>
      <w:hyperlink w:anchor="_Toc474416388" w:history="1">
        <w:r w:rsidR="002653E0" w:rsidRPr="007464D5">
          <w:rPr>
            <w:rStyle w:val="Hyperlink"/>
          </w:rPr>
          <w:t>Table 8</w:t>
        </w:r>
        <w:r w:rsidR="002653E0" w:rsidRPr="007464D5">
          <w:rPr>
            <w:rStyle w:val="Hyperlink"/>
          </w:rPr>
          <w:noBreakHyphen/>
          <w:t>1 – Cost Management Roles and Responsibilities</w:t>
        </w:r>
        <w:r w:rsidR="002653E0">
          <w:rPr>
            <w:webHidden/>
          </w:rPr>
          <w:tab/>
        </w:r>
        <w:r w:rsidR="002653E0">
          <w:rPr>
            <w:webHidden/>
          </w:rPr>
          <w:fldChar w:fldCharType="begin"/>
        </w:r>
        <w:r w:rsidR="002653E0">
          <w:rPr>
            <w:webHidden/>
          </w:rPr>
          <w:instrText xml:space="preserve"> PAGEREF _Toc474416388 \h </w:instrText>
        </w:r>
        <w:r w:rsidR="002653E0">
          <w:rPr>
            <w:webHidden/>
          </w:rPr>
        </w:r>
        <w:r w:rsidR="002653E0">
          <w:rPr>
            <w:webHidden/>
          </w:rPr>
          <w:fldChar w:fldCharType="separate"/>
        </w:r>
        <w:r w:rsidR="00042084">
          <w:rPr>
            <w:webHidden/>
          </w:rPr>
          <w:t>57</w:t>
        </w:r>
        <w:r w:rsidR="002653E0">
          <w:rPr>
            <w:webHidden/>
          </w:rPr>
          <w:fldChar w:fldCharType="end"/>
        </w:r>
      </w:hyperlink>
    </w:p>
    <w:p w14:paraId="6E243FAE" w14:textId="3575A656" w:rsidR="002653E0" w:rsidRDefault="00006B93">
      <w:pPr>
        <w:pStyle w:val="TableofFigures"/>
        <w:rPr>
          <w:rFonts w:asciiTheme="minorHAnsi" w:eastAsiaTheme="minorEastAsia" w:hAnsiTheme="minorHAnsi" w:cstheme="minorBidi"/>
          <w:sz w:val="22"/>
          <w:szCs w:val="22"/>
          <w:lang w:eastAsia="en-US"/>
        </w:rPr>
      </w:pPr>
      <w:hyperlink w:anchor="_Toc474416389" w:history="1">
        <w:r w:rsidR="002653E0" w:rsidRPr="007464D5">
          <w:rPr>
            <w:rStyle w:val="Hyperlink"/>
          </w:rPr>
          <w:t>Table 8</w:t>
        </w:r>
        <w:r w:rsidR="002653E0" w:rsidRPr="007464D5">
          <w:rPr>
            <w:rStyle w:val="Hyperlink"/>
          </w:rPr>
          <w:noBreakHyphen/>
          <w:t>2 – Cost Management Performance Measurement</w:t>
        </w:r>
        <w:r w:rsidR="002653E0">
          <w:rPr>
            <w:webHidden/>
          </w:rPr>
          <w:tab/>
        </w:r>
        <w:r w:rsidR="002653E0">
          <w:rPr>
            <w:webHidden/>
          </w:rPr>
          <w:fldChar w:fldCharType="begin"/>
        </w:r>
        <w:r w:rsidR="002653E0">
          <w:rPr>
            <w:webHidden/>
          </w:rPr>
          <w:instrText xml:space="preserve"> PAGEREF _Toc474416389 \h </w:instrText>
        </w:r>
        <w:r w:rsidR="002653E0">
          <w:rPr>
            <w:webHidden/>
          </w:rPr>
        </w:r>
        <w:r w:rsidR="002653E0">
          <w:rPr>
            <w:webHidden/>
          </w:rPr>
          <w:fldChar w:fldCharType="separate"/>
        </w:r>
        <w:r w:rsidR="00042084">
          <w:rPr>
            <w:webHidden/>
          </w:rPr>
          <w:t>58</w:t>
        </w:r>
        <w:r w:rsidR="002653E0">
          <w:rPr>
            <w:webHidden/>
          </w:rPr>
          <w:fldChar w:fldCharType="end"/>
        </w:r>
      </w:hyperlink>
    </w:p>
    <w:p w14:paraId="7FABE2C7" w14:textId="7051853E" w:rsidR="002653E0" w:rsidRDefault="00006B93">
      <w:pPr>
        <w:pStyle w:val="TableofFigures"/>
        <w:rPr>
          <w:rFonts w:asciiTheme="minorHAnsi" w:eastAsiaTheme="minorEastAsia" w:hAnsiTheme="minorHAnsi" w:cstheme="minorBidi"/>
          <w:sz w:val="22"/>
          <w:szCs w:val="22"/>
          <w:lang w:eastAsia="en-US"/>
        </w:rPr>
      </w:pPr>
      <w:hyperlink w:anchor="_Toc474416390" w:history="1">
        <w:r w:rsidR="002653E0" w:rsidRPr="007464D5">
          <w:rPr>
            <w:rStyle w:val="Hyperlink"/>
          </w:rPr>
          <w:t>Table 10</w:t>
        </w:r>
        <w:r w:rsidR="002653E0" w:rsidRPr="007464D5">
          <w:rPr>
            <w:rStyle w:val="Hyperlink"/>
          </w:rPr>
          <w:noBreakHyphen/>
          <w:t>1 – Roles and Responsibilities for QA/QC</w:t>
        </w:r>
        <w:r w:rsidR="002653E0">
          <w:rPr>
            <w:webHidden/>
          </w:rPr>
          <w:tab/>
        </w:r>
        <w:r w:rsidR="002653E0">
          <w:rPr>
            <w:webHidden/>
          </w:rPr>
          <w:fldChar w:fldCharType="begin"/>
        </w:r>
        <w:r w:rsidR="002653E0">
          <w:rPr>
            <w:webHidden/>
          </w:rPr>
          <w:instrText xml:space="preserve"> PAGEREF _Toc474416390 \h </w:instrText>
        </w:r>
        <w:r w:rsidR="002653E0">
          <w:rPr>
            <w:webHidden/>
          </w:rPr>
        </w:r>
        <w:r w:rsidR="002653E0">
          <w:rPr>
            <w:webHidden/>
          </w:rPr>
          <w:fldChar w:fldCharType="separate"/>
        </w:r>
        <w:r w:rsidR="00042084">
          <w:rPr>
            <w:webHidden/>
          </w:rPr>
          <w:t>67</w:t>
        </w:r>
        <w:r w:rsidR="002653E0">
          <w:rPr>
            <w:webHidden/>
          </w:rPr>
          <w:fldChar w:fldCharType="end"/>
        </w:r>
      </w:hyperlink>
    </w:p>
    <w:p w14:paraId="0027F424" w14:textId="5B59015A" w:rsidR="002653E0" w:rsidRDefault="00006B93">
      <w:pPr>
        <w:pStyle w:val="TableofFigures"/>
        <w:rPr>
          <w:rFonts w:asciiTheme="minorHAnsi" w:eastAsiaTheme="minorEastAsia" w:hAnsiTheme="minorHAnsi" w:cstheme="minorBidi"/>
          <w:sz w:val="22"/>
          <w:szCs w:val="22"/>
          <w:lang w:eastAsia="en-US"/>
        </w:rPr>
      </w:pPr>
      <w:hyperlink w:anchor="_Toc474416391" w:history="1">
        <w:r w:rsidR="002653E0" w:rsidRPr="007464D5">
          <w:rPr>
            <w:rStyle w:val="Hyperlink"/>
          </w:rPr>
          <w:t>Table 10</w:t>
        </w:r>
        <w:r w:rsidR="002653E0" w:rsidRPr="007464D5">
          <w:rPr>
            <w:rStyle w:val="Hyperlink"/>
          </w:rPr>
          <w:noBreakHyphen/>
          <w:t>2 – Requirements Traceability Matrix</w:t>
        </w:r>
        <w:r w:rsidR="002653E0">
          <w:rPr>
            <w:webHidden/>
          </w:rPr>
          <w:tab/>
        </w:r>
        <w:r w:rsidR="002653E0">
          <w:rPr>
            <w:webHidden/>
          </w:rPr>
          <w:fldChar w:fldCharType="begin"/>
        </w:r>
        <w:r w:rsidR="002653E0">
          <w:rPr>
            <w:webHidden/>
          </w:rPr>
          <w:instrText xml:space="preserve"> PAGEREF _Toc474416391 \h </w:instrText>
        </w:r>
        <w:r w:rsidR="002653E0">
          <w:rPr>
            <w:webHidden/>
          </w:rPr>
        </w:r>
        <w:r w:rsidR="002653E0">
          <w:rPr>
            <w:webHidden/>
          </w:rPr>
          <w:fldChar w:fldCharType="separate"/>
        </w:r>
        <w:r w:rsidR="00042084">
          <w:rPr>
            <w:webHidden/>
          </w:rPr>
          <w:t>67</w:t>
        </w:r>
        <w:r w:rsidR="002653E0">
          <w:rPr>
            <w:webHidden/>
          </w:rPr>
          <w:fldChar w:fldCharType="end"/>
        </w:r>
      </w:hyperlink>
    </w:p>
    <w:p w14:paraId="17CDC8B2" w14:textId="0A409582" w:rsidR="002653E0" w:rsidRDefault="00006B93">
      <w:pPr>
        <w:pStyle w:val="TableofFigures"/>
        <w:rPr>
          <w:rFonts w:asciiTheme="minorHAnsi" w:eastAsiaTheme="minorEastAsia" w:hAnsiTheme="minorHAnsi" w:cstheme="minorBidi"/>
          <w:sz w:val="22"/>
          <w:szCs w:val="22"/>
          <w:lang w:eastAsia="en-US"/>
        </w:rPr>
      </w:pPr>
      <w:hyperlink w:anchor="_Toc474416392" w:history="1">
        <w:r w:rsidR="002653E0" w:rsidRPr="007464D5">
          <w:rPr>
            <w:rStyle w:val="Hyperlink"/>
          </w:rPr>
          <w:t>Table 11</w:t>
        </w:r>
        <w:r w:rsidR="002653E0" w:rsidRPr="007464D5">
          <w:rPr>
            <w:rStyle w:val="Hyperlink"/>
          </w:rPr>
          <w:noBreakHyphen/>
          <w:t>1 – Roles and Responsibilities for Risk Management</w:t>
        </w:r>
        <w:r w:rsidR="002653E0">
          <w:rPr>
            <w:webHidden/>
          </w:rPr>
          <w:tab/>
        </w:r>
        <w:r w:rsidR="002653E0">
          <w:rPr>
            <w:webHidden/>
          </w:rPr>
          <w:fldChar w:fldCharType="begin"/>
        </w:r>
        <w:r w:rsidR="002653E0">
          <w:rPr>
            <w:webHidden/>
          </w:rPr>
          <w:instrText xml:space="preserve"> PAGEREF _Toc474416392 \h </w:instrText>
        </w:r>
        <w:r w:rsidR="002653E0">
          <w:rPr>
            <w:webHidden/>
          </w:rPr>
        </w:r>
        <w:r w:rsidR="002653E0">
          <w:rPr>
            <w:webHidden/>
          </w:rPr>
          <w:fldChar w:fldCharType="separate"/>
        </w:r>
        <w:r w:rsidR="00042084">
          <w:rPr>
            <w:webHidden/>
          </w:rPr>
          <w:t>74</w:t>
        </w:r>
        <w:r w:rsidR="002653E0">
          <w:rPr>
            <w:webHidden/>
          </w:rPr>
          <w:fldChar w:fldCharType="end"/>
        </w:r>
      </w:hyperlink>
    </w:p>
    <w:p w14:paraId="4C99104F" w14:textId="23318041" w:rsidR="002653E0" w:rsidRDefault="00006B93">
      <w:pPr>
        <w:pStyle w:val="TableofFigures"/>
        <w:rPr>
          <w:rFonts w:asciiTheme="minorHAnsi" w:eastAsiaTheme="minorEastAsia" w:hAnsiTheme="minorHAnsi" w:cstheme="minorBidi"/>
          <w:sz w:val="22"/>
          <w:szCs w:val="22"/>
          <w:lang w:eastAsia="en-US"/>
        </w:rPr>
      </w:pPr>
      <w:hyperlink w:anchor="_Toc474416393" w:history="1">
        <w:r w:rsidR="002653E0" w:rsidRPr="007464D5">
          <w:rPr>
            <w:rStyle w:val="Hyperlink"/>
          </w:rPr>
          <w:t>Table 11</w:t>
        </w:r>
        <w:r w:rsidR="002653E0" w:rsidRPr="007464D5">
          <w:rPr>
            <w:rStyle w:val="Hyperlink"/>
          </w:rPr>
          <w:noBreakHyphen/>
          <w:t>2 – Criteria for Risk Probability</w:t>
        </w:r>
        <w:r w:rsidR="002653E0">
          <w:rPr>
            <w:webHidden/>
          </w:rPr>
          <w:tab/>
        </w:r>
        <w:r w:rsidR="002653E0">
          <w:rPr>
            <w:webHidden/>
          </w:rPr>
          <w:fldChar w:fldCharType="begin"/>
        </w:r>
        <w:r w:rsidR="002653E0">
          <w:rPr>
            <w:webHidden/>
          </w:rPr>
          <w:instrText xml:space="preserve"> PAGEREF _Toc474416393 \h </w:instrText>
        </w:r>
        <w:r w:rsidR="002653E0">
          <w:rPr>
            <w:webHidden/>
          </w:rPr>
        </w:r>
        <w:r w:rsidR="002653E0">
          <w:rPr>
            <w:webHidden/>
          </w:rPr>
          <w:fldChar w:fldCharType="separate"/>
        </w:r>
        <w:r w:rsidR="00042084">
          <w:rPr>
            <w:webHidden/>
          </w:rPr>
          <w:t>78</w:t>
        </w:r>
        <w:r w:rsidR="002653E0">
          <w:rPr>
            <w:webHidden/>
          </w:rPr>
          <w:fldChar w:fldCharType="end"/>
        </w:r>
      </w:hyperlink>
    </w:p>
    <w:p w14:paraId="27137F06" w14:textId="780106FE" w:rsidR="002653E0" w:rsidRDefault="00006B93">
      <w:pPr>
        <w:pStyle w:val="TableofFigures"/>
        <w:rPr>
          <w:rFonts w:asciiTheme="minorHAnsi" w:eastAsiaTheme="minorEastAsia" w:hAnsiTheme="minorHAnsi" w:cstheme="minorBidi"/>
          <w:sz w:val="22"/>
          <w:szCs w:val="22"/>
          <w:lang w:eastAsia="en-US"/>
        </w:rPr>
      </w:pPr>
      <w:hyperlink w:anchor="_Toc474416394" w:history="1">
        <w:r w:rsidR="002653E0" w:rsidRPr="007464D5">
          <w:rPr>
            <w:rStyle w:val="Hyperlink"/>
          </w:rPr>
          <w:t>Table 11</w:t>
        </w:r>
        <w:r w:rsidR="002653E0" w:rsidRPr="007464D5">
          <w:rPr>
            <w:rStyle w:val="Hyperlink"/>
          </w:rPr>
          <w:noBreakHyphen/>
          <w:t>3 – Criteria for Risk Impact</w:t>
        </w:r>
        <w:r w:rsidR="002653E0">
          <w:rPr>
            <w:webHidden/>
          </w:rPr>
          <w:tab/>
        </w:r>
        <w:r w:rsidR="002653E0">
          <w:rPr>
            <w:webHidden/>
          </w:rPr>
          <w:fldChar w:fldCharType="begin"/>
        </w:r>
        <w:r w:rsidR="002653E0">
          <w:rPr>
            <w:webHidden/>
          </w:rPr>
          <w:instrText xml:space="preserve"> PAGEREF _Toc474416394 \h </w:instrText>
        </w:r>
        <w:r w:rsidR="002653E0">
          <w:rPr>
            <w:webHidden/>
          </w:rPr>
        </w:r>
        <w:r w:rsidR="002653E0">
          <w:rPr>
            <w:webHidden/>
          </w:rPr>
          <w:fldChar w:fldCharType="separate"/>
        </w:r>
        <w:r w:rsidR="00042084">
          <w:rPr>
            <w:webHidden/>
          </w:rPr>
          <w:t>78</w:t>
        </w:r>
        <w:r w:rsidR="002653E0">
          <w:rPr>
            <w:webHidden/>
          </w:rPr>
          <w:fldChar w:fldCharType="end"/>
        </w:r>
      </w:hyperlink>
    </w:p>
    <w:p w14:paraId="31FCCA72" w14:textId="05B7BB1A" w:rsidR="002653E0" w:rsidRDefault="00006B93">
      <w:pPr>
        <w:pStyle w:val="TableofFigures"/>
        <w:rPr>
          <w:rFonts w:asciiTheme="minorHAnsi" w:eastAsiaTheme="minorEastAsia" w:hAnsiTheme="minorHAnsi" w:cstheme="minorBidi"/>
          <w:sz w:val="22"/>
          <w:szCs w:val="22"/>
          <w:lang w:eastAsia="en-US"/>
        </w:rPr>
      </w:pPr>
      <w:hyperlink w:anchor="_Toc474416395" w:history="1">
        <w:r w:rsidR="002653E0" w:rsidRPr="007464D5">
          <w:rPr>
            <w:rStyle w:val="Hyperlink"/>
          </w:rPr>
          <w:t>Table 12</w:t>
        </w:r>
        <w:r w:rsidR="002653E0" w:rsidRPr="007464D5">
          <w:rPr>
            <w:rStyle w:val="Hyperlink"/>
          </w:rPr>
          <w:noBreakHyphen/>
          <w:t>1 – Roles and Responsibilities for Procurement Management</w:t>
        </w:r>
        <w:r w:rsidR="002653E0">
          <w:rPr>
            <w:webHidden/>
          </w:rPr>
          <w:tab/>
        </w:r>
        <w:r w:rsidR="002653E0">
          <w:rPr>
            <w:webHidden/>
          </w:rPr>
          <w:fldChar w:fldCharType="begin"/>
        </w:r>
        <w:r w:rsidR="002653E0">
          <w:rPr>
            <w:webHidden/>
          </w:rPr>
          <w:instrText xml:space="preserve"> PAGEREF _Toc474416395 \h </w:instrText>
        </w:r>
        <w:r w:rsidR="002653E0">
          <w:rPr>
            <w:webHidden/>
          </w:rPr>
        </w:r>
        <w:r w:rsidR="002653E0">
          <w:rPr>
            <w:webHidden/>
          </w:rPr>
          <w:fldChar w:fldCharType="separate"/>
        </w:r>
        <w:r w:rsidR="00042084">
          <w:rPr>
            <w:webHidden/>
          </w:rPr>
          <w:t>82</w:t>
        </w:r>
        <w:r w:rsidR="002653E0">
          <w:rPr>
            <w:webHidden/>
          </w:rPr>
          <w:fldChar w:fldCharType="end"/>
        </w:r>
      </w:hyperlink>
    </w:p>
    <w:p w14:paraId="578959A1" w14:textId="5D1071BA" w:rsidR="004361A5" w:rsidRPr="0085584D" w:rsidRDefault="004361A5" w:rsidP="00EB05E9">
      <w:pPr>
        <w:suppressAutoHyphens w:val="0"/>
        <w:spacing w:before="0" w:after="200" w:line="276" w:lineRule="auto"/>
        <w:jc w:val="left"/>
        <w:rPr>
          <w:rFonts w:eastAsia="SimSun"/>
          <w:b/>
          <w:bCs/>
          <w:caps/>
          <w:spacing w:val="20"/>
          <w:sz w:val="28"/>
          <w:szCs w:val="28"/>
        </w:rPr>
      </w:pPr>
      <w:r w:rsidRPr="0085584D">
        <w:rPr>
          <w:rFonts w:eastAsia="SimSun"/>
          <w:b/>
          <w:bCs/>
          <w:caps/>
          <w:spacing w:val="20"/>
          <w:sz w:val="28"/>
          <w:szCs w:val="28"/>
        </w:rPr>
        <w:fldChar w:fldCharType="end"/>
      </w:r>
    </w:p>
    <w:p w14:paraId="051C271D" w14:textId="1D6E5D7B" w:rsidR="00C13025" w:rsidRDefault="00C13025">
      <w:pPr>
        <w:suppressAutoHyphens w:val="0"/>
        <w:spacing w:before="0"/>
        <w:jc w:val="left"/>
      </w:pPr>
      <w:r>
        <w:br w:type="page"/>
      </w:r>
    </w:p>
    <w:p w14:paraId="2B6CB0E5" w14:textId="7599628F" w:rsidR="00A96A91" w:rsidRDefault="00A96A91">
      <w:pPr>
        <w:suppressAutoHyphens w:val="0"/>
        <w:spacing w:before="0"/>
        <w:jc w:val="left"/>
      </w:pPr>
      <w:r>
        <w:rPr>
          <w:noProof/>
          <w:lang w:eastAsia="en-US"/>
        </w:rPr>
        <w:lastRenderedPageBreak/>
        <mc:AlternateContent>
          <mc:Choice Requires="wps">
            <w:drawing>
              <wp:anchor distT="45720" distB="45720" distL="114300" distR="114300" simplePos="0" relativeHeight="251677696" behindDoc="0" locked="0" layoutInCell="1" allowOverlap="1" wp14:anchorId="1866F3B3" wp14:editId="32DF28CA">
                <wp:simplePos x="0" y="0"/>
                <wp:positionH relativeFrom="margin">
                  <wp:align>center</wp:align>
                </wp:positionH>
                <wp:positionV relativeFrom="margin">
                  <wp:align>center</wp:align>
                </wp:positionV>
                <wp:extent cx="1627632" cy="777240"/>
                <wp:effectExtent l="0" t="0" r="10795" b="2286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78B029D1" w14:textId="77777777" w:rsidR="000F00C1" w:rsidRDefault="000F00C1" w:rsidP="00A96A91">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866F3B3" id="_x0000_s1029" type="#_x0000_t202" style="position:absolute;margin-left:0;margin-top:0;width:128.15pt;height:61.2pt;z-index:251677696;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">
                <v:textbox>
                  <w:txbxContent>
                    <w:p w14:paraId="78B029D1" w14:textId="77777777" w:rsidR="000F00C1" w:rsidRDefault="000F00C1" w:rsidP="00A96A91">
                      <w:pPr>
                        <w:spacing w:before="0"/>
                        <w:jc w:val="center"/>
                      </w:pPr>
                      <w:r>
                        <w:t>This page left blank intentionally</w:t>
                      </w:r>
                    </w:p>
                  </w:txbxContent>
                </v:textbox>
                <w10:wrap type="square" anchorx="margin" anchory="margin"/>
              </v:shape>
            </w:pict>
          </mc:Fallback>
        </mc:AlternateContent>
      </w:r>
      <w:r>
        <w:br w:type="page"/>
      </w:r>
    </w:p>
    <w:p w14:paraId="430D84E5" w14:textId="77777777" w:rsidR="00F12A99" w:rsidRDefault="00F12A99">
      <w:pPr>
        <w:suppressAutoHyphens w:val="0"/>
        <w:spacing w:before="0"/>
        <w:jc w:val="left"/>
        <w:sectPr w:rsidR="00F12A99" w:rsidSect="00303F26">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start="2"/>
          <w:cols w:space="720"/>
          <w:titlePg/>
          <w:docGrid w:linePitch="360"/>
        </w:sectPr>
      </w:pPr>
    </w:p>
    <w:p w14:paraId="311C1BE6" w14:textId="77777777" w:rsidR="00102E9D" w:rsidRPr="0066421B" w:rsidRDefault="00102E9D" w:rsidP="00102E9D">
      <w:pPr>
        <w:pStyle w:val="Heading1"/>
      </w:pPr>
      <w:bookmarkStart w:id="28" w:name="_Toc474416267"/>
      <w:r w:rsidRPr="0066421B">
        <w:lastRenderedPageBreak/>
        <w:t>Introduction</w:t>
      </w:r>
      <w:bookmarkEnd w:id="28"/>
    </w:p>
    <w:p w14:paraId="2029EC96" w14:textId="27F72F0A" w:rsidR="00237B71" w:rsidRPr="00CB2CC3" w:rsidRDefault="00560634" w:rsidP="00102E9D">
      <w:pPr>
        <w:rPr>
          <w:bCs/>
        </w:rPr>
      </w:pPr>
      <w:r w:rsidRPr="00CB2CC3">
        <w:rPr>
          <w:bCs/>
        </w:rPr>
        <w:t xml:space="preserve">This document describes the project management principles and procedures that </w:t>
      </w:r>
      <w:r w:rsidR="00237B71" w:rsidRPr="00CB2CC3">
        <w:rPr>
          <w:bCs/>
        </w:rPr>
        <w:t>will</w:t>
      </w:r>
      <w:r w:rsidRPr="00CB2CC3">
        <w:rPr>
          <w:bCs/>
        </w:rPr>
        <w:t xml:space="preserve"> be applied to the design, development</w:t>
      </w:r>
      <w:r w:rsidR="001D3019" w:rsidRPr="00CB2CC3">
        <w:rPr>
          <w:bCs/>
        </w:rPr>
        <w:t>,</w:t>
      </w:r>
      <w:r w:rsidRPr="00CB2CC3">
        <w:rPr>
          <w:bCs/>
        </w:rPr>
        <w:t xml:space="preserve"> and implementation of a pilot Integrated Corridor Management (ICM) system on a section of the I-210 freeway </w:t>
      </w:r>
      <w:r w:rsidR="00237B71" w:rsidRPr="00CB2CC3">
        <w:rPr>
          <w:bCs/>
        </w:rPr>
        <w:t>in Southern California.  This pilot implementation, referred to as the “I-210 Pilot” hereafter, is being conducted as part of the Connected Corridors program administered by the California Department of Transportation (Caltrans) and the Partners for Advanced Transportation Technolog</w:t>
      </w:r>
      <w:r w:rsidR="001D3019" w:rsidRPr="00CB2CC3">
        <w:rPr>
          <w:bCs/>
        </w:rPr>
        <w:t>y</w:t>
      </w:r>
      <w:r w:rsidR="00237B71" w:rsidRPr="00CB2CC3">
        <w:rPr>
          <w:bCs/>
        </w:rPr>
        <w:t xml:space="preserve"> (PATH) at the University of California, Berkeley.  </w:t>
      </w:r>
    </w:p>
    <w:p w14:paraId="61D6A7A0" w14:textId="06A320C5" w:rsidR="00560634" w:rsidRPr="00CB2CC3" w:rsidRDefault="00237B71" w:rsidP="00102E9D">
      <w:pPr>
        <w:rPr>
          <w:bCs/>
        </w:rPr>
      </w:pPr>
      <w:r w:rsidRPr="00CB2CC3">
        <w:rPr>
          <w:bCs/>
        </w:rPr>
        <w:t>The Project Management Plan (PMP) is an important deliverable of the system</w:t>
      </w:r>
      <w:r w:rsidR="00D53CF2">
        <w:rPr>
          <w:bCs/>
        </w:rPr>
        <w:t>s</w:t>
      </w:r>
      <w:r w:rsidRPr="00CB2CC3">
        <w:rPr>
          <w:bCs/>
        </w:rPr>
        <w:t xml:space="preserve"> engineering process, as this document capture</w:t>
      </w:r>
      <w:r w:rsidR="00853211" w:rsidRPr="00CB2CC3">
        <w:rPr>
          <w:bCs/>
        </w:rPr>
        <w:t>s</w:t>
      </w:r>
      <w:r w:rsidRPr="00CB2CC3">
        <w:rPr>
          <w:bCs/>
        </w:rPr>
        <w:t xml:space="preserve"> various activities and processes that will be followed, from project initiation through planning, execution</w:t>
      </w:r>
      <w:r w:rsidR="001D3019" w:rsidRPr="00CB2CC3">
        <w:rPr>
          <w:bCs/>
        </w:rPr>
        <w:t>,</w:t>
      </w:r>
      <w:r w:rsidRPr="00CB2CC3">
        <w:rPr>
          <w:bCs/>
        </w:rPr>
        <w:t xml:space="preserve"> and closure</w:t>
      </w:r>
      <w:r w:rsidR="003B7246">
        <w:rPr>
          <w:bCs/>
        </w:rPr>
        <w:t>,</w:t>
      </w:r>
      <w:r w:rsidRPr="00CB2CC3">
        <w:rPr>
          <w:bCs/>
        </w:rPr>
        <w:t xml:space="preserve"> to ensure the successful completion of the pilot project.  Given the complexity of the project, it is essential that the best project management practices </w:t>
      </w:r>
      <w:r w:rsidR="00A0625F" w:rsidRPr="00CB2CC3">
        <w:rPr>
          <w:bCs/>
        </w:rPr>
        <w:t>be</w:t>
      </w:r>
      <w:r w:rsidRPr="00CB2CC3">
        <w:rPr>
          <w:bCs/>
        </w:rPr>
        <w:t xml:space="preserve"> applied.  Agreement, and adherence, </w:t>
      </w:r>
      <w:r w:rsidR="00A0625F" w:rsidRPr="00CB2CC3">
        <w:rPr>
          <w:bCs/>
        </w:rPr>
        <w:t>to</w:t>
      </w:r>
      <w:r w:rsidRPr="00CB2CC3">
        <w:rPr>
          <w:bCs/>
        </w:rPr>
        <w:t xml:space="preserve"> the procedures presented here </w:t>
      </w:r>
      <w:r w:rsidR="00853211" w:rsidRPr="00CB2CC3">
        <w:rPr>
          <w:bCs/>
        </w:rPr>
        <w:t>are</w:t>
      </w:r>
      <w:r w:rsidRPr="00CB2CC3">
        <w:rPr>
          <w:bCs/>
        </w:rPr>
        <w:t xml:space="preserve"> viewed as </w:t>
      </w:r>
      <w:r w:rsidR="00A0625F" w:rsidRPr="00CB2CC3">
        <w:rPr>
          <w:bCs/>
        </w:rPr>
        <w:t>an important key</w:t>
      </w:r>
      <w:r w:rsidRPr="00CB2CC3">
        <w:rPr>
          <w:bCs/>
        </w:rPr>
        <w:t xml:space="preserve"> to successful project delivery.  </w:t>
      </w:r>
    </w:p>
    <w:p w14:paraId="0B1F60F5" w14:textId="5726044B" w:rsidR="00A0625F" w:rsidRPr="00CB2CC3" w:rsidRDefault="00A0625F" w:rsidP="00102E9D">
      <w:pPr>
        <w:rPr>
          <w:bCs/>
        </w:rPr>
      </w:pPr>
      <w:r w:rsidRPr="00CB2CC3">
        <w:rPr>
          <w:bCs/>
        </w:rPr>
        <w:t>Elements presented in this section include:</w:t>
      </w:r>
    </w:p>
    <w:p w14:paraId="6D999969" w14:textId="389F48A8" w:rsidR="0010303F" w:rsidRPr="00CB2CC3" w:rsidRDefault="0010303F" w:rsidP="0048535E">
      <w:pPr>
        <w:pStyle w:val="ListParagraph"/>
        <w:numPr>
          <w:ilvl w:val="0"/>
          <w:numId w:val="29"/>
        </w:numPr>
        <w:spacing w:before="120"/>
        <w:rPr>
          <w:bCs/>
        </w:rPr>
      </w:pPr>
      <w:bookmarkStart w:id="29" w:name="_GoBack"/>
      <w:bookmarkEnd w:id="29"/>
      <w:r w:rsidRPr="00CB2CC3">
        <w:rPr>
          <w:bCs/>
        </w:rPr>
        <w:t>Purpose of Project Management Plan</w:t>
      </w:r>
    </w:p>
    <w:p w14:paraId="4DD7495B" w14:textId="16B1B5E7" w:rsidR="00A0625F" w:rsidRPr="00CB2CC3" w:rsidRDefault="00A0625F" w:rsidP="0048535E">
      <w:pPr>
        <w:pStyle w:val="ListParagraph"/>
        <w:numPr>
          <w:ilvl w:val="0"/>
          <w:numId w:val="29"/>
        </w:numPr>
        <w:spacing w:before="120"/>
        <w:rPr>
          <w:bCs/>
        </w:rPr>
      </w:pPr>
      <w:r w:rsidRPr="00CB2CC3">
        <w:rPr>
          <w:bCs/>
        </w:rPr>
        <w:t>Intended audience of document</w:t>
      </w:r>
    </w:p>
    <w:p w14:paraId="2C3F04A3" w14:textId="460F3966" w:rsidR="00A0625F" w:rsidRPr="00CB2CC3" w:rsidRDefault="00A0625F" w:rsidP="0048535E">
      <w:pPr>
        <w:pStyle w:val="ListParagraph"/>
        <w:numPr>
          <w:ilvl w:val="0"/>
          <w:numId w:val="29"/>
        </w:numPr>
        <w:rPr>
          <w:bCs/>
        </w:rPr>
      </w:pPr>
      <w:r w:rsidRPr="00CB2CC3">
        <w:rPr>
          <w:bCs/>
        </w:rPr>
        <w:t xml:space="preserve">Relation to </w:t>
      </w:r>
      <w:r w:rsidR="001D3019" w:rsidRPr="00CB2CC3">
        <w:rPr>
          <w:bCs/>
        </w:rPr>
        <w:t xml:space="preserve">the </w:t>
      </w:r>
      <w:r w:rsidRPr="00CB2CC3">
        <w:rPr>
          <w:bCs/>
        </w:rPr>
        <w:t>system</w:t>
      </w:r>
      <w:r w:rsidR="00D53CF2">
        <w:rPr>
          <w:bCs/>
        </w:rPr>
        <w:t>s</w:t>
      </w:r>
      <w:r w:rsidRPr="00CB2CC3">
        <w:rPr>
          <w:bCs/>
        </w:rPr>
        <w:t xml:space="preserve"> engineering process</w:t>
      </w:r>
    </w:p>
    <w:p w14:paraId="6868C746" w14:textId="69646412" w:rsidR="00A0625F" w:rsidRPr="00CB2CC3" w:rsidRDefault="00A0625F" w:rsidP="0048535E">
      <w:pPr>
        <w:pStyle w:val="ListParagraph"/>
        <w:numPr>
          <w:ilvl w:val="0"/>
          <w:numId w:val="29"/>
        </w:numPr>
        <w:rPr>
          <w:bCs/>
        </w:rPr>
      </w:pPr>
      <w:r w:rsidRPr="00CB2CC3">
        <w:rPr>
          <w:bCs/>
        </w:rPr>
        <w:t>Project motivation and purpose</w:t>
      </w:r>
    </w:p>
    <w:p w14:paraId="3A9C20DB" w14:textId="3B88545F" w:rsidR="00A0625F" w:rsidRPr="00CB2CC3" w:rsidRDefault="00A0625F" w:rsidP="0048535E">
      <w:pPr>
        <w:pStyle w:val="ListParagraph"/>
        <w:numPr>
          <w:ilvl w:val="0"/>
          <w:numId w:val="29"/>
        </w:numPr>
        <w:rPr>
          <w:bCs/>
        </w:rPr>
      </w:pPr>
      <w:r w:rsidRPr="00CB2CC3">
        <w:rPr>
          <w:bCs/>
        </w:rPr>
        <w:t>Project definition</w:t>
      </w:r>
    </w:p>
    <w:p w14:paraId="4B5FF6B5" w14:textId="6F482E0D" w:rsidR="00A0625F" w:rsidRPr="00CB2CC3" w:rsidRDefault="00A0625F" w:rsidP="0048535E">
      <w:pPr>
        <w:pStyle w:val="ListParagraph"/>
        <w:numPr>
          <w:ilvl w:val="0"/>
          <w:numId w:val="29"/>
        </w:numPr>
        <w:rPr>
          <w:bCs/>
        </w:rPr>
      </w:pPr>
      <w:r w:rsidRPr="00CB2CC3">
        <w:rPr>
          <w:bCs/>
        </w:rPr>
        <w:t>Description of</w:t>
      </w:r>
      <w:r w:rsidR="00853211" w:rsidRPr="00CB2CC3">
        <w:rPr>
          <w:bCs/>
        </w:rPr>
        <w:t xml:space="preserve"> the</w:t>
      </w:r>
      <w:r w:rsidRPr="00CB2CC3">
        <w:rPr>
          <w:bCs/>
        </w:rPr>
        <w:t xml:space="preserve"> I-210 Pilot corridor</w:t>
      </w:r>
    </w:p>
    <w:p w14:paraId="78199973" w14:textId="77E38CAA" w:rsidR="00A0625F" w:rsidRPr="00CB2CC3" w:rsidRDefault="00A0625F" w:rsidP="0048535E">
      <w:pPr>
        <w:pStyle w:val="ListParagraph"/>
        <w:numPr>
          <w:ilvl w:val="0"/>
          <w:numId w:val="29"/>
        </w:numPr>
        <w:rPr>
          <w:bCs/>
        </w:rPr>
      </w:pPr>
      <w:r w:rsidRPr="00CB2CC3">
        <w:rPr>
          <w:bCs/>
        </w:rPr>
        <w:t>Project goals and objectives</w:t>
      </w:r>
    </w:p>
    <w:p w14:paraId="48BC3900" w14:textId="3B2CC69C" w:rsidR="00A0625F" w:rsidRPr="00CB2CC3" w:rsidRDefault="00A0625F" w:rsidP="0048535E">
      <w:pPr>
        <w:pStyle w:val="ListParagraph"/>
        <w:numPr>
          <w:ilvl w:val="0"/>
          <w:numId w:val="29"/>
        </w:numPr>
        <w:rPr>
          <w:bCs/>
        </w:rPr>
      </w:pPr>
      <w:r w:rsidRPr="00CB2CC3">
        <w:rPr>
          <w:bCs/>
        </w:rPr>
        <w:t xml:space="preserve">Primary problems to be </w:t>
      </w:r>
      <w:r w:rsidR="009622EF" w:rsidRPr="00CB2CC3">
        <w:rPr>
          <w:bCs/>
        </w:rPr>
        <w:t>addresse</w:t>
      </w:r>
      <w:r w:rsidR="009622EF">
        <w:rPr>
          <w:bCs/>
        </w:rPr>
        <w:t>d</w:t>
      </w:r>
    </w:p>
    <w:p w14:paraId="67610E55" w14:textId="16D35469" w:rsidR="00A0625F" w:rsidRPr="00CB2CC3" w:rsidRDefault="000A1F1F" w:rsidP="0048535E">
      <w:pPr>
        <w:pStyle w:val="ListParagraph"/>
        <w:numPr>
          <w:ilvl w:val="0"/>
          <w:numId w:val="29"/>
        </w:numPr>
        <w:rPr>
          <w:bCs/>
        </w:rPr>
      </w:pPr>
      <w:r>
        <w:rPr>
          <w:rFonts w:asciiTheme="minorHAnsi" w:hAnsiTheme="minorHAnsi"/>
        </w:rPr>
        <w:t>Map of u</w:t>
      </w:r>
      <w:r w:rsidRPr="009B44FE">
        <w:rPr>
          <w:rFonts w:asciiTheme="minorHAnsi" w:hAnsiTheme="minorHAnsi"/>
        </w:rPr>
        <w:t xml:space="preserve">ser </w:t>
      </w:r>
      <w:r>
        <w:rPr>
          <w:rFonts w:asciiTheme="minorHAnsi" w:hAnsiTheme="minorHAnsi"/>
        </w:rPr>
        <w:t>i</w:t>
      </w:r>
      <w:r w:rsidRPr="009B44FE">
        <w:rPr>
          <w:rFonts w:asciiTheme="minorHAnsi" w:hAnsiTheme="minorHAnsi"/>
        </w:rPr>
        <w:t xml:space="preserve">ssues to </w:t>
      </w:r>
      <w:r>
        <w:rPr>
          <w:rFonts w:asciiTheme="minorHAnsi" w:hAnsiTheme="minorHAnsi"/>
        </w:rPr>
        <w:t>c</w:t>
      </w:r>
      <w:r w:rsidRPr="009B44FE">
        <w:rPr>
          <w:rFonts w:asciiTheme="minorHAnsi" w:hAnsiTheme="minorHAnsi"/>
        </w:rPr>
        <w:t xml:space="preserve">orridor </w:t>
      </w:r>
      <w:r>
        <w:rPr>
          <w:rFonts w:asciiTheme="minorHAnsi" w:hAnsiTheme="minorHAnsi"/>
        </w:rPr>
        <w:t>m</w:t>
      </w:r>
      <w:r w:rsidRPr="009B44FE">
        <w:rPr>
          <w:rFonts w:asciiTheme="minorHAnsi" w:hAnsiTheme="minorHAnsi"/>
        </w:rPr>
        <w:t xml:space="preserve">anagement </w:t>
      </w:r>
      <w:r>
        <w:rPr>
          <w:rFonts w:asciiTheme="minorHAnsi" w:hAnsiTheme="minorHAnsi"/>
        </w:rPr>
        <w:t>n</w:t>
      </w:r>
      <w:r w:rsidRPr="009B44FE">
        <w:rPr>
          <w:rFonts w:asciiTheme="minorHAnsi" w:hAnsiTheme="minorHAnsi"/>
        </w:rPr>
        <w:t>eeds</w:t>
      </w:r>
    </w:p>
    <w:p w14:paraId="40B2A36A" w14:textId="153C1BFC" w:rsidR="00A0625F" w:rsidRPr="00CB2CC3" w:rsidRDefault="00A0625F" w:rsidP="0048535E">
      <w:pPr>
        <w:pStyle w:val="ListParagraph"/>
        <w:numPr>
          <w:ilvl w:val="0"/>
          <w:numId w:val="29"/>
        </w:numPr>
        <w:rPr>
          <w:bCs/>
        </w:rPr>
      </w:pPr>
      <w:r w:rsidRPr="00CB2CC3">
        <w:rPr>
          <w:bCs/>
        </w:rPr>
        <w:t>Individual plans developed within the Project Management Plan</w:t>
      </w:r>
    </w:p>
    <w:p w14:paraId="3B68DCA2" w14:textId="3E47EEE7" w:rsidR="00386B57" w:rsidRPr="00CB2CC3" w:rsidRDefault="00386B57" w:rsidP="000851F4">
      <w:pPr>
        <w:pStyle w:val="Heading2"/>
        <w:rPr>
          <w:rFonts w:eastAsia="Arial"/>
        </w:rPr>
      </w:pPr>
      <w:bookmarkStart w:id="30" w:name="_Toc373321045"/>
      <w:bookmarkStart w:id="31" w:name="_Toc373332296"/>
      <w:bookmarkStart w:id="32" w:name="_Toc373332686"/>
      <w:bookmarkStart w:id="33" w:name="_Toc474416268"/>
      <w:bookmarkEnd w:id="30"/>
      <w:bookmarkEnd w:id="31"/>
      <w:bookmarkEnd w:id="32"/>
      <w:r w:rsidRPr="00CB2CC3">
        <w:rPr>
          <w:rFonts w:eastAsia="Arial"/>
        </w:rPr>
        <w:t xml:space="preserve">Purpose of </w:t>
      </w:r>
      <w:r w:rsidR="00C857EE">
        <w:rPr>
          <w:rFonts w:eastAsia="Arial"/>
        </w:rPr>
        <w:t>the</w:t>
      </w:r>
      <w:r w:rsidR="00C857EE" w:rsidRPr="00CB2CC3">
        <w:rPr>
          <w:rFonts w:eastAsia="Arial"/>
        </w:rPr>
        <w:t xml:space="preserve"> </w:t>
      </w:r>
      <w:r w:rsidRPr="00CB2CC3">
        <w:rPr>
          <w:rFonts w:eastAsia="Arial"/>
        </w:rPr>
        <w:t>Project Management Plan</w:t>
      </w:r>
      <w:bookmarkEnd w:id="33"/>
    </w:p>
    <w:p w14:paraId="40E4F876" w14:textId="3B3F25A4" w:rsidR="00386B57" w:rsidRPr="00CB2CC3" w:rsidRDefault="00386B57" w:rsidP="00386B57">
      <w:r w:rsidRPr="00CB2CC3">
        <w:rPr>
          <w:bCs/>
        </w:rPr>
        <w:t xml:space="preserve">The Project Management Plan (PMP) is the primary </w:t>
      </w:r>
      <w:r w:rsidRPr="00CB2CC3">
        <w:t>planning document of a project.  Elements captured in the PMP normally cover all phases of a project, from initiation through planning, execution</w:t>
      </w:r>
      <w:r w:rsidR="00853211" w:rsidRPr="00CB2CC3">
        <w:t>,</w:t>
      </w:r>
      <w:r w:rsidRPr="00CB2CC3">
        <w:t xml:space="preserve"> and closure.  The PMP provides a comprehensive baseline of what has to be achieved by the project, how it is to be achieved, who will be involved, how it will be reported and measured, and how information will be communicated.  Specific elements addressed by the PMP typically include the following:</w:t>
      </w:r>
    </w:p>
    <w:p w14:paraId="71271F1C" w14:textId="0E103929" w:rsidR="00386B57" w:rsidRPr="00CB2CC3" w:rsidRDefault="00386B57" w:rsidP="0048535E">
      <w:pPr>
        <w:pStyle w:val="ListParagraph"/>
        <w:numPr>
          <w:ilvl w:val="0"/>
          <w:numId w:val="44"/>
        </w:numPr>
        <w:spacing w:before="120"/>
      </w:pPr>
      <w:r w:rsidRPr="00CB2CC3">
        <w:rPr>
          <w:b/>
        </w:rPr>
        <w:t>Overview:</w:t>
      </w:r>
      <w:r w:rsidRPr="00CB2CC3">
        <w:t xml:space="preserve"> Why the project is being conducted and its primary objectives </w:t>
      </w:r>
    </w:p>
    <w:p w14:paraId="04E1711B" w14:textId="3340D919" w:rsidR="00386B57" w:rsidRPr="00CB2CC3" w:rsidRDefault="00386B57" w:rsidP="0048535E">
      <w:pPr>
        <w:pStyle w:val="ListParagraph"/>
        <w:numPr>
          <w:ilvl w:val="0"/>
          <w:numId w:val="44"/>
        </w:numPr>
        <w:spacing w:before="0"/>
      </w:pPr>
      <w:r w:rsidRPr="00CB2CC3">
        <w:rPr>
          <w:b/>
        </w:rPr>
        <w:t>Scope:</w:t>
      </w:r>
      <w:r w:rsidRPr="00CB2CC3">
        <w:t xml:space="preserve"> Business needs, requirements, deliverables, constraints</w:t>
      </w:r>
      <w:r w:rsidR="009622EF">
        <w:t>,</w:t>
      </w:r>
      <w:r w:rsidRPr="00CB2CC3">
        <w:t xml:space="preserve"> and work breakdown structure </w:t>
      </w:r>
    </w:p>
    <w:p w14:paraId="3C13075A" w14:textId="77777777" w:rsidR="00B51035" w:rsidRPr="00CB2CC3" w:rsidRDefault="00B51035" w:rsidP="0048535E">
      <w:pPr>
        <w:pStyle w:val="ListParagraph"/>
        <w:numPr>
          <w:ilvl w:val="0"/>
          <w:numId w:val="44"/>
        </w:numPr>
        <w:spacing w:before="0"/>
      </w:pPr>
      <w:r w:rsidRPr="00CB2CC3">
        <w:rPr>
          <w:b/>
        </w:rPr>
        <w:t>Project team:</w:t>
      </w:r>
      <w:r w:rsidRPr="00CB2CC3">
        <w:t xml:space="preserve"> The people working on the project, their roles and responsibilities </w:t>
      </w:r>
    </w:p>
    <w:p w14:paraId="57BCDD11" w14:textId="5E8CE9FB" w:rsidR="00386B57" w:rsidRPr="00CB2CC3" w:rsidRDefault="00386B57" w:rsidP="0048535E">
      <w:pPr>
        <w:pStyle w:val="ListParagraph"/>
        <w:numPr>
          <w:ilvl w:val="0"/>
          <w:numId w:val="44"/>
        </w:numPr>
        <w:spacing w:before="0"/>
      </w:pPr>
      <w:r w:rsidRPr="00CB2CC3">
        <w:rPr>
          <w:b/>
        </w:rPr>
        <w:t>Schedule</w:t>
      </w:r>
      <w:r w:rsidR="00B51035" w:rsidRPr="00CB2CC3">
        <w:rPr>
          <w:b/>
        </w:rPr>
        <w:t>s</w:t>
      </w:r>
      <w:r w:rsidRPr="00CB2CC3">
        <w:rPr>
          <w:b/>
        </w:rPr>
        <w:t>:</w:t>
      </w:r>
      <w:r w:rsidRPr="00CB2CC3">
        <w:t xml:space="preserve"> Activities schedule and project milestones </w:t>
      </w:r>
    </w:p>
    <w:p w14:paraId="7BCD3762" w14:textId="113D76E5" w:rsidR="00B51035" w:rsidRPr="00CB2CC3" w:rsidRDefault="00B51035" w:rsidP="0048535E">
      <w:pPr>
        <w:pStyle w:val="ListParagraph"/>
        <w:numPr>
          <w:ilvl w:val="0"/>
          <w:numId w:val="44"/>
        </w:numPr>
        <w:spacing w:before="0"/>
      </w:pPr>
      <w:r w:rsidRPr="00CB2CC3">
        <w:rPr>
          <w:b/>
        </w:rPr>
        <w:t>Communications:</w:t>
      </w:r>
      <w:r w:rsidRPr="00CB2CC3">
        <w:t xml:space="preserve"> Communication type, channels</w:t>
      </w:r>
      <w:r w:rsidR="006027CD" w:rsidRPr="00CB2CC3">
        <w:t>,</w:t>
      </w:r>
      <w:r w:rsidRPr="00CB2CC3">
        <w:t xml:space="preserve"> and the reporting approach </w:t>
      </w:r>
    </w:p>
    <w:p w14:paraId="0379C13A" w14:textId="5BED4B1B" w:rsidR="00386B57" w:rsidRPr="00CB2CC3" w:rsidRDefault="00386B57" w:rsidP="0048535E">
      <w:pPr>
        <w:pStyle w:val="ListParagraph"/>
        <w:numPr>
          <w:ilvl w:val="0"/>
          <w:numId w:val="44"/>
        </w:numPr>
        <w:spacing w:before="0"/>
      </w:pPr>
      <w:r w:rsidRPr="00CB2CC3">
        <w:rPr>
          <w:b/>
        </w:rPr>
        <w:t>Costs:</w:t>
      </w:r>
      <w:r w:rsidRPr="00CB2CC3">
        <w:t xml:space="preserve"> Project budget and its funding approach</w:t>
      </w:r>
    </w:p>
    <w:p w14:paraId="70F67EB2" w14:textId="5EF91B59" w:rsidR="00386B57" w:rsidRPr="00CB2CC3" w:rsidRDefault="00386B57" w:rsidP="0048535E">
      <w:pPr>
        <w:pStyle w:val="ListParagraph"/>
        <w:numPr>
          <w:ilvl w:val="0"/>
          <w:numId w:val="44"/>
        </w:numPr>
        <w:spacing w:before="0"/>
      </w:pPr>
      <w:r w:rsidRPr="00CB2CC3">
        <w:rPr>
          <w:b/>
        </w:rPr>
        <w:t>Quality</w:t>
      </w:r>
      <w:r w:rsidR="00B51035" w:rsidRPr="00CB2CC3">
        <w:rPr>
          <w:b/>
        </w:rPr>
        <w:t xml:space="preserve"> Control</w:t>
      </w:r>
      <w:r w:rsidRPr="00CB2CC3">
        <w:rPr>
          <w:b/>
        </w:rPr>
        <w:t>:</w:t>
      </w:r>
      <w:r w:rsidRPr="00CB2CC3">
        <w:t xml:space="preserve"> Quality measurement and control approach</w:t>
      </w:r>
    </w:p>
    <w:p w14:paraId="79433BA0" w14:textId="7E06F28C" w:rsidR="00386B57" w:rsidRPr="00CB2CC3" w:rsidRDefault="00386B57" w:rsidP="0048535E">
      <w:pPr>
        <w:pStyle w:val="ListParagraph"/>
        <w:numPr>
          <w:ilvl w:val="0"/>
          <w:numId w:val="44"/>
        </w:numPr>
        <w:spacing w:before="0"/>
      </w:pPr>
      <w:r w:rsidRPr="00CB2CC3">
        <w:rPr>
          <w:b/>
        </w:rPr>
        <w:t>Risks</w:t>
      </w:r>
      <w:r w:rsidRPr="00CB2CC3">
        <w:t>: Risk index, methods to identify and evaluate risks, risk mitigation</w:t>
      </w:r>
      <w:r w:rsidR="006027CD" w:rsidRPr="00CB2CC3">
        <w:t>,</w:t>
      </w:r>
      <w:r w:rsidRPr="00CB2CC3">
        <w:t xml:space="preserve"> and contingency planning</w:t>
      </w:r>
    </w:p>
    <w:p w14:paraId="23536DFA" w14:textId="51CC38E2" w:rsidR="00386B57" w:rsidRPr="00CB2CC3" w:rsidRDefault="00386B57" w:rsidP="0048535E">
      <w:pPr>
        <w:pStyle w:val="ListParagraph"/>
        <w:numPr>
          <w:ilvl w:val="0"/>
          <w:numId w:val="44"/>
        </w:numPr>
        <w:spacing w:before="0"/>
      </w:pPr>
      <w:r w:rsidRPr="00CB2CC3">
        <w:rPr>
          <w:b/>
        </w:rPr>
        <w:t>Procurements:</w:t>
      </w:r>
      <w:r w:rsidRPr="00CB2CC3">
        <w:t xml:space="preserve"> Required procurements and purchase processes</w:t>
      </w:r>
    </w:p>
    <w:p w14:paraId="52AEC53E" w14:textId="31F109AC" w:rsidR="00386B57" w:rsidRPr="00CB2CC3" w:rsidRDefault="00386B57" w:rsidP="0048535E">
      <w:pPr>
        <w:pStyle w:val="ListParagraph"/>
        <w:numPr>
          <w:ilvl w:val="0"/>
          <w:numId w:val="44"/>
        </w:numPr>
        <w:spacing w:before="0"/>
      </w:pPr>
      <w:r w:rsidRPr="00CB2CC3">
        <w:rPr>
          <w:b/>
        </w:rPr>
        <w:lastRenderedPageBreak/>
        <w:t>Closure:</w:t>
      </w:r>
      <w:r w:rsidRPr="00CB2CC3">
        <w:t xml:space="preserve"> Closure approach, including </w:t>
      </w:r>
      <w:r w:rsidR="00BD5490">
        <w:t xml:space="preserve">protocols for </w:t>
      </w:r>
      <w:r w:rsidRPr="00CB2CC3">
        <w:t>hand</w:t>
      </w:r>
      <w:r w:rsidR="00BD5490">
        <w:t>ing</w:t>
      </w:r>
      <w:r w:rsidRPr="00CB2CC3">
        <w:t xml:space="preserve">-off </w:t>
      </w:r>
      <w:r w:rsidR="00BD5490">
        <w:t>deliverables</w:t>
      </w:r>
    </w:p>
    <w:p w14:paraId="15D1C8EC" w14:textId="477D447D" w:rsidR="00386B57" w:rsidRPr="00CB2CC3" w:rsidRDefault="00386B57" w:rsidP="0048535E">
      <w:pPr>
        <w:pStyle w:val="ListParagraph"/>
        <w:numPr>
          <w:ilvl w:val="0"/>
          <w:numId w:val="44"/>
        </w:numPr>
        <w:spacing w:before="0"/>
      </w:pPr>
      <w:r w:rsidRPr="00CB2CC3">
        <w:rPr>
          <w:b/>
        </w:rPr>
        <w:t>Changes:</w:t>
      </w:r>
      <w:r w:rsidRPr="00CB2CC3">
        <w:t xml:space="preserve"> Procedures used to track changes in the project </w:t>
      </w:r>
    </w:p>
    <w:p w14:paraId="77E107F0" w14:textId="59D5532C" w:rsidR="00386B57" w:rsidRPr="00CB2CC3" w:rsidRDefault="00386B57" w:rsidP="0048535E">
      <w:pPr>
        <w:pStyle w:val="ListParagraph"/>
        <w:numPr>
          <w:ilvl w:val="0"/>
          <w:numId w:val="44"/>
        </w:numPr>
        <w:spacing w:before="0"/>
      </w:pPr>
      <w:r w:rsidRPr="00CB2CC3">
        <w:rPr>
          <w:b/>
        </w:rPr>
        <w:t>Baselines:</w:t>
      </w:r>
      <w:r w:rsidRPr="00CB2CC3">
        <w:t xml:space="preserve"> Scope, schedule</w:t>
      </w:r>
      <w:r w:rsidR="009622EF">
        <w:t>,</w:t>
      </w:r>
      <w:r w:rsidRPr="00CB2CC3">
        <w:t xml:space="preserve"> and budget baselines</w:t>
      </w:r>
    </w:p>
    <w:p w14:paraId="6B93F060" w14:textId="5AE4C654" w:rsidR="006027CD" w:rsidRPr="00CB2CC3" w:rsidRDefault="00AE53CB" w:rsidP="0048535E">
      <w:pPr>
        <w:pStyle w:val="ListParagraph"/>
        <w:numPr>
          <w:ilvl w:val="0"/>
          <w:numId w:val="44"/>
        </w:numPr>
        <w:spacing w:before="0"/>
      </w:pPr>
      <w:r>
        <w:rPr>
          <w:b/>
        </w:rPr>
        <w:t xml:space="preserve">Project Evaluation: </w:t>
      </w:r>
      <w:r>
        <w:t>Methods to assess project activities and outcomes</w:t>
      </w:r>
    </w:p>
    <w:p w14:paraId="66968262" w14:textId="57400BFC" w:rsidR="00D242BA" w:rsidRPr="00CB2CC3" w:rsidRDefault="00D242BA" w:rsidP="000851F4">
      <w:pPr>
        <w:pStyle w:val="Heading2"/>
        <w:rPr>
          <w:rFonts w:eastAsia="Arial" w:hAnsi="Arial" w:cs="Arial"/>
          <w:szCs w:val="28"/>
        </w:rPr>
      </w:pPr>
      <w:bookmarkStart w:id="34" w:name="_Toc474416269"/>
      <w:r w:rsidRPr="00CB2CC3">
        <w:t>Intended</w:t>
      </w:r>
      <w:r w:rsidRPr="00CB2CC3">
        <w:rPr>
          <w:spacing w:val="-14"/>
        </w:rPr>
        <w:t xml:space="preserve"> </w:t>
      </w:r>
      <w:r w:rsidRPr="00CB2CC3">
        <w:t>Audience</w:t>
      </w:r>
      <w:bookmarkEnd w:id="34"/>
    </w:p>
    <w:p w14:paraId="3714E0BE" w14:textId="68A4F16D" w:rsidR="00D242BA" w:rsidRPr="00CB2CC3" w:rsidRDefault="009D77CB" w:rsidP="00D242BA">
      <w:r w:rsidRPr="00CB2CC3">
        <w:t xml:space="preserve">The primary intended audience </w:t>
      </w:r>
      <w:r w:rsidR="00F866C4">
        <w:t>for</w:t>
      </w:r>
      <w:r w:rsidR="00F866C4" w:rsidRPr="00CB2CC3">
        <w:t xml:space="preserve"> </w:t>
      </w:r>
      <w:r w:rsidRPr="00CB2CC3">
        <w:t xml:space="preserve">this document includes individuals from Caltrans and the University of California, Berkeley, tasked with project management duties.  However, it is also expected that the document will be distributed to other project partners to guide and facilitate the coordination of activities.  </w:t>
      </w:r>
    </w:p>
    <w:p w14:paraId="0A421156" w14:textId="0CE83B95" w:rsidR="00A0625F" w:rsidRPr="00CB2CC3" w:rsidRDefault="00A0625F" w:rsidP="000851F4">
      <w:pPr>
        <w:pStyle w:val="Heading2"/>
      </w:pPr>
      <w:bookmarkStart w:id="35" w:name="_Toc474416270"/>
      <w:r w:rsidRPr="00CB2CC3">
        <w:t>Relation to System</w:t>
      </w:r>
      <w:r w:rsidR="00D53CF2">
        <w:t>s</w:t>
      </w:r>
      <w:r w:rsidRPr="00CB2CC3">
        <w:t xml:space="preserve"> Engineering Process</w:t>
      </w:r>
      <w:bookmarkEnd w:id="35"/>
    </w:p>
    <w:p w14:paraId="7E68DEAF" w14:textId="11DEA7D6" w:rsidR="00DC1636" w:rsidRDefault="00E10EB1" w:rsidP="00C13025">
      <w:pPr>
        <w:pStyle w:val="BodyText0"/>
        <w:spacing w:before="240" w:after="0"/>
        <w:ind w:right="115"/>
        <w:rPr>
          <w:rFonts w:asciiTheme="minorHAnsi" w:hAnsiTheme="minorHAnsi"/>
        </w:rPr>
      </w:pPr>
      <w:r w:rsidRPr="00CB2CC3">
        <w:rPr>
          <w:rFonts w:asciiTheme="minorHAnsi" w:hAnsiTheme="minorHAnsi"/>
        </w:rPr>
        <w:t>Systems engineering is a methodical interdisciplinary approach for the planning, design, implementation, technical management, operations, and retirement of a system.</w:t>
      </w:r>
      <w:r w:rsidR="00CA04FC" w:rsidRPr="00CB2CC3">
        <w:rPr>
          <w:rFonts w:asciiTheme="minorHAnsi" w:hAnsiTheme="minorHAnsi"/>
        </w:rPr>
        <w:t xml:space="preserve">  This approach focuses on defining customer needs and required functionality early in the development cycle, as well as adequately documenting requirements, before </w:t>
      </w:r>
      <w:r w:rsidR="00B53A41" w:rsidRPr="00CB2CC3">
        <w:rPr>
          <w:rFonts w:asciiTheme="minorHAnsi" w:hAnsiTheme="minorHAnsi"/>
        </w:rPr>
        <w:t>proce</w:t>
      </w:r>
      <w:r w:rsidR="00B53A41">
        <w:rPr>
          <w:rFonts w:asciiTheme="minorHAnsi" w:hAnsiTheme="minorHAnsi"/>
        </w:rPr>
        <w:t>ed</w:t>
      </w:r>
      <w:r w:rsidR="00B53A41" w:rsidRPr="00CB2CC3">
        <w:rPr>
          <w:rFonts w:asciiTheme="minorHAnsi" w:hAnsiTheme="minorHAnsi"/>
        </w:rPr>
        <w:t xml:space="preserve">ing </w:t>
      </w:r>
      <w:r w:rsidR="00CA04FC" w:rsidRPr="00CB2CC3">
        <w:rPr>
          <w:rFonts w:asciiTheme="minorHAnsi" w:hAnsiTheme="minorHAnsi"/>
        </w:rPr>
        <w:t xml:space="preserve">with </w:t>
      </w:r>
      <w:r w:rsidR="00F30878" w:rsidRPr="00CB2CC3">
        <w:rPr>
          <w:rFonts w:asciiTheme="minorHAnsi" w:hAnsiTheme="minorHAnsi"/>
        </w:rPr>
        <w:t xml:space="preserve">the </w:t>
      </w:r>
      <w:r w:rsidR="00CA04FC" w:rsidRPr="00CB2CC3">
        <w:rPr>
          <w:rFonts w:asciiTheme="minorHAnsi" w:hAnsiTheme="minorHAnsi"/>
        </w:rPr>
        <w:t>design</w:t>
      </w:r>
      <w:r w:rsidR="00B53A41">
        <w:rPr>
          <w:rFonts w:asciiTheme="minorHAnsi" w:hAnsiTheme="minorHAnsi"/>
        </w:rPr>
        <w:t>, synthesis, and validation</w:t>
      </w:r>
      <w:r w:rsidR="00CA04FC" w:rsidRPr="00CB2CC3">
        <w:rPr>
          <w:rFonts w:asciiTheme="minorHAnsi" w:hAnsiTheme="minorHAnsi"/>
        </w:rPr>
        <w:t xml:space="preserve"> </w:t>
      </w:r>
      <w:r w:rsidR="00F30878" w:rsidRPr="00CB2CC3">
        <w:rPr>
          <w:rFonts w:asciiTheme="minorHAnsi" w:hAnsiTheme="minorHAnsi"/>
        </w:rPr>
        <w:t>of a system</w:t>
      </w:r>
      <w:r w:rsidR="00CA04FC" w:rsidRPr="00CB2CC3">
        <w:rPr>
          <w:rFonts w:asciiTheme="minorHAnsi" w:hAnsiTheme="minorHAnsi"/>
        </w:rPr>
        <w:t xml:space="preserve">.  The purpose of the process is to plan </w:t>
      </w:r>
      <w:r w:rsidR="00F30878" w:rsidRPr="00CB2CC3">
        <w:rPr>
          <w:rFonts w:asciiTheme="minorHAnsi" w:hAnsiTheme="minorHAnsi"/>
        </w:rPr>
        <w:t xml:space="preserve">up-front </w:t>
      </w:r>
      <w:r w:rsidR="00CA04FC" w:rsidRPr="00CB2CC3">
        <w:rPr>
          <w:rFonts w:asciiTheme="minorHAnsi" w:hAnsiTheme="minorHAnsi"/>
        </w:rPr>
        <w:t>for the life</w:t>
      </w:r>
      <w:r w:rsidR="00DC1636">
        <w:rPr>
          <w:rFonts w:asciiTheme="minorHAnsi" w:hAnsiTheme="minorHAnsi"/>
        </w:rPr>
        <w:t xml:space="preserve"> </w:t>
      </w:r>
      <w:r w:rsidR="00CA04FC" w:rsidRPr="00CB2CC3">
        <w:rPr>
          <w:rFonts w:asciiTheme="minorHAnsi" w:hAnsiTheme="minorHAnsi"/>
        </w:rPr>
        <w:t>cycle of the project in order to minimize risk</w:t>
      </w:r>
      <w:r w:rsidR="00F30878" w:rsidRPr="00CB2CC3">
        <w:rPr>
          <w:rFonts w:asciiTheme="minorHAnsi" w:hAnsiTheme="minorHAnsi"/>
        </w:rPr>
        <w:t>s</w:t>
      </w:r>
      <w:r w:rsidR="00CA04FC" w:rsidRPr="00CB2CC3">
        <w:rPr>
          <w:rFonts w:asciiTheme="minorHAnsi" w:hAnsiTheme="minorHAnsi"/>
        </w:rPr>
        <w:t xml:space="preserve"> to budget, scope, and schedule.  </w:t>
      </w:r>
    </w:p>
    <w:p w14:paraId="711A463F" w14:textId="298D3332" w:rsidR="00CB2CC3" w:rsidRDefault="00CA04FC" w:rsidP="00C13025">
      <w:pPr>
        <w:pStyle w:val="BodyText0"/>
        <w:spacing w:before="240" w:after="0"/>
        <w:ind w:right="115"/>
        <w:rPr>
          <w:rFonts w:asciiTheme="minorHAnsi" w:hAnsiTheme="minorHAnsi"/>
        </w:rPr>
      </w:pPr>
      <w:r w:rsidRPr="00CB2CC3">
        <w:rPr>
          <w:rFonts w:asciiTheme="minorHAnsi" w:hAnsiTheme="minorHAnsi"/>
        </w:rPr>
        <w:t xml:space="preserve">As </w:t>
      </w:r>
      <w:r w:rsidR="00DC1636">
        <w:rPr>
          <w:rFonts w:asciiTheme="minorHAnsi" w:hAnsiTheme="minorHAnsi"/>
        </w:rPr>
        <w:t>a comprehensive planning approach</w:t>
      </w:r>
      <w:r w:rsidRPr="00CB2CC3">
        <w:rPr>
          <w:rFonts w:asciiTheme="minorHAnsi" w:hAnsiTheme="minorHAnsi"/>
        </w:rPr>
        <w:t xml:space="preserve">, </w:t>
      </w:r>
      <w:r w:rsidR="00F30878" w:rsidRPr="00CB2CC3">
        <w:rPr>
          <w:rFonts w:asciiTheme="minorHAnsi" w:hAnsiTheme="minorHAnsi"/>
        </w:rPr>
        <w:t>the system</w:t>
      </w:r>
      <w:r w:rsidR="00D53CF2">
        <w:rPr>
          <w:rFonts w:asciiTheme="minorHAnsi" w:hAnsiTheme="minorHAnsi"/>
        </w:rPr>
        <w:t>s</w:t>
      </w:r>
      <w:r w:rsidR="00F30878" w:rsidRPr="00CB2CC3">
        <w:rPr>
          <w:rFonts w:asciiTheme="minorHAnsi" w:hAnsiTheme="minorHAnsi"/>
        </w:rPr>
        <w:t xml:space="preserve"> engineering process </w:t>
      </w:r>
      <w:r w:rsidRPr="00CB2CC3">
        <w:rPr>
          <w:rFonts w:asciiTheme="minorHAnsi" w:hAnsiTheme="minorHAnsi"/>
        </w:rPr>
        <w:t>relies heavily on traceability and documentation, as well as</w:t>
      </w:r>
      <w:r w:rsidR="00E974C6">
        <w:rPr>
          <w:rFonts w:asciiTheme="minorHAnsi" w:hAnsiTheme="minorHAnsi"/>
        </w:rPr>
        <w:t xml:space="preserve"> on</w:t>
      </w:r>
      <w:r w:rsidRPr="00CB2CC3">
        <w:rPr>
          <w:rFonts w:asciiTheme="minorHAnsi" w:hAnsiTheme="minorHAnsi"/>
        </w:rPr>
        <w:t xml:space="preserve"> the use of “</w:t>
      </w:r>
      <w:r w:rsidR="002D11CC" w:rsidRPr="00CB2CC3">
        <w:rPr>
          <w:rFonts w:asciiTheme="minorHAnsi" w:hAnsiTheme="minorHAnsi"/>
        </w:rPr>
        <w:t xml:space="preserve">decision </w:t>
      </w:r>
      <w:r w:rsidRPr="00CB2CC3">
        <w:rPr>
          <w:rFonts w:asciiTheme="minorHAnsi" w:hAnsiTheme="minorHAnsi"/>
        </w:rPr>
        <w:t>gate</w:t>
      </w:r>
      <w:r w:rsidR="006027CD" w:rsidRPr="00CB2CC3">
        <w:rPr>
          <w:rFonts w:asciiTheme="minorHAnsi" w:hAnsiTheme="minorHAnsi"/>
        </w:rPr>
        <w:t>s</w:t>
      </w:r>
      <w:r w:rsidRPr="00CB2CC3">
        <w:rPr>
          <w:rFonts w:asciiTheme="minorHAnsi" w:hAnsiTheme="minorHAnsi"/>
        </w:rPr>
        <w:t xml:space="preserve">” to determine when to pass to the next step of the process.  </w:t>
      </w:r>
      <w:r w:rsidR="00795C08" w:rsidRPr="00CB2CC3">
        <w:rPr>
          <w:rFonts w:asciiTheme="minorHAnsi" w:hAnsiTheme="minorHAnsi"/>
        </w:rPr>
        <w:t>For each "</w:t>
      </w:r>
      <w:r w:rsidR="002D11CC" w:rsidRPr="00CB2CC3">
        <w:rPr>
          <w:rFonts w:asciiTheme="minorHAnsi" w:hAnsiTheme="minorHAnsi"/>
        </w:rPr>
        <w:t>decision</w:t>
      </w:r>
      <w:r w:rsidR="00795C08" w:rsidRPr="00CB2CC3">
        <w:rPr>
          <w:rFonts w:asciiTheme="minorHAnsi" w:hAnsiTheme="minorHAnsi"/>
        </w:rPr>
        <w:t xml:space="preserve"> gate</w:t>
      </w:r>
      <w:r w:rsidR="006027CD" w:rsidRPr="00CB2CC3">
        <w:rPr>
          <w:rFonts w:asciiTheme="minorHAnsi" w:hAnsiTheme="minorHAnsi"/>
        </w:rPr>
        <w:t>,</w:t>
      </w:r>
      <w:r w:rsidR="00795C08" w:rsidRPr="00CB2CC3">
        <w:rPr>
          <w:rFonts w:asciiTheme="minorHAnsi" w:hAnsiTheme="minorHAnsi"/>
        </w:rPr>
        <w:t>" three issues are assessed</w:t>
      </w:r>
      <w:r w:rsidR="00F30878" w:rsidRPr="00CB2CC3">
        <w:rPr>
          <w:rFonts w:asciiTheme="minorHAnsi" w:hAnsiTheme="minorHAnsi"/>
        </w:rPr>
        <w:t xml:space="preserve">: </w:t>
      </w:r>
      <w:r w:rsidR="00795C08" w:rsidRPr="00CB2CC3">
        <w:rPr>
          <w:rFonts w:asciiTheme="minorHAnsi" w:hAnsiTheme="minorHAnsi"/>
        </w:rPr>
        <w:t xml:space="preserve">the quality of execution of the last step, </w:t>
      </w:r>
      <w:r w:rsidR="00F30878" w:rsidRPr="00CB2CC3">
        <w:rPr>
          <w:rFonts w:asciiTheme="minorHAnsi" w:hAnsiTheme="minorHAnsi"/>
        </w:rPr>
        <w:t xml:space="preserve">the </w:t>
      </w:r>
      <w:r w:rsidR="00795C08" w:rsidRPr="00CB2CC3">
        <w:rPr>
          <w:rFonts w:asciiTheme="minorHAnsi" w:hAnsiTheme="minorHAnsi"/>
        </w:rPr>
        <w:t xml:space="preserve">business rationale for moving to the next step, and resource availability to execute the next step. </w:t>
      </w:r>
      <w:r w:rsidR="00F30878" w:rsidRPr="00CB2CC3">
        <w:rPr>
          <w:rFonts w:asciiTheme="minorHAnsi" w:hAnsiTheme="minorHAnsi"/>
        </w:rPr>
        <w:t xml:space="preserve"> </w:t>
      </w:r>
      <w:r w:rsidRPr="00CB2CC3">
        <w:rPr>
          <w:rFonts w:asciiTheme="minorHAnsi" w:hAnsiTheme="minorHAnsi"/>
        </w:rPr>
        <w:t>The system</w:t>
      </w:r>
      <w:r w:rsidR="00D53CF2">
        <w:rPr>
          <w:rFonts w:asciiTheme="minorHAnsi" w:hAnsiTheme="minorHAnsi"/>
        </w:rPr>
        <w:t>s</w:t>
      </w:r>
      <w:r w:rsidRPr="00CB2CC3">
        <w:rPr>
          <w:rFonts w:asciiTheme="minorHAnsi" w:hAnsiTheme="minorHAnsi"/>
        </w:rPr>
        <w:t xml:space="preserve"> engineering process </w:t>
      </w:r>
      <w:r w:rsidR="00F30878" w:rsidRPr="00CB2CC3">
        <w:rPr>
          <w:rFonts w:asciiTheme="minorHAnsi" w:hAnsiTheme="minorHAnsi"/>
        </w:rPr>
        <w:t xml:space="preserve">further </w:t>
      </w:r>
      <w:r w:rsidRPr="00CB2CC3">
        <w:rPr>
          <w:rFonts w:asciiTheme="minorHAnsi" w:hAnsiTheme="minorHAnsi"/>
        </w:rPr>
        <w:t>attempts to take into account all elements that may affect the development of a solution to a particular problem, such as system operational needs, cost and schedule requirements, system performance needs, training and support needs, system</w:t>
      </w:r>
      <w:r w:rsidR="00C32963">
        <w:rPr>
          <w:rFonts w:asciiTheme="minorHAnsi" w:hAnsiTheme="minorHAnsi"/>
        </w:rPr>
        <w:t xml:space="preserve"> </w:t>
      </w:r>
      <w:r w:rsidRPr="00CB2CC3">
        <w:rPr>
          <w:rFonts w:asciiTheme="minorHAnsi" w:hAnsiTheme="minorHAnsi"/>
        </w:rPr>
        <w:t>testing</w:t>
      </w:r>
      <w:r w:rsidR="00E974C6">
        <w:rPr>
          <w:rFonts w:asciiTheme="minorHAnsi" w:hAnsiTheme="minorHAnsi"/>
        </w:rPr>
        <w:t xml:space="preserve"> </w:t>
      </w:r>
      <w:r w:rsidR="00CB2CC3" w:rsidRPr="00CB2CC3">
        <w:rPr>
          <w:rFonts w:asciiTheme="minorHAnsi" w:hAnsiTheme="minorHAnsi"/>
        </w:rPr>
        <w:t>and validation needs, and, if required, system retirement needs.  The process also aims to integrate all the disciplines and specialty groups involved in the development of a system into a team effort</w:t>
      </w:r>
      <w:r w:rsidR="00990EDE">
        <w:rPr>
          <w:rFonts w:asciiTheme="minorHAnsi" w:hAnsiTheme="minorHAnsi"/>
        </w:rPr>
        <w:t>,</w:t>
      </w:r>
      <w:r w:rsidR="00CB2CC3" w:rsidRPr="00CB2CC3">
        <w:rPr>
          <w:rFonts w:asciiTheme="minorHAnsi" w:hAnsiTheme="minorHAnsi"/>
        </w:rPr>
        <w:t xml:space="preserve"> forming a structured development process considering both the business and the technical needs of all customers, with an end goal of providing a quality product meeting the established user needs.  </w:t>
      </w:r>
    </w:p>
    <w:p w14:paraId="6D87C9FE" w14:textId="088DE3A2" w:rsidR="00C13025" w:rsidRDefault="00C13025" w:rsidP="00C13025">
      <w:pPr>
        <w:ind w:right="115"/>
        <w:rPr>
          <w:rFonts w:asciiTheme="minorHAnsi" w:hAnsiTheme="minorHAnsi"/>
        </w:rPr>
      </w:pPr>
      <w:r>
        <w:rPr>
          <w:rFonts w:asciiTheme="minorHAnsi" w:hAnsiTheme="minorHAnsi"/>
        </w:rPr>
        <w:t>The</w:t>
      </w:r>
      <w:r w:rsidR="00E974C6">
        <w:rPr>
          <w:rFonts w:asciiTheme="minorHAnsi" w:hAnsiTheme="minorHAnsi"/>
        </w:rPr>
        <w:t xml:space="preserve"> overall trajectory</w:t>
      </w:r>
      <w:r>
        <w:rPr>
          <w:rFonts w:asciiTheme="minorHAnsi" w:hAnsiTheme="minorHAnsi"/>
        </w:rPr>
        <w:t xml:space="preserve"> of the systems engineering process</w:t>
      </w:r>
      <w:r w:rsidR="00E974C6">
        <w:rPr>
          <w:rFonts w:asciiTheme="minorHAnsi" w:hAnsiTheme="minorHAnsi"/>
        </w:rPr>
        <w:t xml:space="preserve">, as outlined in the </w:t>
      </w:r>
      <w:r w:rsidR="00E974C6">
        <w:t>Federal Highway Administration's</w:t>
      </w:r>
      <w:r w:rsidR="00E974C6" w:rsidRPr="00CB2CC3">
        <w:rPr>
          <w:rFonts w:asciiTheme="minorHAnsi" w:hAnsiTheme="minorHAnsi"/>
        </w:rPr>
        <w:t xml:space="preserve"> </w:t>
      </w:r>
      <w:r w:rsidR="0010303F" w:rsidRPr="00CB2CC3">
        <w:rPr>
          <w:rFonts w:asciiTheme="minorHAnsi" w:hAnsiTheme="minorHAnsi"/>
          <w:i/>
        </w:rPr>
        <w:t>Systems Engineering Guidebook for ITS, Version 3.0</w:t>
      </w:r>
      <w:r w:rsidR="00E974C6">
        <w:rPr>
          <w:rFonts w:asciiTheme="minorHAnsi" w:hAnsiTheme="minorHAnsi"/>
          <w:i/>
        </w:rPr>
        <w:t>,</w:t>
      </w:r>
      <w:r w:rsidR="0010303F" w:rsidRPr="00CB2CC3">
        <w:rPr>
          <w:rFonts w:asciiTheme="minorHAnsi" w:hAnsiTheme="minorHAnsi"/>
        </w:rPr>
        <w:t xml:space="preserve"> </w:t>
      </w:r>
      <w:r w:rsidR="00E974C6">
        <w:t>is often represented by the</w:t>
      </w:r>
      <w:r w:rsidR="00E974C6" w:rsidRPr="00CB2CC3" w:rsidDel="00E974C6">
        <w:rPr>
          <w:rFonts w:asciiTheme="minorHAnsi" w:hAnsiTheme="minorHAnsi"/>
        </w:rPr>
        <w:t xml:space="preserve"> </w:t>
      </w:r>
      <w:r w:rsidR="00E974C6" w:rsidRPr="00CB2CC3">
        <w:rPr>
          <w:rFonts w:asciiTheme="minorHAnsi" w:hAnsiTheme="minorHAnsi"/>
        </w:rPr>
        <w:t xml:space="preserve">“Vee Diagram” </w:t>
      </w:r>
      <w:r w:rsidR="00E974C6">
        <w:rPr>
          <w:rFonts w:asciiTheme="minorHAnsi" w:hAnsiTheme="minorHAnsi"/>
        </w:rPr>
        <w:t>shown in</w:t>
      </w:r>
      <w:r w:rsidR="0010303F" w:rsidRPr="00CB2CC3">
        <w:rPr>
          <w:rFonts w:asciiTheme="minorHAnsi" w:hAnsiTheme="minorHAnsi"/>
        </w:rPr>
        <w:t xml:space="preserve"> </w:t>
      </w:r>
      <w:r w:rsidR="00655B4D">
        <w:rPr>
          <w:rFonts w:asciiTheme="minorHAnsi" w:hAnsiTheme="minorHAnsi"/>
        </w:rPr>
        <w:fldChar w:fldCharType="begin"/>
      </w:r>
      <w:r w:rsidR="00655B4D">
        <w:rPr>
          <w:rFonts w:asciiTheme="minorHAnsi" w:hAnsiTheme="minorHAnsi"/>
        </w:rPr>
        <w:instrText xml:space="preserve"> REF _Ref389751172 \h </w:instrText>
      </w:r>
      <w:r w:rsidR="00655B4D">
        <w:rPr>
          <w:rFonts w:asciiTheme="minorHAnsi" w:hAnsiTheme="minorHAnsi"/>
        </w:rPr>
      </w:r>
      <w:r w:rsidR="00655B4D">
        <w:rPr>
          <w:rFonts w:asciiTheme="minorHAnsi" w:hAnsiTheme="minorHAnsi"/>
        </w:rPr>
        <w:fldChar w:fldCharType="separate"/>
      </w:r>
      <w:r w:rsidR="00042084" w:rsidRPr="00CB2CC3">
        <w:rPr>
          <w:rFonts w:asciiTheme="minorHAnsi" w:hAnsiTheme="minorHAnsi"/>
        </w:rPr>
        <w:t xml:space="preserve">Figure </w:t>
      </w:r>
      <w:r w:rsidR="00042084">
        <w:rPr>
          <w:rFonts w:asciiTheme="minorHAnsi" w:hAnsiTheme="minorHAnsi"/>
          <w:noProof/>
        </w:rPr>
        <w:t>1</w:t>
      </w:r>
      <w:r w:rsidR="00042084" w:rsidRPr="009B44FE">
        <w:rPr>
          <w:rFonts w:asciiTheme="minorHAnsi" w:hAnsiTheme="minorHAnsi"/>
        </w:rPr>
        <w:noBreakHyphen/>
      </w:r>
      <w:r w:rsidR="00042084">
        <w:rPr>
          <w:rFonts w:asciiTheme="minorHAnsi" w:hAnsiTheme="minorHAnsi"/>
          <w:noProof/>
        </w:rPr>
        <w:t>1</w:t>
      </w:r>
      <w:r w:rsidR="00655B4D">
        <w:rPr>
          <w:rFonts w:asciiTheme="minorHAnsi" w:hAnsiTheme="minorHAnsi"/>
        </w:rPr>
        <w:fldChar w:fldCharType="end"/>
      </w:r>
      <w:r w:rsidR="00F21FAC">
        <w:rPr>
          <w:rFonts w:asciiTheme="minorHAnsi" w:hAnsiTheme="minorHAnsi"/>
        </w:rPr>
        <w:t>.</w:t>
      </w:r>
      <w:r>
        <w:rPr>
          <w:rFonts w:asciiTheme="minorHAnsi" w:hAnsiTheme="minorHAnsi"/>
        </w:rPr>
        <w:t xml:space="preserve">  </w:t>
      </w:r>
      <w:r w:rsidRPr="00CB2CC3">
        <w:rPr>
          <w:rFonts w:asciiTheme="minorHAnsi" w:hAnsiTheme="minorHAnsi"/>
        </w:rPr>
        <w:t>The left side of the diagram focuses on the definition and decomposition of the system to be built, the base on the building of the system components, and the right side on the integration and test</w:t>
      </w:r>
      <w:r>
        <w:rPr>
          <w:rFonts w:asciiTheme="minorHAnsi" w:hAnsiTheme="minorHAnsi"/>
        </w:rPr>
        <w:t>ing</w:t>
      </w:r>
      <w:r w:rsidRPr="00CB2CC3">
        <w:rPr>
          <w:rFonts w:asciiTheme="minorHAnsi" w:hAnsiTheme="minorHAnsi"/>
        </w:rPr>
        <w:t xml:space="preserve"> of system components, as well as acceptance and operation of the system.  There are significant interactions between the two sides of the diagram, as verification and validation plans developed during the decomposition of the system on the left side of the process </w:t>
      </w:r>
      <w:r>
        <w:rPr>
          <w:rFonts w:asciiTheme="minorHAnsi" w:hAnsiTheme="minorHAnsi"/>
        </w:rPr>
        <w:t>are</w:t>
      </w:r>
      <w:r w:rsidRPr="00CB2CC3">
        <w:rPr>
          <w:rFonts w:asciiTheme="minorHAnsi" w:hAnsiTheme="minorHAnsi"/>
        </w:rPr>
        <w:t xml:space="preserve"> used on the right side to make sure that the resulting components and integrated system meets the needs and requirements of the stakeholders.  Throughout the process, “decision gates” are used as decision points to determine if a particular step has been completed to the satisfaction of the initially established criteria.  </w:t>
      </w:r>
    </w:p>
    <w:p w14:paraId="09C8F5F6" w14:textId="4219A97C" w:rsidR="00E974C6" w:rsidRDefault="00E974C6" w:rsidP="009B44FE">
      <w:pPr>
        <w:ind w:right="115"/>
        <w:rPr>
          <w:rFonts w:asciiTheme="minorHAnsi" w:hAnsiTheme="minorHAnsi"/>
        </w:rPr>
      </w:pPr>
    </w:p>
    <w:p w14:paraId="440D46EC" w14:textId="77777777" w:rsidR="00E974C6" w:rsidRPr="00CB2CC3" w:rsidRDefault="00E974C6" w:rsidP="00E974C6">
      <w:pPr>
        <w:pStyle w:val="BodyText0"/>
        <w:spacing w:before="360" w:after="0"/>
        <w:ind w:right="115"/>
        <w:jc w:val="center"/>
        <w:rPr>
          <w:rFonts w:asciiTheme="minorHAnsi" w:hAnsiTheme="minorHAnsi"/>
        </w:rPr>
      </w:pPr>
      <w:r w:rsidRPr="00CB2CC3">
        <w:rPr>
          <w:noProof/>
          <w:lang w:eastAsia="en-US"/>
        </w:rPr>
        <w:lastRenderedPageBreak/>
        <w:drawing>
          <wp:inline distT="0" distB="0" distL="0" distR="0" wp14:anchorId="1B99CB2B" wp14:editId="7613F028">
            <wp:extent cx="5696782" cy="3184708"/>
            <wp:effectExtent l="19050" t="19050" r="1841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746" cy="3206490"/>
                    </a:xfrm>
                    <a:prstGeom prst="rect">
                      <a:avLst/>
                    </a:prstGeom>
                    <a:noFill/>
                    <a:ln>
                      <a:solidFill>
                        <a:schemeClr val="accent1"/>
                      </a:solidFill>
                    </a:ln>
                  </pic:spPr>
                </pic:pic>
              </a:graphicData>
            </a:graphic>
          </wp:inline>
        </w:drawing>
      </w:r>
    </w:p>
    <w:p w14:paraId="170C0AF6" w14:textId="72C41C00" w:rsidR="00E974C6" w:rsidRDefault="00E974C6" w:rsidP="00F21FAC">
      <w:pPr>
        <w:pStyle w:val="Caption"/>
      </w:pPr>
      <w:bookmarkStart w:id="36" w:name="_Ref389751172"/>
      <w:bookmarkStart w:id="37" w:name="_Toc474416358"/>
      <w:r w:rsidRPr="00CB2CC3">
        <w:rPr>
          <w:rFonts w:asciiTheme="minorHAnsi" w:hAnsiTheme="minorHAnsi"/>
        </w:rPr>
        <w:t xml:space="preserve">Figure </w:t>
      </w:r>
      <w:r w:rsidRPr="009B44FE">
        <w:rPr>
          <w:rFonts w:asciiTheme="minorHAnsi" w:hAnsiTheme="minorHAnsi"/>
          <w:b w:val="0"/>
          <w:bCs w:val="0"/>
        </w:rPr>
        <w:fldChar w:fldCharType="begin"/>
      </w:r>
      <w:r w:rsidRPr="009B44FE">
        <w:rPr>
          <w:rFonts w:asciiTheme="minorHAnsi" w:hAnsiTheme="minorHAnsi"/>
        </w:rPr>
        <w:instrText xml:space="preserve"> STYLEREF 1 \s </w:instrText>
      </w:r>
      <w:r w:rsidRPr="009B44FE">
        <w:rPr>
          <w:rFonts w:asciiTheme="minorHAnsi" w:hAnsiTheme="minorHAnsi"/>
          <w:b w:val="0"/>
          <w:bCs w:val="0"/>
        </w:rPr>
        <w:fldChar w:fldCharType="separate"/>
      </w:r>
      <w:r w:rsidR="00042084">
        <w:rPr>
          <w:rFonts w:asciiTheme="minorHAnsi" w:hAnsiTheme="minorHAnsi"/>
          <w:noProof/>
        </w:rPr>
        <w:t>1</w:t>
      </w:r>
      <w:r w:rsidRPr="009B44FE">
        <w:rPr>
          <w:rFonts w:asciiTheme="minorHAnsi" w:hAnsiTheme="minorHAnsi"/>
          <w:b w:val="0"/>
          <w:bCs w:val="0"/>
        </w:rPr>
        <w:fldChar w:fldCharType="end"/>
      </w:r>
      <w:r w:rsidRPr="009B44FE">
        <w:rPr>
          <w:rFonts w:asciiTheme="minorHAnsi" w:hAnsiTheme="minorHAnsi"/>
        </w:rPr>
        <w:noBreakHyphen/>
      </w:r>
      <w:r w:rsidRPr="009B44FE">
        <w:rPr>
          <w:rFonts w:asciiTheme="minorHAnsi" w:hAnsiTheme="minorHAnsi"/>
          <w:b w:val="0"/>
          <w:bCs w:val="0"/>
        </w:rPr>
        <w:fldChar w:fldCharType="begin"/>
      </w:r>
      <w:r w:rsidRPr="009B44FE">
        <w:rPr>
          <w:rFonts w:asciiTheme="minorHAnsi" w:hAnsiTheme="minorHAnsi"/>
        </w:rPr>
        <w:instrText xml:space="preserve"> SEQ Figure \* ARABIC \s 1 </w:instrText>
      </w:r>
      <w:r w:rsidRPr="009B44FE">
        <w:rPr>
          <w:rFonts w:asciiTheme="minorHAnsi" w:hAnsiTheme="minorHAnsi"/>
          <w:b w:val="0"/>
          <w:bCs w:val="0"/>
        </w:rPr>
        <w:fldChar w:fldCharType="separate"/>
      </w:r>
      <w:r w:rsidR="00042084">
        <w:rPr>
          <w:rFonts w:asciiTheme="minorHAnsi" w:hAnsiTheme="minorHAnsi"/>
          <w:noProof/>
        </w:rPr>
        <w:t>1</w:t>
      </w:r>
      <w:r w:rsidRPr="009B44FE">
        <w:rPr>
          <w:rFonts w:asciiTheme="minorHAnsi" w:hAnsiTheme="minorHAnsi"/>
          <w:b w:val="0"/>
          <w:bCs w:val="0"/>
        </w:rPr>
        <w:fldChar w:fldCharType="end"/>
      </w:r>
      <w:bookmarkEnd w:id="36"/>
      <w:r w:rsidRPr="009B44FE">
        <w:rPr>
          <w:rFonts w:asciiTheme="minorHAnsi" w:hAnsiTheme="minorHAnsi"/>
        </w:rPr>
        <w:t xml:space="preserve"> – System</w:t>
      </w:r>
      <w:r>
        <w:rPr>
          <w:rFonts w:asciiTheme="minorHAnsi" w:hAnsiTheme="minorHAnsi"/>
        </w:rPr>
        <w:t>s</w:t>
      </w:r>
      <w:r w:rsidRPr="009B44FE">
        <w:rPr>
          <w:rFonts w:asciiTheme="minorHAnsi" w:hAnsiTheme="minorHAnsi"/>
        </w:rPr>
        <w:t xml:space="preserve"> Engineering Process</w:t>
      </w:r>
      <w:bookmarkEnd w:id="37"/>
    </w:p>
    <w:p w14:paraId="1DA71A17" w14:textId="65EFB540" w:rsidR="009B44FE" w:rsidRPr="009B44FE" w:rsidRDefault="00530A65" w:rsidP="009B44FE">
      <w:pPr>
        <w:ind w:right="115"/>
        <w:rPr>
          <w:rFonts w:asciiTheme="minorHAnsi" w:hAnsiTheme="minorHAnsi"/>
        </w:rPr>
      </w:pPr>
      <w:r>
        <w:rPr>
          <w:rFonts w:asciiTheme="minorHAnsi" w:hAnsiTheme="minorHAnsi"/>
        </w:rPr>
        <w:t>A closely related companion document, the Systems Engineering Management Plan (</w:t>
      </w:r>
      <w:r w:rsidRPr="009B44FE">
        <w:rPr>
          <w:rFonts w:asciiTheme="minorHAnsi" w:hAnsiTheme="minorHAnsi"/>
        </w:rPr>
        <w:t>SEMP</w:t>
      </w:r>
      <w:r>
        <w:rPr>
          <w:rFonts w:asciiTheme="minorHAnsi" w:hAnsiTheme="minorHAnsi"/>
        </w:rPr>
        <w:t xml:space="preserve">), is also developed in the </w:t>
      </w:r>
      <w:r w:rsidRPr="009B44FE">
        <w:rPr>
          <w:rFonts w:asciiTheme="minorHAnsi" w:hAnsiTheme="minorHAnsi"/>
        </w:rPr>
        <w:t>early phase of the system</w:t>
      </w:r>
      <w:r>
        <w:rPr>
          <w:rFonts w:asciiTheme="minorHAnsi" w:hAnsiTheme="minorHAnsi"/>
        </w:rPr>
        <w:t>s</w:t>
      </w:r>
      <w:r w:rsidRPr="009B44FE">
        <w:rPr>
          <w:rFonts w:asciiTheme="minorHAnsi" w:hAnsiTheme="minorHAnsi"/>
        </w:rPr>
        <w:t xml:space="preserve"> engineering process</w:t>
      </w:r>
      <w:r>
        <w:rPr>
          <w:rFonts w:asciiTheme="minorHAnsi" w:hAnsiTheme="minorHAnsi"/>
        </w:rPr>
        <w:t>,</w:t>
      </w:r>
      <w:r w:rsidRPr="009B44FE">
        <w:rPr>
          <w:rFonts w:asciiTheme="minorHAnsi" w:hAnsiTheme="minorHAnsi"/>
        </w:rPr>
        <w:t xml:space="preserve"> </w:t>
      </w:r>
      <w:r>
        <w:rPr>
          <w:rFonts w:asciiTheme="minorHAnsi" w:hAnsiTheme="minorHAnsi"/>
        </w:rPr>
        <w:t>a</w:t>
      </w:r>
      <w:r w:rsidRPr="009B44FE">
        <w:rPr>
          <w:rFonts w:asciiTheme="minorHAnsi" w:hAnsiTheme="minorHAnsi"/>
        </w:rPr>
        <w:t xml:space="preserve">s </w:t>
      </w:r>
      <w:r w:rsidR="009B44FE" w:rsidRPr="009B44FE">
        <w:rPr>
          <w:rFonts w:asciiTheme="minorHAnsi" w:hAnsiTheme="minorHAnsi"/>
        </w:rPr>
        <w:t xml:space="preserve">illustrated in </w:t>
      </w:r>
      <w:r w:rsidR="009B44FE" w:rsidRPr="009B44FE">
        <w:rPr>
          <w:rFonts w:asciiTheme="minorHAnsi" w:hAnsiTheme="minorHAnsi"/>
        </w:rPr>
        <w:fldChar w:fldCharType="begin"/>
      </w:r>
      <w:r w:rsidR="009B44FE" w:rsidRPr="009B44FE">
        <w:rPr>
          <w:rFonts w:asciiTheme="minorHAnsi" w:hAnsiTheme="minorHAnsi"/>
        </w:rPr>
        <w:instrText xml:space="preserve"> REF _Ref373317338 \h  \* MERGEFORMAT </w:instrText>
      </w:r>
      <w:r w:rsidR="009B44FE" w:rsidRPr="009B44FE">
        <w:rPr>
          <w:rFonts w:asciiTheme="minorHAnsi" w:hAnsiTheme="minorHAnsi"/>
        </w:rPr>
      </w:r>
      <w:r w:rsidR="009B44FE" w:rsidRPr="009B44FE">
        <w:rPr>
          <w:rFonts w:asciiTheme="minorHAnsi" w:hAnsiTheme="minorHAnsi"/>
        </w:rPr>
        <w:fldChar w:fldCharType="separate"/>
      </w:r>
      <w:r w:rsidR="00042084" w:rsidRPr="00CB2CC3">
        <w:rPr>
          <w:rFonts w:asciiTheme="minorHAnsi" w:hAnsiTheme="minorHAnsi"/>
        </w:rPr>
        <w:t xml:space="preserve">Figure </w:t>
      </w:r>
      <w:r w:rsidR="00042084">
        <w:rPr>
          <w:rFonts w:asciiTheme="minorHAnsi" w:hAnsiTheme="minorHAnsi"/>
          <w:noProof/>
        </w:rPr>
        <w:t>1</w:t>
      </w:r>
      <w:r w:rsidR="00042084" w:rsidRPr="009B44FE">
        <w:rPr>
          <w:rFonts w:asciiTheme="minorHAnsi" w:hAnsiTheme="minorHAnsi"/>
          <w:noProof/>
        </w:rPr>
        <w:noBreakHyphen/>
      </w:r>
      <w:r w:rsidR="00042084">
        <w:rPr>
          <w:rFonts w:asciiTheme="minorHAnsi" w:hAnsiTheme="minorHAnsi"/>
          <w:noProof/>
        </w:rPr>
        <w:t>2</w:t>
      </w:r>
      <w:r w:rsidR="009B44FE" w:rsidRPr="009B44FE">
        <w:rPr>
          <w:rFonts w:asciiTheme="minorHAnsi" w:hAnsiTheme="minorHAnsi"/>
        </w:rPr>
        <w:fldChar w:fldCharType="end"/>
      </w:r>
      <w:r w:rsidR="009B44FE" w:rsidRPr="009B44FE">
        <w:rPr>
          <w:rFonts w:asciiTheme="minorHAnsi" w:hAnsiTheme="minorHAnsi"/>
        </w:rPr>
        <w:t xml:space="preserve">.  The SEMP is usually the second </w:t>
      </w:r>
      <w:r w:rsidR="00C13025">
        <w:rPr>
          <w:rFonts w:asciiTheme="minorHAnsi" w:hAnsiTheme="minorHAnsi"/>
        </w:rPr>
        <w:t xml:space="preserve">forma </w:t>
      </w:r>
      <w:r w:rsidR="009B44FE" w:rsidRPr="009B44FE">
        <w:rPr>
          <w:rFonts w:asciiTheme="minorHAnsi" w:hAnsiTheme="minorHAnsi"/>
        </w:rPr>
        <w:t xml:space="preserve">document to be developed, often immediately after the Project Management Plan (PMP).  It uses the foundation laid by the Project Management Plan to build the framework for implementing the technical tasks of the project.  As further shown in </w:t>
      </w:r>
      <w:r w:rsidR="002D18CA">
        <w:rPr>
          <w:rFonts w:asciiTheme="minorHAnsi" w:hAnsiTheme="minorHAnsi"/>
        </w:rPr>
        <w:fldChar w:fldCharType="begin"/>
      </w:r>
      <w:r w:rsidR="002D18CA">
        <w:rPr>
          <w:rFonts w:asciiTheme="minorHAnsi" w:hAnsiTheme="minorHAnsi"/>
        </w:rPr>
        <w:instrText xml:space="preserve"> REF _Ref373317338 \h </w:instrText>
      </w:r>
      <w:r w:rsidR="002D18CA">
        <w:rPr>
          <w:rFonts w:asciiTheme="minorHAnsi" w:hAnsiTheme="minorHAnsi"/>
        </w:rPr>
      </w:r>
      <w:r w:rsidR="002D18CA">
        <w:rPr>
          <w:rFonts w:asciiTheme="minorHAnsi" w:hAnsiTheme="minorHAnsi"/>
        </w:rPr>
        <w:fldChar w:fldCharType="separate"/>
      </w:r>
      <w:r w:rsidR="00042084" w:rsidRPr="00CB2CC3">
        <w:rPr>
          <w:rFonts w:asciiTheme="minorHAnsi" w:hAnsiTheme="minorHAnsi"/>
        </w:rPr>
        <w:t xml:space="preserve">Figure </w:t>
      </w:r>
      <w:r w:rsidR="00042084">
        <w:rPr>
          <w:rFonts w:asciiTheme="minorHAnsi" w:hAnsiTheme="minorHAnsi"/>
          <w:noProof/>
        </w:rPr>
        <w:t>1</w:t>
      </w:r>
      <w:r w:rsidR="00042084" w:rsidRPr="009B44FE">
        <w:rPr>
          <w:rFonts w:asciiTheme="minorHAnsi" w:hAnsiTheme="minorHAnsi"/>
        </w:rPr>
        <w:noBreakHyphen/>
      </w:r>
      <w:r w:rsidR="00042084">
        <w:rPr>
          <w:rFonts w:asciiTheme="minorHAnsi" w:hAnsiTheme="minorHAnsi"/>
          <w:noProof/>
        </w:rPr>
        <w:t>2</w:t>
      </w:r>
      <w:r w:rsidR="002D18CA">
        <w:rPr>
          <w:rFonts w:asciiTheme="minorHAnsi" w:hAnsiTheme="minorHAnsi"/>
        </w:rPr>
        <w:fldChar w:fldCharType="end"/>
      </w:r>
      <w:r w:rsidR="009B44FE" w:rsidRPr="009B44FE">
        <w:rPr>
          <w:rFonts w:asciiTheme="minorHAnsi" w:hAnsiTheme="minorHAnsi"/>
        </w:rPr>
        <w:t>, while the SEMP is developed early, it is meant to be a living document to be updated as necessary as the project progresses, typically until the end of the detailed system design phase.</w:t>
      </w:r>
    </w:p>
    <w:p w14:paraId="00C69641" w14:textId="02E18BA0" w:rsidR="00214C7B" w:rsidRPr="00CB2CC3" w:rsidRDefault="00C13025" w:rsidP="00B51035">
      <w:pPr>
        <w:suppressAutoHyphens w:val="0"/>
        <w:jc w:val="center"/>
        <w:rPr>
          <w:rFonts w:asciiTheme="minorHAnsi" w:hAnsiTheme="minorHAnsi"/>
          <w:noProof/>
          <w:lang w:eastAsia="en-US"/>
        </w:rPr>
      </w:pPr>
      <w:r w:rsidRPr="00C13025">
        <w:rPr>
          <w:noProof/>
          <w:lang w:eastAsia="en-US"/>
        </w:rPr>
        <w:drawing>
          <wp:inline distT="0" distB="0" distL="0" distR="0" wp14:anchorId="765432C6" wp14:editId="78D3E43A">
            <wp:extent cx="4811374" cy="3027405"/>
            <wp:effectExtent l="19050" t="19050" r="27940"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877" cy="3037160"/>
                    </a:xfrm>
                    <a:prstGeom prst="rect">
                      <a:avLst/>
                    </a:prstGeom>
                    <a:noFill/>
                    <a:ln>
                      <a:solidFill>
                        <a:schemeClr val="accent1"/>
                      </a:solidFill>
                    </a:ln>
                  </pic:spPr>
                </pic:pic>
              </a:graphicData>
            </a:graphic>
          </wp:inline>
        </w:drawing>
      </w:r>
    </w:p>
    <w:p w14:paraId="5D7EFA2D" w14:textId="3114E678" w:rsidR="00214C7B" w:rsidRPr="009B44FE" w:rsidRDefault="00214C7B" w:rsidP="00214C7B">
      <w:pPr>
        <w:pStyle w:val="Caption"/>
        <w:rPr>
          <w:rFonts w:asciiTheme="minorHAnsi" w:hAnsiTheme="minorHAnsi"/>
        </w:rPr>
      </w:pPr>
      <w:bookmarkStart w:id="38" w:name="_Ref373317338"/>
      <w:bookmarkStart w:id="39" w:name="_Toc379473177"/>
      <w:bookmarkStart w:id="40" w:name="_Toc474416359"/>
      <w:r w:rsidRPr="00CB2CC3">
        <w:rPr>
          <w:rFonts w:asciiTheme="minorHAnsi" w:hAnsiTheme="minorHAnsi"/>
        </w:rPr>
        <w:t xml:space="preserve">Figure </w:t>
      </w:r>
      <w:r w:rsidRPr="009B44FE">
        <w:rPr>
          <w:rFonts w:asciiTheme="minorHAnsi" w:hAnsiTheme="minorHAnsi"/>
        </w:rPr>
        <w:fldChar w:fldCharType="begin"/>
      </w:r>
      <w:r w:rsidRPr="009B44FE">
        <w:rPr>
          <w:rFonts w:asciiTheme="minorHAnsi" w:hAnsiTheme="minorHAnsi"/>
        </w:rPr>
        <w:instrText xml:space="preserve"> STYLEREF 1 \s </w:instrText>
      </w:r>
      <w:r w:rsidRPr="009B44FE">
        <w:rPr>
          <w:rFonts w:asciiTheme="minorHAnsi" w:hAnsiTheme="minorHAnsi"/>
        </w:rPr>
        <w:fldChar w:fldCharType="separate"/>
      </w:r>
      <w:r w:rsidR="00042084">
        <w:rPr>
          <w:rFonts w:asciiTheme="minorHAnsi" w:hAnsiTheme="minorHAnsi"/>
          <w:noProof/>
        </w:rPr>
        <w:t>1</w:t>
      </w:r>
      <w:r w:rsidRPr="009B44FE">
        <w:rPr>
          <w:rFonts w:asciiTheme="minorHAnsi" w:hAnsiTheme="minorHAnsi"/>
        </w:rPr>
        <w:fldChar w:fldCharType="end"/>
      </w:r>
      <w:r w:rsidRPr="009B44FE">
        <w:rPr>
          <w:rFonts w:asciiTheme="minorHAnsi" w:hAnsiTheme="minorHAnsi"/>
        </w:rPr>
        <w:noBreakHyphen/>
      </w:r>
      <w:r w:rsidRPr="009B44FE">
        <w:rPr>
          <w:rFonts w:asciiTheme="minorHAnsi" w:hAnsiTheme="minorHAnsi"/>
        </w:rPr>
        <w:fldChar w:fldCharType="begin"/>
      </w:r>
      <w:r w:rsidRPr="009B44FE">
        <w:rPr>
          <w:rFonts w:asciiTheme="minorHAnsi" w:hAnsiTheme="minorHAnsi"/>
        </w:rPr>
        <w:instrText xml:space="preserve"> SEQ Figure \* ARABIC \s 1 </w:instrText>
      </w:r>
      <w:r w:rsidRPr="009B44FE">
        <w:rPr>
          <w:rFonts w:asciiTheme="minorHAnsi" w:hAnsiTheme="minorHAnsi"/>
        </w:rPr>
        <w:fldChar w:fldCharType="separate"/>
      </w:r>
      <w:r w:rsidR="00042084">
        <w:rPr>
          <w:rFonts w:asciiTheme="minorHAnsi" w:hAnsiTheme="minorHAnsi"/>
          <w:noProof/>
        </w:rPr>
        <w:t>2</w:t>
      </w:r>
      <w:r w:rsidRPr="009B44FE">
        <w:rPr>
          <w:rFonts w:asciiTheme="minorHAnsi" w:hAnsiTheme="minorHAnsi"/>
        </w:rPr>
        <w:fldChar w:fldCharType="end"/>
      </w:r>
      <w:bookmarkEnd w:id="38"/>
      <w:r w:rsidRPr="009B44FE">
        <w:rPr>
          <w:rFonts w:asciiTheme="minorHAnsi" w:hAnsiTheme="minorHAnsi"/>
        </w:rPr>
        <w:t xml:space="preserve"> – SEMP Development within System</w:t>
      </w:r>
      <w:r w:rsidR="00D53CF2">
        <w:rPr>
          <w:rFonts w:asciiTheme="minorHAnsi" w:hAnsiTheme="minorHAnsi"/>
        </w:rPr>
        <w:t>s</w:t>
      </w:r>
      <w:r w:rsidRPr="009B44FE">
        <w:rPr>
          <w:rFonts w:asciiTheme="minorHAnsi" w:hAnsiTheme="minorHAnsi"/>
        </w:rPr>
        <w:t xml:space="preserve"> Engineering Process</w:t>
      </w:r>
      <w:bookmarkEnd w:id="39"/>
      <w:bookmarkEnd w:id="40"/>
    </w:p>
    <w:p w14:paraId="2701FB13" w14:textId="13814C1D" w:rsidR="00D242BA" w:rsidRPr="00CB2CC3" w:rsidRDefault="00D242BA" w:rsidP="000851F4">
      <w:pPr>
        <w:pStyle w:val="Heading2"/>
        <w:rPr>
          <w:rFonts w:eastAsiaTheme="minorHAnsi"/>
        </w:rPr>
      </w:pPr>
      <w:bookmarkStart w:id="41" w:name="_Toc388274067"/>
      <w:bookmarkStart w:id="42" w:name="_Toc388433545"/>
      <w:bookmarkStart w:id="43" w:name="_Toc388442307"/>
      <w:bookmarkStart w:id="44" w:name="_Toc388536978"/>
      <w:bookmarkStart w:id="45" w:name="_Toc388612051"/>
      <w:bookmarkStart w:id="46" w:name="_Toc474416271"/>
      <w:bookmarkEnd w:id="41"/>
      <w:bookmarkEnd w:id="42"/>
      <w:bookmarkEnd w:id="43"/>
      <w:bookmarkEnd w:id="44"/>
      <w:bookmarkEnd w:id="45"/>
      <w:r w:rsidRPr="00CB2CC3">
        <w:rPr>
          <w:rFonts w:eastAsiaTheme="minorHAnsi"/>
        </w:rPr>
        <w:lastRenderedPageBreak/>
        <w:t>Project Motivation</w:t>
      </w:r>
      <w:bookmarkEnd w:id="46"/>
    </w:p>
    <w:p w14:paraId="7281C169" w14:textId="4B95F8E8" w:rsidR="00214C7B" w:rsidRPr="00CB2CC3" w:rsidRDefault="00214C7B" w:rsidP="00214C7B">
      <w:pPr>
        <w:spacing w:before="120" w:after="120"/>
        <w:rPr>
          <w:rFonts w:asciiTheme="minorHAnsi" w:hAnsiTheme="minorHAnsi"/>
        </w:rPr>
      </w:pPr>
      <w:bookmarkStart w:id="47" w:name="_Toc372568298"/>
      <w:r w:rsidRPr="00CB2CC3">
        <w:rPr>
          <w:rFonts w:asciiTheme="minorHAnsi" w:hAnsiTheme="minorHAnsi"/>
        </w:rPr>
        <w:t>Southern California has the second-worst traffic in the country, behind Washington</w:t>
      </w:r>
      <w:r w:rsidR="00D74876">
        <w:rPr>
          <w:rFonts w:asciiTheme="minorHAnsi" w:hAnsiTheme="minorHAnsi"/>
        </w:rPr>
        <w:t>,</w:t>
      </w:r>
      <w:r w:rsidRPr="00CB2CC3">
        <w:rPr>
          <w:rFonts w:asciiTheme="minorHAnsi" w:hAnsiTheme="minorHAnsi"/>
        </w:rPr>
        <w:t xml:space="preserve"> D.C.  Recent statistics compiled by the Texas Transportation Institute indicate that commuters in the Los Angeles area spent on average 61 hours per year stuck in traffic in 2012, compared to 37 hours in 1982.  This time is estimated to carry a cost of about $1,300 in both wasted time and wasted fuel.  The region is also second behind Washington</w:t>
      </w:r>
      <w:r w:rsidR="00D74876">
        <w:rPr>
          <w:rFonts w:asciiTheme="minorHAnsi" w:hAnsiTheme="minorHAnsi"/>
        </w:rPr>
        <w:t>,</w:t>
      </w:r>
      <w:r w:rsidRPr="00CB2CC3">
        <w:rPr>
          <w:rFonts w:asciiTheme="minorHAnsi" w:hAnsiTheme="minorHAnsi"/>
        </w:rPr>
        <w:t xml:space="preserve"> D.C. in the unreliability of its freeways.  Incidents often have significant impacts on the time that travelers may need to travel to a given destination.  As population and car ownership continue to grow, more time is spent in gridlock, more money is lost on wasted energy, and more air pollution is generated.  This trend is expected to continue if nothing is done to address the problem.  </w:t>
      </w:r>
    </w:p>
    <w:p w14:paraId="76E5CACF" w14:textId="537AAD34" w:rsidR="00214C7B" w:rsidRPr="00CB2CC3" w:rsidRDefault="00214C7B" w:rsidP="00214C7B">
      <w:pPr>
        <w:spacing w:after="120"/>
        <w:rPr>
          <w:rFonts w:asciiTheme="minorHAnsi" w:hAnsiTheme="minorHAnsi"/>
        </w:rPr>
      </w:pPr>
      <w:r w:rsidRPr="00CB2CC3">
        <w:rPr>
          <w:rFonts w:asciiTheme="minorHAnsi" w:hAnsiTheme="minorHAnsi"/>
        </w:rPr>
        <w:t>In the past, government agencies across the country would have addressed the problem of urban congestion by widening highways; building new roads, tunnels, and bridges; and providing multimodal options where feasible, particularly for shorter urban trips.  However, due to both financial and space constraints the emphasis has now shifted from building new infrastructure to efficient</w:t>
      </w:r>
      <w:r w:rsidR="00403EF7" w:rsidRPr="00CB2CC3">
        <w:rPr>
          <w:rFonts w:asciiTheme="minorHAnsi" w:hAnsiTheme="minorHAnsi"/>
        </w:rPr>
        <w:t>ly</w:t>
      </w:r>
      <w:r w:rsidRPr="00CB2CC3">
        <w:rPr>
          <w:rFonts w:asciiTheme="minorHAnsi" w:hAnsiTheme="minorHAnsi"/>
        </w:rPr>
        <w:t xml:space="preserve"> </w:t>
      </w:r>
      <w:r w:rsidR="00F34C49" w:rsidRPr="00CB2CC3">
        <w:rPr>
          <w:rFonts w:asciiTheme="minorHAnsi" w:hAnsiTheme="minorHAnsi"/>
        </w:rPr>
        <w:t>us</w:t>
      </w:r>
      <w:r w:rsidR="00F34C49">
        <w:rPr>
          <w:rFonts w:asciiTheme="minorHAnsi" w:hAnsiTheme="minorHAnsi"/>
        </w:rPr>
        <w:t>ing</w:t>
      </w:r>
      <w:r w:rsidR="00F34C49" w:rsidRPr="00CB2CC3">
        <w:rPr>
          <w:rFonts w:asciiTheme="minorHAnsi" w:hAnsiTheme="minorHAnsi"/>
        </w:rPr>
        <w:t xml:space="preserve"> </w:t>
      </w:r>
      <w:r w:rsidRPr="00CB2CC3">
        <w:rPr>
          <w:rFonts w:asciiTheme="minorHAnsi" w:hAnsiTheme="minorHAnsi"/>
        </w:rPr>
        <w:t xml:space="preserve">what has already been built.  </w:t>
      </w:r>
    </w:p>
    <w:p w14:paraId="68A2562A" w14:textId="5436C436" w:rsidR="00214C7B" w:rsidRPr="00CB2CC3" w:rsidRDefault="00214C7B" w:rsidP="00214C7B">
      <w:pPr>
        <w:spacing w:after="120"/>
        <w:rPr>
          <w:rFonts w:asciiTheme="minorHAnsi" w:hAnsiTheme="minorHAnsi"/>
        </w:rPr>
      </w:pPr>
      <w:r w:rsidRPr="00CB2CC3">
        <w:rPr>
          <w:rFonts w:asciiTheme="minorHAnsi" w:hAnsiTheme="minorHAnsi"/>
        </w:rPr>
        <w:t>Except in very select situations, safety, mobility, and environmental improvements can no longer be achieved through expensive capital improvements alone.  Nor do they need to be, as new technologies and improved organizational cooperation can deliver a better traveler experience with minimal infrastructure modifications.  Similar to the same way the manufacturing sector has raised efficiency through better software, hardware</w:t>
      </w:r>
      <w:r w:rsidR="00403EF7" w:rsidRPr="00CB2CC3">
        <w:rPr>
          <w:rFonts w:asciiTheme="minorHAnsi" w:hAnsiTheme="minorHAnsi"/>
        </w:rPr>
        <w:t>,</w:t>
      </w:r>
      <w:r w:rsidRPr="00CB2CC3">
        <w:rPr>
          <w:rFonts w:asciiTheme="minorHAnsi" w:hAnsiTheme="minorHAnsi"/>
        </w:rPr>
        <w:t xml:space="preserve"> and supply integration, the transportation sector can use technology to improve the performance of existing infrastructure.  Several studies have indicated that technological advances may be used to improve the operations of freeways, arterials, and other transportation systems at a much lower cost than the traditional infrastructure-based approach.  While it can be expected that notable gains can be obtained regarding the operations of specific roadway facilities or transportation systems, the greatest potential gains in operational performance, and travelers’ quality of life, are likely associated with multi-facility, multi-modal</w:t>
      </w:r>
      <w:r w:rsidR="00FF3473">
        <w:rPr>
          <w:rFonts w:asciiTheme="minorHAnsi" w:hAnsiTheme="minorHAnsi"/>
        </w:rPr>
        <w:t>,</w:t>
      </w:r>
      <w:r w:rsidRPr="00CB2CC3">
        <w:rPr>
          <w:rFonts w:asciiTheme="minorHAnsi" w:hAnsiTheme="minorHAnsi"/>
        </w:rPr>
        <w:t xml:space="preserve"> and multi-jurisdiction solutions considering the overall transportation needs of a corridor rather than the needs of specific elements.</w:t>
      </w:r>
    </w:p>
    <w:p w14:paraId="0A791B5B" w14:textId="77777777" w:rsidR="00D242BA" w:rsidRPr="00CB2CC3" w:rsidRDefault="00D242BA" w:rsidP="000851F4">
      <w:pPr>
        <w:pStyle w:val="Heading2"/>
      </w:pPr>
      <w:bookmarkStart w:id="48" w:name="_Toc474416272"/>
      <w:r w:rsidRPr="00CB2CC3">
        <w:t>Project Definition</w:t>
      </w:r>
      <w:bookmarkEnd w:id="47"/>
      <w:bookmarkEnd w:id="48"/>
    </w:p>
    <w:p w14:paraId="711469F1" w14:textId="13E13194" w:rsidR="00D3769D" w:rsidRPr="00CB2CC3" w:rsidRDefault="00E6531F" w:rsidP="00D3769D">
      <w:pPr>
        <w:rPr>
          <w:rFonts w:asciiTheme="minorHAnsi" w:hAnsiTheme="minorHAnsi"/>
        </w:rPr>
      </w:pPr>
      <w:bookmarkStart w:id="49" w:name="_Toc373261936"/>
      <w:bookmarkStart w:id="50" w:name="_Toc373262094"/>
      <w:bookmarkEnd w:id="49"/>
      <w:bookmarkEnd w:id="50"/>
      <w:r w:rsidRPr="00CB2CC3">
        <w:rPr>
          <w:rFonts w:asciiTheme="minorHAnsi" w:hAnsiTheme="minorHAnsi"/>
        </w:rPr>
        <w:t xml:space="preserve">The </w:t>
      </w:r>
      <w:r w:rsidR="00D3769D" w:rsidRPr="00CB2CC3">
        <w:rPr>
          <w:rFonts w:asciiTheme="minorHAnsi" w:hAnsiTheme="minorHAnsi"/>
        </w:rPr>
        <w:t>general objective</w:t>
      </w:r>
      <w:r w:rsidRPr="00CB2CC3">
        <w:rPr>
          <w:rFonts w:asciiTheme="minorHAnsi" w:hAnsiTheme="minorHAnsi"/>
        </w:rPr>
        <w:t xml:space="preserve"> of th</w:t>
      </w:r>
      <w:r w:rsidR="00D07946" w:rsidRPr="00CB2CC3">
        <w:rPr>
          <w:rFonts w:asciiTheme="minorHAnsi" w:hAnsiTheme="minorHAnsi"/>
        </w:rPr>
        <w:t xml:space="preserve">e I-210 Pilot </w:t>
      </w:r>
      <w:r w:rsidRPr="00CB2CC3">
        <w:rPr>
          <w:rFonts w:asciiTheme="minorHAnsi" w:hAnsiTheme="minorHAnsi"/>
        </w:rPr>
        <w:t>is</w:t>
      </w:r>
      <w:r w:rsidR="00D07946" w:rsidRPr="00CB2CC3">
        <w:rPr>
          <w:rFonts w:asciiTheme="minorHAnsi" w:hAnsiTheme="minorHAnsi"/>
        </w:rPr>
        <w:t xml:space="preserve"> to reduce congestion and improve mobility within a section of the I-210 corridor </w:t>
      </w:r>
      <w:r w:rsidR="00D3769D" w:rsidRPr="00CB2CC3">
        <w:rPr>
          <w:rFonts w:asciiTheme="minorHAnsi" w:hAnsiTheme="minorHAnsi"/>
        </w:rPr>
        <w:t xml:space="preserve">in the San Gabriel Valley north of Los Angeles </w:t>
      </w:r>
      <w:r w:rsidR="00D07946" w:rsidRPr="00CB2CC3">
        <w:rPr>
          <w:rFonts w:asciiTheme="minorHAnsi" w:hAnsiTheme="minorHAnsi"/>
        </w:rPr>
        <w:t xml:space="preserve">through the coordinated management of the I-210 freeway, key surrounding arterials, </w:t>
      </w:r>
      <w:r w:rsidR="00D3769D" w:rsidRPr="00CB2CC3">
        <w:rPr>
          <w:rFonts w:asciiTheme="minorHAnsi" w:hAnsiTheme="minorHAnsi"/>
        </w:rPr>
        <w:t>supporting</w:t>
      </w:r>
      <w:r w:rsidR="00D07946" w:rsidRPr="00CB2CC3">
        <w:rPr>
          <w:rFonts w:asciiTheme="minorHAnsi" w:hAnsiTheme="minorHAnsi"/>
        </w:rPr>
        <w:t xml:space="preserve"> local transit services</w:t>
      </w:r>
      <w:r w:rsidR="00D3769D" w:rsidRPr="00CB2CC3">
        <w:rPr>
          <w:rFonts w:asciiTheme="minorHAnsi" w:hAnsiTheme="minorHAnsi"/>
        </w:rPr>
        <w:t>,</w:t>
      </w:r>
      <w:r w:rsidRPr="00CB2CC3">
        <w:rPr>
          <w:rFonts w:asciiTheme="minorHAnsi" w:hAnsiTheme="minorHAnsi"/>
        </w:rPr>
        <w:t xml:space="preserve"> and other relevant transportation </w:t>
      </w:r>
      <w:r w:rsidR="00403EF7" w:rsidRPr="00CB2CC3">
        <w:rPr>
          <w:rFonts w:asciiTheme="minorHAnsi" w:hAnsiTheme="minorHAnsi"/>
        </w:rPr>
        <w:t>component</w:t>
      </w:r>
      <w:r w:rsidRPr="00CB2CC3">
        <w:rPr>
          <w:rFonts w:asciiTheme="minorHAnsi" w:hAnsiTheme="minorHAnsi"/>
        </w:rPr>
        <w:t>s</w:t>
      </w:r>
      <w:r w:rsidR="00D07946" w:rsidRPr="00CB2CC3">
        <w:rPr>
          <w:rFonts w:asciiTheme="minorHAnsi" w:hAnsiTheme="minorHAnsi"/>
        </w:rPr>
        <w:t xml:space="preserve">.  </w:t>
      </w:r>
      <w:r w:rsidR="00D3769D" w:rsidRPr="00CB2CC3">
        <w:rPr>
          <w:rFonts w:asciiTheme="minorHAnsi" w:hAnsiTheme="minorHAnsi"/>
        </w:rPr>
        <w:t xml:space="preserve">Operational improvements </w:t>
      </w:r>
      <w:r w:rsidR="00DF1FBD" w:rsidRPr="00CB2CC3">
        <w:rPr>
          <w:rFonts w:asciiTheme="minorHAnsi" w:hAnsiTheme="minorHAnsi"/>
        </w:rPr>
        <w:t xml:space="preserve">within the corridor </w:t>
      </w:r>
      <w:r w:rsidR="00D07946" w:rsidRPr="00CB2CC3">
        <w:rPr>
          <w:rFonts w:asciiTheme="minorHAnsi" w:hAnsiTheme="minorHAnsi"/>
        </w:rPr>
        <w:t>will be achieved through the design, development, implementation</w:t>
      </w:r>
      <w:r w:rsidR="005103CD" w:rsidRPr="00CB2CC3">
        <w:rPr>
          <w:rFonts w:asciiTheme="minorHAnsi" w:hAnsiTheme="minorHAnsi"/>
        </w:rPr>
        <w:t>,</w:t>
      </w:r>
      <w:r w:rsidR="00D07946" w:rsidRPr="00CB2CC3">
        <w:rPr>
          <w:rFonts w:asciiTheme="minorHAnsi" w:hAnsiTheme="minorHAnsi"/>
        </w:rPr>
        <w:t xml:space="preserve"> and evaluation of </w:t>
      </w:r>
      <w:r w:rsidR="00DF1FBD" w:rsidRPr="00CB2CC3">
        <w:rPr>
          <w:rFonts w:asciiTheme="minorHAnsi" w:hAnsiTheme="minorHAnsi"/>
        </w:rPr>
        <w:t xml:space="preserve">a prototype </w:t>
      </w:r>
      <w:r w:rsidR="00D3769D" w:rsidRPr="00CB2CC3">
        <w:rPr>
          <w:rFonts w:asciiTheme="minorHAnsi" w:hAnsiTheme="minorHAnsi"/>
        </w:rPr>
        <w:t xml:space="preserve">Integrated Corridor Management (ICM) system </w:t>
      </w:r>
      <w:r w:rsidR="00DF1FBD" w:rsidRPr="00CB2CC3">
        <w:rPr>
          <w:rFonts w:asciiTheme="minorHAnsi" w:hAnsiTheme="minorHAnsi"/>
        </w:rPr>
        <w:t xml:space="preserve">designed to assist </w:t>
      </w:r>
      <w:r w:rsidR="00D07946" w:rsidRPr="00CB2CC3">
        <w:rPr>
          <w:rFonts w:asciiTheme="minorHAnsi" w:hAnsiTheme="minorHAnsi"/>
        </w:rPr>
        <w:t>transportation system managers in their decision-making tasks</w:t>
      </w:r>
      <w:r w:rsidR="00DF1FBD" w:rsidRPr="00CB2CC3">
        <w:rPr>
          <w:rFonts w:asciiTheme="minorHAnsi" w:hAnsiTheme="minorHAnsi"/>
        </w:rPr>
        <w:t xml:space="preserve">.  The overall goal of this system is to achieve performance gains by enabling transportation systems managers, transportation control systems, vehicles, and travelers within a corridor to work together in a </w:t>
      </w:r>
      <w:r w:rsidR="002653E0" w:rsidRPr="00CB2CC3">
        <w:rPr>
          <w:rFonts w:asciiTheme="minorHAnsi" w:hAnsiTheme="minorHAnsi"/>
        </w:rPr>
        <w:t>highly-coordinated</w:t>
      </w:r>
      <w:r w:rsidR="00DF1FBD" w:rsidRPr="00CB2CC3">
        <w:rPr>
          <w:rFonts w:asciiTheme="minorHAnsi" w:hAnsiTheme="minorHAnsi"/>
        </w:rPr>
        <w:t xml:space="preserve"> manner.  </w:t>
      </w:r>
    </w:p>
    <w:p w14:paraId="6A0F6367" w14:textId="223DAEE5" w:rsidR="00D07946" w:rsidRPr="00CB2CC3" w:rsidRDefault="00DF1FBD" w:rsidP="00D07946">
      <w:pPr>
        <w:rPr>
          <w:rFonts w:asciiTheme="minorHAnsi" w:hAnsiTheme="minorHAnsi"/>
        </w:rPr>
      </w:pPr>
      <w:r w:rsidRPr="00CB2CC3">
        <w:rPr>
          <w:rFonts w:asciiTheme="minorHAnsi" w:hAnsiTheme="minorHAnsi"/>
        </w:rPr>
        <w:t xml:space="preserve">At the heart of the proposed ICM system </w:t>
      </w:r>
      <w:r w:rsidR="00403EF7" w:rsidRPr="00CB2CC3">
        <w:rPr>
          <w:rFonts w:asciiTheme="minorHAnsi" w:hAnsiTheme="minorHAnsi"/>
        </w:rPr>
        <w:t>is</w:t>
      </w:r>
      <w:r w:rsidRPr="00CB2CC3">
        <w:rPr>
          <w:rFonts w:asciiTheme="minorHAnsi" w:hAnsiTheme="minorHAnsi"/>
        </w:rPr>
        <w:t xml:space="preserve"> a Decision Support System (DSS) </w:t>
      </w:r>
      <w:r w:rsidR="00C84990" w:rsidRPr="00CB2CC3">
        <w:rPr>
          <w:rFonts w:asciiTheme="minorHAnsi" w:hAnsiTheme="minorHAnsi"/>
        </w:rPr>
        <w:t xml:space="preserve">that will use information gathered from monitoring systems to estimate the current operational performance of systems being managed, simulation and analytical tools to </w:t>
      </w:r>
      <w:r w:rsidRPr="00CB2CC3">
        <w:rPr>
          <w:rFonts w:asciiTheme="minorHAnsi" w:hAnsiTheme="minorHAnsi"/>
        </w:rPr>
        <w:t>forecast near-future operational</w:t>
      </w:r>
      <w:r w:rsidR="00E6531F" w:rsidRPr="00CB2CC3">
        <w:rPr>
          <w:rFonts w:asciiTheme="minorHAnsi" w:hAnsiTheme="minorHAnsi"/>
        </w:rPr>
        <w:t xml:space="preserve"> conditions under alternative scenarios, and </w:t>
      </w:r>
      <w:r w:rsidR="00C84990" w:rsidRPr="00CB2CC3">
        <w:rPr>
          <w:rFonts w:asciiTheme="minorHAnsi" w:hAnsiTheme="minorHAnsi"/>
        </w:rPr>
        <w:t>imbedded decision algorithms to</w:t>
      </w:r>
      <w:r w:rsidRPr="00CB2CC3">
        <w:rPr>
          <w:rFonts w:asciiTheme="minorHAnsi" w:hAnsiTheme="minorHAnsi"/>
        </w:rPr>
        <w:t xml:space="preserve"> recommend</w:t>
      </w:r>
      <w:r w:rsidR="00E6531F" w:rsidRPr="00CB2CC3">
        <w:rPr>
          <w:rFonts w:asciiTheme="minorHAnsi" w:hAnsiTheme="minorHAnsi"/>
        </w:rPr>
        <w:t xml:space="preserve"> courses </w:t>
      </w:r>
      <w:r w:rsidRPr="00CB2CC3">
        <w:rPr>
          <w:rFonts w:asciiTheme="minorHAnsi" w:hAnsiTheme="minorHAnsi"/>
        </w:rPr>
        <w:t>o</w:t>
      </w:r>
      <w:r w:rsidR="00E6531F" w:rsidRPr="00CB2CC3">
        <w:rPr>
          <w:rFonts w:asciiTheme="minorHAnsi" w:hAnsiTheme="minorHAnsi"/>
        </w:rPr>
        <w:t>f action to address specific problems being observed</w:t>
      </w:r>
      <w:r w:rsidR="00D07946" w:rsidRPr="00CB2CC3">
        <w:rPr>
          <w:rFonts w:asciiTheme="minorHAnsi" w:hAnsiTheme="minorHAnsi"/>
        </w:rPr>
        <w:t xml:space="preserve">.  </w:t>
      </w:r>
      <w:r w:rsidRPr="00CB2CC3">
        <w:rPr>
          <w:rFonts w:asciiTheme="minorHAnsi" w:hAnsiTheme="minorHAnsi"/>
        </w:rPr>
        <w:t>I</w:t>
      </w:r>
      <w:r w:rsidR="00D07946" w:rsidRPr="00CB2CC3">
        <w:rPr>
          <w:rFonts w:asciiTheme="minorHAnsi" w:hAnsiTheme="minorHAnsi"/>
        </w:rPr>
        <w:t>t is</w:t>
      </w:r>
      <w:r w:rsidR="00C84990" w:rsidRPr="00CB2CC3">
        <w:rPr>
          <w:rFonts w:asciiTheme="minorHAnsi" w:hAnsiTheme="minorHAnsi"/>
        </w:rPr>
        <w:t xml:space="preserve"> </w:t>
      </w:r>
      <w:r w:rsidR="00D07946" w:rsidRPr="00CB2CC3">
        <w:rPr>
          <w:rFonts w:asciiTheme="minorHAnsi" w:hAnsiTheme="minorHAnsi"/>
        </w:rPr>
        <w:t>expected that the deployed system will</w:t>
      </w:r>
      <w:r w:rsidR="00C84990" w:rsidRPr="00CB2CC3">
        <w:rPr>
          <w:rFonts w:asciiTheme="minorHAnsi" w:hAnsiTheme="minorHAnsi"/>
        </w:rPr>
        <w:t xml:space="preserve"> more specifically</w:t>
      </w:r>
      <w:r w:rsidR="00D07946" w:rsidRPr="00CB2CC3">
        <w:rPr>
          <w:rFonts w:asciiTheme="minorHAnsi" w:hAnsiTheme="minorHAnsi"/>
        </w:rPr>
        <w:t>:</w:t>
      </w:r>
    </w:p>
    <w:p w14:paraId="6B654400" w14:textId="77777777" w:rsidR="00D07946" w:rsidRPr="00CB2CC3" w:rsidRDefault="00D07946" w:rsidP="0048535E">
      <w:pPr>
        <w:pStyle w:val="ListParagraph"/>
        <w:numPr>
          <w:ilvl w:val="0"/>
          <w:numId w:val="27"/>
        </w:numPr>
        <w:suppressAutoHyphens w:val="0"/>
        <w:spacing w:before="120"/>
        <w:contextualSpacing w:val="0"/>
        <w:jc w:val="left"/>
        <w:rPr>
          <w:rFonts w:asciiTheme="minorHAnsi" w:hAnsiTheme="minorHAnsi"/>
        </w:rPr>
      </w:pPr>
      <w:r w:rsidRPr="00CB2CC3">
        <w:rPr>
          <w:rFonts w:asciiTheme="minorHAnsi" w:hAnsiTheme="minorHAnsi"/>
        </w:rPr>
        <w:lastRenderedPageBreak/>
        <w:t>Improve real-time monitoring of travel conditions within the corridor</w:t>
      </w:r>
    </w:p>
    <w:p w14:paraId="26EEAF2F" w14:textId="77777777" w:rsidR="00D07946" w:rsidRPr="00CB2CC3" w:rsidRDefault="00D07946" w:rsidP="0048535E">
      <w:pPr>
        <w:pStyle w:val="ListParagraph"/>
        <w:numPr>
          <w:ilvl w:val="0"/>
          <w:numId w:val="27"/>
        </w:numPr>
        <w:suppressAutoHyphens w:val="0"/>
        <w:spacing w:before="0"/>
        <w:contextualSpacing w:val="0"/>
        <w:jc w:val="left"/>
        <w:rPr>
          <w:rFonts w:asciiTheme="minorHAnsi" w:hAnsiTheme="minorHAnsi"/>
        </w:rPr>
      </w:pPr>
      <w:r w:rsidRPr="00CB2CC3">
        <w:rPr>
          <w:rFonts w:asciiTheme="minorHAnsi" w:hAnsiTheme="minorHAnsi"/>
        </w:rPr>
        <w:t>Enable operators to better characterize travel patterns within the corridor and across systems</w:t>
      </w:r>
    </w:p>
    <w:p w14:paraId="2DC3693B" w14:textId="77777777" w:rsidR="00D07946" w:rsidRPr="00CB2CC3" w:rsidRDefault="00D07946" w:rsidP="0048535E">
      <w:pPr>
        <w:pStyle w:val="ListParagraph"/>
        <w:numPr>
          <w:ilvl w:val="0"/>
          <w:numId w:val="27"/>
        </w:numPr>
        <w:suppressAutoHyphens w:val="0"/>
        <w:spacing w:before="120" w:after="120"/>
        <w:jc w:val="left"/>
        <w:rPr>
          <w:rFonts w:asciiTheme="minorHAnsi" w:hAnsiTheme="minorHAnsi"/>
        </w:rPr>
      </w:pPr>
      <w:r w:rsidRPr="00CB2CC3">
        <w:rPr>
          <w:rFonts w:asciiTheme="minorHAnsi" w:hAnsiTheme="minorHAnsi"/>
        </w:rPr>
        <w:t>Provide predictive traffic and system performance capabilities</w:t>
      </w:r>
    </w:p>
    <w:p w14:paraId="3CA8B707" w14:textId="14993A78" w:rsidR="00D07946" w:rsidRPr="00CB2CC3" w:rsidRDefault="00403EF7" w:rsidP="0048535E">
      <w:pPr>
        <w:pStyle w:val="ListParagraph"/>
        <w:numPr>
          <w:ilvl w:val="0"/>
          <w:numId w:val="27"/>
        </w:numPr>
        <w:suppressAutoHyphens w:val="0"/>
        <w:spacing w:before="120" w:after="120"/>
        <w:jc w:val="left"/>
        <w:rPr>
          <w:rFonts w:asciiTheme="minorHAnsi" w:hAnsiTheme="minorHAnsi"/>
        </w:rPr>
      </w:pPr>
      <w:r w:rsidRPr="00CB2CC3">
        <w:rPr>
          <w:rFonts w:asciiTheme="minorHAnsi" w:hAnsiTheme="minorHAnsi"/>
        </w:rPr>
        <w:t>Ev</w:t>
      </w:r>
      <w:r w:rsidR="00D07946" w:rsidRPr="00CB2CC3">
        <w:rPr>
          <w:rFonts w:asciiTheme="minorHAnsi" w:hAnsiTheme="minorHAnsi"/>
        </w:rPr>
        <w:t>aluat</w:t>
      </w:r>
      <w:r w:rsidRPr="00CB2CC3">
        <w:rPr>
          <w:rFonts w:asciiTheme="minorHAnsi" w:hAnsiTheme="minorHAnsi"/>
        </w:rPr>
        <w:t>e</w:t>
      </w:r>
      <w:r w:rsidR="00D07946" w:rsidRPr="00CB2CC3">
        <w:rPr>
          <w:rFonts w:asciiTheme="minorHAnsi" w:hAnsiTheme="minorHAnsi"/>
        </w:rPr>
        <w:t xml:space="preserve"> alternative system management strategies and recommend desired courses of action in response to incidents, events, and even daily recurring congestion</w:t>
      </w:r>
    </w:p>
    <w:p w14:paraId="2F826308" w14:textId="77777777" w:rsidR="00D07946" w:rsidRPr="00CB2CC3" w:rsidRDefault="00D07946" w:rsidP="0048535E">
      <w:pPr>
        <w:pStyle w:val="ListParagraph"/>
        <w:numPr>
          <w:ilvl w:val="0"/>
          <w:numId w:val="27"/>
        </w:numPr>
        <w:suppressAutoHyphens w:val="0"/>
        <w:spacing w:before="120" w:after="120"/>
        <w:jc w:val="left"/>
        <w:rPr>
          <w:rFonts w:asciiTheme="minorHAnsi" w:hAnsiTheme="minorHAnsi"/>
        </w:rPr>
      </w:pPr>
      <w:r w:rsidRPr="00CB2CC3">
        <w:rPr>
          <w:rFonts w:asciiTheme="minorHAnsi" w:hAnsiTheme="minorHAnsi"/>
        </w:rPr>
        <w:t>Improve decision-making from transportation system managers</w:t>
      </w:r>
    </w:p>
    <w:p w14:paraId="381DFB6E" w14:textId="77777777" w:rsidR="00D07946" w:rsidRPr="00CB2CC3" w:rsidRDefault="00D07946" w:rsidP="0048535E">
      <w:pPr>
        <w:pStyle w:val="ListParagraph"/>
        <w:numPr>
          <w:ilvl w:val="0"/>
          <w:numId w:val="27"/>
        </w:numPr>
        <w:suppressAutoHyphens w:val="0"/>
        <w:spacing w:before="120" w:after="120"/>
        <w:jc w:val="left"/>
        <w:rPr>
          <w:rFonts w:asciiTheme="minorHAnsi" w:hAnsiTheme="minorHAnsi"/>
        </w:rPr>
      </w:pPr>
      <w:r w:rsidRPr="00CB2CC3">
        <w:rPr>
          <w:rFonts w:asciiTheme="minorHAnsi" w:hAnsiTheme="minorHAnsi"/>
        </w:rPr>
        <w:t>Improve collaboration among agencies operating transportation systems within the corridor</w:t>
      </w:r>
    </w:p>
    <w:p w14:paraId="71437669" w14:textId="5564DC91" w:rsidR="00D07946" w:rsidRPr="00CB2CC3" w:rsidRDefault="00D07946" w:rsidP="0048535E">
      <w:pPr>
        <w:pStyle w:val="ListParagraph"/>
        <w:numPr>
          <w:ilvl w:val="0"/>
          <w:numId w:val="27"/>
        </w:numPr>
        <w:suppressAutoHyphens w:val="0"/>
        <w:spacing w:before="120" w:after="120"/>
        <w:jc w:val="left"/>
        <w:rPr>
          <w:rFonts w:asciiTheme="minorHAnsi" w:hAnsiTheme="minorHAnsi"/>
        </w:rPr>
      </w:pPr>
      <w:r w:rsidRPr="00CB2CC3">
        <w:rPr>
          <w:rFonts w:asciiTheme="minorHAnsi" w:hAnsiTheme="minorHAnsi"/>
        </w:rPr>
        <w:t>Improve the utilization of existing infrastructure and systems</w:t>
      </w:r>
    </w:p>
    <w:p w14:paraId="442296FA" w14:textId="77777777" w:rsidR="00D07946" w:rsidRPr="00CB2CC3" w:rsidRDefault="00D07946" w:rsidP="0048535E">
      <w:pPr>
        <w:pStyle w:val="ListParagraph"/>
        <w:numPr>
          <w:ilvl w:val="0"/>
          <w:numId w:val="27"/>
        </w:numPr>
        <w:suppressAutoHyphens w:val="0"/>
        <w:spacing w:before="120" w:after="120"/>
        <w:jc w:val="left"/>
        <w:rPr>
          <w:rFonts w:asciiTheme="minorHAnsi" w:hAnsiTheme="minorHAnsi"/>
        </w:rPr>
      </w:pPr>
      <w:r w:rsidRPr="00CB2CC3">
        <w:rPr>
          <w:rFonts w:asciiTheme="minorHAnsi" w:hAnsiTheme="minorHAnsi"/>
        </w:rPr>
        <w:t>Provide corridor capacity increases through operational improvements</w:t>
      </w:r>
    </w:p>
    <w:p w14:paraId="7E06BFF8" w14:textId="77777777" w:rsidR="00D07946" w:rsidRPr="00CB2CC3" w:rsidRDefault="00D07946" w:rsidP="0048535E">
      <w:pPr>
        <w:pStyle w:val="ListParagraph"/>
        <w:numPr>
          <w:ilvl w:val="0"/>
          <w:numId w:val="27"/>
        </w:numPr>
        <w:suppressAutoHyphens w:val="0"/>
        <w:spacing w:before="120" w:after="120"/>
        <w:jc w:val="left"/>
        <w:rPr>
          <w:rFonts w:asciiTheme="minorHAnsi" w:hAnsiTheme="minorHAnsi"/>
        </w:rPr>
      </w:pPr>
      <w:r w:rsidRPr="00CB2CC3">
        <w:rPr>
          <w:rFonts w:asciiTheme="minorHAnsi" w:hAnsiTheme="minorHAnsi"/>
        </w:rPr>
        <w:t>Reduce delays and travel times along freeways and arterials</w:t>
      </w:r>
    </w:p>
    <w:p w14:paraId="63FF946A" w14:textId="77777777" w:rsidR="00D07946" w:rsidRPr="00CB2CC3" w:rsidRDefault="00D07946" w:rsidP="0048535E">
      <w:pPr>
        <w:pStyle w:val="ListParagraph"/>
        <w:numPr>
          <w:ilvl w:val="0"/>
          <w:numId w:val="27"/>
        </w:numPr>
        <w:suppressAutoHyphens w:val="0"/>
        <w:spacing w:before="120" w:after="120"/>
        <w:jc w:val="left"/>
        <w:rPr>
          <w:rFonts w:asciiTheme="minorHAnsi" w:hAnsiTheme="minorHAnsi"/>
        </w:rPr>
      </w:pPr>
      <w:r w:rsidRPr="00CB2CC3">
        <w:rPr>
          <w:rFonts w:asciiTheme="minorHAnsi" w:hAnsiTheme="minorHAnsi"/>
        </w:rPr>
        <w:t>Improve travel time reliability</w:t>
      </w:r>
    </w:p>
    <w:p w14:paraId="5EED8225" w14:textId="0702C2CF" w:rsidR="00D07946" w:rsidRPr="00CB2CC3" w:rsidRDefault="00CA04FC" w:rsidP="0048535E">
      <w:pPr>
        <w:pStyle w:val="ListParagraph"/>
        <w:numPr>
          <w:ilvl w:val="0"/>
          <w:numId w:val="27"/>
        </w:numPr>
        <w:suppressAutoHyphens w:val="0"/>
        <w:spacing w:before="120" w:after="120"/>
        <w:jc w:val="left"/>
        <w:rPr>
          <w:rFonts w:asciiTheme="minorHAnsi" w:hAnsiTheme="minorHAnsi"/>
        </w:rPr>
      </w:pPr>
      <w:r w:rsidRPr="00CB2CC3">
        <w:rPr>
          <w:rFonts w:asciiTheme="minorHAnsi" w:hAnsiTheme="minorHAnsi"/>
        </w:rPr>
        <w:t>Help reduce the number of accidents occurring along the corridor</w:t>
      </w:r>
    </w:p>
    <w:p w14:paraId="0C10F522" w14:textId="77777777" w:rsidR="00D07946" w:rsidRPr="00CB2CC3" w:rsidRDefault="00D07946" w:rsidP="0048535E">
      <w:pPr>
        <w:pStyle w:val="ListParagraph"/>
        <w:numPr>
          <w:ilvl w:val="0"/>
          <w:numId w:val="27"/>
        </w:numPr>
        <w:suppressAutoHyphens w:val="0"/>
        <w:spacing w:before="120" w:after="120"/>
        <w:jc w:val="left"/>
        <w:rPr>
          <w:rFonts w:asciiTheme="minorHAnsi" w:hAnsiTheme="minorHAnsi"/>
        </w:rPr>
      </w:pPr>
      <w:r w:rsidRPr="00CB2CC3">
        <w:rPr>
          <w:rFonts w:asciiTheme="minorHAnsi" w:hAnsiTheme="minorHAnsi"/>
        </w:rPr>
        <w:t>Reduce greenhouse gas emissions</w:t>
      </w:r>
    </w:p>
    <w:p w14:paraId="0198CA35" w14:textId="77777777" w:rsidR="00D07946" w:rsidRPr="00CB2CC3" w:rsidRDefault="00D07946" w:rsidP="0048535E">
      <w:pPr>
        <w:pStyle w:val="ListParagraph"/>
        <w:numPr>
          <w:ilvl w:val="0"/>
          <w:numId w:val="27"/>
        </w:numPr>
        <w:suppressAutoHyphens w:val="0"/>
        <w:spacing w:before="120" w:after="120"/>
        <w:jc w:val="left"/>
        <w:rPr>
          <w:rFonts w:asciiTheme="minorHAnsi" w:hAnsiTheme="minorHAnsi"/>
        </w:rPr>
      </w:pPr>
      <w:r w:rsidRPr="00CB2CC3">
        <w:rPr>
          <w:rFonts w:asciiTheme="minorHAnsi" w:hAnsiTheme="minorHAnsi"/>
        </w:rPr>
        <w:t>Generate higher traveler satisfaction rates</w:t>
      </w:r>
    </w:p>
    <w:p w14:paraId="5D921736" w14:textId="77777777" w:rsidR="00D07946" w:rsidRPr="00CB2CC3" w:rsidRDefault="00D07946" w:rsidP="0048535E">
      <w:pPr>
        <w:pStyle w:val="ListParagraph"/>
        <w:numPr>
          <w:ilvl w:val="0"/>
          <w:numId w:val="27"/>
        </w:numPr>
        <w:suppressAutoHyphens w:val="0"/>
        <w:spacing w:before="120" w:after="120"/>
        <w:jc w:val="left"/>
        <w:rPr>
          <w:rFonts w:asciiTheme="minorHAnsi" w:hAnsiTheme="minorHAnsi"/>
        </w:rPr>
      </w:pPr>
      <w:r w:rsidRPr="00CB2CC3">
        <w:rPr>
          <w:rFonts w:asciiTheme="minorHAnsi" w:hAnsiTheme="minorHAnsi"/>
        </w:rPr>
        <w:t>Increase the overall livability of communities in and around the I-210 corridor</w:t>
      </w:r>
    </w:p>
    <w:p w14:paraId="49BABE1C" w14:textId="5E1C9487" w:rsidR="00E6531F" w:rsidRPr="00CB2CC3" w:rsidRDefault="00403EF7" w:rsidP="008A6B8C">
      <w:r w:rsidRPr="00CB2CC3">
        <w:rPr>
          <w:rFonts w:cs="Arial"/>
        </w:rPr>
        <w:t>The</w:t>
      </w:r>
      <w:r w:rsidR="00E6531F" w:rsidRPr="00CB2CC3">
        <w:rPr>
          <w:rFonts w:cs="Arial"/>
        </w:rPr>
        <w:t xml:space="preserve"> preliminary project scope </w:t>
      </w:r>
      <w:r w:rsidR="00C84990" w:rsidRPr="00CB2CC3">
        <w:rPr>
          <w:rFonts w:cs="Arial"/>
        </w:rPr>
        <w:t xml:space="preserve">for the I-210 Pilot </w:t>
      </w:r>
      <w:r w:rsidR="00E6531F" w:rsidRPr="00CB2CC3">
        <w:t>includes</w:t>
      </w:r>
      <w:r w:rsidR="00E6531F" w:rsidRPr="00CB2CC3">
        <w:rPr>
          <w:spacing w:val="-7"/>
        </w:rPr>
        <w:t xml:space="preserve"> </w:t>
      </w:r>
      <w:r w:rsidR="00E6531F" w:rsidRPr="00CB2CC3">
        <w:rPr>
          <w:spacing w:val="-3"/>
        </w:rPr>
        <w:t>the</w:t>
      </w:r>
      <w:r w:rsidR="00E6531F" w:rsidRPr="00CB2CC3">
        <w:rPr>
          <w:spacing w:val="-8"/>
        </w:rPr>
        <w:t xml:space="preserve"> </w:t>
      </w:r>
      <w:r w:rsidR="00E6531F" w:rsidRPr="00CB2CC3">
        <w:t>design,</w:t>
      </w:r>
      <w:r w:rsidR="00E6531F" w:rsidRPr="00CB2CC3">
        <w:rPr>
          <w:spacing w:val="-7"/>
        </w:rPr>
        <w:t xml:space="preserve"> </w:t>
      </w:r>
      <w:r w:rsidR="00C84990" w:rsidRPr="00CB2CC3">
        <w:rPr>
          <w:spacing w:val="-7"/>
        </w:rPr>
        <w:t xml:space="preserve">development, </w:t>
      </w:r>
      <w:r w:rsidR="00E6531F" w:rsidRPr="00CB2CC3">
        <w:t>installation</w:t>
      </w:r>
      <w:r w:rsidR="00C84990" w:rsidRPr="00CB2CC3">
        <w:t>,</w:t>
      </w:r>
      <w:r w:rsidR="00E6531F" w:rsidRPr="00CB2CC3">
        <w:rPr>
          <w:spacing w:val="-8"/>
        </w:rPr>
        <w:t xml:space="preserve"> </w:t>
      </w:r>
      <w:r w:rsidR="00E6531F" w:rsidRPr="00CB2CC3">
        <w:t>testing</w:t>
      </w:r>
      <w:r w:rsidR="00D7498E" w:rsidRPr="00CB2CC3">
        <w:t>,</w:t>
      </w:r>
      <w:r w:rsidR="00E6531F" w:rsidRPr="00CB2CC3">
        <w:rPr>
          <w:spacing w:val="-8"/>
        </w:rPr>
        <w:t xml:space="preserve"> </w:t>
      </w:r>
      <w:r w:rsidR="00E6531F" w:rsidRPr="00CB2CC3">
        <w:rPr>
          <w:spacing w:val="-2"/>
        </w:rPr>
        <w:t>and</w:t>
      </w:r>
      <w:r w:rsidR="00E6531F" w:rsidRPr="00CB2CC3">
        <w:rPr>
          <w:spacing w:val="-8"/>
        </w:rPr>
        <w:t xml:space="preserve"> </w:t>
      </w:r>
      <w:r w:rsidR="00E6531F" w:rsidRPr="00CB2CC3">
        <w:t>operation</w:t>
      </w:r>
      <w:r w:rsidR="00E6531F" w:rsidRPr="00CB2CC3">
        <w:rPr>
          <w:spacing w:val="-8"/>
        </w:rPr>
        <w:t xml:space="preserve"> </w:t>
      </w:r>
      <w:r w:rsidR="00715CDD">
        <w:rPr>
          <w:spacing w:val="-8"/>
        </w:rPr>
        <w:t xml:space="preserve">of </w:t>
      </w:r>
      <w:r w:rsidR="00C84990" w:rsidRPr="00CB2CC3">
        <w:rPr>
          <w:spacing w:val="-3"/>
        </w:rPr>
        <w:t xml:space="preserve">components of the proposed ICM system, including </w:t>
      </w:r>
      <w:r w:rsidR="00C84990" w:rsidRPr="00CB2CC3">
        <w:rPr>
          <w:spacing w:val="-6"/>
        </w:rPr>
        <w:t>t</w:t>
      </w:r>
      <w:r w:rsidR="00E6531F" w:rsidRPr="00CB2CC3">
        <w:rPr>
          <w:spacing w:val="-3"/>
        </w:rPr>
        <w:t xml:space="preserve">he development </w:t>
      </w:r>
      <w:r w:rsidR="00E6531F" w:rsidRPr="00CB2CC3">
        <w:rPr>
          <w:spacing w:val="-9"/>
        </w:rPr>
        <w:t>of interfaces with existing monitoring</w:t>
      </w:r>
      <w:r w:rsidR="00C84990" w:rsidRPr="00CB2CC3">
        <w:rPr>
          <w:spacing w:val="-9"/>
        </w:rPr>
        <w:t xml:space="preserve"> systems.  However, g</w:t>
      </w:r>
      <w:r w:rsidR="00E6531F" w:rsidRPr="00CB2CC3">
        <w:t xml:space="preserve">iven the experimental nature of the project, </w:t>
      </w:r>
      <w:r w:rsidR="00C84990" w:rsidRPr="00CB2CC3">
        <w:t xml:space="preserve">the system </w:t>
      </w:r>
      <w:r w:rsidR="00E6531F" w:rsidRPr="00CB2CC3">
        <w:t xml:space="preserve">will not </w:t>
      </w:r>
      <w:r w:rsidR="00C84990" w:rsidRPr="00CB2CC3">
        <w:t xml:space="preserve">be </w:t>
      </w:r>
      <w:r w:rsidR="00E6531F" w:rsidRPr="00CB2CC3">
        <w:t>permitted to inter</w:t>
      </w:r>
      <w:r w:rsidR="00C84990" w:rsidRPr="00CB2CC3">
        <w:t>act</w:t>
      </w:r>
      <w:r w:rsidR="00E6531F" w:rsidRPr="00CB2CC3">
        <w:t xml:space="preserve"> directly with existing traffic management systems operated by Caltrans.  Interactions </w:t>
      </w:r>
      <w:r w:rsidR="00C84990" w:rsidRPr="00CB2CC3">
        <w:t xml:space="preserve">with such systems </w:t>
      </w:r>
      <w:r w:rsidR="00E6531F" w:rsidRPr="00CB2CC3">
        <w:t xml:space="preserve">will be done through </w:t>
      </w:r>
      <w:r w:rsidR="009A4E31" w:rsidRPr="00CB2CC3">
        <w:t xml:space="preserve">manual </w:t>
      </w:r>
      <w:r w:rsidR="00E6531F" w:rsidRPr="00CB2CC3">
        <w:t>intervention</w:t>
      </w:r>
      <w:r w:rsidR="009A4E31" w:rsidRPr="00CB2CC3">
        <w:t>s</w:t>
      </w:r>
      <w:r w:rsidR="00E6531F" w:rsidRPr="00CB2CC3">
        <w:t xml:space="preserve"> </w:t>
      </w:r>
      <w:r w:rsidR="009A4E31" w:rsidRPr="00CB2CC3">
        <w:t xml:space="preserve">by </w:t>
      </w:r>
      <w:r w:rsidR="00E6531F" w:rsidRPr="00CB2CC3">
        <w:t>system operators.</w:t>
      </w:r>
    </w:p>
    <w:p w14:paraId="32618F8B" w14:textId="336B4D1A" w:rsidR="00D3769D" w:rsidRPr="00CB2CC3" w:rsidRDefault="00C84990" w:rsidP="00D3769D">
      <w:pPr>
        <w:spacing w:after="120"/>
        <w:rPr>
          <w:rFonts w:asciiTheme="minorHAnsi" w:hAnsiTheme="minorHAnsi"/>
        </w:rPr>
      </w:pPr>
      <w:r w:rsidRPr="00CB2CC3">
        <w:rPr>
          <w:rFonts w:asciiTheme="minorHAnsi" w:hAnsiTheme="minorHAnsi"/>
        </w:rPr>
        <w:t>While development of the proposed ICM system is under the sponsorship of Caltrans</w:t>
      </w:r>
      <w:r w:rsidR="00081723" w:rsidRPr="00CB2CC3">
        <w:rPr>
          <w:rFonts w:asciiTheme="minorHAnsi" w:hAnsiTheme="minorHAnsi"/>
        </w:rPr>
        <w:t xml:space="preserve"> Headquarters</w:t>
      </w:r>
      <w:r w:rsidR="00222EA5" w:rsidRPr="00CB2CC3">
        <w:rPr>
          <w:rFonts w:asciiTheme="minorHAnsi" w:hAnsiTheme="minorHAnsi"/>
        </w:rPr>
        <w:t xml:space="preserve"> and Caltrans District 7</w:t>
      </w:r>
      <w:r w:rsidR="00081723" w:rsidRPr="00CB2CC3">
        <w:rPr>
          <w:rFonts w:asciiTheme="minorHAnsi" w:hAnsiTheme="minorHAnsi"/>
        </w:rPr>
        <w:t>, the</w:t>
      </w:r>
      <w:r w:rsidR="00DF1FBD" w:rsidRPr="00CB2CC3">
        <w:rPr>
          <w:rFonts w:asciiTheme="minorHAnsi" w:hAnsiTheme="minorHAnsi"/>
        </w:rPr>
        <w:t xml:space="preserve"> system will be developed in collaboration with local transportation agencies and other stakeholders</w:t>
      </w:r>
      <w:r w:rsidR="00081723" w:rsidRPr="00CB2CC3">
        <w:rPr>
          <w:rFonts w:asciiTheme="minorHAnsi" w:hAnsiTheme="minorHAnsi"/>
        </w:rPr>
        <w:t>.  In addition to considering the needs of individual stakeholder</w:t>
      </w:r>
      <w:r w:rsidR="00403EF7" w:rsidRPr="00CB2CC3">
        <w:rPr>
          <w:rFonts w:asciiTheme="minorHAnsi" w:hAnsiTheme="minorHAnsi"/>
        </w:rPr>
        <w:t>s</w:t>
      </w:r>
      <w:r w:rsidR="00081723" w:rsidRPr="00CB2CC3">
        <w:rPr>
          <w:rFonts w:asciiTheme="minorHAnsi" w:hAnsiTheme="minorHAnsi"/>
        </w:rPr>
        <w:t>, the system will also be ba</w:t>
      </w:r>
      <w:r w:rsidR="00DF1FBD" w:rsidRPr="00CB2CC3">
        <w:rPr>
          <w:rFonts w:asciiTheme="minorHAnsi" w:hAnsiTheme="minorHAnsi"/>
        </w:rPr>
        <w:t xml:space="preserve">sed on the experiences and lessons learned </w:t>
      </w:r>
      <w:r w:rsidR="00081723" w:rsidRPr="00CB2CC3">
        <w:rPr>
          <w:rFonts w:asciiTheme="minorHAnsi" w:hAnsiTheme="minorHAnsi"/>
        </w:rPr>
        <w:t xml:space="preserve">identified through </w:t>
      </w:r>
      <w:r w:rsidR="00DF1FBD" w:rsidRPr="00CB2CC3">
        <w:rPr>
          <w:rFonts w:asciiTheme="minorHAnsi" w:hAnsiTheme="minorHAnsi"/>
        </w:rPr>
        <w:t>other recent successful ICM projects</w:t>
      </w:r>
      <w:r w:rsidR="00081723" w:rsidRPr="00CB2CC3">
        <w:rPr>
          <w:rFonts w:asciiTheme="minorHAnsi" w:hAnsiTheme="minorHAnsi"/>
        </w:rPr>
        <w:t>, both</w:t>
      </w:r>
      <w:r w:rsidR="00DF1FBD" w:rsidRPr="00CB2CC3">
        <w:rPr>
          <w:rFonts w:asciiTheme="minorHAnsi" w:hAnsiTheme="minorHAnsi"/>
        </w:rPr>
        <w:t xml:space="preserve"> in the United States and abroad.  </w:t>
      </w:r>
      <w:r w:rsidR="00D3769D" w:rsidRPr="00CB2CC3">
        <w:rPr>
          <w:rFonts w:asciiTheme="minorHAnsi" w:hAnsiTheme="minorHAnsi"/>
        </w:rPr>
        <w:t xml:space="preserve">It is expected that the deployed system will be an important element of Caltrans’ strategic response to the State of California’s objectives of </w:t>
      </w:r>
      <w:r w:rsidR="00715CDD">
        <w:rPr>
          <w:rFonts w:asciiTheme="minorHAnsi" w:hAnsiTheme="minorHAnsi"/>
        </w:rPr>
        <w:t>improving</w:t>
      </w:r>
      <w:r w:rsidR="00715CDD" w:rsidRPr="00CB2CC3">
        <w:rPr>
          <w:rFonts w:asciiTheme="minorHAnsi" w:hAnsiTheme="minorHAnsi"/>
        </w:rPr>
        <w:t xml:space="preserve"> </w:t>
      </w:r>
      <w:r w:rsidR="00D3769D" w:rsidRPr="00CB2CC3">
        <w:rPr>
          <w:rFonts w:asciiTheme="minorHAnsi" w:hAnsiTheme="minorHAnsi"/>
        </w:rPr>
        <w:t>the performance of transportation systems and enhancing the livability, sustainability</w:t>
      </w:r>
      <w:r w:rsidR="00403EF7" w:rsidRPr="00CB2CC3">
        <w:rPr>
          <w:rFonts w:asciiTheme="minorHAnsi" w:hAnsiTheme="minorHAnsi"/>
        </w:rPr>
        <w:t>,</w:t>
      </w:r>
      <w:r w:rsidR="00D3769D" w:rsidRPr="00CB2CC3">
        <w:rPr>
          <w:rFonts w:asciiTheme="minorHAnsi" w:hAnsiTheme="minorHAnsi"/>
        </w:rPr>
        <w:t xml:space="preserve"> and economic performance of the state.</w:t>
      </w:r>
    </w:p>
    <w:p w14:paraId="15828B98" w14:textId="77777777" w:rsidR="00D07946" w:rsidRPr="00CB2CC3" w:rsidRDefault="00D07946" w:rsidP="000851F4">
      <w:pPr>
        <w:pStyle w:val="Heading2"/>
      </w:pPr>
      <w:bookmarkStart w:id="51" w:name="_Toc379473138"/>
      <w:bookmarkStart w:id="52" w:name="_Toc474416273"/>
      <w:r w:rsidRPr="00CB2CC3">
        <w:t>Corridor Boundaries</w:t>
      </w:r>
      <w:bookmarkEnd w:id="51"/>
      <w:bookmarkEnd w:id="52"/>
    </w:p>
    <w:p w14:paraId="4D0A12C4" w14:textId="03E71B80" w:rsidR="00CB2CC3" w:rsidRPr="00CB2CC3" w:rsidRDefault="00D07946" w:rsidP="00CB2CC3">
      <w:pPr>
        <w:rPr>
          <w:rFonts w:asciiTheme="minorHAnsi" w:hAnsiTheme="minorHAnsi"/>
        </w:rPr>
      </w:pPr>
      <w:r w:rsidRPr="00CB2CC3">
        <w:rPr>
          <w:rFonts w:asciiTheme="minorHAnsi" w:hAnsiTheme="minorHAnsi"/>
        </w:rPr>
        <w:t xml:space="preserve">The area of interest for the I-210 Pilot project is illustrated in </w:t>
      </w:r>
      <w:r w:rsidR="009D0196" w:rsidRPr="00CB2CC3">
        <w:rPr>
          <w:rFonts w:asciiTheme="minorHAnsi" w:hAnsiTheme="minorHAnsi"/>
        </w:rPr>
        <w:fldChar w:fldCharType="begin"/>
      </w:r>
      <w:r w:rsidR="009D0196" w:rsidRPr="00CB2CC3">
        <w:rPr>
          <w:rFonts w:asciiTheme="minorHAnsi" w:hAnsiTheme="minorHAnsi"/>
        </w:rPr>
        <w:instrText xml:space="preserve"> REF _Ref379923657 \h </w:instrText>
      </w:r>
      <w:r w:rsidR="009D0196" w:rsidRPr="00CB2CC3">
        <w:rPr>
          <w:rFonts w:asciiTheme="minorHAnsi" w:hAnsiTheme="minorHAnsi"/>
        </w:rPr>
      </w:r>
      <w:r w:rsidR="009D0196" w:rsidRPr="00CB2CC3">
        <w:rPr>
          <w:rFonts w:asciiTheme="minorHAnsi" w:hAnsiTheme="minorHAnsi"/>
        </w:rPr>
        <w:fldChar w:fldCharType="separate"/>
      </w:r>
      <w:r w:rsidR="00042084" w:rsidRPr="00CB2CC3">
        <w:rPr>
          <w:rFonts w:asciiTheme="minorHAnsi" w:hAnsiTheme="minorHAnsi"/>
        </w:rPr>
        <w:t xml:space="preserve">Figure </w:t>
      </w:r>
      <w:r w:rsidR="00042084">
        <w:rPr>
          <w:rFonts w:asciiTheme="minorHAnsi" w:hAnsiTheme="minorHAnsi"/>
          <w:noProof/>
        </w:rPr>
        <w:t>1</w:t>
      </w:r>
      <w:r w:rsidR="00042084" w:rsidRPr="00CB2CC3">
        <w:rPr>
          <w:rFonts w:asciiTheme="minorHAnsi" w:hAnsiTheme="minorHAnsi"/>
        </w:rPr>
        <w:noBreakHyphen/>
      </w:r>
      <w:r w:rsidR="00042084">
        <w:rPr>
          <w:rFonts w:asciiTheme="minorHAnsi" w:hAnsiTheme="minorHAnsi"/>
          <w:noProof/>
        </w:rPr>
        <w:t>3</w:t>
      </w:r>
      <w:r w:rsidR="009D0196" w:rsidRPr="00CB2CC3">
        <w:rPr>
          <w:rFonts w:asciiTheme="minorHAnsi" w:hAnsiTheme="minorHAnsi"/>
        </w:rPr>
        <w:fldChar w:fldCharType="end"/>
      </w:r>
      <w:r w:rsidRPr="00CB2CC3">
        <w:rPr>
          <w:rFonts w:asciiTheme="minorHAnsi" w:hAnsiTheme="minorHAnsi"/>
        </w:rPr>
        <w:t>.  Along the I-210 freeway, this area roughly extends from the Mountain Avenue interchange, just north of the SR-134 interchange near</w:t>
      </w:r>
      <w:r w:rsidR="00CB2CC3">
        <w:rPr>
          <w:rFonts w:asciiTheme="minorHAnsi" w:hAnsiTheme="minorHAnsi"/>
        </w:rPr>
        <w:t xml:space="preserve"> </w:t>
      </w:r>
      <w:r w:rsidR="00CB2CC3" w:rsidRPr="00CB2CC3">
        <w:rPr>
          <w:rFonts w:asciiTheme="minorHAnsi" w:hAnsiTheme="minorHAnsi"/>
        </w:rPr>
        <w:t xml:space="preserve">downtown Pasadena, to the Foothill Boulevard interchange in La Verne, east of the SR-57 freeway interchange.  This is the portion of the freeway typically carrying the highest traffic volumes and experiencing the highest levels of congestion.  </w:t>
      </w:r>
    </w:p>
    <w:p w14:paraId="167EC033" w14:textId="73E76DE4" w:rsidR="00CB2CC3" w:rsidRPr="00CB2CC3" w:rsidRDefault="00CB2CC3" w:rsidP="00CB2CC3">
      <w:pPr>
        <w:rPr>
          <w:rFonts w:asciiTheme="minorHAnsi" w:hAnsiTheme="minorHAnsi"/>
        </w:rPr>
      </w:pPr>
      <w:r w:rsidRPr="00CB2CC3">
        <w:rPr>
          <w:rFonts w:asciiTheme="minorHAnsi" w:hAnsiTheme="minorHAnsi"/>
        </w:rPr>
        <w:t>Ultimately, an ICM system covering the I-210 freeway from Mountain Avenue to Foothill Boulev</w:t>
      </w:r>
      <w:r w:rsidR="00AE53CB">
        <w:rPr>
          <w:rFonts w:asciiTheme="minorHAnsi" w:hAnsiTheme="minorHAnsi"/>
        </w:rPr>
        <w:t>ard will be deployed</w:t>
      </w:r>
      <w:r w:rsidR="00BD5490">
        <w:rPr>
          <w:rFonts w:asciiTheme="minorHAnsi" w:hAnsiTheme="minorHAnsi"/>
        </w:rPr>
        <w:t xml:space="preserve">.  </w:t>
      </w:r>
      <w:r w:rsidR="00823C55">
        <w:rPr>
          <w:rFonts w:asciiTheme="minorHAnsi" w:hAnsiTheme="minorHAnsi"/>
        </w:rPr>
        <w:t>This deployment is expected to occur in two phases, with the first phase focusing on a deployment between Mountain Avenue and the I-605 interchange at the east end of Duarte, and a second phase extending system coverage from the I-605 interchange to the Foothill Boulevard interchange</w:t>
      </w:r>
      <w:r w:rsidR="00C13025">
        <w:rPr>
          <w:rFonts w:asciiTheme="minorHAnsi" w:hAnsiTheme="minorHAnsi"/>
        </w:rPr>
        <w:t>.</w:t>
      </w:r>
      <w:r w:rsidRPr="00CB2CC3">
        <w:rPr>
          <w:rFonts w:asciiTheme="minorHAnsi" w:hAnsiTheme="minorHAnsi"/>
        </w:rPr>
        <w:t xml:space="preserve">  </w:t>
      </w:r>
    </w:p>
    <w:p w14:paraId="4C32036F" w14:textId="6E40F529" w:rsidR="00D07946" w:rsidRPr="00CB2CC3" w:rsidRDefault="00D07946" w:rsidP="00D07946">
      <w:pPr>
        <w:rPr>
          <w:rFonts w:asciiTheme="minorHAnsi" w:hAnsiTheme="minorHAnsi"/>
        </w:rPr>
      </w:pPr>
      <w:r w:rsidRPr="00CB2CC3">
        <w:rPr>
          <w:rFonts w:asciiTheme="minorHAnsi" w:hAnsiTheme="minorHAnsi"/>
        </w:rPr>
        <w:t xml:space="preserve"> </w:t>
      </w:r>
    </w:p>
    <w:p w14:paraId="35BAA286" w14:textId="19C1D506" w:rsidR="00D07946" w:rsidRPr="00CB2CC3" w:rsidRDefault="000141E3" w:rsidP="00D07946">
      <w:pPr>
        <w:jc w:val="center"/>
        <w:rPr>
          <w:rFonts w:asciiTheme="minorHAnsi" w:hAnsiTheme="minorHAnsi"/>
        </w:rPr>
      </w:pPr>
      <w:r w:rsidRPr="000141E3">
        <w:rPr>
          <w:rFonts w:asciiTheme="minorHAnsi" w:hAnsiTheme="minorHAnsi"/>
        </w:rPr>
        <w:lastRenderedPageBreak/>
        <w:t xml:space="preserve"> </w:t>
      </w:r>
      <w:r w:rsidRPr="000141E3">
        <w:rPr>
          <w:noProof/>
          <w:lang w:eastAsia="en-US"/>
        </w:rPr>
        <w:drawing>
          <wp:inline distT="0" distB="0" distL="0" distR="0" wp14:anchorId="1BE0695E" wp14:editId="76718CA7">
            <wp:extent cx="5000368" cy="2430696"/>
            <wp:effectExtent l="19050" t="19050" r="1016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478" b="2016"/>
                    <a:stretch/>
                  </pic:blipFill>
                  <pic:spPr bwMode="auto">
                    <a:xfrm>
                      <a:off x="0" y="0"/>
                      <a:ext cx="5038897" cy="244942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F9C96B" w14:textId="6CEE1831" w:rsidR="00D07946" w:rsidRPr="00CB2CC3" w:rsidRDefault="00D07946" w:rsidP="007275B7">
      <w:pPr>
        <w:pStyle w:val="Caption"/>
        <w:spacing w:before="40" w:after="0"/>
        <w:rPr>
          <w:rFonts w:asciiTheme="minorHAnsi" w:hAnsiTheme="minorHAnsi"/>
        </w:rPr>
      </w:pPr>
      <w:bookmarkStart w:id="53" w:name="_Ref379923657"/>
      <w:bookmarkStart w:id="54" w:name="_Toc379473178"/>
      <w:bookmarkStart w:id="55" w:name="_Toc474416360"/>
      <w:r w:rsidRPr="00CB2CC3">
        <w:rPr>
          <w:rFonts w:asciiTheme="minorHAnsi" w:hAnsiTheme="minorHAnsi"/>
        </w:rPr>
        <w:t xml:space="preserve">Figure </w:t>
      </w:r>
      <w:r w:rsidRPr="00CB2CC3">
        <w:rPr>
          <w:rFonts w:asciiTheme="minorHAnsi" w:hAnsiTheme="minorHAnsi"/>
        </w:rPr>
        <w:fldChar w:fldCharType="begin"/>
      </w:r>
      <w:r w:rsidRPr="00CB2CC3">
        <w:rPr>
          <w:rFonts w:asciiTheme="minorHAnsi" w:hAnsiTheme="minorHAnsi"/>
        </w:rPr>
        <w:instrText xml:space="preserve"> STYLEREF 1 \s </w:instrText>
      </w:r>
      <w:r w:rsidRPr="00CB2CC3">
        <w:rPr>
          <w:rFonts w:asciiTheme="minorHAnsi" w:hAnsiTheme="minorHAnsi"/>
        </w:rPr>
        <w:fldChar w:fldCharType="separate"/>
      </w:r>
      <w:r w:rsidR="00042084">
        <w:rPr>
          <w:rFonts w:asciiTheme="minorHAnsi" w:hAnsiTheme="minorHAnsi"/>
          <w:noProof/>
        </w:rPr>
        <w:t>1</w:t>
      </w:r>
      <w:r w:rsidRPr="00CB2CC3">
        <w:rPr>
          <w:rFonts w:asciiTheme="minorHAnsi" w:hAnsiTheme="minorHAnsi"/>
          <w:noProof/>
        </w:rPr>
        <w:fldChar w:fldCharType="end"/>
      </w:r>
      <w:r w:rsidRPr="00CB2CC3">
        <w:rPr>
          <w:rFonts w:asciiTheme="minorHAnsi" w:hAnsiTheme="minorHAnsi"/>
        </w:rPr>
        <w:noBreakHyphen/>
      </w:r>
      <w:r w:rsidRPr="00CB2CC3">
        <w:rPr>
          <w:rFonts w:asciiTheme="minorHAnsi" w:hAnsiTheme="minorHAnsi"/>
        </w:rPr>
        <w:fldChar w:fldCharType="begin"/>
      </w:r>
      <w:r w:rsidRPr="00CB2CC3">
        <w:rPr>
          <w:rFonts w:asciiTheme="minorHAnsi" w:hAnsiTheme="minorHAnsi"/>
        </w:rPr>
        <w:instrText xml:space="preserve"> SEQ Figure \* ARABIC \s 1 </w:instrText>
      </w:r>
      <w:r w:rsidRPr="00CB2CC3">
        <w:rPr>
          <w:rFonts w:asciiTheme="minorHAnsi" w:hAnsiTheme="minorHAnsi"/>
        </w:rPr>
        <w:fldChar w:fldCharType="separate"/>
      </w:r>
      <w:r w:rsidR="00042084">
        <w:rPr>
          <w:rFonts w:asciiTheme="minorHAnsi" w:hAnsiTheme="minorHAnsi"/>
          <w:noProof/>
        </w:rPr>
        <w:t>3</w:t>
      </w:r>
      <w:r w:rsidRPr="00CB2CC3">
        <w:rPr>
          <w:rFonts w:asciiTheme="minorHAnsi" w:hAnsiTheme="minorHAnsi"/>
          <w:noProof/>
        </w:rPr>
        <w:fldChar w:fldCharType="end"/>
      </w:r>
      <w:bookmarkEnd w:id="53"/>
      <w:r w:rsidRPr="00CB2CC3">
        <w:rPr>
          <w:rFonts w:asciiTheme="minorHAnsi" w:hAnsiTheme="minorHAnsi"/>
        </w:rPr>
        <w:t xml:space="preserve"> –</w:t>
      </w:r>
      <w:r w:rsidR="008A6B8C">
        <w:rPr>
          <w:rFonts w:asciiTheme="minorHAnsi" w:hAnsiTheme="minorHAnsi"/>
        </w:rPr>
        <w:t xml:space="preserve"> </w:t>
      </w:r>
      <w:r w:rsidRPr="00CB2CC3">
        <w:rPr>
          <w:rFonts w:asciiTheme="minorHAnsi" w:hAnsiTheme="minorHAnsi"/>
        </w:rPr>
        <w:t>I-210 Pilot Corridor</w:t>
      </w:r>
      <w:bookmarkEnd w:id="54"/>
      <w:bookmarkEnd w:id="55"/>
    </w:p>
    <w:p w14:paraId="544275CA" w14:textId="08FF8DED" w:rsidR="00D07946" w:rsidRPr="00CB2CC3" w:rsidRDefault="00D07946" w:rsidP="00D07946">
      <w:r w:rsidRPr="00CB2CC3">
        <w:t>South of the I-210, the area of interest to the project extends to the I-10 freeway.  While the aim is to improve operations along the I-210 corridor, the close proximity of the I-10 freeway, located only four to five miles south of the I-210, creates some operational interdependencies between the two freeways.  Incidents or events significantly affecting operations along the I-10 are frequently observed affecting operations along the I-210, and vice versa.</w:t>
      </w:r>
    </w:p>
    <w:p w14:paraId="14ADB864" w14:textId="77777777" w:rsidR="00D07946" w:rsidRPr="00CB2CC3" w:rsidRDefault="00D07946" w:rsidP="000851F4">
      <w:pPr>
        <w:pStyle w:val="Heading2"/>
      </w:pPr>
      <w:bookmarkStart w:id="56" w:name="_Toc379473139"/>
      <w:bookmarkStart w:id="57" w:name="_Toc474416274"/>
      <w:r w:rsidRPr="00CB2CC3">
        <w:t>Transportation Systems Under Consideration</w:t>
      </w:r>
      <w:bookmarkEnd w:id="56"/>
      <w:bookmarkEnd w:id="57"/>
    </w:p>
    <w:p w14:paraId="1548692D" w14:textId="63C8FCD4" w:rsidR="00CA04FC" w:rsidRPr="00CB2CC3" w:rsidRDefault="00D07946" w:rsidP="00CA04FC">
      <w:pPr>
        <w:rPr>
          <w:rFonts w:asciiTheme="minorHAnsi" w:hAnsiTheme="minorHAnsi"/>
        </w:rPr>
      </w:pPr>
      <w:r w:rsidRPr="00CB2CC3">
        <w:rPr>
          <w:rFonts w:asciiTheme="minorHAnsi" w:hAnsiTheme="minorHAnsi"/>
        </w:rPr>
        <w:fldChar w:fldCharType="begin"/>
      </w:r>
      <w:r w:rsidRPr="00CB2CC3">
        <w:rPr>
          <w:rFonts w:asciiTheme="minorHAnsi" w:hAnsiTheme="minorHAnsi"/>
        </w:rPr>
        <w:instrText xml:space="preserve"> REF _Ref373328394 \h  \* MERGEFORMAT </w:instrText>
      </w:r>
      <w:r w:rsidRPr="00CB2CC3">
        <w:rPr>
          <w:rFonts w:asciiTheme="minorHAnsi" w:hAnsiTheme="minorHAnsi"/>
        </w:rPr>
      </w:r>
      <w:r w:rsidRPr="00CB2CC3">
        <w:rPr>
          <w:rFonts w:asciiTheme="minorHAnsi" w:hAnsiTheme="minorHAnsi"/>
        </w:rPr>
        <w:fldChar w:fldCharType="separate"/>
      </w:r>
      <w:r w:rsidR="00042084" w:rsidRPr="00CB2CC3">
        <w:rPr>
          <w:rFonts w:asciiTheme="minorHAnsi" w:hAnsiTheme="minorHAnsi"/>
        </w:rPr>
        <w:t xml:space="preserve">Figure </w:t>
      </w:r>
      <w:r w:rsidR="00042084">
        <w:rPr>
          <w:rFonts w:asciiTheme="minorHAnsi" w:hAnsiTheme="minorHAnsi"/>
          <w:noProof/>
        </w:rPr>
        <w:t>1</w:t>
      </w:r>
      <w:r w:rsidR="00042084" w:rsidRPr="009B44FE">
        <w:rPr>
          <w:rFonts w:asciiTheme="minorHAnsi" w:hAnsiTheme="minorHAnsi"/>
          <w:noProof/>
        </w:rPr>
        <w:noBreakHyphen/>
      </w:r>
      <w:r w:rsidR="00042084">
        <w:rPr>
          <w:rFonts w:asciiTheme="minorHAnsi" w:hAnsiTheme="minorHAnsi"/>
          <w:noProof/>
        </w:rPr>
        <w:t>4</w:t>
      </w:r>
      <w:r w:rsidRPr="00CB2CC3">
        <w:rPr>
          <w:rFonts w:asciiTheme="minorHAnsi" w:hAnsiTheme="minorHAnsi"/>
        </w:rPr>
        <w:fldChar w:fldCharType="end"/>
      </w:r>
      <w:r w:rsidRPr="00CB2CC3">
        <w:rPr>
          <w:rFonts w:asciiTheme="minorHAnsi" w:hAnsiTheme="minorHAnsi"/>
        </w:rPr>
        <w:t xml:space="preserve"> identifies the arterials surrounding the I-210 freeway that may be part of the deployed ICM system.  These arterials are bolded and labeled in the figure.  </w:t>
      </w:r>
      <w:r w:rsidRPr="00CB2CC3">
        <w:rPr>
          <w:rFonts w:asciiTheme="minorHAnsi" w:hAnsiTheme="minorHAnsi"/>
        </w:rPr>
        <w:fldChar w:fldCharType="begin"/>
      </w:r>
      <w:r w:rsidRPr="00CB2CC3">
        <w:rPr>
          <w:rFonts w:asciiTheme="minorHAnsi" w:hAnsiTheme="minorHAnsi"/>
        </w:rPr>
        <w:instrText xml:space="preserve"> REF _Ref379392562 \h </w:instrText>
      </w:r>
      <w:r w:rsidRPr="00CB2CC3">
        <w:rPr>
          <w:rFonts w:asciiTheme="minorHAnsi" w:hAnsiTheme="minorHAnsi"/>
        </w:rPr>
      </w:r>
      <w:r w:rsidRPr="00CB2CC3">
        <w:rPr>
          <w:rFonts w:asciiTheme="minorHAnsi" w:hAnsiTheme="minorHAnsi"/>
        </w:rPr>
        <w:fldChar w:fldCharType="separate"/>
      </w:r>
      <w:r w:rsidR="00042084" w:rsidRPr="009B44FE">
        <w:rPr>
          <w:rFonts w:asciiTheme="minorHAnsi" w:hAnsiTheme="minorHAnsi"/>
        </w:rPr>
        <w:t xml:space="preserve">Figure </w:t>
      </w:r>
      <w:r w:rsidR="00042084">
        <w:rPr>
          <w:rFonts w:asciiTheme="minorHAnsi" w:hAnsiTheme="minorHAnsi"/>
          <w:noProof/>
        </w:rPr>
        <w:t>1</w:t>
      </w:r>
      <w:r w:rsidR="00042084" w:rsidRPr="009B44FE">
        <w:rPr>
          <w:rFonts w:asciiTheme="minorHAnsi" w:hAnsiTheme="minorHAnsi"/>
        </w:rPr>
        <w:noBreakHyphen/>
      </w:r>
      <w:r w:rsidR="00042084">
        <w:rPr>
          <w:rFonts w:asciiTheme="minorHAnsi" w:hAnsiTheme="minorHAnsi"/>
          <w:noProof/>
        </w:rPr>
        <w:t>5</w:t>
      </w:r>
      <w:r w:rsidRPr="00CB2CC3">
        <w:rPr>
          <w:rFonts w:asciiTheme="minorHAnsi" w:hAnsiTheme="minorHAnsi"/>
        </w:rPr>
        <w:fldChar w:fldCharType="end"/>
      </w:r>
      <w:r w:rsidRPr="00CB2CC3">
        <w:rPr>
          <w:rFonts w:asciiTheme="minorHAnsi" w:hAnsiTheme="minorHAnsi"/>
        </w:rPr>
        <w:t xml:space="preserve"> </w:t>
      </w:r>
      <w:r w:rsidR="00CA04FC" w:rsidRPr="00CB2CC3">
        <w:rPr>
          <w:rFonts w:asciiTheme="minorHAnsi" w:hAnsiTheme="minorHAnsi"/>
        </w:rPr>
        <w:t xml:space="preserve">further indicates the key supporting transit systems that are being considered.  These systems include the Gold light-rail line operated by </w:t>
      </w:r>
      <w:r w:rsidR="00633F05">
        <w:rPr>
          <w:rFonts w:asciiTheme="minorHAnsi" w:hAnsiTheme="minorHAnsi"/>
        </w:rPr>
        <w:t>Metro</w:t>
      </w:r>
      <w:r w:rsidR="00CA04FC" w:rsidRPr="00CB2CC3">
        <w:rPr>
          <w:rFonts w:asciiTheme="minorHAnsi" w:hAnsiTheme="minorHAnsi"/>
        </w:rPr>
        <w:t xml:space="preserve"> and the San Bernardino commuter rail line operated by Metrolink.  While not shown in the figure, various express bus routes and park-and-ride </w:t>
      </w:r>
      <w:r w:rsidR="00403EF7" w:rsidRPr="00CB2CC3">
        <w:rPr>
          <w:rFonts w:asciiTheme="minorHAnsi" w:hAnsiTheme="minorHAnsi"/>
        </w:rPr>
        <w:t xml:space="preserve">lots </w:t>
      </w:r>
      <w:r w:rsidR="00CA04FC" w:rsidRPr="00CB2CC3">
        <w:rPr>
          <w:rFonts w:asciiTheme="minorHAnsi" w:hAnsiTheme="minorHAnsi"/>
        </w:rPr>
        <w:t>may also be considered.</w:t>
      </w:r>
    </w:p>
    <w:p w14:paraId="4E38B929" w14:textId="09CF7DEC" w:rsidR="00D07946" w:rsidRPr="00CB2CC3" w:rsidRDefault="007275B7" w:rsidP="007275B7">
      <w:pPr>
        <w:rPr>
          <w:rFonts w:asciiTheme="minorHAnsi" w:hAnsiTheme="minorHAnsi"/>
        </w:rPr>
      </w:pPr>
      <w:r w:rsidRPr="007275B7">
        <w:rPr>
          <w:noProof/>
          <w:lang w:eastAsia="en-US"/>
        </w:rPr>
        <w:drawing>
          <wp:inline distT="0" distB="0" distL="0" distR="0" wp14:anchorId="6BDA45BC" wp14:editId="67712DCC">
            <wp:extent cx="5942249" cy="2644346"/>
            <wp:effectExtent l="19050" t="19050" r="2095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2429"/>
                    <a:stretch/>
                  </pic:blipFill>
                  <pic:spPr bwMode="auto">
                    <a:xfrm>
                      <a:off x="0" y="0"/>
                      <a:ext cx="5943600" cy="264494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12434A1" w14:textId="6FECC108" w:rsidR="00D07946" w:rsidRPr="009B44FE" w:rsidRDefault="00D07946" w:rsidP="00D07946">
      <w:pPr>
        <w:pStyle w:val="Caption"/>
        <w:rPr>
          <w:rFonts w:asciiTheme="minorHAnsi" w:hAnsiTheme="minorHAnsi"/>
        </w:rPr>
      </w:pPr>
      <w:bookmarkStart w:id="58" w:name="_Ref373328394"/>
      <w:bookmarkStart w:id="59" w:name="_Toc379473179"/>
      <w:bookmarkStart w:id="60" w:name="_Toc474416361"/>
      <w:r w:rsidRPr="00CB2CC3">
        <w:rPr>
          <w:rFonts w:asciiTheme="minorHAnsi" w:hAnsiTheme="minorHAnsi"/>
        </w:rPr>
        <w:t xml:space="preserve">Figure </w:t>
      </w:r>
      <w:r w:rsidRPr="009B44FE">
        <w:rPr>
          <w:rFonts w:asciiTheme="minorHAnsi" w:hAnsiTheme="minorHAnsi"/>
        </w:rPr>
        <w:fldChar w:fldCharType="begin"/>
      </w:r>
      <w:r w:rsidRPr="009B44FE">
        <w:rPr>
          <w:rFonts w:asciiTheme="minorHAnsi" w:hAnsiTheme="minorHAnsi"/>
        </w:rPr>
        <w:instrText xml:space="preserve"> STYLEREF 1 \s </w:instrText>
      </w:r>
      <w:r w:rsidRPr="009B44FE">
        <w:rPr>
          <w:rFonts w:asciiTheme="minorHAnsi" w:hAnsiTheme="minorHAnsi"/>
        </w:rPr>
        <w:fldChar w:fldCharType="separate"/>
      </w:r>
      <w:r w:rsidR="00042084">
        <w:rPr>
          <w:rFonts w:asciiTheme="minorHAnsi" w:hAnsiTheme="minorHAnsi"/>
          <w:noProof/>
        </w:rPr>
        <w:t>1</w:t>
      </w:r>
      <w:r w:rsidRPr="009B44FE">
        <w:rPr>
          <w:rFonts w:asciiTheme="minorHAnsi" w:hAnsiTheme="minorHAnsi"/>
          <w:noProof/>
        </w:rPr>
        <w:fldChar w:fldCharType="end"/>
      </w:r>
      <w:r w:rsidRPr="009B44FE">
        <w:rPr>
          <w:rFonts w:asciiTheme="minorHAnsi" w:hAnsiTheme="minorHAnsi"/>
        </w:rPr>
        <w:noBreakHyphen/>
      </w:r>
      <w:r w:rsidRPr="009B44FE">
        <w:rPr>
          <w:rFonts w:asciiTheme="minorHAnsi" w:hAnsiTheme="minorHAnsi"/>
        </w:rPr>
        <w:fldChar w:fldCharType="begin"/>
      </w:r>
      <w:r w:rsidRPr="009B44FE">
        <w:rPr>
          <w:rFonts w:asciiTheme="minorHAnsi" w:hAnsiTheme="minorHAnsi"/>
        </w:rPr>
        <w:instrText xml:space="preserve"> SEQ Figure \* ARABIC \s 1 </w:instrText>
      </w:r>
      <w:r w:rsidRPr="009B44FE">
        <w:rPr>
          <w:rFonts w:asciiTheme="minorHAnsi" w:hAnsiTheme="minorHAnsi"/>
        </w:rPr>
        <w:fldChar w:fldCharType="separate"/>
      </w:r>
      <w:r w:rsidR="00042084">
        <w:rPr>
          <w:rFonts w:asciiTheme="minorHAnsi" w:hAnsiTheme="minorHAnsi"/>
          <w:noProof/>
        </w:rPr>
        <w:t>4</w:t>
      </w:r>
      <w:r w:rsidRPr="009B44FE">
        <w:rPr>
          <w:rFonts w:asciiTheme="minorHAnsi" w:hAnsiTheme="minorHAnsi"/>
          <w:noProof/>
        </w:rPr>
        <w:fldChar w:fldCharType="end"/>
      </w:r>
      <w:bookmarkEnd w:id="58"/>
      <w:r w:rsidRPr="009B44FE">
        <w:rPr>
          <w:rFonts w:asciiTheme="minorHAnsi" w:hAnsiTheme="minorHAnsi"/>
        </w:rPr>
        <w:t xml:space="preserve"> – Candidate I-210 Pilot Roadways</w:t>
      </w:r>
      <w:bookmarkEnd w:id="59"/>
      <w:bookmarkEnd w:id="60"/>
    </w:p>
    <w:p w14:paraId="1504036B" w14:textId="77777777" w:rsidR="00D07946" w:rsidRPr="00CB2CC3" w:rsidRDefault="00D07946" w:rsidP="00D07946">
      <w:r w:rsidRPr="00CB2CC3">
        <w:rPr>
          <w:noProof/>
          <w:lang w:eastAsia="en-US"/>
        </w:rPr>
        <w:lastRenderedPageBreak/>
        <w:drawing>
          <wp:inline distT="0" distB="0" distL="0" distR="0" wp14:anchorId="0309AD6A" wp14:editId="254E6612">
            <wp:extent cx="5926380" cy="2898443"/>
            <wp:effectExtent l="19050" t="19050" r="1778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437" cy="2900427"/>
                    </a:xfrm>
                    <a:prstGeom prst="rect">
                      <a:avLst/>
                    </a:prstGeom>
                    <a:noFill/>
                    <a:ln>
                      <a:solidFill>
                        <a:schemeClr val="accent1"/>
                      </a:solidFill>
                    </a:ln>
                  </pic:spPr>
                </pic:pic>
              </a:graphicData>
            </a:graphic>
          </wp:inline>
        </w:drawing>
      </w:r>
    </w:p>
    <w:p w14:paraId="5603EE52" w14:textId="4703E5A5" w:rsidR="00D07946" w:rsidRPr="009B44FE" w:rsidRDefault="00D07946" w:rsidP="00D07946">
      <w:pPr>
        <w:pStyle w:val="Caption"/>
        <w:rPr>
          <w:rFonts w:asciiTheme="minorHAnsi" w:hAnsiTheme="minorHAnsi"/>
        </w:rPr>
      </w:pPr>
      <w:bookmarkStart w:id="61" w:name="_Ref379392562"/>
      <w:bookmarkStart w:id="62" w:name="_Toc379473180"/>
      <w:bookmarkStart w:id="63" w:name="_Toc474416362"/>
      <w:r w:rsidRPr="009B44FE">
        <w:rPr>
          <w:rFonts w:asciiTheme="minorHAnsi" w:hAnsiTheme="minorHAnsi"/>
        </w:rPr>
        <w:t xml:space="preserve">Figure </w:t>
      </w:r>
      <w:r w:rsidRPr="009B44FE">
        <w:rPr>
          <w:rFonts w:asciiTheme="minorHAnsi" w:hAnsiTheme="minorHAnsi"/>
        </w:rPr>
        <w:fldChar w:fldCharType="begin"/>
      </w:r>
      <w:r w:rsidRPr="009B44FE">
        <w:rPr>
          <w:rFonts w:asciiTheme="minorHAnsi" w:hAnsiTheme="minorHAnsi"/>
        </w:rPr>
        <w:instrText xml:space="preserve"> STYLEREF 1 \s </w:instrText>
      </w:r>
      <w:r w:rsidRPr="009B44FE">
        <w:rPr>
          <w:rFonts w:asciiTheme="minorHAnsi" w:hAnsiTheme="minorHAnsi"/>
        </w:rPr>
        <w:fldChar w:fldCharType="separate"/>
      </w:r>
      <w:r w:rsidR="00042084">
        <w:rPr>
          <w:rFonts w:asciiTheme="minorHAnsi" w:hAnsiTheme="minorHAnsi"/>
          <w:noProof/>
        </w:rPr>
        <w:t>1</w:t>
      </w:r>
      <w:r w:rsidRPr="009B44FE">
        <w:rPr>
          <w:rFonts w:asciiTheme="minorHAnsi" w:hAnsiTheme="minorHAnsi"/>
          <w:noProof/>
        </w:rPr>
        <w:fldChar w:fldCharType="end"/>
      </w:r>
      <w:r w:rsidRPr="009B44FE">
        <w:rPr>
          <w:rFonts w:asciiTheme="minorHAnsi" w:hAnsiTheme="minorHAnsi"/>
        </w:rPr>
        <w:noBreakHyphen/>
      </w:r>
      <w:r w:rsidRPr="009B44FE">
        <w:rPr>
          <w:rFonts w:asciiTheme="minorHAnsi" w:hAnsiTheme="minorHAnsi"/>
        </w:rPr>
        <w:fldChar w:fldCharType="begin"/>
      </w:r>
      <w:r w:rsidRPr="009B44FE">
        <w:rPr>
          <w:rFonts w:asciiTheme="minorHAnsi" w:hAnsiTheme="minorHAnsi"/>
        </w:rPr>
        <w:instrText xml:space="preserve"> SEQ Figure \* ARABIC \s 1 </w:instrText>
      </w:r>
      <w:r w:rsidRPr="009B44FE">
        <w:rPr>
          <w:rFonts w:asciiTheme="minorHAnsi" w:hAnsiTheme="minorHAnsi"/>
        </w:rPr>
        <w:fldChar w:fldCharType="separate"/>
      </w:r>
      <w:r w:rsidR="00042084">
        <w:rPr>
          <w:rFonts w:asciiTheme="minorHAnsi" w:hAnsiTheme="minorHAnsi"/>
          <w:noProof/>
        </w:rPr>
        <w:t>5</w:t>
      </w:r>
      <w:r w:rsidRPr="009B44FE">
        <w:rPr>
          <w:rFonts w:asciiTheme="minorHAnsi" w:hAnsiTheme="minorHAnsi"/>
          <w:noProof/>
        </w:rPr>
        <w:fldChar w:fldCharType="end"/>
      </w:r>
      <w:bookmarkEnd w:id="61"/>
      <w:r w:rsidRPr="009B44FE">
        <w:rPr>
          <w:rFonts w:asciiTheme="minorHAnsi" w:hAnsiTheme="minorHAnsi"/>
        </w:rPr>
        <w:t xml:space="preserve"> – Key Transit Systems Considered</w:t>
      </w:r>
      <w:bookmarkEnd w:id="62"/>
      <w:bookmarkEnd w:id="63"/>
    </w:p>
    <w:p w14:paraId="7E7D8857" w14:textId="65EEFAC2" w:rsidR="00E16AAB" w:rsidRPr="009B44FE" w:rsidRDefault="00E16AAB" w:rsidP="000851F4">
      <w:pPr>
        <w:pStyle w:val="Heading2"/>
      </w:pPr>
      <w:bookmarkStart w:id="64" w:name="_Toc373321051"/>
      <w:bookmarkStart w:id="65" w:name="_Toc373332302"/>
      <w:bookmarkStart w:id="66" w:name="_Toc373332692"/>
      <w:bookmarkStart w:id="67" w:name="_Toc373321053"/>
      <w:bookmarkStart w:id="68" w:name="_Toc373332304"/>
      <w:bookmarkStart w:id="69" w:name="_Toc373332694"/>
      <w:bookmarkStart w:id="70" w:name="_Toc373321054"/>
      <w:bookmarkStart w:id="71" w:name="_Toc373321189"/>
      <w:bookmarkStart w:id="72" w:name="_Toc373332305"/>
      <w:bookmarkStart w:id="73" w:name="_Toc373332459"/>
      <w:bookmarkStart w:id="74" w:name="_Toc373332695"/>
      <w:bookmarkStart w:id="75" w:name="_Toc373332874"/>
      <w:bookmarkStart w:id="76" w:name="_Toc373321055"/>
      <w:bookmarkStart w:id="77" w:name="_Toc373332306"/>
      <w:bookmarkStart w:id="78" w:name="_Toc373332696"/>
      <w:bookmarkStart w:id="79" w:name="_Toc373261940"/>
      <w:bookmarkStart w:id="80" w:name="_Toc373262098"/>
      <w:bookmarkStart w:id="81" w:name="_Toc373321057"/>
      <w:bookmarkStart w:id="82" w:name="_Toc373332308"/>
      <w:bookmarkStart w:id="83" w:name="_Toc373332698"/>
      <w:bookmarkStart w:id="84" w:name="_Toc373261941"/>
      <w:bookmarkStart w:id="85" w:name="_Toc373262099"/>
      <w:bookmarkStart w:id="86" w:name="_Toc373321058"/>
      <w:bookmarkStart w:id="87" w:name="_Toc373332309"/>
      <w:bookmarkStart w:id="88" w:name="_Toc373332699"/>
      <w:bookmarkStart w:id="89" w:name="_Toc373261942"/>
      <w:bookmarkStart w:id="90" w:name="_Toc373262070"/>
      <w:bookmarkStart w:id="91" w:name="_Toc373262100"/>
      <w:bookmarkStart w:id="92" w:name="_Toc373262228"/>
      <w:bookmarkStart w:id="93" w:name="_Toc373321059"/>
      <w:bookmarkStart w:id="94" w:name="_Toc373332310"/>
      <w:bookmarkStart w:id="95" w:name="_Toc373332700"/>
      <w:bookmarkStart w:id="96" w:name="_Toc373261943"/>
      <w:bookmarkStart w:id="97" w:name="_Toc373262101"/>
      <w:bookmarkStart w:id="98" w:name="_Toc373321060"/>
      <w:bookmarkStart w:id="99" w:name="_Toc373332311"/>
      <w:bookmarkStart w:id="100" w:name="_Toc373332701"/>
      <w:bookmarkStart w:id="101" w:name="_Toc373261945"/>
      <w:bookmarkStart w:id="102" w:name="_Toc373262103"/>
      <w:bookmarkStart w:id="103" w:name="_Toc373321062"/>
      <w:bookmarkStart w:id="104" w:name="_Toc373332313"/>
      <w:bookmarkStart w:id="105" w:name="_Toc373332703"/>
      <w:bookmarkStart w:id="106" w:name="_Toc373261947"/>
      <w:bookmarkStart w:id="107" w:name="_Toc373262105"/>
      <w:bookmarkStart w:id="108" w:name="_Toc373321064"/>
      <w:bookmarkStart w:id="109" w:name="_Toc373332315"/>
      <w:bookmarkStart w:id="110" w:name="_Toc373332705"/>
      <w:bookmarkStart w:id="111" w:name="_Toc373261948"/>
      <w:bookmarkStart w:id="112" w:name="_Toc373262106"/>
      <w:bookmarkStart w:id="113" w:name="_Toc373321065"/>
      <w:bookmarkStart w:id="114" w:name="_Toc373332316"/>
      <w:bookmarkStart w:id="115" w:name="_Toc373332706"/>
      <w:bookmarkStart w:id="116" w:name="_Toc373332717"/>
      <w:bookmarkStart w:id="117" w:name="_Toc373332883"/>
      <w:bookmarkStart w:id="118" w:name="_Toc373332741"/>
      <w:bookmarkStart w:id="119" w:name="_Toc373332327"/>
      <w:bookmarkStart w:id="120" w:name="_Toc373332469"/>
      <w:bookmarkStart w:id="121" w:name="_Toc373332742"/>
      <w:bookmarkStart w:id="122" w:name="_Toc373332346"/>
      <w:bookmarkStart w:id="123" w:name="_Toc373332761"/>
      <w:bookmarkStart w:id="124" w:name="_Toc474416275"/>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9B44FE">
        <w:t>Problem</w:t>
      </w:r>
      <w:r w:rsidR="009647FD" w:rsidRPr="009B44FE">
        <w:t>s to be Addressed</w:t>
      </w:r>
      <w:bookmarkEnd w:id="124"/>
    </w:p>
    <w:p w14:paraId="000ED60A" w14:textId="6B55214A" w:rsidR="00D07946" w:rsidRPr="00CB2CC3" w:rsidRDefault="00D07946" w:rsidP="00D07946">
      <w:pPr>
        <w:rPr>
          <w:rFonts w:asciiTheme="minorHAnsi" w:eastAsiaTheme="minorHAnsi" w:hAnsiTheme="minorHAnsi"/>
        </w:rPr>
      </w:pPr>
      <w:r w:rsidRPr="00CB2CC3">
        <w:rPr>
          <w:rFonts w:asciiTheme="minorHAnsi" w:eastAsiaTheme="minorHAnsi" w:hAnsiTheme="minorHAnsi"/>
        </w:rPr>
        <w:t xml:space="preserve">The management of multi-jurisdiction, multi-modal corridors for the efficient transportation of people and goods presents a unique set of technical, procedural, and organizational challenges.  The intent of this project is to coordinate the various transportation networks and control systems in use within the </w:t>
      </w:r>
      <w:r w:rsidR="00403EF7" w:rsidRPr="00CB2CC3">
        <w:rPr>
          <w:rFonts w:asciiTheme="minorHAnsi" w:eastAsiaTheme="minorHAnsi" w:hAnsiTheme="minorHAnsi"/>
        </w:rPr>
        <w:t xml:space="preserve">  </w:t>
      </w:r>
      <w:r w:rsidRPr="00CB2CC3">
        <w:rPr>
          <w:rFonts w:asciiTheme="minorHAnsi" w:eastAsiaTheme="minorHAnsi" w:hAnsiTheme="minorHAnsi"/>
        </w:rPr>
        <w:t>I-210 corridor to enable them to operate as a cohesive and integrated system.  To do so, the project team, in collaboration with project stakeholders, will investigate tools and technologies and develop processes, that will help Caltrans and corridor partner agencies enhance their real-time collaborative decision-making capabilities.</w:t>
      </w:r>
    </w:p>
    <w:p w14:paraId="4B1DC2A3" w14:textId="7CD3DE97" w:rsidR="00CA04FC" w:rsidRPr="00CB2CC3" w:rsidRDefault="00CA04FC" w:rsidP="00CA04FC">
      <w:pPr>
        <w:rPr>
          <w:rFonts w:asciiTheme="minorHAnsi" w:eastAsiaTheme="minorHAnsi" w:hAnsiTheme="minorHAnsi"/>
        </w:rPr>
      </w:pPr>
      <w:r w:rsidRPr="00CB2CC3">
        <w:rPr>
          <w:rFonts w:asciiTheme="minorHAnsi" w:eastAsiaTheme="minorHAnsi" w:hAnsiTheme="minorHAnsi"/>
        </w:rPr>
        <w:t>Key user-related issues to be addressed by the project include:</w:t>
      </w:r>
    </w:p>
    <w:p w14:paraId="4FC0BA3C" w14:textId="670F3B71" w:rsidR="00CA04FC" w:rsidRPr="00CB2CC3" w:rsidRDefault="00403EF7" w:rsidP="0048535E">
      <w:pPr>
        <w:pStyle w:val="ListParagraph"/>
        <w:numPr>
          <w:ilvl w:val="0"/>
          <w:numId w:val="39"/>
        </w:numPr>
        <w:spacing w:before="120"/>
        <w:rPr>
          <w:rFonts w:asciiTheme="minorHAnsi" w:hAnsiTheme="minorHAnsi"/>
        </w:rPr>
      </w:pPr>
      <w:r w:rsidRPr="00CB2CC3">
        <w:rPr>
          <w:rFonts w:asciiTheme="minorHAnsi" w:hAnsiTheme="minorHAnsi"/>
        </w:rPr>
        <w:t>Freeway and arterial congestion management</w:t>
      </w:r>
    </w:p>
    <w:p w14:paraId="2FB57387" w14:textId="12D84D9A" w:rsidR="00CA04FC" w:rsidRPr="00CB2CC3" w:rsidRDefault="00CA04FC" w:rsidP="0048535E">
      <w:pPr>
        <w:pStyle w:val="ListParagraph"/>
        <w:numPr>
          <w:ilvl w:val="0"/>
          <w:numId w:val="39"/>
        </w:numPr>
        <w:rPr>
          <w:rFonts w:asciiTheme="minorHAnsi" w:hAnsiTheme="minorHAnsi"/>
        </w:rPr>
      </w:pPr>
      <w:r w:rsidRPr="00CB2CC3">
        <w:rPr>
          <w:rFonts w:asciiTheme="minorHAnsi" w:hAnsiTheme="minorHAnsi"/>
        </w:rPr>
        <w:t>Coordinat</w:t>
      </w:r>
      <w:r w:rsidR="00403EF7" w:rsidRPr="00CB2CC3">
        <w:rPr>
          <w:rFonts w:asciiTheme="minorHAnsi" w:hAnsiTheme="minorHAnsi"/>
        </w:rPr>
        <w:t>ed</w:t>
      </w:r>
      <w:r w:rsidRPr="00CB2CC3">
        <w:rPr>
          <w:rFonts w:asciiTheme="minorHAnsi" w:hAnsiTheme="minorHAnsi"/>
        </w:rPr>
        <w:t xml:space="preserve"> transit and roadway operations</w:t>
      </w:r>
    </w:p>
    <w:p w14:paraId="5F1DD2D0" w14:textId="5FA71D45" w:rsidR="00CA04FC" w:rsidRPr="00CB2CC3" w:rsidRDefault="002653E0" w:rsidP="0048535E">
      <w:pPr>
        <w:pStyle w:val="ListParagraph"/>
        <w:numPr>
          <w:ilvl w:val="0"/>
          <w:numId w:val="39"/>
        </w:numPr>
        <w:rPr>
          <w:rFonts w:asciiTheme="minorHAnsi" w:hAnsiTheme="minorHAnsi"/>
        </w:rPr>
      </w:pPr>
      <w:r w:rsidRPr="00CB2CC3">
        <w:rPr>
          <w:rFonts w:asciiTheme="minorHAnsi" w:hAnsiTheme="minorHAnsi"/>
        </w:rPr>
        <w:t>Enhanced situational</w:t>
      </w:r>
      <w:r w:rsidR="00CA04FC" w:rsidRPr="00CB2CC3">
        <w:rPr>
          <w:rFonts w:asciiTheme="minorHAnsi" w:hAnsiTheme="minorHAnsi"/>
        </w:rPr>
        <w:t xml:space="preserve"> and operational awareness</w:t>
      </w:r>
    </w:p>
    <w:p w14:paraId="162D6E6D" w14:textId="7057B3CA" w:rsidR="00CA04FC" w:rsidRPr="00CB2CC3" w:rsidRDefault="00C14C32" w:rsidP="0048535E">
      <w:pPr>
        <w:pStyle w:val="ListParagraph"/>
        <w:numPr>
          <w:ilvl w:val="0"/>
          <w:numId w:val="39"/>
        </w:numPr>
        <w:rPr>
          <w:rFonts w:asciiTheme="minorHAnsi" w:hAnsiTheme="minorHAnsi"/>
        </w:rPr>
      </w:pPr>
      <w:r w:rsidRPr="00CB2CC3">
        <w:t xml:space="preserve">Development of </w:t>
      </w:r>
      <w:r>
        <w:t>c</w:t>
      </w:r>
      <w:r w:rsidRPr="00CB2CC3">
        <w:t>oordinated strategy management</w:t>
      </w:r>
    </w:p>
    <w:p w14:paraId="67F1FE8C" w14:textId="7F47D0C4" w:rsidR="00CA04FC" w:rsidRDefault="00CA04FC" w:rsidP="0048535E">
      <w:pPr>
        <w:pStyle w:val="ListParagraph"/>
        <w:numPr>
          <w:ilvl w:val="0"/>
          <w:numId w:val="39"/>
        </w:numPr>
        <w:rPr>
          <w:rFonts w:asciiTheme="minorHAnsi" w:hAnsiTheme="minorHAnsi"/>
        </w:rPr>
      </w:pPr>
      <w:r w:rsidRPr="00CB2CC3">
        <w:rPr>
          <w:rFonts w:asciiTheme="minorHAnsi" w:hAnsiTheme="minorHAnsi"/>
        </w:rPr>
        <w:t>Enhance</w:t>
      </w:r>
      <w:r w:rsidR="00403EF7" w:rsidRPr="00CB2CC3">
        <w:rPr>
          <w:rFonts w:asciiTheme="minorHAnsi" w:hAnsiTheme="minorHAnsi"/>
        </w:rPr>
        <w:t>d</w:t>
      </w:r>
      <w:r w:rsidRPr="00CB2CC3">
        <w:rPr>
          <w:rFonts w:asciiTheme="minorHAnsi" w:hAnsiTheme="minorHAnsi"/>
        </w:rPr>
        <w:t xml:space="preserve"> communication with system users</w:t>
      </w:r>
    </w:p>
    <w:p w14:paraId="6A66E2DF" w14:textId="23A34DAC" w:rsidR="00C14C32" w:rsidRPr="00CB2CC3" w:rsidRDefault="00C14C32" w:rsidP="0048535E">
      <w:pPr>
        <w:pStyle w:val="ListParagraph"/>
        <w:numPr>
          <w:ilvl w:val="0"/>
          <w:numId w:val="39"/>
        </w:numPr>
        <w:rPr>
          <w:rFonts w:asciiTheme="minorHAnsi" w:hAnsiTheme="minorHAnsi"/>
        </w:rPr>
      </w:pPr>
      <w:r>
        <w:t>Management and monitoring of deployed system</w:t>
      </w:r>
    </w:p>
    <w:p w14:paraId="4D48F071" w14:textId="1A1D316D" w:rsidR="00D07946" w:rsidRPr="00CB2CC3" w:rsidRDefault="00DA2B69" w:rsidP="00CA04FC">
      <w:pPr>
        <w:rPr>
          <w:rFonts w:asciiTheme="minorHAnsi" w:hAnsiTheme="minorHAnsi"/>
        </w:rPr>
      </w:pPr>
      <w:r>
        <w:rPr>
          <w:rFonts w:asciiTheme="minorHAnsi" w:hAnsiTheme="minorHAnsi"/>
        </w:rPr>
        <w:t>S</w:t>
      </w:r>
      <w:r w:rsidR="00D07946" w:rsidRPr="00CB2CC3">
        <w:rPr>
          <w:rFonts w:asciiTheme="minorHAnsi" w:hAnsiTheme="minorHAnsi"/>
        </w:rPr>
        <w:t>pecific problems associated with each of the</w:t>
      </w:r>
      <w:r>
        <w:rPr>
          <w:rFonts w:asciiTheme="minorHAnsi" w:hAnsiTheme="minorHAnsi"/>
        </w:rPr>
        <w:t>se</w:t>
      </w:r>
      <w:r w:rsidR="00D07946" w:rsidRPr="00CB2CC3">
        <w:rPr>
          <w:rFonts w:asciiTheme="minorHAnsi" w:hAnsiTheme="minorHAnsi"/>
        </w:rPr>
        <w:t xml:space="preserve"> issues are identified in the “mind map” of </w:t>
      </w:r>
      <w:r w:rsidR="00D07946" w:rsidRPr="00CB2CC3">
        <w:rPr>
          <w:rFonts w:asciiTheme="minorHAnsi" w:hAnsiTheme="minorHAnsi"/>
        </w:rPr>
        <w:fldChar w:fldCharType="begin"/>
      </w:r>
      <w:r w:rsidR="00D07946" w:rsidRPr="00CB2CC3">
        <w:rPr>
          <w:rFonts w:asciiTheme="minorHAnsi" w:hAnsiTheme="minorHAnsi"/>
        </w:rPr>
        <w:instrText xml:space="preserve"> REF _Ref379392103 \h </w:instrText>
      </w:r>
      <w:r w:rsidR="00D07946" w:rsidRPr="00CB2CC3">
        <w:rPr>
          <w:rFonts w:asciiTheme="minorHAnsi" w:hAnsiTheme="minorHAnsi"/>
        </w:rPr>
      </w:r>
      <w:r w:rsidR="00D07946" w:rsidRPr="00CB2CC3">
        <w:rPr>
          <w:rFonts w:asciiTheme="minorHAnsi" w:hAnsiTheme="minorHAnsi"/>
        </w:rPr>
        <w:fldChar w:fldCharType="separate"/>
      </w:r>
      <w:r w:rsidR="00042084" w:rsidRPr="009B44FE">
        <w:rPr>
          <w:rFonts w:asciiTheme="minorHAnsi" w:hAnsiTheme="minorHAnsi"/>
        </w:rPr>
        <w:t xml:space="preserve">Figure </w:t>
      </w:r>
      <w:r w:rsidR="00042084">
        <w:rPr>
          <w:rFonts w:asciiTheme="minorHAnsi" w:hAnsiTheme="minorHAnsi"/>
          <w:noProof/>
        </w:rPr>
        <w:t>1</w:t>
      </w:r>
      <w:r w:rsidR="00042084" w:rsidRPr="009B44FE">
        <w:rPr>
          <w:rFonts w:asciiTheme="minorHAnsi" w:hAnsiTheme="minorHAnsi"/>
        </w:rPr>
        <w:noBreakHyphen/>
      </w:r>
      <w:r w:rsidR="00042084">
        <w:rPr>
          <w:rFonts w:asciiTheme="minorHAnsi" w:hAnsiTheme="minorHAnsi"/>
          <w:noProof/>
        </w:rPr>
        <w:t>6</w:t>
      </w:r>
      <w:r w:rsidR="00D07946" w:rsidRPr="00CB2CC3">
        <w:rPr>
          <w:rFonts w:asciiTheme="minorHAnsi" w:hAnsiTheme="minorHAnsi"/>
        </w:rPr>
        <w:fldChar w:fldCharType="end"/>
      </w:r>
      <w:r>
        <w:rPr>
          <w:rFonts w:asciiTheme="minorHAnsi" w:hAnsiTheme="minorHAnsi"/>
        </w:rPr>
        <w:t xml:space="preserve"> and </w:t>
      </w:r>
      <w:r w:rsidRPr="00CB2CC3">
        <w:rPr>
          <w:rFonts w:asciiTheme="minorHAnsi" w:hAnsiTheme="minorHAnsi"/>
        </w:rPr>
        <w:t>the subsection</w:t>
      </w:r>
      <w:r>
        <w:rPr>
          <w:rFonts w:asciiTheme="minorHAnsi" w:hAnsiTheme="minorHAnsi"/>
        </w:rPr>
        <w:t>s that follow</w:t>
      </w:r>
      <w:r w:rsidR="00C50AB1" w:rsidRPr="00CB2CC3">
        <w:rPr>
          <w:rFonts w:asciiTheme="minorHAnsi" w:hAnsiTheme="minorHAnsi"/>
        </w:rPr>
        <w:t xml:space="preserve">. </w:t>
      </w:r>
      <w:r w:rsidR="007E71FD">
        <w:rPr>
          <w:rFonts w:asciiTheme="minorHAnsi" w:hAnsiTheme="minorHAnsi"/>
        </w:rPr>
        <w:t xml:space="preserve"> </w:t>
      </w:r>
      <w:r w:rsidR="007E71FD" w:rsidRPr="007E71FD">
        <w:rPr>
          <w:rFonts w:asciiTheme="minorHAnsi" w:hAnsiTheme="minorHAnsi"/>
        </w:rPr>
        <w:t xml:space="preserve">A mind map is a </w:t>
      </w:r>
      <w:r w:rsidR="007E71FD">
        <w:rPr>
          <w:rFonts w:asciiTheme="minorHAnsi" w:hAnsiTheme="minorHAnsi"/>
        </w:rPr>
        <w:t>type</w:t>
      </w:r>
      <w:r w:rsidR="00800643">
        <w:rPr>
          <w:rFonts w:asciiTheme="minorHAnsi" w:hAnsiTheme="minorHAnsi"/>
        </w:rPr>
        <w:t xml:space="preserve"> of</w:t>
      </w:r>
      <w:r w:rsidR="007E71FD">
        <w:rPr>
          <w:rFonts w:asciiTheme="minorHAnsi" w:hAnsiTheme="minorHAnsi"/>
        </w:rPr>
        <w:t xml:space="preserve"> </w:t>
      </w:r>
      <w:r w:rsidR="007E71FD" w:rsidRPr="007E71FD">
        <w:rPr>
          <w:rFonts w:asciiTheme="minorHAnsi" w:hAnsiTheme="minorHAnsi"/>
        </w:rPr>
        <w:t>diagram used to organi</w:t>
      </w:r>
      <w:r w:rsidR="007E71FD">
        <w:rPr>
          <w:rFonts w:asciiTheme="minorHAnsi" w:hAnsiTheme="minorHAnsi"/>
        </w:rPr>
        <w:t>z</w:t>
      </w:r>
      <w:r w:rsidR="007E71FD" w:rsidRPr="007E71FD">
        <w:rPr>
          <w:rFonts w:asciiTheme="minorHAnsi" w:hAnsiTheme="minorHAnsi"/>
        </w:rPr>
        <w:t xml:space="preserve">e information visually. </w:t>
      </w:r>
      <w:r w:rsidR="007E71FD">
        <w:rPr>
          <w:rFonts w:asciiTheme="minorHAnsi" w:hAnsiTheme="minorHAnsi"/>
        </w:rPr>
        <w:t xml:space="preserve"> M</w:t>
      </w:r>
      <w:r w:rsidR="007E71FD" w:rsidRPr="007E71FD">
        <w:rPr>
          <w:rFonts w:asciiTheme="minorHAnsi" w:hAnsiTheme="minorHAnsi"/>
        </w:rPr>
        <w:t>ind map</w:t>
      </w:r>
      <w:r w:rsidR="007E71FD">
        <w:rPr>
          <w:rFonts w:asciiTheme="minorHAnsi" w:hAnsiTheme="minorHAnsi"/>
        </w:rPr>
        <w:t>s</w:t>
      </w:r>
      <w:r w:rsidR="007E71FD" w:rsidRPr="007E71FD">
        <w:rPr>
          <w:rFonts w:asciiTheme="minorHAnsi" w:hAnsiTheme="minorHAnsi"/>
        </w:rPr>
        <w:t xml:space="preserve"> </w:t>
      </w:r>
      <w:r w:rsidR="007E71FD">
        <w:rPr>
          <w:rFonts w:asciiTheme="minorHAnsi" w:hAnsiTheme="minorHAnsi"/>
        </w:rPr>
        <w:t>are</w:t>
      </w:r>
      <w:r w:rsidR="007E71FD" w:rsidRPr="007E71FD">
        <w:rPr>
          <w:rFonts w:asciiTheme="minorHAnsi" w:hAnsiTheme="minorHAnsi"/>
        </w:rPr>
        <w:t xml:space="preserve"> often created </w:t>
      </w:r>
      <w:r w:rsidR="007E71FD">
        <w:rPr>
          <w:rFonts w:asciiTheme="minorHAnsi" w:hAnsiTheme="minorHAnsi"/>
        </w:rPr>
        <w:t>to illustrate various notions surrounding a central idea or element</w:t>
      </w:r>
      <w:r>
        <w:rPr>
          <w:rFonts w:asciiTheme="minorHAnsi" w:hAnsiTheme="minorHAnsi"/>
        </w:rPr>
        <w:t xml:space="preserve">, in this case </w:t>
      </w:r>
      <w:r w:rsidR="00FA6947">
        <w:rPr>
          <w:rFonts w:asciiTheme="minorHAnsi" w:hAnsiTheme="minorHAnsi"/>
        </w:rPr>
        <w:t>the development of</w:t>
      </w:r>
      <w:r w:rsidR="00800643">
        <w:rPr>
          <w:rFonts w:asciiTheme="minorHAnsi" w:hAnsiTheme="minorHAnsi"/>
        </w:rPr>
        <w:t xml:space="preserve"> an</w:t>
      </w:r>
      <w:r w:rsidR="00FA6947">
        <w:rPr>
          <w:rFonts w:asciiTheme="minorHAnsi" w:hAnsiTheme="minorHAnsi"/>
        </w:rPr>
        <w:t xml:space="preserve"> improved multi-modal, multi-jurisdictional active traffic management system</w:t>
      </w:r>
      <w:r w:rsidR="00D07946" w:rsidRPr="00CB2CC3">
        <w:rPr>
          <w:rFonts w:asciiTheme="minorHAnsi" w:hAnsiTheme="minorHAnsi"/>
        </w:rPr>
        <w:t>.</w:t>
      </w:r>
    </w:p>
    <w:p w14:paraId="023CF9A5" w14:textId="645E857A" w:rsidR="00D07946" w:rsidRDefault="00D07946" w:rsidP="002E68DA">
      <w:pPr>
        <w:tabs>
          <w:tab w:val="left" w:pos="2880"/>
        </w:tabs>
        <w:suppressAutoHyphens w:val="0"/>
        <w:jc w:val="center"/>
        <w:rPr>
          <w:rFonts w:asciiTheme="minorHAnsi" w:hAnsiTheme="minorHAnsi"/>
        </w:rPr>
      </w:pPr>
    </w:p>
    <w:p w14:paraId="789D025F" w14:textId="1933988D" w:rsidR="000427EF" w:rsidRDefault="000427EF" w:rsidP="002E68DA">
      <w:pPr>
        <w:tabs>
          <w:tab w:val="left" w:pos="2880"/>
        </w:tabs>
        <w:suppressAutoHyphens w:val="0"/>
        <w:jc w:val="center"/>
        <w:rPr>
          <w:rFonts w:asciiTheme="minorHAnsi" w:hAnsiTheme="minorHAnsi"/>
        </w:rPr>
      </w:pPr>
    </w:p>
    <w:p w14:paraId="6D21FB0F" w14:textId="6D1736E1" w:rsidR="00D50074" w:rsidRPr="00CB2CC3" w:rsidRDefault="00D50074" w:rsidP="002E68DA">
      <w:pPr>
        <w:tabs>
          <w:tab w:val="left" w:pos="2880"/>
        </w:tabs>
        <w:suppressAutoHyphens w:val="0"/>
        <w:jc w:val="center"/>
        <w:rPr>
          <w:rFonts w:asciiTheme="minorHAnsi" w:hAnsiTheme="minorHAnsi"/>
        </w:rPr>
      </w:pPr>
      <w:r w:rsidRPr="00D50074">
        <w:rPr>
          <w:noProof/>
          <w:lang w:eastAsia="en-US"/>
        </w:rPr>
        <w:lastRenderedPageBreak/>
        <w:drawing>
          <wp:inline distT="0" distB="0" distL="0" distR="0" wp14:anchorId="2EA13B58" wp14:editId="7165FB15">
            <wp:extent cx="5778017" cy="4384110"/>
            <wp:effectExtent l="19050" t="19050" r="13335"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23"/>
                    <a:stretch/>
                  </pic:blipFill>
                  <pic:spPr bwMode="auto">
                    <a:xfrm>
                      <a:off x="0" y="0"/>
                      <a:ext cx="5790909" cy="439389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41D334" w14:textId="79E7046F" w:rsidR="00D07946" w:rsidRPr="009B44FE" w:rsidRDefault="00D07946" w:rsidP="00D07946">
      <w:pPr>
        <w:pStyle w:val="Caption"/>
        <w:spacing w:after="240"/>
        <w:rPr>
          <w:rFonts w:asciiTheme="minorHAnsi" w:hAnsiTheme="minorHAnsi"/>
        </w:rPr>
      </w:pPr>
      <w:bookmarkStart w:id="125" w:name="_Ref379392103"/>
      <w:bookmarkStart w:id="126" w:name="_Toc379473181"/>
      <w:bookmarkStart w:id="127" w:name="_Toc474416363"/>
      <w:r w:rsidRPr="009B44FE">
        <w:rPr>
          <w:rFonts w:asciiTheme="minorHAnsi" w:hAnsiTheme="minorHAnsi"/>
        </w:rPr>
        <w:t xml:space="preserve">Figure </w:t>
      </w:r>
      <w:r w:rsidRPr="009B44FE">
        <w:rPr>
          <w:rFonts w:asciiTheme="minorHAnsi" w:hAnsiTheme="minorHAnsi"/>
        </w:rPr>
        <w:fldChar w:fldCharType="begin"/>
      </w:r>
      <w:r w:rsidRPr="009B44FE">
        <w:rPr>
          <w:rFonts w:asciiTheme="minorHAnsi" w:hAnsiTheme="minorHAnsi"/>
        </w:rPr>
        <w:instrText xml:space="preserve"> STYLEREF 1 \s </w:instrText>
      </w:r>
      <w:r w:rsidRPr="009B44FE">
        <w:rPr>
          <w:rFonts w:asciiTheme="minorHAnsi" w:hAnsiTheme="minorHAnsi"/>
        </w:rPr>
        <w:fldChar w:fldCharType="separate"/>
      </w:r>
      <w:r w:rsidR="00042084">
        <w:rPr>
          <w:rFonts w:asciiTheme="minorHAnsi" w:hAnsiTheme="minorHAnsi"/>
          <w:noProof/>
        </w:rPr>
        <w:t>1</w:t>
      </w:r>
      <w:r w:rsidRPr="009B44FE">
        <w:rPr>
          <w:rFonts w:asciiTheme="minorHAnsi" w:hAnsiTheme="minorHAnsi"/>
          <w:noProof/>
        </w:rPr>
        <w:fldChar w:fldCharType="end"/>
      </w:r>
      <w:r w:rsidRPr="009B44FE">
        <w:rPr>
          <w:rFonts w:asciiTheme="minorHAnsi" w:hAnsiTheme="minorHAnsi"/>
        </w:rPr>
        <w:noBreakHyphen/>
      </w:r>
      <w:r w:rsidRPr="009B44FE">
        <w:rPr>
          <w:rFonts w:asciiTheme="minorHAnsi" w:hAnsiTheme="minorHAnsi"/>
        </w:rPr>
        <w:fldChar w:fldCharType="begin"/>
      </w:r>
      <w:r w:rsidRPr="009B44FE">
        <w:rPr>
          <w:rFonts w:asciiTheme="minorHAnsi" w:hAnsiTheme="minorHAnsi"/>
        </w:rPr>
        <w:instrText xml:space="preserve"> SEQ Figure \* ARABIC \s 1 </w:instrText>
      </w:r>
      <w:r w:rsidRPr="009B44FE">
        <w:rPr>
          <w:rFonts w:asciiTheme="minorHAnsi" w:hAnsiTheme="minorHAnsi"/>
        </w:rPr>
        <w:fldChar w:fldCharType="separate"/>
      </w:r>
      <w:r w:rsidR="00042084">
        <w:rPr>
          <w:rFonts w:asciiTheme="minorHAnsi" w:hAnsiTheme="minorHAnsi"/>
          <w:noProof/>
        </w:rPr>
        <w:t>6</w:t>
      </w:r>
      <w:r w:rsidRPr="009B44FE">
        <w:rPr>
          <w:rFonts w:asciiTheme="minorHAnsi" w:hAnsiTheme="minorHAnsi"/>
          <w:noProof/>
        </w:rPr>
        <w:fldChar w:fldCharType="end"/>
      </w:r>
      <w:bookmarkEnd w:id="125"/>
      <w:r w:rsidRPr="009B44FE">
        <w:rPr>
          <w:rFonts w:asciiTheme="minorHAnsi" w:hAnsiTheme="minorHAnsi"/>
        </w:rPr>
        <w:t xml:space="preserve"> – Mapping of User Issues to General Corridor Management Needs</w:t>
      </w:r>
      <w:bookmarkEnd w:id="126"/>
      <w:bookmarkEnd w:id="127"/>
    </w:p>
    <w:p w14:paraId="10506ECD" w14:textId="6E226B43" w:rsidR="00D07946" w:rsidRPr="009B44FE" w:rsidRDefault="00D07946" w:rsidP="00CA04FC">
      <w:pPr>
        <w:pStyle w:val="Heading3"/>
      </w:pPr>
      <w:bookmarkStart w:id="128" w:name="_Toc379473142"/>
      <w:r w:rsidRPr="009B44FE">
        <w:t>Manag</w:t>
      </w:r>
      <w:r w:rsidR="00CA04FC" w:rsidRPr="009B44FE">
        <w:t xml:space="preserve">ement of </w:t>
      </w:r>
      <w:r w:rsidRPr="009B44FE">
        <w:t>Congestion spanning Freeway and Arterials</w:t>
      </w:r>
      <w:bookmarkEnd w:id="128"/>
    </w:p>
    <w:p w14:paraId="719C2837" w14:textId="5B625088" w:rsidR="00CA04FC" w:rsidRPr="00CB2CC3" w:rsidRDefault="00CA04FC" w:rsidP="00CA04FC">
      <w:pPr>
        <w:rPr>
          <w:rFonts w:asciiTheme="minorHAnsi" w:hAnsiTheme="minorHAnsi"/>
        </w:rPr>
      </w:pPr>
      <w:r w:rsidRPr="00CB2CC3">
        <w:rPr>
          <w:rFonts w:asciiTheme="minorHAnsi" w:hAnsiTheme="minorHAnsi"/>
        </w:rPr>
        <w:t>Traffic congestion across the I-210 freeway and surrounding arterials is the primary problem to be</w:t>
      </w:r>
      <w:r w:rsidRPr="00CB2CC3">
        <w:rPr>
          <w:rFonts w:asciiTheme="minorHAnsi" w:hAnsiTheme="minorHAnsi"/>
          <w:w w:val="99"/>
        </w:rPr>
        <w:t xml:space="preserve"> </w:t>
      </w:r>
      <w:r w:rsidRPr="00CB2CC3">
        <w:rPr>
          <w:rFonts w:asciiTheme="minorHAnsi" w:hAnsiTheme="minorHAnsi"/>
        </w:rPr>
        <w:t>addressed.  Congestion occurs when demand for travel</w:t>
      </w:r>
      <w:r w:rsidRPr="00CB2CC3">
        <w:rPr>
          <w:rFonts w:asciiTheme="minorHAnsi" w:hAnsiTheme="minorHAnsi"/>
          <w:w w:val="99"/>
        </w:rPr>
        <w:t xml:space="preserve"> </w:t>
      </w:r>
      <w:r w:rsidRPr="00CB2CC3">
        <w:rPr>
          <w:rFonts w:asciiTheme="minorHAnsi" w:hAnsiTheme="minorHAnsi"/>
        </w:rPr>
        <w:t xml:space="preserve">along a roadway segment exceeds the capacity of the existing infrastructure.  Congestion can happen on a recurring basis, such as during peak travel periods </w:t>
      </w:r>
      <w:r w:rsidR="001E792C">
        <w:rPr>
          <w:rFonts w:asciiTheme="minorHAnsi" w:hAnsiTheme="minorHAnsi"/>
        </w:rPr>
        <w:t>on</w:t>
      </w:r>
      <w:r w:rsidR="001E792C" w:rsidRPr="00CB2CC3">
        <w:rPr>
          <w:rFonts w:asciiTheme="minorHAnsi" w:hAnsiTheme="minorHAnsi"/>
        </w:rPr>
        <w:t xml:space="preserve"> </w:t>
      </w:r>
      <w:r w:rsidRPr="00CB2CC3">
        <w:rPr>
          <w:rFonts w:asciiTheme="minorHAnsi" w:hAnsiTheme="minorHAnsi"/>
        </w:rPr>
        <w:t xml:space="preserve">weekdays; during anticipated events, such as the Rose Bowl or other </w:t>
      </w:r>
      <w:r w:rsidR="00B17C16" w:rsidRPr="00CB2CC3">
        <w:rPr>
          <w:rFonts w:asciiTheme="minorHAnsi" w:hAnsiTheme="minorHAnsi"/>
        </w:rPr>
        <w:t xml:space="preserve">significant </w:t>
      </w:r>
      <w:r w:rsidRPr="00CB2CC3">
        <w:rPr>
          <w:rFonts w:asciiTheme="minorHAnsi" w:hAnsiTheme="minorHAnsi"/>
        </w:rPr>
        <w:t>special event; or because of</w:t>
      </w:r>
      <w:r w:rsidRPr="00CB2CC3">
        <w:rPr>
          <w:rFonts w:asciiTheme="minorHAnsi" w:hAnsiTheme="minorHAnsi"/>
          <w:w w:val="99"/>
        </w:rPr>
        <w:t xml:space="preserve"> </w:t>
      </w:r>
      <w:r w:rsidRPr="00CB2CC3">
        <w:rPr>
          <w:rFonts w:asciiTheme="minorHAnsi" w:hAnsiTheme="minorHAnsi"/>
        </w:rPr>
        <w:t xml:space="preserve">unanticipated events causing roadway capacity reductions in an unplanned and unexpected manner, such as traffic </w:t>
      </w:r>
      <w:r w:rsidR="00EB62BF" w:rsidRPr="00CB2CC3">
        <w:rPr>
          <w:rFonts w:asciiTheme="minorHAnsi" w:hAnsiTheme="minorHAnsi"/>
        </w:rPr>
        <w:t>accidents</w:t>
      </w:r>
      <w:r w:rsidRPr="00CB2CC3">
        <w:rPr>
          <w:rFonts w:asciiTheme="minorHAnsi" w:hAnsiTheme="minorHAnsi"/>
        </w:rPr>
        <w:t xml:space="preserve">, wildfires, or other events.  </w:t>
      </w:r>
    </w:p>
    <w:p w14:paraId="0EBFC1FD" w14:textId="6C30EA47" w:rsidR="00CA04FC" w:rsidRPr="00CB2CC3" w:rsidRDefault="00CA04FC" w:rsidP="00CA04FC">
      <w:pPr>
        <w:rPr>
          <w:rFonts w:asciiTheme="minorHAnsi" w:hAnsiTheme="minorHAnsi"/>
        </w:rPr>
      </w:pPr>
      <w:r w:rsidRPr="00CB2CC3">
        <w:rPr>
          <w:rFonts w:asciiTheme="minorHAnsi" w:hAnsiTheme="minorHAnsi"/>
        </w:rPr>
        <w:t xml:space="preserve">While many transportation system operators already dedicate significant efforts </w:t>
      </w:r>
      <w:r w:rsidR="00B17C16" w:rsidRPr="00CB2CC3">
        <w:rPr>
          <w:rFonts w:asciiTheme="minorHAnsi" w:hAnsiTheme="minorHAnsi"/>
        </w:rPr>
        <w:t>to</w:t>
      </w:r>
      <w:r w:rsidRPr="00CB2CC3">
        <w:rPr>
          <w:rFonts w:asciiTheme="minorHAnsi" w:hAnsiTheme="minorHAnsi"/>
        </w:rPr>
        <w:t xml:space="preserve"> addressing the congestion that affect</w:t>
      </w:r>
      <w:r w:rsidR="00B17C16" w:rsidRPr="00CB2CC3">
        <w:rPr>
          <w:rFonts w:asciiTheme="minorHAnsi" w:hAnsiTheme="minorHAnsi"/>
        </w:rPr>
        <w:t>s</w:t>
      </w:r>
      <w:r w:rsidRPr="00CB2CC3">
        <w:rPr>
          <w:rFonts w:asciiTheme="minorHAnsi" w:hAnsiTheme="minorHAnsi"/>
        </w:rPr>
        <w:t xml:space="preserve"> the transportation system, these efforts often remain </w:t>
      </w:r>
      <w:r w:rsidR="008D7C08">
        <w:rPr>
          <w:rFonts w:asciiTheme="minorHAnsi" w:hAnsiTheme="minorHAnsi"/>
        </w:rPr>
        <w:t>confined</w:t>
      </w:r>
      <w:r w:rsidR="008D7C08" w:rsidRPr="00CB2CC3">
        <w:rPr>
          <w:rFonts w:asciiTheme="minorHAnsi" w:hAnsiTheme="minorHAnsi"/>
        </w:rPr>
        <w:t xml:space="preserve"> </w:t>
      </w:r>
      <w:r w:rsidRPr="00CB2CC3">
        <w:rPr>
          <w:rFonts w:asciiTheme="minorHAnsi" w:hAnsiTheme="minorHAnsi"/>
        </w:rPr>
        <w:t>to the specific network.  For instance, Caltrans typically tr</w:t>
      </w:r>
      <w:r w:rsidR="00B17C16" w:rsidRPr="00CB2CC3">
        <w:rPr>
          <w:rFonts w:asciiTheme="minorHAnsi" w:hAnsiTheme="minorHAnsi"/>
        </w:rPr>
        <w:t>ies</w:t>
      </w:r>
      <w:r w:rsidRPr="00CB2CC3">
        <w:rPr>
          <w:rFonts w:asciiTheme="minorHAnsi" w:hAnsiTheme="minorHAnsi"/>
        </w:rPr>
        <w:t xml:space="preserve"> to resolve congestion issues along freeways, while cities along the I-210 corridor typically focus </w:t>
      </w:r>
      <w:r w:rsidR="008D7C08" w:rsidRPr="00CB2CC3">
        <w:rPr>
          <w:rFonts w:asciiTheme="minorHAnsi" w:hAnsiTheme="minorHAnsi"/>
        </w:rPr>
        <w:t xml:space="preserve">only </w:t>
      </w:r>
      <w:r w:rsidRPr="00CB2CC3">
        <w:rPr>
          <w:rFonts w:asciiTheme="minorHAnsi" w:hAnsiTheme="minorHAnsi"/>
        </w:rPr>
        <w:t>on what happens on surface streets.  However, congestion often spread</w:t>
      </w:r>
      <w:r w:rsidR="008D7C08">
        <w:rPr>
          <w:rFonts w:asciiTheme="minorHAnsi" w:hAnsiTheme="minorHAnsi"/>
        </w:rPr>
        <w:t>s</w:t>
      </w:r>
      <w:r w:rsidRPr="00CB2CC3">
        <w:rPr>
          <w:rFonts w:asciiTheme="minorHAnsi" w:hAnsiTheme="minorHAnsi"/>
        </w:rPr>
        <w:t xml:space="preserve"> across networks.  Congestion on the freeway often spreads onto local streets.  On local street networks, congestion also often spreads across jurisdictional boundaries.  </w:t>
      </w:r>
    </w:p>
    <w:p w14:paraId="57FD6994" w14:textId="2A0444B4" w:rsidR="00D07946" w:rsidRPr="00CB2CC3" w:rsidRDefault="00CA04FC" w:rsidP="00CA04FC">
      <w:pPr>
        <w:rPr>
          <w:rFonts w:asciiTheme="minorHAnsi" w:hAnsiTheme="minorHAnsi"/>
        </w:rPr>
      </w:pPr>
      <w:r w:rsidRPr="00CB2CC3">
        <w:rPr>
          <w:rFonts w:asciiTheme="minorHAnsi" w:hAnsiTheme="minorHAnsi"/>
        </w:rPr>
        <w:t xml:space="preserve">The problem of </w:t>
      </w:r>
      <w:r w:rsidR="002B26A3">
        <w:rPr>
          <w:rFonts w:asciiTheme="minorHAnsi" w:hAnsiTheme="minorHAnsi"/>
        </w:rPr>
        <w:t>e</w:t>
      </w:r>
      <w:r w:rsidR="002B26A3" w:rsidRPr="00CB2CC3">
        <w:rPr>
          <w:rFonts w:asciiTheme="minorHAnsi" w:hAnsiTheme="minorHAnsi"/>
        </w:rPr>
        <w:t xml:space="preserve">fficiently </w:t>
      </w:r>
      <w:r w:rsidRPr="00CB2CC3">
        <w:rPr>
          <w:rFonts w:asciiTheme="minorHAnsi" w:hAnsiTheme="minorHAnsi"/>
        </w:rPr>
        <w:t xml:space="preserve">addressing congestion has multiple facets.  </w:t>
      </w:r>
      <w:r w:rsidR="002B26A3">
        <w:rPr>
          <w:rFonts w:asciiTheme="minorHAnsi" w:hAnsiTheme="minorHAnsi"/>
        </w:rPr>
        <w:t>It</w:t>
      </w:r>
      <w:r w:rsidRPr="00CB2CC3">
        <w:rPr>
          <w:rFonts w:asciiTheme="minorHAnsi" w:hAnsiTheme="minorHAnsi"/>
        </w:rPr>
        <w:t xml:space="preserve"> first involves identifying the extent and potential cause of the problem based on the results of performance assessments of individual field element</w:t>
      </w:r>
      <w:r w:rsidR="00FC4D75">
        <w:rPr>
          <w:rFonts w:asciiTheme="minorHAnsi" w:hAnsiTheme="minorHAnsi"/>
        </w:rPr>
        <w:t>s</w:t>
      </w:r>
      <w:r w:rsidRPr="00CB2CC3">
        <w:rPr>
          <w:rFonts w:asciiTheme="minorHAnsi" w:hAnsiTheme="minorHAnsi"/>
        </w:rPr>
        <w:t xml:space="preserve">.  This evaluation must also consider planned and unplanned events that may influence system operations.  Once operational issues have been identified, actions may </w:t>
      </w:r>
      <w:r w:rsidR="00F8402F">
        <w:rPr>
          <w:rFonts w:asciiTheme="minorHAnsi" w:hAnsiTheme="minorHAnsi"/>
        </w:rPr>
        <w:t xml:space="preserve">then </w:t>
      </w:r>
      <w:r w:rsidRPr="00CB2CC3">
        <w:rPr>
          <w:rFonts w:asciiTheme="minorHAnsi" w:hAnsiTheme="minorHAnsi"/>
        </w:rPr>
        <w:t xml:space="preserve">be taken to adjust the </w:t>
      </w:r>
      <w:r w:rsidRPr="00CB2CC3">
        <w:rPr>
          <w:rFonts w:asciiTheme="minorHAnsi" w:hAnsiTheme="minorHAnsi"/>
        </w:rPr>
        <w:lastRenderedPageBreak/>
        <w:t xml:space="preserve">capacity of roadway elements and influence, travel demand within the corridor to maximize system performance.  The actions to be taken will depend on the </w:t>
      </w:r>
      <w:r w:rsidR="00C50AB1" w:rsidRPr="00CB2CC3">
        <w:rPr>
          <w:rFonts w:asciiTheme="minorHAnsi" w:hAnsiTheme="minorHAnsi"/>
        </w:rPr>
        <w:t xml:space="preserve">previously identified and approved </w:t>
      </w:r>
      <w:r w:rsidRPr="00CB2CC3">
        <w:rPr>
          <w:rFonts w:asciiTheme="minorHAnsi" w:hAnsiTheme="minorHAnsi"/>
        </w:rPr>
        <w:t xml:space="preserve">response strategies, </w:t>
      </w:r>
      <w:r w:rsidR="00F8402F">
        <w:rPr>
          <w:rFonts w:asciiTheme="minorHAnsi" w:hAnsiTheme="minorHAnsi"/>
        </w:rPr>
        <w:t>and</w:t>
      </w:r>
      <w:r w:rsidRPr="00CB2CC3">
        <w:rPr>
          <w:rFonts w:asciiTheme="minorHAnsi" w:hAnsiTheme="minorHAnsi"/>
        </w:rPr>
        <w:t xml:space="preserve"> the ability to activate the related control devices</w:t>
      </w:r>
      <w:r w:rsidR="0030258A" w:rsidRPr="00CB2CC3">
        <w:rPr>
          <w:rFonts w:asciiTheme="minorHAnsi" w:hAnsiTheme="minorHAnsi"/>
        </w:rPr>
        <w:t>, either automatically or manually.</w:t>
      </w:r>
      <w:r w:rsidRPr="00CB2CC3">
        <w:rPr>
          <w:rFonts w:asciiTheme="minorHAnsi" w:hAnsiTheme="minorHAnsi"/>
        </w:rPr>
        <w:t xml:space="preserve">  </w:t>
      </w:r>
    </w:p>
    <w:p w14:paraId="2FC8464E" w14:textId="2924F75A" w:rsidR="00D07946" w:rsidRPr="00CB2CC3" w:rsidRDefault="00D07946" w:rsidP="00CA04FC">
      <w:pPr>
        <w:pStyle w:val="Heading3"/>
      </w:pPr>
      <w:bookmarkStart w:id="129" w:name="_Toc379473143"/>
      <w:r w:rsidRPr="00CB2CC3">
        <w:t>Coordinati</w:t>
      </w:r>
      <w:r w:rsidR="00CA04FC" w:rsidRPr="00CB2CC3">
        <w:t>on of</w:t>
      </w:r>
      <w:r w:rsidRPr="00CB2CC3">
        <w:t xml:space="preserve"> transit and roadway operations</w:t>
      </w:r>
      <w:bookmarkEnd w:id="129"/>
    </w:p>
    <w:p w14:paraId="5E179ED5" w14:textId="41F9C1C8" w:rsidR="00CA04FC" w:rsidRPr="00CB2CC3" w:rsidRDefault="00CA04FC" w:rsidP="00CA04FC">
      <w:pPr>
        <w:rPr>
          <w:rFonts w:asciiTheme="minorHAnsi" w:hAnsiTheme="minorHAnsi"/>
        </w:rPr>
      </w:pPr>
      <w:r w:rsidRPr="00CB2CC3">
        <w:rPr>
          <w:rFonts w:asciiTheme="minorHAnsi" w:hAnsiTheme="minorHAnsi"/>
        </w:rPr>
        <w:t xml:space="preserve">While local </w:t>
      </w:r>
      <w:r w:rsidR="00B17C16" w:rsidRPr="00CB2CC3">
        <w:rPr>
          <w:rFonts w:asciiTheme="minorHAnsi" w:hAnsiTheme="minorHAnsi"/>
        </w:rPr>
        <w:t xml:space="preserve">and regional </w:t>
      </w:r>
      <w:r w:rsidRPr="00CB2CC3">
        <w:rPr>
          <w:rFonts w:asciiTheme="minorHAnsi" w:hAnsiTheme="minorHAnsi"/>
        </w:rPr>
        <w:t xml:space="preserve">transit operators have already devoted significant efforts </w:t>
      </w:r>
      <w:r w:rsidR="00EB62BF" w:rsidRPr="00CB2CC3">
        <w:rPr>
          <w:rFonts w:asciiTheme="minorHAnsi" w:hAnsiTheme="minorHAnsi"/>
        </w:rPr>
        <w:t xml:space="preserve">to </w:t>
      </w:r>
      <w:r w:rsidRPr="00CB2CC3">
        <w:rPr>
          <w:rFonts w:asciiTheme="minorHAnsi" w:hAnsiTheme="minorHAnsi"/>
        </w:rPr>
        <w:t xml:space="preserve">providing efficient transit services to the I-210 corridor, further improvements could be </w:t>
      </w:r>
      <w:r w:rsidR="00C50AB1" w:rsidRPr="00CB2CC3">
        <w:rPr>
          <w:rFonts w:asciiTheme="minorHAnsi" w:hAnsiTheme="minorHAnsi"/>
        </w:rPr>
        <w:t xml:space="preserve">achieved </w:t>
      </w:r>
      <w:r w:rsidRPr="00CB2CC3">
        <w:rPr>
          <w:rFonts w:asciiTheme="minorHAnsi" w:hAnsiTheme="minorHAnsi"/>
        </w:rPr>
        <w:t xml:space="preserve">by coordinating transit and roadway operations.  For instance, transit agencies could alter bus routes or offer additional rides in response to major roadway incidents.  Another strategy may be to provide comprehensive information to travelers </w:t>
      </w:r>
      <w:r w:rsidR="00C50AB1" w:rsidRPr="00CB2CC3">
        <w:rPr>
          <w:rFonts w:asciiTheme="minorHAnsi" w:hAnsiTheme="minorHAnsi"/>
        </w:rPr>
        <w:t xml:space="preserve">about </w:t>
      </w:r>
      <w:r w:rsidRPr="00CB2CC3">
        <w:rPr>
          <w:rFonts w:asciiTheme="minorHAnsi" w:hAnsiTheme="minorHAnsi"/>
        </w:rPr>
        <w:t xml:space="preserve">available transit options, such as comparative travel times </w:t>
      </w:r>
      <w:r w:rsidR="00B17C16" w:rsidRPr="00CB2CC3">
        <w:rPr>
          <w:rFonts w:asciiTheme="minorHAnsi" w:hAnsiTheme="minorHAnsi"/>
        </w:rPr>
        <w:t xml:space="preserve">on changeable message signs </w:t>
      </w:r>
      <w:r w:rsidRPr="00CB2CC3">
        <w:rPr>
          <w:rFonts w:asciiTheme="minorHAnsi" w:hAnsiTheme="minorHAnsi"/>
        </w:rPr>
        <w:t xml:space="preserve">to key destinations using car or transit.  </w:t>
      </w:r>
    </w:p>
    <w:p w14:paraId="15266EC9" w14:textId="1A0E1590" w:rsidR="00BF67BB" w:rsidRDefault="00CA04FC" w:rsidP="00CA04FC">
      <w:pPr>
        <w:rPr>
          <w:rFonts w:asciiTheme="minorHAnsi" w:hAnsiTheme="minorHAnsi"/>
        </w:rPr>
      </w:pPr>
      <w:r w:rsidRPr="00CB2CC3">
        <w:rPr>
          <w:rFonts w:asciiTheme="minorHAnsi" w:hAnsiTheme="minorHAnsi"/>
        </w:rPr>
        <w:t xml:space="preserve">The major value proposition of the I-210 Pilot </w:t>
      </w:r>
      <w:r w:rsidR="00BF67BB">
        <w:rPr>
          <w:rFonts w:asciiTheme="minorHAnsi" w:hAnsiTheme="minorHAnsi"/>
        </w:rPr>
        <w:t>for</w:t>
      </w:r>
      <w:r w:rsidR="00BF67BB" w:rsidRPr="00CB2CC3">
        <w:rPr>
          <w:rFonts w:asciiTheme="minorHAnsi" w:hAnsiTheme="minorHAnsi"/>
        </w:rPr>
        <w:t xml:space="preserve"> </w:t>
      </w:r>
      <w:r w:rsidRPr="00CB2CC3">
        <w:rPr>
          <w:rFonts w:asciiTheme="minorHAnsi" w:hAnsiTheme="minorHAnsi"/>
        </w:rPr>
        <w:t>transit agencies is i</w:t>
      </w:r>
      <w:r w:rsidR="00B17C16" w:rsidRPr="00CB2CC3">
        <w:rPr>
          <w:rFonts w:asciiTheme="minorHAnsi" w:hAnsiTheme="minorHAnsi"/>
        </w:rPr>
        <w:t>mprov</w:t>
      </w:r>
      <w:r w:rsidRPr="00CB2CC3">
        <w:rPr>
          <w:rFonts w:asciiTheme="minorHAnsi" w:hAnsiTheme="minorHAnsi"/>
        </w:rPr>
        <w:t>ed travel time reliability and i</w:t>
      </w:r>
      <w:r w:rsidR="00B17C16" w:rsidRPr="00CB2CC3">
        <w:rPr>
          <w:rFonts w:asciiTheme="minorHAnsi" w:hAnsiTheme="minorHAnsi"/>
        </w:rPr>
        <w:t>ncreas</w:t>
      </w:r>
      <w:r w:rsidRPr="00CB2CC3">
        <w:rPr>
          <w:rFonts w:asciiTheme="minorHAnsi" w:hAnsiTheme="minorHAnsi"/>
        </w:rPr>
        <w:t>ed transit</w:t>
      </w:r>
      <w:r w:rsidRPr="00CB2CC3">
        <w:rPr>
          <w:rFonts w:asciiTheme="minorHAnsi" w:hAnsiTheme="minorHAnsi"/>
          <w:w w:val="99"/>
        </w:rPr>
        <w:t xml:space="preserve"> </w:t>
      </w:r>
      <w:r w:rsidRPr="00CB2CC3">
        <w:rPr>
          <w:rFonts w:asciiTheme="minorHAnsi" w:hAnsiTheme="minorHAnsi"/>
        </w:rPr>
        <w:t xml:space="preserve">ridership </w:t>
      </w:r>
      <w:r w:rsidR="00EE3F35" w:rsidRPr="00CB2CC3">
        <w:rPr>
          <w:rFonts w:asciiTheme="minorHAnsi" w:hAnsiTheme="minorHAnsi"/>
        </w:rPr>
        <w:t xml:space="preserve">within the corridor </w:t>
      </w:r>
      <w:r w:rsidR="00ED4E25" w:rsidRPr="00CB2CC3">
        <w:rPr>
          <w:rFonts w:asciiTheme="minorHAnsi" w:hAnsiTheme="minorHAnsi"/>
        </w:rPr>
        <w:t xml:space="preserve">through the </w:t>
      </w:r>
      <w:r w:rsidRPr="00CB2CC3">
        <w:rPr>
          <w:rFonts w:asciiTheme="minorHAnsi" w:hAnsiTheme="minorHAnsi"/>
        </w:rPr>
        <w:t xml:space="preserve">coordinated use of existing assets and infrastructure.  </w:t>
      </w:r>
      <w:r w:rsidR="00BF67BB">
        <w:rPr>
          <w:rFonts w:asciiTheme="minorHAnsi" w:hAnsiTheme="minorHAnsi"/>
        </w:rPr>
        <w:t>Indeed</w:t>
      </w:r>
      <w:r w:rsidRPr="00CB2CC3">
        <w:rPr>
          <w:rFonts w:asciiTheme="minorHAnsi" w:hAnsiTheme="minorHAnsi"/>
        </w:rPr>
        <w:t xml:space="preserve">, one of the </w:t>
      </w:r>
      <w:r w:rsidR="00BF67BB">
        <w:rPr>
          <w:rFonts w:asciiTheme="minorHAnsi" w:hAnsiTheme="minorHAnsi"/>
        </w:rPr>
        <w:t xml:space="preserve">pivotal </w:t>
      </w:r>
      <w:r w:rsidRPr="00CB2CC3">
        <w:rPr>
          <w:rFonts w:asciiTheme="minorHAnsi" w:hAnsiTheme="minorHAnsi"/>
        </w:rPr>
        <w:t>effects of congestion along the corridor</w:t>
      </w:r>
      <w:r w:rsidRPr="00CB2CC3">
        <w:rPr>
          <w:rFonts w:asciiTheme="minorHAnsi" w:hAnsiTheme="minorHAnsi"/>
          <w:w w:val="99"/>
        </w:rPr>
        <w:t xml:space="preserve"> </w:t>
      </w:r>
      <w:r w:rsidRPr="00CB2CC3">
        <w:rPr>
          <w:rFonts w:asciiTheme="minorHAnsi" w:hAnsiTheme="minorHAnsi"/>
        </w:rPr>
        <w:t xml:space="preserve">is </w:t>
      </w:r>
      <w:r w:rsidR="00BF67BB">
        <w:t>that transit agencies cannot provide transit services to the public with the travel time reliability riders want</w:t>
      </w:r>
      <w:r w:rsidRPr="00CB2CC3">
        <w:rPr>
          <w:rFonts w:asciiTheme="minorHAnsi" w:hAnsiTheme="minorHAnsi"/>
        </w:rPr>
        <w:t>.  This has a significant</w:t>
      </w:r>
      <w:r w:rsidRPr="00CB2CC3">
        <w:rPr>
          <w:rFonts w:asciiTheme="minorHAnsi" w:hAnsiTheme="minorHAnsi"/>
          <w:w w:val="99"/>
        </w:rPr>
        <w:t xml:space="preserve"> </w:t>
      </w:r>
      <w:r w:rsidRPr="00CB2CC3">
        <w:rPr>
          <w:rFonts w:asciiTheme="minorHAnsi" w:hAnsiTheme="minorHAnsi"/>
        </w:rPr>
        <w:t>effect on customer service, as travel time reliability is</w:t>
      </w:r>
      <w:r w:rsidRPr="00CB2CC3">
        <w:rPr>
          <w:rFonts w:asciiTheme="minorHAnsi" w:hAnsiTheme="minorHAnsi"/>
          <w:w w:val="99"/>
        </w:rPr>
        <w:t xml:space="preserve"> </w:t>
      </w:r>
      <w:r w:rsidRPr="00CB2CC3">
        <w:rPr>
          <w:rFonts w:asciiTheme="minorHAnsi" w:hAnsiTheme="minorHAnsi"/>
        </w:rPr>
        <w:t xml:space="preserve">a major factor in how travelers select a particular mode of transportation.  </w:t>
      </w:r>
    </w:p>
    <w:p w14:paraId="25B0A4D5" w14:textId="00CC6990" w:rsidR="00363258" w:rsidRPr="00BF67BB" w:rsidRDefault="00BF67BB" w:rsidP="00F21FAC">
      <w:pPr>
        <w:spacing w:after="120"/>
        <w:rPr>
          <w:rFonts w:asciiTheme="minorHAnsi" w:hAnsiTheme="minorHAnsi"/>
        </w:rPr>
      </w:pPr>
      <w:r w:rsidRPr="00BF67BB">
        <w:rPr>
          <w:rFonts w:asciiTheme="minorHAnsi" w:hAnsiTheme="minorHAnsi"/>
        </w:rPr>
        <w:t>Using transit service effectively to support corridor operations will depend on the ability to:</w:t>
      </w:r>
    </w:p>
    <w:p w14:paraId="4828AA33" w14:textId="77777777" w:rsidR="00BF67BB" w:rsidRPr="00BF67BB" w:rsidRDefault="00BF67BB" w:rsidP="00BF67BB">
      <w:pPr>
        <w:numPr>
          <w:ilvl w:val="0"/>
          <w:numId w:val="85"/>
        </w:numPr>
        <w:contextualSpacing/>
        <w:rPr>
          <w:rFonts w:asciiTheme="minorHAnsi" w:hAnsiTheme="minorHAnsi"/>
        </w:rPr>
      </w:pPr>
      <w:r w:rsidRPr="00BF67BB">
        <w:rPr>
          <w:rFonts w:asciiTheme="minorHAnsi" w:hAnsiTheme="minorHAnsi"/>
        </w:rPr>
        <w:t>Provide adequate parking near transit stations</w:t>
      </w:r>
    </w:p>
    <w:p w14:paraId="5B163D11" w14:textId="77777777" w:rsidR="00BF67BB" w:rsidRPr="00BF67BB" w:rsidRDefault="00BF67BB" w:rsidP="00BF67BB">
      <w:pPr>
        <w:numPr>
          <w:ilvl w:val="0"/>
          <w:numId w:val="85"/>
        </w:numPr>
        <w:contextualSpacing/>
        <w:rPr>
          <w:rFonts w:asciiTheme="minorHAnsi" w:hAnsiTheme="minorHAnsi"/>
        </w:rPr>
      </w:pPr>
      <w:r w:rsidRPr="00BF67BB">
        <w:rPr>
          <w:rFonts w:asciiTheme="minorHAnsi" w:hAnsiTheme="minorHAnsi"/>
        </w:rPr>
        <w:t>Use existing transit vehicles to accommodate additional passengers</w:t>
      </w:r>
    </w:p>
    <w:p w14:paraId="7F31AD82" w14:textId="77777777" w:rsidR="00BF67BB" w:rsidRPr="00BF67BB" w:rsidRDefault="00BF67BB" w:rsidP="00BF67BB">
      <w:pPr>
        <w:numPr>
          <w:ilvl w:val="0"/>
          <w:numId w:val="85"/>
        </w:numPr>
        <w:contextualSpacing/>
        <w:rPr>
          <w:rFonts w:asciiTheme="minorHAnsi" w:hAnsiTheme="minorHAnsi"/>
        </w:rPr>
      </w:pPr>
      <w:r w:rsidRPr="00BF67BB">
        <w:rPr>
          <w:rFonts w:asciiTheme="minorHAnsi" w:hAnsiTheme="minorHAnsi"/>
        </w:rPr>
        <w:t>Put additional transit vehicles into service</w:t>
      </w:r>
    </w:p>
    <w:p w14:paraId="2FDA497E" w14:textId="36CD9088" w:rsidR="00BF67BB" w:rsidRPr="00BF67BB" w:rsidRDefault="00BF67BB" w:rsidP="00BF67BB">
      <w:pPr>
        <w:numPr>
          <w:ilvl w:val="0"/>
          <w:numId w:val="85"/>
        </w:numPr>
        <w:contextualSpacing/>
        <w:rPr>
          <w:rFonts w:asciiTheme="minorHAnsi" w:hAnsiTheme="minorHAnsi"/>
        </w:rPr>
      </w:pPr>
      <w:r w:rsidRPr="00BF67BB">
        <w:rPr>
          <w:rFonts w:asciiTheme="minorHAnsi" w:hAnsiTheme="minorHAnsi"/>
        </w:rPr>
        <w:t>Monitor transit operations in real time</w:t>
      </w:r>
    </w:p>
    <w:p w14:paraId="64422496" w14:textId="77777777" w:rsidR="00BF67BB" w:rsidRPr="00BF67BB" w:rsidRDefault="00BF67BB" w:rsidP="00BF67BB">
      <w:pPr>
        <w:numPr>
          <w:ilvl w:val="0"/>
          <w:numId w:val="85"/>
        </w:numPr>
        <w:contextualSpacing/>
        <w:rPr>
          <w:rFonts w:asciiTheme="minorHAnsi" w:hAnsiTheme="minorHAnsi"/>
        </w:rPr>
      </w:pPr>
      <w:r w:rsidRPr="00BF67BB">
        <w:rPr>
          <w:rFonts w:asciiTheme="minorHAnsi" w:hAnsiTheme="minorHAnsi"/>
        </w:rPr>
        <w:t>Coordinate operations among transit operators</w:t>
      </w:r>
    </w:p>
    <w:p w14:paraId="58828913" w14:textId="77777777" w:rsidR="00BF67BB" w:rsidRPr="00BF67BB" w:rsidRDefault="00BF67BB" w:rsidP="00BF67BB">
      <w:pPr>
        <w:numPr>
          <w:ilvl w:val="0"/>
          <w:numId w:val="85"/>
        </w:numPr>
        <w:contextualSpacing/>
        <w:rPr>
          <w:rFonts w:asciiTheme="minorHAnsi" w:hAnsiTheme="minorHAnsi"/>
        </w:rPr>
      </w:pPr>
      <w:r w:rsidRPr="00BF67BB">
        <w:rPr>
          <w:rFonts w:asciiTheme="minorHAnsi" w:hAnsiTheme="minorHAnsi"/>
        </w:rPr>
        <w:t>Communicate information to motorists and transit riders effectively</w:t>
      </w:r>
    </w:p>
    <w:p w14:paraId="1AEFA82E" w14:textId="238CDA81" w:rsidR="00D07946" w:rsidRPr="00CB2CC3" w:rsidRDefault="00D07946" w:rsidP="00CA04FC">
      <w:pPr>
        <w:pStyle w:val="Heading3"/>
      </w:pPr>
      <w:bookmarkStart w:id="130" w:name="_Toc379473144"/>
      <w:r w:rsidRPr="00CB2CC3">
        <w:t>Enhanc</w:t>
      </w:r>
      <w:r w:rsidR="00CA04FC" w:rsidRPr="00CB2CC3">
        <w:t>ement of</w:t>
      </w:r>
      <w:r w:rsidRPr="00CB2CC3">
        <w:t xml:space="preserve"> situational and operational awareness</w:t>
      </w:r>
      <w:bookmarkEnd w:id="130"/>
    </w:p>
    <w:p w14:paraId="2288E3CB" w14:textId="09CC0E63" w:rsidR="00CA04FC" w:rsidRPr="00CB2CC3" w:rsidRDefault="00CA04FC" w:rsidP="00CA04FC">
      <w:pPr>
        <w:rPr>
          <w:rFonts w:asciiTheme="minorHAnsi" w:hAnsiTheme="minorHAnsi"/>
        </w:rPr>
      </w:pPr>
      <w:r w:rsidRPr="00CB2CC3">
        <w:rPr>
          <w:rFonts w:asciiTheme="minorHAnsi" w:hAnsiTheme="minorHAnsi"/>
        </w:rPr>
        <w:t>The need for adequate monitoring is influenced by the fact that both the capacity of transportation systems and the travel demand placed on transportation network</w:t>
      </w:r>
      <w:r w:rsidR="00D46E20">
        <w:rPr>
          <w:rFonts w:asciiTheme="minorHAnsi" w:hAnsiTheme="minorHAnsi"/>
        </w:rPr>
        <w:t>s</w:t>
      </w:r>
      <w:r w:rsidRPr="00CB2CC3">
        <w:rPr>
          <w:rFonts w:asciiTheme="minorHAnsi" w:hAnsiTheme="minorHAnsi"/>
        </w:rPr>
        <w:t xml:space="preserve"> are somewhat dynamic.  Arterial capacity</w:t>
      </w:r>
      <w:r w:rsidR="00EB62BF" w:rsidRPr="00CB2CC3">
        <w:rPr>
          <w:rFonts w:asciiTheme="minorHAnsi" w:hAnsiTheme="minorHAnsi"/>
        </w:rPr>
        <w:t>,</w:t>
      </w:r>
      <w:r w:rsidR="00E27E06" w:rsidRPr="00CB2CC3">
        <w:rPr>
          <w:rFonts w:asciiTheme="minorHAnsi" w:hAnsiTheme="minorHAnsi"/>
        </w:rPr>
        <w:t xml:space="preserve"> </w:t>
      </w:r>
      <w:r w:rsidRPr="00CB2CC3">
        <w:rPr>
          <w:rFonts w:asciiTheme="minorHAnsi" w:hAnsiTheme="minorHAnsi"/>
        </w:rPr>
        <w:t>for instance</w:t>
      </w:r>
      <w:r w:rsidR="00E27E06" w:rsidRPr="00CB2CC3">
        <w:rPr>
          <w:rFonts w:asciiTheme="minorHAnsi" w:hAnsiTheme="minorHAnsi"/>
        </w:rPr>
        <w:t>,</w:t>
      </w:r>
      <w:r w:rsidRPr="00CB2CC3">
        <w:rPr>
          <w:rFonts w:asciiTheme="minorHAnsi" w:hAnsiTheme="minorHAnsi"/>
        </w:rPr>
        <w:t xml:space="preserve"> </w:t>
      </w:r>
      <w:r w:rsidR="00EB62BF" w:rsidRPr="00CB2CC3">
        <w:rPr>
          <w:rFonts w:asciiTheme="minorHAnsi" w:hAnsiTheme="minorHAnsi"/>
        </w:rPr>
        <w:t xml:space="preserve">is </w:t>
      </w:r>
      <w:r w:rsidR="0030258A" w:rsidRPr="00CB2CC3">
        <w:rPr>
          <w:rFonts w:asciiTheme="minorHAnsi" w:hAnsiTheme="minorHAnsi"/>
        </w:rPr>
        <w:t>dependent on</w:t>
      </w:r>
      <w:r w:rsidRPr="00CB2CC3">
        <w:rPr>
          <w:rFonts w:asciiTheme="minorHAnsi" w:hAnsiTheme="minorHAnsi"/>
        </w:rPr>
        <w:t xml:space="preserve"> the operation of traffic signals at intersections.  Roadway capacity can be </w:t>
      </w:r>
      <w:r w:rsidR="00AE53CB" w:rsidRPr="00CB2CC3">
        <w:rPr>
          <w:rFonts w:asciiTheme="minorHAnsi" w:hAnsiTheme="minorHAnsi"/>
        </w:rPr>
        <w:t>further</w:t>
      </w:r>
      <w:r w:rsidR="0030258A" w:rsidRPr="00CB2CC3">
        <w:rPr>
          <w:rFonts w:asciiTheme="minorHAnsi" w:hAnsiTheme="minorHAnsi"/>
        </w:rPr>
        <w:t xml:space="preserve"> </w:t>
      </w:r>
      <w:r w:rsidRPr="00CB2CC3">
        <w:rPr>
          <w:rFonts w:asciiTheme="minorHAnsi" w:hAnsiTheme="minorHAnsi"/>
        </w:rPr>
        <w:t xml:space="preserve">influenced by incidents, construction and maintenance activities, inclement weather, and driver behavior.  Transit </w:t>
      </w:r>
      <w:r w:rsidR="00B17C16" w:rsidRPr="00CB2CC3">
        <w:rPr>
          <w:rFonts w:asciiTheme="minorHAnsi" w:hAnsiTheme="minorHAnsi"/>
        </w:rPr>
        <w:t>capacity</w:t>
      </w:r>
      <w:r w:rsidRPr="00CB2CC3">
        <w:rPr>
          <w:rFonts w:asciiTheme="minorHAnsi" w:hAnsiTheme="minorHAnsi"/>
        </w:rPr>
        <w:t xml:space="preserve"> is a function of service frequency and</w:t>
      </w:r>
      <w:r w:rsidR="00B17C16" w:rsidRPr="00CB2CC3">
        <w:rPr>
          <w:rFonts w:asciiTheme="minorHAnsi" w:hAnsiTheme="minorHAnsi"/>
        </w:rPr>
        <w:t xml:space="preserve"> vehicle</w:t>
      </w:r>
      <w:r w:rsidRPr="00CB2CC3">
        <w:rPr>
          <w:rFonts w:asciiTheme="minorHAnsi" w:hAnsiTheme="minorHAnsi"/>
        </w:rPr>
        <w:t xml:space="preserve"> type.  Moreover, while travel demand is somewhat repetitive on a day-to-day basis, variations can occur over time.  While there are obvious differences between week</w:t>
      </w:r>
      <w:r w:rsidR="00B17C16" w:rsidRPr="00CB2CC3">
        <w:rPr>
          <w:rFonts w:asciiTheme="minorHAnsi" w:hAnsiTheme="minorHAnsi"/>
        </w:rPr>
        <w:t>days</w:t>
      </w:r>
      <w:r w:rsidRPr="00CB2CC3">
        <w:rPr>
          <w:rFonts w:asciiTheme="minorHAnsi" w:hAnsiTheme="minorHAnsi"/>
        </w:rPr>
        <w:t xml:space="preserve"> and weekend</w:t>
      </w:r>
      <w:r w:rsidR="00B17C16" w:rsidRPr="00CB2CC3">
        <w:rPr>
          <w:rFonts w:asciiTheme="minorHAnsi" w:hAnsiTheme="minorHAnsi"/>
        </w:rPr>
        <w:t>s</w:t>
      </w:r>
      <w:r w:rsidRPr="00CB2CC3">
        <w:rPr>
          <w:rFonts w:asciiTheme="minorHAnsi" w:hAnsiTheme="minorHAnsi"/>
        </w:rPr>
        <w:t xml:space="preserve">, travel demand may fluctuate on a month-by-month basis and be </w:t>
      </w:r>
      <w:r w:rsidR="0030258A" w:rsidRPr="00CB2CC3">
        <w:rPr>
          <w:rFonts w:asciiTheme="minorHAnsi" w:hAnsiTheme="minorHAnsi"/>
        </w:rPr>
        <w:t xml:space="preserve">affected </w:t>
      </w:r>
      <w:r w:rsidRPr="00CB2CC3">
        <w:rPr>
          <w:rFonts w:asciiTheme="minorHAnsi" w:hAnsiTheme="minorHAnsi"/>
        </w:rPr>
        <w:t>by business cycles.  In this context, up</w:t>
      </w:r>
      <w:r w:rsidR="00D46E20">
        <w:rPr>
          <w:rFonts w:asciiTheme="minorHAnsi" w:hAnsiTheme="minorHAnsi"/>
        </w:rPr>
        <w:t>-</w:t>
      </w:r>
      <w:r w:rsidRPr="00CB2CC3">
        <w:rPr>
          <w:rFonts w:asciiTheme="minorHAnsi" w:hAnsiTheme="minorHAnsi"/>
        </w:rPr>
        <w:t xml:space="preserve"> </w:t>
      </w:r>
      <w:r w:rsidR="00D46E20" w:rsidRPr="00CB2CC3">
        <w:rPr>
          <w:rFonts w:asciiTheme="minorHAnsi" w:hAnsiTheme="minorHAnsi"/>
        </w:rPr>
        <w:t>to</w:t>
      </w:r>
      <w:r w:rsidR="00D46E20">
        <w:rPr>
          <w:rFonts w:asciiTheme="minorHAnsi" w:hAnsiTheme="minorHAnsi"/>
        </w:rPr>
        <w:t>-</w:t>
      </w:r>
      <w:r w:rsidRPr="00CB2CC3">
        <w:rPr>
          <w:rFonts w:asciiTheme="minorHAnsi" w:hAnsiTheme="minorHAnsi"/>
        </w:rPr>
        <w:t xml:space="preserve">date measurements of corridor performance and travel demand will allow agency operators to determine appropriate </w:t>
      </w:r>
      <w:r w:rsidR="00653756" w:rsidRPr="00CB2CC3">
        <w:rPr>
          <w:rFonts w:asciiTheme="minorHAnsi" w:hAnsiTheme="minorHAnsi"/>
        </w:rPr>
        <w:t>pre-</w:t>
      </w:r>
      <w:r w:rsidRPr="00CB2CC3">
        <w:rPr>
          <w:rFonts w:asciiTheme="minorHAnsi" w:hAnsiTheme="minorHAnsi"/>
        </w:rPr>
        <w:t>approved corridor management strategies designed to meet specific, agreed-upon corridor performance metrics.</w:t>
      </w:r>
    </w:p>
    <w:p w14:paraId="7897AC79" w14:textId="13F39EAF" w:rsidR="00CA04FC" w:rsidRPr="00CB2CC3" w:rsidRDefault="00CA04FC" w:rsidP="00CA04FC">
      <w:pPr>
        <w:rPr>
          <w:rFonts w:asciiTheme="minorHAnsi" w:hAnsiTheme="minorHAnsi"/>
        </w:rPr>
      </w:pPr>
      <w:r w:rsidRPr="00CB2CC3">
        <w:rPr>
          <w:rFonts w:asciiTheme="minorHAnsi" w:hAnsiTheme="minorHAnsi"/>
        </w:rPr>
        <w:t xml:space="preserve">The challenge </w:t>
      </w:r>
      <w:r w:rsidR="00F11142">
        <w:rPr>
          <w:rFonts w:asciiTheme="minorHAnsi" w:hAnsiTheme="minorHAnsi"/>
        </w:rPr>
        <w:t>of</w:t>
      </w:r>
      <w:r w:rsidRPr="00CB2CC3">
        <w:rPr>
          <w:rFonts w:asciiTheme="minorHAnsi" w:hAnsiTheme="minorHAnsi"/>
        </w:rPr>
        <w:t xml:space="preserve"> achieving adequate situational and operational awareness is associated with the deployment of comprehensive </w:t>
      </w:r>
      <w:r w:rsidR="00EB62BF" w:rsidRPr="00CB2CC3">
        <w:rPr>
          <w:rFonts w:asciiTheme="minorHAnsi" w:hAnsiTheme="minorHAnsi"/>
        </w:rPr>
        <w:t xml:space="preserve">supportive </w:t>
      </w:r>
      <w:r w:rsidRPr="00CB2CC3">
        <w:rPr>
          <w:rFonts w:asciiTheme="minorHAnsi" w:hAnsiTheme="minorHAnsi"/>
        </w:rPr>
        <w:t xml:space="preserve">monitoring systems.  </w:t>
      </w:r>
      <w:r w:rsidR="00A31BA3" w:rsidRPr="00CB2CC3">
        <w:rPr>
          <w:rFonts w:asciiTheme="minorHAnsi" w:hAnsiTheme="minorHAnsi"/>
        </w:rPr>
        <w:t xml:space="preserve">A lack of appropriate monitoring can significantly impede the ability of transportation system operators to devise optimal response strategies to address observed operational issues.  </w:t>
      </w:r>
      <w:r w:rsidRPr="00CB2CC3">
        <w:rPr>
          <w:rFonts w:asciiTheme="minorHAnsi" w:hAnsiTheme="minorHAnsi"/>
        </w:rPr>
        <w:t xml:space="preserve">While many agencies have devoted significant efforts </w:t>
      </w:r>
      <w:r w:rsidR="00F11142">
        <w:rPr>
          <w:rFonts w:asciiTheme="minorHAnsi" w:hAnsiTheme="minorHAnsi"/>
        </w:rPr>
        <w:t>to</w:t>
      </w:r>
      <w:r w:rsidR="00F11142" w:rsidRPr="00CB2CC3">
        <w:rPr>
          <w:rFonts w:asciiTheme="minorHAnsi" w:hAnsiTheme="minorHAnsi"/>
        </w:rPr>
        <w:t xml:space="preserve"> </w:t>
      </w:r>
      <w:r w:rsidRPr="00CB2CC3">
        <w:rPr>
          <w:rFonts w:asciiTheme="minorHAnsi" w:hAnsiTheme="minorHAnsi"/>
        </w:rPr>
        <w:t xml:space="preserve">deploying real-time </w:t>
      </w:r>
      <w:r w:rsidR="00F11142">
        <w:rPr>
          <w:rFonts w:asciiTheme="minorHAnsi" w:hAnsiTheme="minorHAnsi"/>
        </w:rPr>
        <w:t xml:space="preserve">monitoring systems in </w:t>
      </w:r>
      <w:r w:rsidRPr="00CB2CC3">
        <w:rPr>
          <w:rFonts w:asciiTheme="minorHAnsi" w:hAnsiTheme="minorHAnsi"/>
        </w:rPr>
        <w:t>the operation of the</w:t>
      </w:r>
      <w:r w:rsidR="00F02209" w:rsidRPr="00CB2CC3">
        <w:rPr>
          <w:rFonts w:asciiTheme="minorHAnsi" w:hAnsiTheme="minorHAnsi"/>
        </w:rPr>
        <w:t>ir</w:t>
      </w:r>
      <w:r w:rsidRPr="00CB2CC3">
        <w:rPr>
          <w:rFonts w:asciiTheme="minorHAnsi" w:hAnsiTheme="minorHAnsi"/>
        </w:rPr>
        <w:t xml:space="preserve"> transportation networks, significant </w:t>
      </w:r>
      <w:r w:rsidR="00E27E06" w:rsidRPr="00CB2CC3">
        <w:rPr>
          <w:rFonts w:asciiTheme="minorHAnsi" w:hAnsiTheme="minorHAnsi"/>
        </w:rPr>
        <w:t>gaps</w:t>
      </w:r>
      <w:r w:rsidRPr="00CB2CC3">
        <w:rPr>
          <w:rFonts w:asciiTheme="minorHAnsi" w:hAnsiTheme="minorHAnsi"/>
        </w:rPr>
        <w:t xml:space="preserve"> remain to </w:t>
      </w:r>
      <w:r w:rsidR="00A31BA3" w:rsidRPr="00CB2CC3">
        <w:rPr>
          <w:rFonts w:asciiTheme="minorHAnsi" w:hAnsiTheme="minorHAnsi"/>
        </w:rPr>
        <w:t xml:space="preserve">support </w:t>
      </w:r>
      <w:r w:rsidRPr="00CB2CC3">
        <w:rPr>
          <w:rFonts w:asciiTheme="minorHAnsi" w:hAnsiTheme="minorHAnsi"/>
        </w:rPr>
        <w:t>adequately</w:t>
      </w:r>
      <w:r w:rsidR="00B17C16" w:rsidRPr="00CB2CC3">
        <w:rPr>
          <w:rFonts w:asciiTheme="minorHAnsi" w:hAnsiTheme="minorHAnsi"/>
        </w:rPr>
        <w:t xml:space="preserve"> </w:t>
      </w:r>
      <w:r w:rsidRPr="00CB2CC3">
        <w:rPr>
          <w:rFonts w:asciiTheme="minorHAnsi" w:hAnsiTheme="minorHAnsi"/>
        </w:rPr>
        <w:t xml:space="preserve">the corridor-based performance and operational objectives associated with </w:t>
      </w:r>
      <w:r w:rsidRPr="00CB2CC3">
        <w:rPr>
          <w:rFonts w:asciiTheme="minorHAnsi" w:hAnsiTheme="minorHAnsi"/>
        </w:rPr>
        <w:lastRenderedPageBreak/>
        <w:t xml:space="preserve">this project.  For instance, while extensive real-time monitoring capabilities already exist along the I-210 freeway, current real-time traffic data collection capabilities along arterials are somewhat limited, with large variations from one operating agency to the next.  Real-time information sharing between agencies is also only partially available.  </w:t>
      </w:r>
    </w:p>
    <w:p w14:paraId="13F1C870" w14:textId="29CC0EB0" w:rsidR="00D07946" w:rsidRPr="00CB2CC3" w:rsidRDefault="00A31BA3" w:rsidP="00CA04FC">
      <w:pPr>
        <w:rPr>
          <w:rFonts w:asciiTheme="minorHAnsi" w:hAnsiTheme="minorHAnsi"/>
        </w:rPr>
      </w:pPr>
      <w:r w:rsidRPr="00CB2CC3">
        <w:rPr>
          <w:rFonts w:asciiTheme="minorHAnsi" w:hAnsiTheme="minorHAnsi"/>
        </w:rPr>
        <w:t xml:space="preserve">To develop a </w:t>
      </w:r>
      <w:r w:rsidR="006160D3" w:rsidRPr="00CB2CC3">
        <w:rPr>
          <w:rFonts w:asciiTheme="minorHAnsi" w:hAnsiTheme="minorHAnsi"/>
        </w:rPr>
        <w:t xml:space="preserve">suitable </w:t>
      </w:r>
      <w:r w:rsidRPr="00CB2CC3">
        <w:rPr>
          <w:rFonts w:asciiTheme="minorHAnsi" w:hAnsiTheme="minorHAnsi"/>
        </w:rPr>
        <w:t>real-time monitoring system, t</w:t>
      </w:r>
      <w:r w:rsidR="00CA04FC" w:rsidRPr="00CB2CC3">
        <w:rPr>
          <w:rFonts w:asciiTheme="minorHAnsi" w:hAnsiTheme="minorHAnsi"/>
        </w:rPr>
        <w:t xml:space="preserve">he type of </w:t>
      </w:r>
      <w:r w:rsidR="00E27E06" w:rsidRPr="00CB2CC3">
        <w:rPr>
          <w:rFonts w:asciiTheme="minorHAnsi" w:hAnsiTheme="minorHAnsi"/>
        </w:rPr>
        <w:t xml:space="preserve">data </w:t>
      </w:r>
      <w:r w:rsidR="00CA04FC" w:rsidRPr="00CB2CC3">
        <w:rPr>
          <w:rFonts w:asciiTheme="minorHAnsi" w:hAnsiTheme="minorHAnsi"/>
        </w:rPr>
        <w:t>that could be collected from freeway, arterial, transit</w:t>
      </w:r>
      <w:r w:rsidR="000D26B8">
        <w:rPr>
          <w:rFonts w:asciiTheme="minorHAnsi" w:hAnsiTheme="minorHAnsi"/>
        </w:rPr>
        <w:t>,</w:t>
      </w:r>
      <w:r w:rsidR="00CA04FC" w:rsidRPr="00CB2CC3">
        <w:rPr>
          <w:rFonts w:asciiTheme="minorHAnsi" w:hAnsiTheme="minorHAnsi"/>
        </w:rPr>
        <w:t xml:space="preserve"> and other monitoring systems must first be determined.  Then, the frequency with which data can be retrieved must be assessed, as well as </w:t>
      </w:r>
      <w:r w:rsidR="00B17C16" w:rsidRPr="00CB2CC3">
        <w:rPr>
          <w:rFonts w:asciiTheme="minorHAnsi" w:hAnsiTheme="minorHAnsi"/>
        </w:rPr>
        <w:t xml:space="preserve">the </w:t>
      </w:r>
      <w:r w:rsidR="00CA04FC" w:rsidRPr="00CB2CC3">
        <w:rPr>
          <w:rFonts w:asciiTheme="minorHAnsi" w:hAnsiTheme="minorHAnsi"/>
        </w:rPr>
        <w:t>need to validate and filter the collected information to remove erroneous data.  In turn, the problem of how to store and disseminate the collected information to facilitate use by corridor systems and stakeholders must be considered</w:t>
      </w:r>
      <w:r w:rsidRPr="00CB2CC3">
        <w:rPr>
          <w:rFonts w:asciiTheme="minorHAnsi" w:hAnsiTheme="minorHAnsi"/>
        </w:rPr>
        <w:t>, as well as</w:t>
      </w:r>
      <w:r w:rsidR="00CA04FC" w:rsidRPr="00CB2CC3">
        <w:rPr>
          <w:rFonts w:asciiTheme="minorHAnsi" w:hAnsiTheme="minorHAnsi"/>
        </w:rPr>
        <w:t xml:space="preserve"> the problem of how best </w:t>
      </w:r>
      <w:r w:rsidR="000D26B8" w:rsidRPr="00CB2CC3">
        <w:rPr>
          <w:rFonts w:asciiTheme="minorHAnsi" w:hAnsiTheme="minorHAnsi"/>
        </w:rPr>
        <w:t xml:space="preserve">to </w:t>
      </w:r>
      <w:r w:rsidR="00CA04FC" w:rsidRPr="00CB2CC3">
        <w:rPr>
          <w:rFonts w:asciiTheme="minorHAnsi" w:hAnsiTheme="minorHAnsi"/>
        </w:rPr>
        <w:t>visualize the collected information to facilitate interpretation.</w:t>
      </w:r>
    </w:p>
    <w:p w14:paraId="3DA33B9E" w14:textId="77777777" w:rsidR="00D07946" w:rsidRPr="00CB2CC3" w:rsidRDefault="00D07946" w:rsidP="00CA04FC">
      <w:pPr>
        <w:pStyle w:val="Heading3"/>
      </w:pPr>
      <w:bookmarkStart w:id="131" w:name="_Toc379473145"/>
      <w:r w:rsidRPr="00CB2CC3">
        <w:t>Development of Coordinated strategy management</w:t>
      </w:r>
      <w:bookmarkEnd w:id="131"/>
      <w:r w:rsidRPr="00CB2CC3">
        <w:t xml:space="preserve"> </w:t>
      </w:r>
    </w:p>
    <w:p w14:paraId="159E414F" w14:textId="77777777" w:rsidR="00CA04FC" w:rsidRPr="00CB2CC3" w:rsidRDefault="00CA04FC" w:rsidP="00CA04FC">
      <w:pPr>
        <w:rPr>
          <w:rFonts w:asciiTheme="minorHAnsi" w:hAnsiTheme="minorHAnsi"/>
        </w:rPr>
      </w:pPr>
      <w:r w:rsidRPr="00CB2CC3">
        <w:rPr>
          <w:rFonts w:asciiTheme="minorHAnsi" w:hAnsiTheme="minorHAnsi"/>
        </w:rPr>
        <w:t>Once the situational</w:t>
      </w:r>
      <w:r w:rsidRPr="00CB2CC3">
        <w:rPr>
          <w:rFonts w:asciiTheme="minorHAnsi" w:hAnsiTheme="minorHAnsi"/>
          <w:w w:val="99"/>
        </w:rPr>
        <w:t xml:space="preserve"> </w:t>
      </w:r>
      <w:r w:rsidRPr="00CB2CC3">
        <w:rPr>
          <w:rFonts w:asciiTheme="minorHAnsi" w:hAnsiTheme="minorHAnsi"/>
        </w:rPr>
        <w:t>awareness issues have been addressed, the problem of</w:t>
      </w:r>
      <w:r w:rsidRPr="00CB2CC3">
        <w:rPr>
          <w:rFonts w:asciiTheme="minorHAnsi" w:hAnsiTheme="minorHAnsi"/>
          <w:w w:val="99"/>
        </w:rPr>
        <w:t xml:space="preserve"> </w:t>
      </w:r>
      <w:r w:rsidRPr="00CB2CC3">
        <w:rPr>
          <w:rFonts w:asciiTheme="minorHAnsi" w:hAnsiTheme="minorHAnsi"/>
        </w:rPr>
        <w:t xml:space="preserve">defining what to do under different operational environments arises.  This is crucial, as a lack of coordination among corridor stakeholders can result in the implementation of less effective solutions than what might be achievable through coordinated control.  In some cases, a lack of coordinated control may also be responsible for degrading corridor operations.  </w:t>
      </w:r>
    </w:p>
    <w:p w14:paraId="733C369B" w14:textId="2F7C8FDF" w:rsidR="00CA04FC" w:rsidRPr="00CB2CC3" w:rsidRDefault="00B17C16" w:rsidP="00CA04FC">
      <w:pPr>
        <w:rPr>
          <w:rFonts w:asciiTheme="minorHAnsi" w:hAnsiTheme="minorHAnsi"/>
        </w:rPr>
      </w:pPr>
      <w:r w:rsidRPr="00CB2CC3">
        <w:rPr>
          <w:rFonts w:asciiTheme="minorHAnsi" w:hAnsiTheme="minorHAnsi"/>
        </w:rPr>
        <w:t>The I-210 Pilot</w:t>
      </w:r>
      <w:r w:rsidR="00CA04FC" w:rsidRPr="00CB2CC3">
        <w:rPr>
          <w:rFonts w:asciiTheme="minorHAnsi" w:hAnsiTheme="minorHAnsi"/>
        </w:rPr>
        <w:t xml:space="preserve"> partners need to have an ability to define, select, communicate</w:t>
      </w:r>
      <w:r w:rsidR="003B601F" w:rsidRPr="00CB2CC3">
        <w:rPr>
          <w:rFonts w:asciiTheme="minorHAnsi" w:hAnsiTheme="minorHAnsi"/>
        </w:rPr>
        <w:t>,</w:t>
      </w:r>
      <w:r w:rsidR="00CA04FC" w:rsidRPr="00CB2CC3">
        <w:rPr>
          <w:rFonts w:asciiTheme="minorHAnsi" w:hAnsiTheme="minorHAnsi"/>
        </w:rPr>
        <w:t xml:space="preserve"> and</w:t>
      </w:r>
      <w:r w:rsidR="00CA04FC" w:rsidRPr="00CB2CC3">
        <w:rPr>
          <w:rFonts w:asciiTheme="minorHAnsi" w:hAnsiTheme="minorHAnsi"/>
          <w:w w:val="99"/>
        </w:rPr>
        <w:t xml:space="preserve"> </w:t>
      </w:r>
      <w:r w:rsidR="00CA04FC" w:rsidRPr="00CB2CC3">
        <w:rPr>
          <w:rFonts w:asciiTheme="minorHAnsi" w:hAnsiTheme="minorHAnsi"/>
        </w:rPr>
        <w:t xml:space="preserve">implement strategies that support jointly developed corridor management objectives and performance metrics.  Effective coordination of different operational systems will require the establishment of </w:t>
      </w:r>
      <w:r w:rsidR="00F66BF4" w:rsidRPr="00CB2CC3">
        <w:rPr>
          <w:rFonts w:asciiTheme="minorHAnsi" w:hAnsiTheme="minorHAnsi"/>
        </w:rPr>
        <w:t>agreed</w:t>
      </w:r>
      <w:r w:rsidR="00F66BF4">
        <w:rPr>
          <w:rFonts w:asciiTheme="minorHAnsi" w:hAnsiTheme="minorHAnsi"/>
        </w:rPr>
        <w:t>-</w:t>
      </w:r>
      <w:r w:rsidR="00CA04FC" w:rsidRPr="00CB2CC3">
        <w:rPr>
          <w:rFonts w:asciiTheme="minorHAnsi" w:hAnsiTheme="minorHAnsi"/>
        </w:rPr>
        <w:t xml:space="preserve">upon processes and corridor performance metrics based on common operational philosophies and corridor management objectives.  A need for such coordination exists as current corridor operations are typically fragmented.  Each transportation system is typically managed as an independent system, with only occasional considerations given to cross-system or cross-jurisdictional issues.  This </w:t>
      </w:r>
      <w:r w:rsidR="00853AF7" w:rsidRPr="00CB2CC3">
        <w:rPr>
          <w:rFonts w:asciiTheme="minorHAnsi" w:hAnsiTheme="minorHAnsi"/>
        </w:rPr>
        <w:t xml:space="preserve">prevents implementation of synergistic </w:t>
      </w:r>
      <w:r w:rsidR="00CA04FC" w:rsidRPr="00CB2CC3">
        <w:rPr>
          <w:rFonts w:asciiTheme="minorHAnsi" w:hAnsiTheme="minorHAnsi"/>
        </w:rPr>
        <w:t xml:space="preserve">strategies through a coordinated ICM system.  </w:t>
      </w:r>
    </w:p>
    <w:p w14:paraId="765FEAE6" w14:textId="5ED752BE" w:rsidR="00CA04FC" w:rsidRPr="00CB2CC3" w:rsidRDefault="00CA04FC" w:rsidP="00CA04FC">
      <w:pPr>
        <w:pStyle w:val="Heading3"/>
      </w:pPr>
      <w:bookmarkStart w:id="132" w:name="_Toc379473146"/>
      <w:r w:rsidRPr="00CB2CC3">
        <w:t>Enhancement of Communication with System Users</w:t>
      </w:r>
    </w:p>
    <w:bookmarkEnd w:id="132"/>
    <w:p w14:paraId="3AF90D7C" w14:textId="12469A1D" w:rsidR="00D07946" w:rsidRPr="00CB2CC3" w:rsidRDefault="00CA04FC" w:rsidP="00D07946">
      <w:pPr>
        <w:rPr>
          <w:rFonts w:asciiTheme="minorHAnsi" w:hAnsiTheme="minorHAnsi"/>
        </w:rPr>
      </w:pPr>
      <w:r w:rsidRPr="00CB2CC3">
        <w:rPr>
          <w:rFonts w:asciiTheme="minorHAnsi" w:hAnsiTheme="minorHAnsi"/>
        </w:rPr>
        <w:t xml:space="preserve">The leading part of the problem statement </w:t>
      </w:r>
      <w:r w:rsidR="00EA626C">
        <w:rPr>
          <w:rFonts w:asciiTheme="minorHAnsi" w:hAnsiTheme="minorHAnsi"/>
        </w:rPr>
        <w:t xml:space="preserve">in </w:t>
      </w:r>
      <w:r w:rsidR="00EA626C">
        <w:rPr>
          <w:rFonts w:asciiTheme="minorHAnsi" w:hAnsiTheme="minorHAnsi"/>
        </w:rPr>
        <w:fldChar w:fldCharType="begin"/>
      </w:r>
      <w:r w:rsidR="00EA626C">
        <w:rPr>
          <w:rFonts w:asciiTheme="minorHAnsi" w:hAnsiTheme="minorHAnsi"/>
        </w:rPr>
        <w:instrText xml:space="preserve"> REF _Ref379392103 \h </w:instrText>
      </w:r>
      <w:r w:rsidR="00EA626C">
        <w:rPr>
          <w:rFonts w:asciiTheme="minorHAnsi" w:hAnsiTheme="minorHAnsi"/>
        </w:rPr>
      </w:r>
      <w:r w:rsidR="00EA626C">
        <w:rPr>
          <w:rFonts w:asciiTheme="minorHAnsi" w:hAnsiTheme="minorHAnsi"/>
        </w:rPr>
        <w:fldChar w:fldCharType="separate"/>
      </w:r>
      <w:r w:rsidR="00042084" w:rsidRPr="009B44FE">
        <w:rPr>
          <w:rFonts w:asciiTheme="minorHAnsi" w:hAnsiTheme="minorHAnsi"/>
        </w:rPr>
        <w:t xml:space="preserve">Figure </w:t>
      </w:r>
      <w:r w:rsidR="00042084">
        <w:rPr>
          <w:rFonts w:asciiTheme="minorHAnsi" w:hAnsiTheme="minorHAnsi"/>
          <w:noProof/>
        </w:rPr>
        <w:t>1</w:t>
      </w:r>
      <w:r w:rsidR="00042084" w:rsidRPr="009B44FE">
        <w:rPr>
          <w:rFonts w:asciiTheme="minorHAnsi" w:hAnsiTheme="minorHAnsi"/>
        </w:rPr>
        <w:noBreakHyphen/>
      </w:r>
      <w:r w:rsidR="00042084">
        <w:rPr>
          <w:rFonts w:asciiTheme="minorHAnsi" w:hAnsiTheme="minorHAnsi"/>
          <w:noProof/>
        </w:rPr>
        <w:t>6</w:t>
      </w:r>
      <w:r w:rsidR="00EA626C">
        <w:rPr>
          <w:rFonts w:asciiTheme="minorHAnsi" w:hAnsiTheme="minorHAnsi"/>
        </w:rPr>
        <w:fldChar w:fldCharType="end"/>
      </w:r>
      <w:r w:rsidR="00EA626C">
        <w:rPr>
          <w:rFonts w:asciiTheme="minorHAnsi" w:hAnsiTheme="minorHAnsi"/>
        </w:rPr>
        <w:t xml:space="preserve"> </w:t>
      </w:r>
      <w:r w:rsidRPr="00CB2CC3">
        <w:rPr>
          <w:rFonts w:asciiTheme="minorHAnsi" w:hAnsiTheme="minorHAnsi"/>
        </w:rPr>
        <w:t>is to improve overall quality of life</w:t>
      </w:r>
      <w:r w:rsidR="00D70870">
        <w:rPr>
          <w:rFonts w:asciiTheme="minorHAnsi" w:hAnsiTheme="minorHAnsi"/>
        </w:rPr>
        <w:t>,</w:t>
      </w:r>
      <w:r w:rsidRPr="00CB2CC3">
        <w:rPr>
          <w:rFonts w:asciiTheme="minorHAnsi" w:hAnsiTheme="minorHAnsi"/>
        </w:rPr>
        <w:t xml:space="preserve"> and a key part of doing that involves consistently setting and meeting system users’ reasonable expectations.  </w:t>
      </w:r>
      <w:r w:rsidR="00D70870" w:rsidRPr="00D70870">
        <w:rPr>
          <w:rFonts w:asciiTheme="minorHAnsi" w:hAnsiTheme="minorHAnsi"/>
        </w:rPr>
        <w:t>This involves both meeting corridor performance metrics and communicating reliable information to travelers</w:t>
      </w:r>
      <w:r w:rsidRPr="00CB2CC3">
        <w:rPr>
          <w:rFonts w:asciiTheme="minorHAnsi" w:hAnsiTheme="minorHAnsi"/>
        </w:rPr>
        <w:t xml:space="preserve">.  Depending on the </w:t>
      </w:r>
      <w:r w:rsidR="00A31BA3" w:rsidRPr="00CB2CC3">
        <w:rPr>
          <w:rFonts w:asciiTheme="minorHAnsi" w:hAnsiTheme="minorHAnsi"/>
        </w:rPr>
        <w:t xml:space="preserve">operational goals </w:t>
      </w:r>
      <w:r w:rsidRPr="00CB2CC3">
        <w:rPr>
          <w:rFonts w:asciiTheme="minorHAnsi" w:hAnsiTheme="minorHAnsi"/>
        </w:rPr>
        <w:t>of the traffic management system developed, the information provided to travelers may include the location and severity of congestion hotspots, data for transit services, routing options around congestion hotspots or problem areas, and data for alternate tr</w:t>
      </w:r>
      <w:r w:rsidR="00AE53CB">
        <w:rPr>
          <w:rFonts w:asciiTheme="minorHAnsi" w:hAnsiTheme="minorHAnsi"/>
        </w:rPr>
        <w:t>ip options.  The last option,</w:t>
      </w:r>
      <w:r w:rsidRPr="00CB2CC3">
        <w:rPr>
          <w:rFonts w:asciiTheme="minorHAnsi" w:hAnsiTheme="minorHAnsi"/>
        </w:rPr>
        <w:t xml:space="preserve"> for instance</w:t>
      </w:r>
      <w:r w:rsidR="001311EE">
        <w:rPr>
          <w:rFonts w:asciiTheme="minorHAnsi" w:hAnsiTheme="minorHAnsi"/>
        </w:rPr>
        <w:t>,</w:t>
      </w:r>
      <w:r w:rsidRPr="00CB2CC3">
        <w:rPr>
          <w:rFonts w:asciiTheme="minorHAnsi" w:hAnsiTheme="minorHAnsi"/>
        </w:rPr>
        <w:t xml:space="preserve"> </w:t>
      </w:r>
      <w:r w:rsidR="00AE53CB">
        <w:rPr>
          <w:rFonts w:asciiTheme="minorHAnsi" w:hAnsiTheme="minorHAnsi"/>
        </w:rPr>
        <w:t xml:space="preserve">may </w:t>
      </w:r>
      <w:r w:rsidRPr="00CB2CC3">
        <w:rPr>
          <w:rFonts w:asciiTheme="minorHAnsi" w:hAnsiTheme="minorHAnsi"/>
        </w:rPr>
        <w:t xml:space="preserve">include providing comparative statistics for trips made by car or using transit, or for trips delayed by a certain amount of time.  Information about the projected impacts of incidents or events may also be published to </w:t>
      </w:r>
      <w:r w:rsidR="00A31BA3" w:rsidRPr="00CB2CC3">
        <w:rPr>
          <w:rFonts w:asciiTheme="minorHAnsi" w:hAnsiTheme="minorHAnsi"/>
        </w:rPr>
        <w:t xml:space="preserve">appropriate traveler information sites to </w:t>
      </w:r>
      <w:r w:rsidRPr="00CB2CC3">
        <w:rPr>
          <w:rFonts w:asciiTheme="minorHAnsi" w:hAnsiTheme="minorHAnsi"/>
        </w:rPr>
        <w:t xml:space="preserve">provide travelers </w:t>
      </w:r>
      <w:r w:rsidR="00A31BA3" w:rsidRPr="00CB2CC3">
        <w:rPr>
          <w:rFonts w:asciiTheme="minorHAnsi" w:hAnsiTheme="minorHAnsi"/>
        </w:rPr>
        <w:t xml:space="preserve">with </w:t>
      </w:r>
      <w:r w:rsidRPr="00CB2CC3">
        <w:rPr>
          <w:rFonts w:asciiTheme="minorHAnsi" w:hAnsiTheme="minorHAnsi"/>
        </w:rPr>
        <w:t xml:space="preserve">advance information about future traffic conditions and enable them to </w:t>
      </w:r>
      <w:r w:rsidR="00A31BA3" w:rsidRPr="00CB2CC3">
        <w:rPr>
          <w:rFonts w:asciiTheme="minorHAnsi" w:hAnsiTheme="minorHAnsi"/>
        </w:rPr>
        <w:t xml:space="preserve">adjust their travel plans </w:t>
      </w:r>
      <w:r w:rsidRPr="00CB2CC3">
        <w:rPr>
          <w:rFonts w:asciiTheme="minorHAnsi" w:hAnsiTheme="minorHAnsi"/>
        </w:rPr>
        <w:t xml:space="preserve">well ahead of </w:t>
      </w:r>
      <w:r w:rsidR="00A31BA3" w:rsidRPr="00CB2CC3">
        <w:rPr>
          <w:rFonts w:asciiTheme="minorHAnsi" w:hAnsiTheme="minorHAnsi"/>
        </w:rPr>
        <w:t xml:space="preserve">the </w:t>
      </w:r>
      <w:r w:rsidRPr="00CB2CC3">
        <w:rPr>
          <w:rFonts w:asciiTheme="minorHAnsi" w:hAnsiTheme="minorHAnsi"/>
        </w:rPr>
        <w:t>time t</w:t>
      </w:r>
      <w:r w:rsidR="00A31BA3" w:rsidRPr="00CB2CC3">
        <w:rPr>
          <w:rFonts w:asciiTheme="minorHAnsi" w:hAnsiTheme="minorHAnsi"/>
        </w:rPr>
        <w:t>hey are planning to reach affected areas</w:t>
      </w:r>
      <w:r w:rsidRPr="00CB2CC3">
        <w:rPr>
          <w:rFonts w:asciiTheme="minorHAnsi" w:hAnsiTheme="minorHAnsi"/>
        </w:rPr>
        <w:t>.</w:t>
      </w:r>
    </w:p>
    <w:p w14:paraId="7F87159A" w14:textId="77777777" w:rsidR="00D07946" w:rsidRDefault="00D07946" w:rsidP="00CA04FC">
      <w:pPr>
        <w:pStyle w:val="Heading3"/>
      </w:pPr>
      <w:bookmarkStart w:id="133" w:name="_Toc379473147"/>
      <w:r>
        <w:t>Management and Monitoring of Deployed System</w:t>
      </w:r>
      <w:bookmarkEnd w:id="133"/>
    </w:p>
    <w:p w14:paraId="7C54A0B0" w14:textId="4F5111B4" w:rsidR="00D07946" w:rsidRPr="00CB2CC3" w:rsidRDefault="00D07946" w:rsidP="00D07946">
      <w:pPr>
        <w:rPr>
          <w:rFonts w:asciiTheme="minorHAnsi" w:hAnsiTheme="minorHAnsi"/>
        </w:rPr>
      </w:pPr>
      <w:r w:rsidRPr="00CB2CC3">
        <w:rPr>
          <w:rFonts w:asciiTheme="minorHAnsi" w:hAnsiTheme="minorHAnsi"/>
        </w:rPr>
        <w:t xml:space="preserve">The effectiveness of </w:t>
      </w:r>
      <w:r w:rsidR="00CB2CC3">
        <w:rPr>
          <w:rFonts w:asciiTheme="minorHAnsi" w:hAnsiTheme="minorHAnsi"/>
        </w:rPr>
        <w:t xml:space="preserve">any </w:t>
      </w:r>
      <w:r w:rsidRPr="00CB2CC3">
        <w:rPr>
          <w:rFonts w:asciiTheme="minorHAnsi" w:hAnsiTheme="minorHAnsi"/>
        </w:rPr>
        <w:t xml:space="preserve">traffic management system is highly dependent on the quality and completeness of the information used to monitor its operations and performance, as well as to implement desired </w:t>
      </w:r>
      <w:r w:rsidRPr="00CB2CC3">
        <w:rPr>
          <w:rFonts w:asciiTheme="minorHAnsi" w:hAnsiTheme="minorHAnsi"/>
        </w:rPr>
        <w:lastRenderedPageBreak/>
        <w:t xml:space="preserve">control actions.  While suitable field equipment may be deployed to enable adequate information gathering and system control, these devices can degrade over time due to exposure to weather elements or traffic.  Equipment operation may also be affected by construction activities or vandalism.  In this context, it is imperative to continuously </w:t>
      </w:r>
      <w:r w:rsidR="003D3075" w:rsidRPr="00CB2CC3">
        <w:rPr>
          <w:rFonts w:asciiTheme="minorHAnsi" w:hAnsiTheme="minorHAnsi"/>
        </w:rPr>
        <w:t xml:space="preserve">monitor </w:t>
      </w:r>
      <w:r w:rsidRPr="00CB2CC3">
        <w:rPr>
          <w:rFonts w:asciiTheme="minorHAnsi" w:hAnsiTheme="minorHAnsi"/>
        </w:rPr>
        <w:t>deployed equipment and advi</w:t>
      </w:r>
      <w:r w:rsidR="003B601F" w:rsidRPr="00CB2CC3">
        <w:rPr>
          <w:rFonts w:asciiTheme="minorHAnsi" w:hAnsiTheme="minorHAnsi"/>
        </w:rPr>
        <w:t>s</w:t>
      </w:r>
      <w:r w:rsidRPr="00CB2CC3">
        <w:rPr>
          <w:rFonts w:asciiTheme="minorHAnsi" w:hAnsiTheme="minorHAnsi"/>
        </w:rPr>
        <w:t xml:space="preserve">e system operators about </w:t>
      </w:r>
      <w:r w:rsidR="00735888" w:rsidRPr="00CB2CC3">
        <w:rPr>
          <w:rFonts w:asciiTheme="minorHAnsi" w:hAnsiTheme="minorHAnsi"/>
        </w:rPr>
        <w:t xml:space="preserve">equipment </w:t>
      </w:r>
      <w:r w:rsidRPr="00CB2CC3">
        <w:rPr>
          <w:rFonts w:asciiTheme="minorHAnsi" w:hAnsiTheme="minorHAnsi"/>
        </w:rPr>
        <w:t xml:space="preserve">health to maintain an appropriate level of operations.  This may require developing methods and metrics for assessing equipment </w:t>
      </w:r>
      <w:r w:rsidR="003D3075" w:rsidRPr="00CB2CC3">
        <w:rPr>
          <w:rFonts w:asciiTheme="minorHAnsi" w:hAnsiTheme="minorHAnsi"/>
        </w:rPr>
        <w:t>a</w:t>
      </w:r>
      <w:r w:rsidRPr="00CB2CC3">
        <w:rPr>
          <w:rFonts w:asciiTheme="minorHAnsi" w:hAnsiTheme="minorHAnsi"/>
        </w:rPr>
        <w:t xml:space="preserve">nd system health based on the </w:t>
      </w:r>
      <w:r w:rsidR="003B601F" w:rsidRPr="00CB2CC3">
        <w:rPr>
          <w:rFonts w:asciiTheme="minorHAnsi" w:hAnsiTheme="minorHAnsi"/>
        </w:rPr>
        <w:t xml:space="preserve">equipment </w:t>
      </w:r>
      <w:r w:rsidRPr="00CB2CC3">
        <w:rPr>
          <w:rFonts w:asciiTheme="minorHAnsi" w:hAnsiTheme="minorHAnsi"/>
        </w:rPr>
        <w:t xml:space="preserve">status </w:t>
      </w:r>
      <w:r w:rsidR="003B601F" w:rsidRPr="00CB2CC3">
        <w:rPr>
          <w:rFonts w:asciiTheme="minorHAnsi" w:hAnsiTheme="minorHAnsi"/>
        </w:rPr>
        <w:t>and</w:t>
      </w:r>
      <w:r w:rsidRPr="00CB2CC3">
        <w:rPr>
          <w:rFonts w:asciiTheme="minorHAnsi" w:hAnsiTheme="minorHAnsi"/>
        </w:rPr>
        <w:t xml:space="preserve"> </w:t>
      </w:r>
      <w:r w:rsidR="003B601F" w:rsidRPr="00CB2CC3">
        <w:rPr>
          <w:rFonts w:asciiTheme="minorHAnsi" w:hAnsiTheme="minorHAnsi"/>
        </w:rPr>
        <w:t xml:space="preserve">the </w:t>
      </w:r>
      <w:r w:rsidRPr="00CB2CC3">
        <w:rPr>
          <w:rFonts w:asciiTheme="minorHAnsi" w:hAnsiTheme="minorHAnsi"/>
        </w:rPr>
        <w:t>monitoring information.</w:t>
      </w:r>
    </w:p>
    <w:p w14:paraId="56BA2AE4" w14:textId="77777777" w:rsidR="00081723" w:rsidRDefault="00081723" w:rsidP="000851F4">
      <w:pPr>
        <w:pStyle w:val="Heading2"/>
      </w:pPr>
      <w:bookmarkStart w:id="134" w:name="_Toc474416276"/>
      <w:r>
        <w:t>Project Goals and Objectives</w:t>
      </w:r>
      <w:bookmarkEnd w:id="134"/>
    </w:p>
    <w:p w14:paraId="3F0C4791" w14:textId="1BFD7ACC" w:rsidR="00081723" w:rsidRPr="00CB2CC3" w:rsidRDefault="00081723" w:rsidP="00081723">
      <w:pPr>
        <w:spacing w:before="120"/>
        <w:rPr>
          <w:rFonts w:eastAsiaTheme="minorHAnsi"/>
        </w:rPr>
      </w:pPr>
      <w:r w:rsidRPr="00CB2CC3">
        <w:rPr>
          <w:rFonts w:eastAsiaTheme="minorHAnsi"/>
        </w:rPr>
        <w:t>The specific goals and objectives of the I-210 Pilot are summarized in Table 1-1.  In addition to improving system performance through enhanced system monitoring, agency collaboration</w:t>
      </w:r>
      <w:r w:rsidR="00735888" w:rsidRPr="00CB2CC3">
        <w:rPr>
          <w:rFonts w:eastAsiaTheme="minorHAnsi"/>
        </w:rPr>
        <w:t>,</w:t>
      </w:r>
      <w:r w:rsidRPr="00CB2CC3">
        <w:rPr>
          <w:rFonts w:eastAsiaTheme="minorHAnsi"/>
        </w:rPr>
        <w:t xml:space="preserve"> and the use of decision-support tools, a key aspect of the project is to demonstrate the viability and effectiveness of ICM strategies and develop a roadmap for future system deployments </w:t>
      </w:r>
      <w:r w:rsidR="00735888" w:rsidRPr="00CB2CC3">
        <w:rPr>
          <w:rFonts w:eastAsiaTheme="minorHAnsi"/>
        </w:rPr>
        <w:t xml:space="preserve">in fifty </w:t>
      </w:r>
      <w:r w:rsidRPr="00CB2CC3">
        <w:rPr>
          <w:rFonts w:eastAsiaTheme="minorHAnsi"/>
        </w:rPr>
        <w:t>corridor</w:t>
      </w:r>
      <w:r w:rsidR="00735888" w:rsidRPr="00CB2CC3">
        <w:rPr>
          <w:rFonts w:eastAsiaTheme="minorHAnsi"/>
        </w:rPr>
        <w:t xml:space="preserve"> </w:t>
      </w:r>
      <w:r w:rsidRPr="00CB2CC3">
        <w:rPr>
          <w:rFonts w:eastAsiaTheme="minorHAnsi"/>
        </w:rPr>
        <w:t>s</w:t>
      </w:r>
      <w:r w:rsidR="00735888" w:rsidRPr="00CB2CC3">
        <w:rPr>
          <w:rFonts w:eastAsiaTheme="minorHAnsi"/>
        </w:rPr>
        <w:t>egments</w:t>
      </w:r>
      <w:r w:rsidRPr="00CB2CC3">
        <w:rPr>
          <w:rFonts w:eastAsiaTheme="minorHAnsi"/>
        </w:rPr>
        <w:t xml:space="preserve"> within California.</w:t>
      </w:r>
    </w:p>
    <w:p w14:paraId="6432286B" w14:textId="71A8C36C" w:rsidR="00081723" w:rsidRDefault="00081723" w:rsidP="00081723">
      <w:pPr>
        <w:pStyle w:val="Caption"/>
        <w:spacing w:before="240"/>
      </w:pPr>
      <w:bookmarkStart w:id="135" w:name="_Ref381888475"/>
      <w:bookmarkStart w:id="136" w:name="_Toc373332677"/>
      <w:bookmarkStart w:id="137" w:name="_Toc474416377"/>
      <w:r>
        <w:t xml:space="preserve">Table </w:t>
      </w:r>
      <w:r w:rsidR="00006B93">
        <w:fldChar w:fldCharType="begin"/>
      </w:r>
      <w:r w:rsidR="00006B93">
        <w:instrText xml:space="preserve"> STYLEREF 1 \s </w:instrText>
      </w:r>
      <w:r w:rsidR="00006B93">
        <w:fldChar w:fldCharType="separate"/>
      </w:r>
      <w:r w:rsidR="00042084">
        <w:rPr>
          <w:noProof/>
        </w:rPr>
        <w:t>1</w:t>
      </w:r>
      <w:r w:rsidR="00006B93">
        <w:rPr>
          <w:noProof/>
        </w:rPr>
        <w:fldChar w:fldCharType="end"/>
      </w:r>
      <w:r>
        <w:noBreakHyphen/>
      </w:r>
      <w:r w:rsidR="00006B93">
        <w:fldChar w:fldCharType="begin"/>
      </w:r>
      <w:r w:rsidR="00006B93">
        <w:instrText xml:space="preserve"> SEQ Table \* ARABIC \s 1 </w:instrText>
      </w:r>
      <w:r w:rsidR="00006B93">
        <w:fldChar w:fldCharType="separate"/>
      </w:r>
      <w:r w:rsidR="00042084">
        <w:rPr>
          <w:noProof/>
        </w:rPr>
        <w:t>1</w:t>
      </w:r>
      <w:r w:rsidR="00006B93">
        <w:rPr>
          <w:noProof/>
        </w:rPr>
        <w:fldChar w:fldCharType="end"/>
      </w:r>
      <w:bookmarkEnd w:id="135"/>
      <w:r>
        <w:t xml:space="preserve"> – Project </w:t>
      </w:r>
      <w:bookmarkEnd w:id="136"/>
      <w:r>
        <w:t>Goals and Objectives</w:t>
      </w:r>
      <w:bookmarkEnd w:id="137"/>
    </w:p>
    <w:tbl>
      <w:tblPr>
        <w:tblStyle w:val="TableGrid"/>
        <w:tblW w:w="0" w:type="auto"/>
        <w:tblLayout w:type="fixed"/>
        <w:tblLook w:val="04A0" w:firstRow="1" w:lastRow="0" w:firstColumn="1" w:lastColumn="0" w:noHBand="0" w:noVBand="1"/>
      </w:tblPr>
      <w:tblGrid>
        <w:gridCol w:w="3055"/>
        <w:gridCol w:w="6295"/>
      </w:tblGrid>
      <w:tr w:rsidR="00081723" w14:paraId="18C6F282" w14:textId="77777777" w:rsidTr="00081723">
        <w:tc>
          <w:tcPr>
            <w:tcW w:w="3055" w:type="dxa"/>
            <w:shd w:val="clear" w:color="auto" w:fill="D9D9D9" w:themeFill="background1" w:themeFillShade="D9"/>
          </w:tcPr>
          <w:p w14:paraId="734589BA" w14:textId="77777777" w:rsidR="00081723" w:rsidRPr="00FA704B" w:rsidRDefault="00081723" w:rsidP="00BE32CE">
            <w:pPr>
              <w:suppressAutoHyphens w:val="0"/>
              <w:spacing w:before="0"/>
              <w:jc w:val="left"/>
              <w:rPr>
                <w:color w:val="1F497D" w:themeColor="text2"/>
                <w:sz w:val="22"/>
                <w:szCs w:val="22"/>
              </w:rPr>
            </w:pPr>
            <w:r w:rsidRPr="00FA704B">
              <w:rPr>
                <w:b/>
              </w:rPr>
              <w:t>Goal</w:t>
            </w:r>
          </w:p>
        </w:tc>
        <w:tc>
          <w:tcPr>
            <w:tcW w:w="6295" w:type="dxa"/>
            <w:shd w:val="clear" w:color="auto" w:fill="D9D9D9" w:themeFill="background1" w:themeFillShade="D9"/>
          </w:tcPr>
          <w:p w14:paraId="4DC1A43F" w14:textId="77777777" w:rsidR="00081723" w:rsidRPr="0086183F" w:rsidRDefault="00081723" w:rsidP="00BE32CE">
            <w:pPr>
              <w:spacing w:before="0"/>
              <w:jc w:val="left"/>
              <w:rPr>
                <w:color w:val="1F497D" w:themeColor="text2"/>
              </w:rPr>
            </w:pPr>
            <w:r w:rsidRPr="0086183F">
              <w:rPr>
                <w:b/>
              </w:rPr>
              <w:t>Objectives</w:t>
            </w:r>
          </w:p>
        </w:tc>
      </w:tr>
      <w:tr w:rsidR="00081723" w14:paraId="586B13F7" w14:textId="77777777" w:rsidTr="00081723">
        <w:tc>
          <w:tcPr>
            <w:tcW w:w="3055" w:type="dxa"/>
          </w:tcPr>
          <w:p w14:paraId="2352351A" w14:textId="77777777" w:rsidR="00081723" w:rsidRPr="009D193D" w:rsidRDefault="00081723" w:rsidP="00F8402F">
            <w:pPr>
              <w:suppressAutoHyphens w:val="0"/>
              <w:spacing w:before="60" w:after="60" w:line="221" w:lineRule="auto"/>
              <w:jc w:val="left"/>
              <w:rPr>
                <w:rFonts w:eastAsia="Calibri" w:cs="Vrinda"/>
                <w:b/>
                <w:bCs/>
              </w:rPr>
            </w:pPr>
            <w:r w:rsidRPr="0086183F">
              <w:t>Bring together corridor stakeholders to create an environment for cooperation, including sharing knowledge, developing working pilots, and researching and resolving key issues</w:t>
            </w:r>
            <w:r w:rsidRPr="000F029B">
              <w:rPr>
                <w:rFonts w:eastAsia="Arial Narrow" w:cs="Arial Narrow"/>
                <w:spacing w:val="-3"/>
              </w:rPr>
              <w:t>.</w:t>
            </w:r>
          </w:p>
        </w:tc>
        <w:tc>
          <w:tcPr>
            <w:tcW w:w="6295" w:type="dxa"/>
          </w:tcPr>
          <w:p w14:paraId="23CBF20D" w14:textId="665CB016" w:rsidR="00081723" w:rsidRPr="009D193D" w:rsidRDefault="00081723" w:rsidP="00F8402F">
            <w:pPr>
              <w:pStyle w:val="ListParagraph"/>
              <w:numPr>
                <w:ilvl w:val="0"/>
                <w:numId w:val="31"/>
              </w:numPr>
              <w:spacing w:before="60" w:after="60" w:line="221" w:lineRule="auto"/>
              <w:ind w:left="173" w:hanging="187"/>
              <w:contextualSpacing w:val="0"/>
              <w:jc w:val="left"/>
              <w:rPr>
                <w:rFonts w:eastAsia="Arial Narrow" w:cs="Arial Narrow"/>
                <w:spacing w:val="-3"/>
              </w:rPr>
            </w:pPr>
            <w:r w:rsidRPr="000F029B">
              <w:t>Develop a collective understanding and acceptance among all participating agencies and stakeholders of the I-210 Pilot’s planning, development, and deployment</w:t>
            </w:r>
            <w:r w:rsidR="00735888">
              <w:rPr>
                <w:rFonts w:eastAsia="Arial Narrow" w:cs="Arial Narrow"/>
                <w:spacing w:val="-3"/>
              </w:rPr>
              <w:t>.</w:t>
            </w:r>
          </w:p>
          <w:p w14:paraId="62119AC3" w14:textId="0CDC1CE1" w:rsidR="00081723" w:rsidRPr="009D193D" w:rsidRDefault="00081723" w:rsidP="00F8402F">
            <w:pPr>
              <w:pStyle w:val="ListParagraph"/>
              <w:numPr>
                <w:ilvl w:val="0"/>
                <w:numId w:val="31"/>
              </w:numPr>
              <w:spacing w:before="60" w:after="60" w:line="221" w:lineRule="auto"/>
              <w:ind w:left="173" w:hanging="187"/>
              <w:contextualSpacing w:val="0"/>
              <w:jc w:val="left"/>
              <w:rPr>
                <w:rFonts w:eastAsia="Arial Narrow" w:cs="Arial Narrow"/>
                <w:spacing w:val="-3"/>
              </w:rPr>
            </w:pPr>
            <w:r w:rsidRPr="000F029B">
              <w:t>Foster positive, collaborative, and ongoing joint system management practices among participating agencies</w:t>
            </w:r>
            <w:r w:rsidR="00735888">
              <w:rPr>
                <w:rFonts w:eastAsia="Arial Narrow" w:cs="Arial Narrow"/>
                <w:spacing w:val="-3"/>
              </w:rPr>
              <w:t>.</w:t>
            </w:r>
          </w:p>
        </w:tc>
      </w:tr>
      <w:tr w:rsidR="00081723" w14:paraId="5DA06301" w14:textId="77777777" w:rsidTr="00081723">
        <w:tc>
          <w:tcPr>
            <w:tcW w:w="3055" w:type="dxa"/>
          </w:tcPr>
          <w:p w14:paraId="1EE9BE81" w14:textId="1D56B4B1" w:rsidR="00081723" w:rsidRPr="009D193D" w:rsidRDefault="00081723" w:rsidP="00F8402F">
            <w:pPr>
              <w:suppressAutoHyphens w:val="0"/>
              <w:spacing w:before="60" w:after="60" w:line="221" w:lineRule="auto"/>
              <w:jc w:val="left"/>
              <w:rPr>
                <w:rFonts w:eastAsia="Calibri" w:cs="Vrinda"/>
                <w:b/>
                <w:bCs/>
              </w:rPr>
            </w:pPr>
            <w:r w:rsidRPr="009D193D">
              <w:t>Develop and deploy an integrated, advanced decision support system for use by the stakeholders as they actively manage the corridor</w:t>
            </w:r>
            <w:r w:rsidR="003D3075">
              <w:t>.</w:t>
            </w:r>
          </w:p>
        </w:tc>
        <w:tc>
          <w:tcPr>
            <w:tcW w:w="6295" w:type="dxa"/>
          </w:tcPr>
          <w:p w14:paraId="083E1131" w14:textId="77777777" w:rsidR="00081723" w:rsidRPr="009D193D" w:rsidRDefault="00081723" w:rsidP="00F8402F">
            <w:pPr>
              <w:pStyle w:val="ListParagraph"/>
              <w:numPr>
                <w:ilvl w:val="0"/>
                <w:numId w:val="31"/>
              </w:numPr>
              <w:spacing w:before="60" w:after="60" w:line="221" w:lineRule="auto"/>
              <w:ind w:left="173" w:hanging="187"/>
              <w:contextualSpacing w:val="0"/>
              <w:jc w:val="left"/>
              <w:rPr>
                <w:rFonts w:eastAsia="Arial Narrow" w:cs="Arial Narrow"/>
                <w:spacing w:val="-3"/>
              </w:rPr>
            </w:pPr>
            <w:r w:rsidRPr="000F029B">
              <w:t>Integrate planning processes and transportation management procedures used by state, regional, and local agencies.</w:t>
            </w:r>
          </w:p>
          <w:p w14:paraId="50262C5D" w14:textId="77777777" w:rsidR="00081723" w:rsidRPr="009D193D" w:rsidRDefault="00081723" w:rsidP="00F8402F">
            <w:pPr>
              <w:pStyle w:val="ListParagraph"/>
              <w:numPr>
                <w:ilvl w:val="0"/>
                <w:numId w:val="31"/>
              </w:numPr>
              <w:spacing w:before="60" w:after="60" w:line="221" w:lineRule="auto"/>
              <w:ind w:left="173" w:hanging="187"/>
              <w:contextualSpacing w:val="0"/>
              <w:jc w:val="left"/>
              <w:rPr>
                <w:rFonts w:eastAsia="Arial Narrow" w:cs="Arial Narrow"/>
                <w:spacing w:val="-3"/>
              </w:rPr>
            </w:pPr>
            <w:r w:rsidRPr="000F029B">
              <w:t>Develop and deploy tools supporting proactive system management.</w:t>
            </w:r>
          </w:p>
          <w:p w14:paraId="6380C207" w14:textId="77777777" w:rsidR="00081723" w:rsidRPr="009D193D" w:rsidRDefault="00081723" w:rsidP="00F8402F">
            <w:pPr>
              <w:pStyle w:val="ListParagraph"/>
              <w:numPr>
                <w:ilvl w:val="0"/>
                <w:numId w:val="31"/>
              </w:numPr>
              <w:suppressAutoHyphens w:val="0"/>
              <w:spacing w:before="60" w:after="60" w:line="221" w:lineRule="auto"/>
              <w:ind w:left="173" w:hanging="187"/>
              <w:contextualSpacing w:val="0"/>
              <w:jc w:val="left"/>
              <w:rPr>
                <w:rFonts w:eastAsia="Calibri" w:cs="Vrinda"/>
                <w:b/>
                <w:bCs/>
              </w:rPr>
            </w:pPr>
            <w:r w:rsidRPr="000F029B">
              <w:t>Develop an initial set of proactive system management protocols, standard operating procedures, and action plans.</w:t>
            </w:r>
          </w:p>
        </w:tc>
      </w:tr>
      <w:tr w:rsidR="00081723" w14:paraId="71D0A49C" w14:textId="77777777" w:rsidTr="00081723">
        <w:tc>
          <w:tcPr>
            <w:tcW w:w="3055" w:type="dxa"/>
          </w:tcPr>
          <w:p w14:paraId="6D02FCBF" w14:textId="225E9A55" w:rsidR="00081723" w:rsidRPr="009D193D" w:rsidRDefault="00081723" w:rsidP="00F8402F">
            <w:pPr>
              <w:suppressAutoHyphens w:val="0"/>
              <w:spacing w:before="60" w:after="60" w:line="221" w:lineRule="auto"/>
              <w:jc w:val="left"/>
              <w:rPr>
                <w:rFonts w:eastAsia="Calibri" w:cs="Vrinda"/>
                <w:b/>
                <w:bCs/>
              </w:rPr>
            </w:pPr>
            <w:r w:rsidRPr="009D193D">
              <w:t>Measure institutional and pilot performance outcomes and indicators to help inform future transportation performance-based decision-making</w:t>
            </w:r>
            <w:r w:rsidR="003D3075">
              <w:t>.</w:t>
            </w:r>
          </w:p>
        </w:tc>
        <w:tc>
          <w:tcPr>
            <w:tcW w:w="6295" w:type="dxa"/>
          </w:tcPr>
          <w:p w14:paraId="26A70DFF" w14:textId="77777777" w:rsidR="00081723" w:rsidRPr="009D193D" w:rsidRDefault="00081723" w:rsidP="00F8402F">
            <w:pPr>
              <w:pStyle w:val="ListParagraph"/>
              <w:numPr>
                <w:ilvl w:val="0"/>
                <w:numId w:val="31"/>
              </w:numPr>
              <w:suppressAutoHyphens w:val="0"/>
              <w:spacing w:before="60" w:after="60" w:line="221" w:lineRule="auto"/>
              <w:ind w:left="173" w:hanging="187"/>
              <w:contextualSpacing w:val="0"/>
              <w:jc w:val="left"/>
              <w:rPr>
                <w:rFonts w:eastAsia="Calibri" w:cs="Vrinda"/>
                <w:b/>
                <w:bCs/>
              </w:rPr>
            </w:pPr>
            <w:r w:rsidRPr="000F029B">
              <w:t>Develop a set of performance measures to quantify the successes and performance impacts of the I-210 Pilot program and Connected Corridors program in general.</w:t>
            </w:r>
          </w:p>
        </w:tc>
      </w:tr>
      <w:tr w:rsidR="00081723" w14:paraId="55F8881B" w14:textId="77777777" w:rsidTr="00081723">
        <w:tc>
          <w:tcPr>
            <w:tcW w:w="3055" w:type="dxa"/>
          </w:tcPr>
          <w:p w14:paraId="6C47DE9E" w14:textId="225372EA" w:rsidR="00081723" w:rsidRPr="00320230" w:rsidRDefault="00081723" w:rsidP="00F8402F">
            <w:pPr>
              <w:suppressAutoHyphens w:val="0"/>
              <w:spacing w:before="60" w:after="60" w:line="221" w:lineRule="auto"/>
              <w:jc w:val="left"/>
              <w:rPr>
                <w:rFonts w:eastAsia="Calibri" w:cs="Vrinda"/>
                <w:b/>
                <w:bCs/>
              </w:rPr>
            </w:pPr>
            <w:r w:rsidRPr="009D193D">
              <w:t>Formulate a roadmap for the cost-effective implementation of future innovations</w:t>
            </w:r>
            <w:r w:rsidR="003D3075">
              <w:t>.</w:t>
            </w:r>
          </w:p>
        </w:tc>
        <w:tc>
          <w:tcPr>
            <w:tcW w:w="6295" w:type="dxa"/>
          </w:tcPr>
          <w:p w14:paraId="1C344D9C" w14:textId="77777777" w:rsidR="00081723" w:rsidRPr="009D193D" w:rsidRDefault="00081723" w:rsidP="00F8402F">
            <w:pPr>
              <w:pStyle w:val="ListParagraph"/>
              <w:numPr>
                <w:ilvl w:val="0"/>
                <w:numId w:val="31"/>
              </w:numPr>
              <w:spacing w:before="60" w:after="60" w:line="221" w:lineRule="auto"/>
              <w:ind w:left="173" w:hanging="187"/>
              <w:contextualSpacing w:val="0"/>
              <w:jc w:val="left"/>
              <w:rPr>
                <w:rFonts w:eastAsia="Arial Narrow" w:cs="Arial Narrow"/>
                <w:spacing w:val="-3"/>
              </w:rPr>
            </w:pPr>
            <w:r w:rsidRPr="000F029B">
              <w:t>Develop a pilot system that can be replicated on other corridors and be a model for other corridors in the state and country to improve transportation system performance and implement performance-based decision-making.</w:t>
            </w:r>
            <w:r w:rsidRPr="000F029B">
              <w:rPr>
                <w:rFonts w:eastAsia="Arial Narrow" w:cs="Arial Narrow"/>
                <w:spacing w:val="-3"/>
              </w:rPr>
              <w:t xml:space="preserve"> </w:t>
            </w:r>
          </w:p>
          <w:p w14:paraId="1D92170A" w14:textId="51E6F567" w:rsidR="00081723" w:rsidRPr="009D193D" w:rsidRDefault="00081723" w:rsidP="00F8402F">
            <w:pPr>
              <w:pStyle w:val="ListParagraph"/>
              <w:numPr>
                <w:ilvl w:val="0"/>
                <w:numId w:val="31"/>
              </w:numPr>
              <w:spacing w:before="60" w:after="60" w:line="221" w:lineRule="auto"/>
              <w:ind w:left="173" w:hanging="187"/>
              <w:contextualSpacing w:val="0"/>
              <w:jc w:val="left"/>
              <w:rPr>
                <w:rFonts w:eastAsia="Arial Narrow" w:cs="Arial Narrow"/>
                <w:spacing w:val="-3"/>
              </w:rPr>
            </w:pPr>
            <w:r w:rsidRPr="00320230">
              <w:rPr>
                <w:rFonts w:eastAsia="Arial Narrow" w:cs="Arial Narrow"/>
                <w:spacing w:val="-3"/>
              </w:rPr>
              <w:t>Use the project to demonstrate the effectiveness of ICM strategies</w:t>
            </w:r>
            <w:r w:rsidR="00553CCA">
              <w:rPr>
                <w:rFonts w:eastAsia="Arial Narrow" w:cs="Arial Narrow"/>
                <w:spacing w:val="-3"/>
              </w:rPr>
              <w:t>.</w:t>
            </w:r>
          </w:p>
          <w:p w14:paraId="088AAB69" w14:textId="77777777" w:rsidR="00081723" w:rsidRPr="009D193D" w:rsidRDefault="00081723" w:rsidP="00F8402F">
            <w:pPr>
              <w:pStyle w:val="ListParagraph"/>
              <w:numPr>
                <w:ilvl w:val="0"/>
                <w:numId w:val="31"/>
              </w:numPr>
              <w:spacing w:before="60" w:after="60" w:line="221" w:lineRule="auto"/>
              <w:ind w:left="173" w:hanging="187"/>
              <w:contextualSpacing w:val="0"/>
              <w:jc w:val="left"/>
              <w:rPr>
                <w:rFonts w:eastAsia="Arial Narrow" w:cs="Arial Narrow"/>
                <w:spacing w:val="-3"/>
              </w:rPr>
            </w:pPr>
            <w:r w:rsidRPr="009D193D">
              <w:rPr>
                <w:rFonts w:eastAsia="Arial Narrow" w:cs="Arial Narrow"/>
                <w:spacing w:val="-3"/>
              </w:rPr>
              <w:t>Develop lessons learned and best practices to guide the development and deployment of future ICM systems within California.</w:t>
            </w:r>
          </w:p>
          <w:p w14:paraId="4ADE8747" w14:textId="77777777" w:rsidR="00081723" w:rsidRPr="009D193D" w:rsidRDefault="00081723" w:rsidP="00F8402F">
            <w:pPr>
              <w:pStyle w:val="ListParagraph"/>
              <w:numPr>
                <w:ilvl w:val="0"/>
                <w:numId w:val="31"/>
              </w:numPr>
              <w:suppressAutoHyphens w:val="0"/>
              <w:spacing w:before="60" w:after="60" w:line="221" w:lineRule="auto"/>
              <w:ind w:left="173" w:hanging="187"/>
              <w:contextualSpacing w:val="0"/>
              <w:jc w:val="left"/>
              <w:rPr>
                <w:rFonts w:eastAsia="Calibri" w:cs="Vrinda"/>
                <w:b/>
                <w:bCs/>
              </w:rPr>
            </w:pPr>
            <w:r w:rsidRPr="009D193D">
              <w:rPr>
                <w:rFonts w:eastAsia="Arial Narrow" w:cs="Arial Narrow"/>
                <w:spacing w:val="-3"/>
              </w:rPr>
              <w:t>Use demonstrated system effectiveness to secure commitments and funding for system expansion, deployment of new systems, or development of more advanced tools and capabilities.</w:t>
            </w:r>
          </w:p>
        </w:tc>
      </w:tr>
      <w:tr w:rsidR="00081723" w14:paraId="7E1996A2" w14:textId="77777777" w:rsidTr="00081723">
        <w:tc>
          <w:tcPr>
            <w:tcW w:w="3055" w:type="dxa"/>
          </w:tcPr>
          <w:p w14:paraId="3A8A616E" w14:textId="766C5225" w:rsidR="00081723" w:rsidRPr="009D193D" w:rsidRDefault="00081723" w:rsidP="00F8402F">
            <w:pPr>
              <w:suppressAutoHyphens w:val="0"/>
              <w:spacing w:before="60" w:after="60" w:line="221" w:lineRule="auto"/>
              <w:jc w:val="left"/>
              <w:rPr>
                <w:rFonts w:eastAsia="Calibri" w:cs="Vrinda"/>
                <w:b/>
                <w:bCs/>
              </w:rPr>
            </w:pPr>
            <w:r w:rsidRPr="009D193D">
              <w:t>Improve corridor performance</w:t>
            </w:r>
            <w:r w:rsidR="003D3075">
              <w:t>.</w:t>
            </w:r>
          </w:p>
        </w:tc>
        <w:tc>
          <w:tcPr>
            <w:tcW w:w="6295" w:type="dxa"/>
          </w:tcPr>
          <w:p w14:paraId="69C888D5" w14:textId="77777777" w:rsidR="00081723" w:rsidRPr="009D193D" w:rsidRDefault="00081723" w:rsidP="00F8402F">
            <w:pPr>
              <w:pStyle w:val="ListParagraph"/>
              <w:numPr>
                <w:ilvl w:val="0"/>
                <w:numId w:val="31"/>
              </w:numPr>
              <w:spacing w:before="60" w:after="60" w:line="221" w:lineRule="auto"/>
              <w:ind w:left="173" w:hanging="187"/>
              <w:contextualSpacing w:val="0"/>
              <w:jc w:val="left"/>
            </w:pPr>
            <w:r w:rsidRPr="000F029B">
              <w:t>Improve traveler information, mobility, and safety.</w:t>
            </w:r>
          </w:p>
          <w:p w14:paraId="4D364558" w14:textId="77777777" w:rsidR="00081723" w:rsidRPr="009D193D" w:rsidRDefault="00081723" w:rsidP="00F8402F">
            <w:pPr>
              <w:pStyle w:val="ListParagraph"/>
              <w:numPr>
                <w:ilvl w:val="0"/>
                <w:numId w:val="31"/>
              </w:numPr>
              <w:spacing w:before="60" w:after="60" w:line="221" w:lineRule="auto"/>
              <w:ind w:left="173" w:hanging="187"/>
              <w:contextualSpacing w:val="0"/>
              <w:jc w:val="left"/>
            </w:pPr>
            <w:r w:rsidRPr="000F029B">
              <w:t>Reduce congestion and increase freeway-arterial corridor performance.</w:t>
            </w:r>
          </w:p>
          <w:p w14:paraId="360F2560" w14:textId="77777777" w:rsidR="00081723" w:rsidRPr="009D193D" w:rsidRDefault="00081723" w:rsidP="00F8402F">
            <w:pPr>
              <w:pStyle w:val="ListParagraph"/>
              <w:numPr>
                <w:ilvl w:val="0"/>
                <w:numId w:val="31"/>
              </w:numPr>
              <w:suppressAutoHyphens w:val="0"/>
              <w:spacing w:before="60" w:after="60" w:line="221" w:lineRule="auto"/>
              <w:ind w:left="173" w:hanging="187"/>
              <w:contextualSpacing w:val="0"/>
              <w:jc w:val="left"/>
              <w:rPr>
                <w:rFonts w:eastAsia="Calibri" w:cs="Vrinda"/>
                <w:b/>
                <w:bCs/>
              </w:rPr>
            </w:pPr>
            <w:r w:rsidRPr="000F029B">
              <w:t>Encourage, facilitate, and incorporate transit and multimodal travel in the corridor.</w:t>
            </w:r>
          </w:p>
        </w:tc>
      </w:tr>
    </w:tbl>
    <w:p w14:paraId="0E8FCDB5" w14:textId="24613EB8" w:rsidR="00A0625F" w:rsidRDefault="00A0625F" w:rsidP="000851F4">
      <w:pPr>
        <w:pStyle w:val="Heading2"/>
      </w:pPr>
      <w:bookmarkStart w:id="138" w:name="_Toc474416277"/>
      <w:r>
        <w:lastRenderedPageBreak/>
        <w:t xml:space="preserve">Specific Plans Developed within </w:t>
      </w:r>
      <w:r w:rsidR="00C857EE">
        <w:t xml:space="preserve">the </w:t>
      </w:r>
      <w:r>
        <w:t>Document</w:t>
      </w:r>
      <w:bookmarkEnd w:id="138"/>
    </w:p>
    <w:p w14:paraId="7B930253" w14:textId="6627F618" w:rsidR="00A0625F" w:rsidRPr="00CB2CC3" w:rsidRDefault="00A0625F" w:rsidP="009D193D">
      <w:r w:rsidRPr="00CB2CC3">
        <w:t xml:space="preserve">The following sections </w:t>
      </w:r>
      <w:r w:rsidR="003D3075" w:rsidRPr="00CB2CC3">
        <w:t>are detailed in</w:t>
      </w:r>
      <w:r w:rsidRPr="00CB2CC3">
        <w:t xml:space="preserve"> the Project Management Pla</w:t>
      </w:r>
      <w:r w:rsidR="003D3075" w:rsidRPr="00CB2CC3">
        <w:t>n</w:t>
      </w:r>
      <w:r w:rsidRPr="00CB2CC3">
        <w:t>:</w:t>
      </w:r>
    </w:p>
    <w:p w14:paraId="5296F2A4" w14:textId="5B85D3D5" w:rsidR="00A0625F" w:rsidRPr="00CB2CC3" w:rsidRDefault="00A0625F" w:rsidP="0048535E">
      <w:pPr>
        <w:pStyle w:val="ListParagraph"/>
        <w:numPr>
          <w:ilvl w:val="0"/>
          <w:numId w:val="30"/>
        </w:numPr>
        <w:spacing w:before="120"/>
        <w:contextualSpacing w:val="0"/>
        <w:jc w:val="left"/>
      </w:pPr>
      <w:r w:rsidRPr="00CB2CC3">
        <w:rPr>
          <w:b/>
        </w:rPr>
        <w:t>Section 2</w:t>
      </w:r>
      <w:r w:rsidRPr="00CB2CC3">
        <w:t xml:space="preserve"> – </w:t>
      </w:r>
      <w:r w:rsidRPr="00CB2CC3">
        <w:rPr>
          <w:b/>
        </w:rPr>
        <w:t>Project Management Approach</w:t>
      </w:r>
      <w:r w:rsidR="000C2CF3" w:rsidRPr="00CB2CC3">
        <w:t>: Descri</w:t>
      </w:r>
      <w:r w:rsidR="002D0E3B" w:rsidRPr="00CB2CC3">
        <w:t>bes</w:t>
      </w:r>
      <w:r w:rsidR="000C2CF3" w:rsidRPr="00CB2CC3">
        <w:t xml:space="preserve"> general principles that will be followed for managing the project.</w:t>
      </w:r>
    </w:p>
    <w:p w14:paraId="1E760A26" w14:textId="337DECDB" w:rsidR="00286FEB" w:rsidRPr="00CB2CC3" w:rsidRDefault="00C85681" w:rsidP="0048535E">
      <w:pPr>
        <w:pStyle w:val="ListParagraph"/>
        <w:numPr>
          <w:ilvl w:val="0"/>
          <w:numId w:val="30"/>
        </w:numPr>
        <w:spacing w:before="120"/>
        <w:contextualSpacing w:val="0"/>
        <w:jc w:val="left"/>
        <w:rPr>
          <w:b/>
        </w:rPr>
      </w:pPr>
      <w:r w:rsidRPr="00CB2CC3">
        <w:rPr>
          <w:b/>
        </w:rPr>
        <w:t>Section 3</w:t>
      </w:r>
      <w:r w:rsidRPr="00CB2CC3">
        <w:t xml:space="preserve"> – </w:t>
      </w:r>
      <w:r w:rsidR="00286FEB" w:rsidRPr="00CB2CC3">
        <w:rPr>
          <w:b/>
        </w:rPr>
        <w:t>Work</w:t>
      </w:r>
      <w:r w:rsidRPr="00CB2CC3">
        <w:rPr>
          <w:b/>
        </w:rPr>
        <w:t xml:space="preserve"> </w:t>
      </w:r>
      <w:r w:rsidR="00286FEB" w:rsidRPr="00CB2CC3">
        <w:rPr>
          <w:b/>
        </w:rPr>
        <w:t xml:space="preserve">Breakdown Structure: </w:t>
      </w:r>
      <w:r w:rsidR="00286FEB" w:rsidRPr="00CB2CC3">
        <w:t>Division of the project into tasks and subtasks; identification of key milestones and deliverables.</w:t>
      </w:r>
    </w:p>
    <w:p w14:paraId="7EEC3506" w14:textId="677750E7" w:rsidR="002E4585" w:rsidRPr="00CB2CC3" w:rsidRDefault="002E4585" w:rsidP="0048535E">
      <w:pPr>
        <w:pStyle w:val="ListParagraph"/>
        <w:numPr>
          <w:ilvl w:val="0"/>
          <w:numId w:val="30"/>
        </w:numPr>
        <w:spacing w:before="120"/>
        <w:contextualSpacing w:val="0"/>
        <w:jc w:val="left"/>
      </w:pPr>
      <w:r w:rsidRPr="00CB2CC3">
        <w:rPr>
          <w:b/>
        </w:rPr>
        <w:t>Section 4</w:t>
      </w:r>
      <w:r w:rsidRPr="00CB2CC3">
        <w:t xml:space="preserve"> –</w:t>
      </w:r>
      <w:r w:rsidR="00CB2CC3" w:rsidRPr="00CB2CC3">
        <w:t xml:space="preserve"> </w:t>
      </w:r>
      <w:r w:rsidRPr="00CB2CC3">
        <w:rPr>
          <w:b/>
        </w:rPr>
        <w:t xml:space="preserve">Change </w:t>
      </w:r>
      <w:r w:rsidR="00735888" w:rsidRPr="00CB2CC3">
        <w:rPr>
          <w:b/>
        </w:rPr>
        <w:t>Management Plan</w:t>
      </w:r>
      <w:r w:rsidRPr="00CB2CC3">
        <w:t>: Descri</w:t>
      </w:r>
      <w:r w:rsidR="002D0E3B" w:rsidRPr="00CB2CC3">
        <w:t xml:space="preserve">bes the </w:t>
      </w:r>
      <w:r w:rsidRPr="00CB2CC3">
        <w:t xml:space="preserve">principles and processes that will be used to review and track project changes to ensure that the </w:t>
      </w:r>
      <w:r w:rsidR="002D0E3B" w:rsidRPr="00CB2CC3">
        <w:t xml:space="preserve">project </w:t>
      </w:r>
      <w:r w:rsidRPr="00CB2CC3">
        <w:t xml:space="preserve">direction does not </w:t>
      </w:r>
      <w:r w:rsidR="00402B14">
        <w:t>depart</w:t>
      </w:r>
      <w:r w:rsidRPr="00CB2CC3">
        <w:t xml:space="preserve"> from the stated goals. </w:t>
      </w:r>
    </w:p>
    <w:p w14:paraId="7D9C0C0C" w14:textId="33B06AF9" w:rsidR="007D4A2D" w:rsidRPr="00CB2CC3" w:rsidRDefault="007D4A2D" w:rsidP="0048535E">
      <w:pPr>
        <w:pStyle w:val="ListParagraph"/>
        <w:numPr>
          <w:ilvl w:val="0"/>
          <w:numId w:val="30"/>
        </w:numPr>
        <w:spacing w:before="120"/>
        <w:contextualSpacing w:val="0"/>
        <w:jc w:val="left"/>
      </w:pPr>
      <w:r w:rsidRPr="00CB2CC3">
        <w:rPr>
          <w:b/>
        </w:rPr>
        <w:t xml:space="preserve">Section </w:t>
      </w:r>
      <w:r w:rsidR="002E4585" w:rsidRPr="00CB2CC3">
        <w:rPr>
          <w:b/>
        </w:rPr>
        <w:t>5</w:t>
      </w:r>
      <w:r w:rsidRPr="00CB2CC3">
        <w:t xml:space="preserve"> – </w:t>
      </w:r>
      <w:r w:rsidRPr="00CB2CC3">
        <w:rPr>
          <w:b/>
        </w:rPr>
        <w:t>Scope Management Plan</w:t>
      </w:r>
      <w:r w:rsidRPr="00CB2CC3">
        <w:t xml:space="preserve">: </w:t>
      </w:r>
      <w:r w:rsidR="00ED4E25" w:rsidRPr="00CB2CC3">
        <w:rPr>
          <w:rFonts w:cs="Times New Roman"/>
          <w:iCs/>
        </w:rPr>
        <w:t>Identifies</w:t>
      </w:r>
      <w:r w:rsidRPr="00CB2CC3">
        <w:rPr>
          <w:rFonts w:cs="Times New Roman"/>
          <w:iCs/>
        </w:rPr>
        <w:t xml:space="preserve"> the roles and responsibilities of </w:t>
      </w:r>
      <w:r w:rsidR="008B3C66" w:rsidRPr="00CB2CC3">
        <w:rPr>
          <w:rFonts w:cs="Times New Roman"/>
          <w:iCs/>
        </w:rPr>
        <w:t xml:space="preserve">the </w:t>
      </w:r>
      <w:r w:rsidRPr="00CB2CC3">
        <w:rPr>
          <w:rFonts w:cs="Times New Roman"/>
          <w:iCs/>
        </w:rPr>
        <w:t xml:space="preserve">project partners regarding project scope, the control measures to verify that </w:t>
      </w:r>
      <w:r w:rsidR="002D0E3B" w:rsidRPr="00CB2CC3">
        <w:rPr>
          <w:rFonts w:cs="Times New Roman"/>
          <w:iCs/>
        </w:rPr>
        <w:t xml:space="preserve">the </w:t>
      </w:r>
      <w:r w:rsidRPr="00CB2CC3">
        <w:rPr>
          <w:rFonts w:cs="Times New Roman"/>
          <w:iCs/>
        </w:rPr>
        <w:t xml:space="preserve">scope is maintained, and the processes by which changes and </w:t>
      </w:r>
      <w:r w:rsidR="008B3C66" w:rsidRPr="00CB2CC3">
        <w:rPr>
          <w:rFonts w:cs="Times New Roman"/>
          <w:iCs/>
        </w:rPr>
        <w:t xml:space="preserve">the </w:t>
      </w:r>
      <w:r w:rsidRPr="00CB2CC3">
        <w:rPr>
          <w:rFonts w:cs="Times New Roman"/>
          <w:iCs/>
        </w:rPr>
        <w:t xml:space="preserve">project scope may be reviewed and adopted.  </w:t>
      </w:r>
    </w:p>
    <w:p w14:paraId="61D45172" w14:textId="1204AACD" w:rsidR="00C85681" w:rsidRPr="00CB2CC3" w:rsidRDefault="00C85681" w:rsidP="0048535E">
      <w:pPr>
        <w:pStyle w:val="ListParagraph"/>
        <w:numPr>
          <w:ilvl w:val="0"/>
          <w:numId w:val="30"/>
        </w:numPr>
        <w:spacing w:before="120"/>
        <w:contextualSpacing w:val="0"/>
        <w:jc w:val="left"/>
      </w:pPr>
      <w:r w:rsidRPr="00CB2CC3">
        <w:rPr>
          <w:b/>
        </w:rPr>
        <w:t xml:space="preserve">Section </w:t>
      </w:r>
      <w:r w:rsidR="002E4585" w:rsidRPr="00CB2CC3">
        <w:rPr>
          <w:b/>
        </w:rPr>
        <w:t>6</w:t>
      </w:r>
      <w:r w:rsidRPr="00CB2CC3">
        <w:t xml:space="preserve"> – </w:t>
      </w:r>
      <w:r w:rsidRPr="00CB2CC3">
        <w:rPr>
          <w:b/>
        </w:rPr>
        <w:t>Schedule Management Plan</w:t>
      </w:r>
      <w:r w:rsidRPr="00CB2CC3">
        <w:t xml:space="preserve">: </w:t>
      </w:r>
      <w:r w:rsidR="008B3C66" w:rsidRPr="00CB2CC3">
        <w:rPr>
          <w:rFonts w:cs="Times New Roman"/>
          <w:iCs/>
        </w:rPr>
        <w:t>D</w:t>
      </w:r>
      <w:r w:rsidRPr="00CB2CC3">
        <w:rPr>
          <w:rFonts w:cs="Times New Roman"/>
          <w:iCs/>
        </w:rPr>
        <w:t>escrib</w:t>
      </w:r>
      <w:r w:rsidR="008B3C66" w:rsidRPr="00CB2CC3">
        <w:rPr>
          <w:rFonts w:cs="Times New Roman"/>
          <w:iCs/>
        </w:rPr>
        <w:t>es</w:t>
      </w:r>
      <w:r w:rsidRPr="00CB2CC3">
        <w:rPr>
          <w:rFonts w:cs="Times New Roman"/>
          <w:iCs/>
        </w:rPr>
        <w:t xml:space="preserve"> the processes used to create a baseline schedule, monitor the project schedule, and manage necessary changes to the schedule.  </w:t>
      </w:r>
    </w:p>
    <w:p w14:paraId="18BC1D3C" w14:textId="0077D069" w:rsidR="00A0625F" w:rsidRPr="00CB2CC3" w:rsidRDefault="00A0625F" w:rsidP="0048535E">
      <w:pPr>
        <w:pStyle w:val="ListParagraph"/>
        <w:numPr>
          <w:ilvl w:val="0"/>
          <w:numId w:val="30"/>
        </w:numPr>
        <w:spacing w:before="120"/>
        <w:contextualSpacing w:val="0"/>
        <w:jc w:val="left"/>
        <w:rPr>
          <w:b/>
        </w:rPr>
      </w:pPr>
      <w:r w:rsidRPr="00CB2CC3">
        <w:rPr>
          <w:b/>
        </w:rPr>
        <w:t xml:space="preserve">Section </w:t>
      </w:r>
      <w:r w:rsidR="00C85681" w:rsidRPr="00CB2CC3">
        <w:rPr>
          <w:b/>
        </w:rPr>
        <w:t>7</w:t>
      </w:r>
      <w:r w:rsidRPr="00CB2CC3">
        <w:t xml:space="preserve"> –</w:t>
      </w:r>
      <w:r w:rsidR="00CB2CC3" w:rsidRPr="00CB2CC3">
        <w:t xml:space="preserve"> </w:t>
      </w:r>
      <w:r w:rsidRPr="00CB2CC3">
        <w:rPr>
          <w:b/>
        </w:rPr>
        <w:t>Communication Management Plan</w:t>
      </w:r>
      <w:r w:rsidR="000C2CF3" w:rsidRPr="00CB2CC3">
        <w:t>:</w:t>
      </w:r>
      <w:r w:rsidR="000C2CF3" w:rsidRPr="00CB2CC3">
        <w:rPr>
          <w:b/>
        </w:rPr>
        <w:t xml:space="preserve"> </w:t>
      </w:r>
      <w:r w:rsidR="000C2CF3" w:rsidRPr="00CB2CC3">
        <w:t xml:space="preserve"> </w:t>
      </w:r>
      <w:r w:rsidR="008B3C66" w:rsidRPr="00CB2CC3">
        <w:t>O</w:t>
      </w:r>
      <w:r w:rsidR="000C2CF3" w:rsidRPr="00CB2CC3">
        <w:t>utlin</w:t>
      </w:r>
      <w:r w:rsidR="008B3C66" w:rsidRPr="00CB2CC3">
        <w:t>es</w:t>
      </w:r>
      <w:r w:rsidR="000C2CF3" w:rsidRPr="00CB2CC3">
        <w:t xml:space="preserve"> </w:t>
      </w:r>
      <w:r w:rsidR="00704DB6" w:rsidRPr="00CB2CC3">
        <w:t xml:space="preserve">the </w:t>
      </w:r>
      <w:r w:rsidR="000C2CF3" w:rsidRPr="00CB2CC3">
        <w:t xml:space="preserve">framework for effective communications </w:t>
      </w:r>
      <w:r w:rsidR="00704DB6" w:rsidRPr="00CB2CC3">
        <w:t xml:space="preserve">among </w:t>
      </w:r>
      <w:r w:rsidR="008B3C66" w:rsidRPr="00CB2CC3">
        <w:t xml:space="preserve">the </w:t>
      </w:r>
      <w:r w:rsidR="00704DB6" w:rsidRPr="00CB2CC3">
        <w:t xml:space="preserve">project partners </w:t>
      </w:r>
      <w:r w:rsidR="000C2CF3" w:rsidRPr="00CB2CC3">
        <w:t xml:space="preserve">throughout the life of the project. </w:t>
      </w:r>
    </w:p>
    <w:p w14:paraId="2365D802" w14:textId="2109BBA4" w:rsidR="00A0625F" w:rsidRPr="00CB2CC3" w:rsidRDefault="00A0625F" w:rsidP="0048535E">
      <w:pPr>
        <w:pStyle w:val="ListParagraph"/>
        <w:numPr>
          <w:ilvl w:val="0"/>
          <w:numId w:val="30"/>
        </w:numPr>
        <w:spacing w:before="120"/>
        <w:contextualSpacing w:val="0"/>
        <w:jc w:val="left"/>
      </w:pPr>
      <w:r w:rsidRPr="00CB2CC3">
        <w:rPr>
          <w:b/>
        </w:rPr>
        <w:t xml:space="preserve">Section </w:t>
      </w:r>
      <w:r w:rsidR="00C85681" w:rsidRPr="00CB2CC3">
        <w:rPr>
          <w:b/>
        </w:rPr>
        <w:t>8</w:t>
      </w:r>
      <w:r w:rsidRPr="00CB2CC3">
        <w:t xml:space="preserve"> – </w:t>
      </w:r>
      <w:r w:rsidRPr="00CB2CC3">
        <w:rPr>
          <w:b/>
        </w:rPr>
        <w:t>Cost Management Plan</w:t>
      </w:r>
      <w:r w:rsidR="000C2CF3" w:rsidRPr="00CB2CC3">
        <w:t xml:space="preserve">: </w:t>
      </w:r>
      <w:r w:rsidR="008B3C66" w:rsidRPr="00CB2CC3">
        <w:rPr>
          <w:rFonts w:cs="Times New Roman"/>
          <w:iCs/>
        </w:rPr>
        <w:t>I</w:t>
      </w:r>
      <w:r w:rsidR="000C2CF3" w:rsidRPr="00CB2CC3">
        <w:rPr>
          <w:rFonts w:cs="Times New Roman"/>
          <w:iCs/>
        </w:rPr>
        <w:t>dentif</w:t>
      </w:r>
      <w:r w:rsidR="008B3C66" w:rsidRPr="00CB2CC3">
        <w:rPr>
          <w:rFonts w:cs="Times New Roman"/>
          <w:iCs/>
        </w:rPr>
        <w:t>ies</w:t>
      </w:r>
      <w:r w:rsidR="000C2CF3" w:rsidRPr="00CB2CC3">
        <w:rPr>
          <w:rFonts w:cs="Times New Roman"/>
          <w:iCs/>
        </w:rPr>
        <w:t xml:space="preserve"> the processes that will be used to manage project expenditures and produce expense reports.  </w:t>
      </w:r>
    </w:p>
    <w:p w14:paraId="0A4D5514" w14:textId="2993922F" w:rsidR="00A0625F" w:rsidRPr="00CB2CC3" w:rsidRDefault="00A0625F" w:rsidP="0048535E">
      <w:pPr>
        <w:pStyle w:val="ListParagraph"/>
        <w:numPr>
          <w:ilvl w:val="0"/>
          <w:numId w:val="30"/>
        </w:numPr>
        <w:spacing w:before="120"/>
        <w:contextualSpacing w:val="0"/>
        <w:jc w:val="left"/>
      </w:pPr>
      <w:r w:rsidRPr="00CB2CC3">
        <w:rPr>
          <w:b/>
        </w:rPr>
        <w:t xml:space="preserve">Section </w:t>
      </w:r>
      <w:r w:rsidR="00C85681" w:rsidRPr="00CB2CC3">
        <w:rPr>
          <w:b/>
        </w:rPr>
        <w:t>9</w:t>
      </w:r>
      <w:r w:rsidRPr="00CB2CC3">
        <w:t xml:space="preserve"> – </w:t>
      </w:r>
      <w:r w:rsidRPr="00CB2CC3">
        <w:rPr>
          <w:b/>
        </w:rPr>
        <w:t>Staffing Management Plan</w:t>
      </w:r>
      <w:r w:rsidR="000C2CF3" w:rsidRPr="00CB2CC3">
        <w:t xml:space="preserve">: </w:t>
      </w:r>
      <w:r w:rsidR="0071058F" w:rsidRPr="00CB2CC3">
        <w:rPr>
          <w:rFonts w:cs="Times New Roman"/>
          <w:iCs/>
        </w:rPr>
        <w:t>I</w:t>
      </w:r>
      <w:r w:rsidR="000C2CF3" w:rsidRPr="00CB2CC3">
        <w:rPr>
          <w:rFonts w:cs="Times New Roman"/>
          <w:iCs/>
        </w:rPr>
        <w:t>ndicat</w:t>
      </w:r>
      <w:r w:rsidR="0071058F" w:rsidRPr="00CB2CC3">
        <w:rPr>
          <w:rFonts w:cs="Times New Roman"/>
          <w:iCs/>
        </w:rPr>
        <w:t>es</w:t>
      </w:r>
      <w:r w:rsidR="000C2CF3" w:rsidRPr="00CB2CC3">
        <w:rPr>
          <w:rFonts w:cs="Times New Roman"/>
          <w:iCs/>
        </w:rPr>
        <w:t xml:space="preserve"> how the project manager will manage staff resources throughout the project.</w:t>
      </w:r>
    </w:p>
    <w:p w14:paraId="52C6D837" w14:textId="015E2DCC" w:rsidR="00A0625F" w:rsidRPr="00CB2CC3" w:rsidRDefault="00A0625F" w:rsidP="0048535E">
      <w:pPr>
        <w:pStyle w:val="ListParagraph"/>
        <w:numPr>
          <w:ilvl w:val="0"/>
          <w:numId w:val="30"/>
        </w:numPr>
        <w:spacing w:before="120"/>
        <w:contextualSpacing w:val="0"/>
        <w:jc w:val="left"/>
      </w:pPr>
      <w:r w:rsidRPr="00CB2CC3">
        <w:rPr>
          <w:b/>
        </w:rPr>
        <w:t>Section 1</w:t>
      </w:r>
      <w:r w:rsidR="00C85681" w:rsidRPr="00CB2CC3">
        <w:rPr>
          <w:b/>
        </w:rPr>
        <w:t>0</w:t>
      </w:r>
      <w:r w:rsidRPr="00CB2CC3">
        <w:t xml:space="preserve"> – </w:t>
      </w:r>
      <w:r w:rsidRPr="00CB2CC3">
        <w:rPr>
          <w:b/>
        </w:rPr>
        <w:t>Quality Management Plan</w:t>
      </w:r>
      <w:r w:rsidR="000C2CF3" w:rsidRPr="00CB2CC3">
        <w:t xml:space="preserve">: </w:t>
      </w:r>
      <w:r w:rsidR="0071058F" w:rsidRPr="00CB2CC3">
        <w:rPr>
          <w:rFonts w:cs="Times New Roman"/>
          <w:iCs/>
        </w:rPr>
        <w:t>I</w:t>
      </w:r>
      <w:r w:rsidR="000C2CF3" w:rsidRPr="00CB2CC3">
        <w:rPr>
          <w:rFonts w:cs="Times New Roman"/>
          <w:iCs/>
        </w:rPr>
        <w:t>dentif</w:t>
      </w:r>
      <w:r w:rsidR="0071058F" w:rsidRPr="00CB2CC3">
        <w:rPr>
          <w:rFonts w:cs="Times New Roman"/>
          <w:iCs/>
        </w:rPr>
        <w:t>ies</w:t>
      </w:r>
      <w:r w:rsidR="000C2CF3" w:rsidRPr="00CB2CC3">
        <w:rPr>
          <w:rFonts w:cs="Times New Roman"/>
          <w:iCs/>
        </w:rPr>
        <w:t xml:space="preserve"> the activities that will be carried </w:t>
      </w:r>
      <w:r w:rsidR="00472D7E" w:rsidRPr="00CB2CC3">
        <w:rPr>
          <w:rFonts w:cs="Times New Roman"/>
          <w:iCs/>
        </w:rPr>
        <w:t xml:space="preserve">out </w:t>
      </w:r>
      <w:r w:rsidR="000C2CF3" w:rsidRPr="00CB2CC3">
        <w:rPr>
          <w:rFonts w:cs="Times New Roman"/>
          <w:iCs/>
        </w:rPr>
        <w:t xml:space="preserve">to ensure that the project is satisfying the needs </w:t>
      </w:r>
      <w:r w:rsidR="00EE5BA2" w:rsidRPr="00CB2CC3">
        <w:rPr>
          <w:rFonts w:cs="Times New Roman"/>
          <w:iCs/>
        </w:rPr>
        <w:t xml:space="preserve">and maintaining the quality standards </w:t>
      </w:r>
      <w:r w:rsidR="000C2CF3" w:rsidRPr="00CB2CC3">
        <w:rPr>
          <w:rFonts w:cs="Times New Roman"/>
          <w:iCs/>
        </w:rPr>
        <w:t xml:space="preserve">for which it was undertaken.  </w:t>
      </w:r>
    </w:p>
    <w:p w14:paraId="49383F1F" w14:textId="237E332C" w:rsidR="00A0625F" w:rsidRPr="00CB2CC3" w:rsidRDefault="00A0625F" w:rsidP="0048535E">
      <w:pPr>
        <w:pStyle w:val="ListParagraph"/>
        <w:numPr>
          <w:ilvl w:val="0"/>
          <w:numId w:val="30"/>
        </w:numPr>
        <w:spacing w:before="120"/>
        <w:contextualSpacing w:val="0"/>
        <w:jc w:val="left"/>
      </w:pPr>
      <w:r w:rsidRPr="00CB2CC3">
        <w:rPr>
          <w:b/>
        </w:rPr>
        <w:t>Section 1</w:t>
      </w:r>
      <w:r w:rsidR="00C85681" w:rsidRPr="00CB2CC3">
        <w:rPr>
          <w:b/>
        </w:rPr>
        <w:t>1</w:t>
      </w:r>
      <w:r w:rsidRPr="00CB2CC3">
        <w:t xml:space="preserve"> – </w:t>
      </w:r>
      <w:r w:rsidRPr="00CB2CC3">
        <w:rPr>
          <w:b/>
        </w:rPr>
        <w:t>Risk Management Plan</w:t>
      </w:r>
      <w:r w:rsidR="000C2CF3" w:rsidRPr="00CB2CC3">
        <w:t xml:space="preserve">: </w:t>
      </w:r>
      <w:r w:rsidR="0071058F" w:rsidRPr="00CB2CC3">
        <w:rPr>
          <w:rFonts w:cs="Times New Roman"/>
          <w:iCs/>
        </w:rPr>
        <w:t>A</w:t>
      </w:r>
      <w:r w:rsidR="000C2CF3" w:rsidRPr="00CB2CC3">
        <w:t>ddress</w:t>
      </w:r>
      <w:r w:rsidR="0071058F" w:rsidRPr="00CB2CC3">
        <w:t>es</w:t>
      </w:r>
      <w:r w:rsidR="000C2CF3" w:rsidRPr="00CB2CC3">
        <w:t xml:space="preserve"> the processes for identifying, assessing, mitigating, and monitoring the risks expected or encountered during the project’s life cycle.  </w:t>
      </w:r>
    </w:p>
    <w:p w14:paraId="28C5AB11" w14:textId="4410B20D" w:rsidR="00A0625F" w:rsidRPr="007275B7" w:rsidRDefault="00C85681" w:rsidP="007275B7">
      <w:pPr>
        <w:pStyle w:val="ListParagraph"/>
        <w:numPr>
          <w:ilvl w:val="0"/>
          <w:numId w:val="30"/>
        </w:numPr>
        <w:spacing w:before="120"/>
        <w:contextualSpacing w:val="0"/>
        <w:jc w:val="left"/>
        <w:rPr>
          <w:color w:val="1F497D" w:themeColor="text2"/>
        </w:rPr>
      </w:pPr>
      <w:r w:rsidRPr="00CB2CC3">
        <w:rPr>
          <w:b/>
        </w:rPr>
        <w:t>Section 12</w:t>
      </w:r>
      <w:r w:rsidRPr="00CB2CC3">
        <w:t xml:space="preserve"> – </w:t>
      </w:r>
      <w:r w:rsidRPr="00CB2CC3">
        <w:rPr>
          <w:b/>
        </w:rPr>
        <w:t>Procurement Management Plan</w:t>
      </w:r>
      <w:r w:rsidRPr="00CB2CC3">
        <w:t xml:space="preserve">: </w:t>
      </w:r>
      <w:r w:rsidR="0071058F" w:rsidRPr="00CB2CC3">
        <w:rPr>
          <w:rFonts w:cs="Times New Roman"/>
          <w:iCs/>
        </w:rPr>
        <w:t>I</w:t>
      </w:r>
      <w:r w:rsidR="00CA04FC" w:rsidRPr="00CB2CC3">
        <w:rPr>
          <w:rFonts w:cs="Times New Roman"/>
          <w:iCs/>
        </w:rPr>
        <w:t>dentif</w:t>
      </w:r>
      <w:r w:rsidR="0071058F" w:rsidRPr="00CB2CC3">
        <w:rPr>
          <w:rFonts w:cs="Times New Roman"/>
          <w:iCs/>
        </w:rPr>
        <w:t>ies</w:t>
      </w:r>
      <w:r w:rsidR="00CA04FC" w:rsidRPr="00CB2CC3">
        <w:rPr>
          <w:rFonts w:cs="Times New Roman"/>
          <w:iCs/>
        </w:rPr>
        <w:t xml:space="preserve"> the processes that will be used for managing procurements throughout the duration of the project.  This includes identifying the items that may be procured, the types of contracts that may be used, the </w:t>
      </w:r>
      <w:r w:rsidR="00EE5BA2" w:rsidRPr="00CB2CC3">
        <w:rPr>
          <w:rFonts w:cs="Times New Roman"/>
          <w:iCs/>
        </w:rPr>
        <w:t xml:space="preserve">approval </w:t>
      </w:r>
      <w:r w:rsidR="00CA04FC" w:rsidRPr="00CB2CC3">
        <w:rPr>
          <w:rFonts w:cs="Times New Roman"/>
          <w:iCs/>
        </w:rPr>
        <w:t>process</w:t>
      </w:r>
      <w:r w:rsidR="00402B14">
        <w:rPr>
          <w:rFonts w:cs="Times New Roman"/>
          <w:iCs/>
        </w:rPr>
        <w:t>,</w:t>
      </w:r>
      <w:r w:rsidR="00CA04FC" w:rsidRPr="00CB2CC3">
        <w:rPr>
          <w:rFonts w:cs="Times New Roman"/>
          <w:iCs/>
        </w:rPr>
        <w:t xml:space="preserve"> and the decision criteri</w:t>
      </w:r>
      <w:r w:rsidR="00EE5BA2" w:rsidRPr="00CB2CC3">
        <w:rPr>
          <w:rFonts w:cs="Times New Roman"/>
          <w:iCs/>
        </w:rPr>
        <w:t>a.</w:t>
      </w:r>
    </w:p>
    <w:p w14:paraId="1D78C50D" w14:textId="77777777" w:rsidR="00CB2CC3" w:rsidRDefault="00CB2CC3">
      <w:pPr>
        <w:suppressAutoHyphens w:val="0"/>
        <w:spacing w:before="0"/>
        <w:jc w:val="left"/>
        <w:rPr>
          <w:rFonts w:eastAsia="SimSun"/>
          <w:b/>
          <w:bCs/>
          <w:caps/>
          <w:color w:val="FFFFFF"/>
          <w:spacing w:val="20"/>
          <w:sz w:val="28"/>
          <w:szCs w:val="28"/>
        </w:rPr>
      </w:pPr>
      <w:bookmarkStart w:id="139" w:name="_Toc379488827"/>
      <w:bookmarkStart w:id="140" w:name="_Toc379489894"/>
      <w:bookmarkStart w:id="141" w:name="_Toc379490030"/>
      <w:bookmarkStart w:id="142" w:name="_Toc379490181"/>
      <w:bookmarkStart w:id="143" w:name="_Toc379490333"/>
      <w:bookmarkStart w:id="144" w:name="_Toc379826155"/>
      <w:bookmarkStart w:id="145" w:name="_Toc379826328"/>
      <w:bookmarkStart w:id="146" w:name="_Toc379831771"/>
      <w:bookmarkStart w:id="147" w:name="_Toc379831950"/>
      <w:bookmarkStart w:id="148" w:name="_Toc379832387"/>
      <w:bookmarkStart w:id="149" w:name="_Toc379884013"/>
      <w:bookmarkStart w:id="150" w:name="_Toc373321081"/>
      <w:bookmarkStart w:id="151" w:name="_Toc373332350"/>
      <w:bookmarkStart w:id="152" w:name="_Toc373332765"/>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br w:type="page"/>
      </w:r>
    </w:p>
    <w:p w14:paraId="0D6C7501" w14:textId="511B4026" w:rsidR="005A265A" w:rsidRPr="00E9124F" w:rsidRDefault="005A265A" w:rsidP="00E9124F">
      <w:pPr>
        <w:pStyle w:val="Heading1"/>
      </w:pPr>
      <w:bookmarkStart w:id="153" w:name="_Toc474416278"/>
      <w:r w:rsidRPr="00E9124F">
        <w:lastRenderedPageBreak/>
        <w:t>Project</w:t>
      </w:r>
      <w:r w:rsidR="00F12A99" w:rsidRPr="00E9124F">
        <w:t xml:space="preserve"> </w:t>
      </w:r>
      <w:r w:rsidRPr="00E9124F">
        <w:t>Management Approach</w:t>
      </w:r>
      <w:bookmarkEnd w:id="153"/>
    </w:p>
    <w:p w14:paraId="4723F568" w14:textId="0CF1EB12" w:rsidR="005A265A" w:rsidRPr="00D50074" w:rsidRDefault="004132B4" w:rsidP="005A265A">
      <w:pPr>
        <w:rPr>
          <w:rFonts w:eastAsiaTheme="minorHAnsi"/>
        </w:rPr>
      </w:pPr>
      <w:r w:rsidRPr="00D50074">
        <w:rPr>
          <w:rFonts w:eastAsiaTheme="minorHAnsi"/>
        </w:rPr>
        <w:t xml:space="preserve">This section presents key </w:t>
      </w:r>
      <w:r w:rsidR="00634CF3" w:rsidRPr="00D50074">
        <w:rPr>
          <w:rFonts w:eastAsiaTheme="minorHAnsi"/>
        </w:rPr>
        <w:t>elements</w:t>
      </w:r>
      <w:r w:rsidRPr="00D50074">
        <w:rPr>
          <w:rFonts w:eastAsiaTheme="minorHAnsi"/>
        </w:rPr>
        <w:t xml:space="preserve"> of the </w:t>
      </w:r>
      <w:r w:rsidR="005A265A" w:rsidRPr="00D50074">
        <w:rPr>
          <w:rFonts w:eastAsiaTheme="minorHAnsi"/>
        </w:rPr>
        <w:t xml:space="preserve">project management approach </w:t>
      </w:r>
      <w:r w:rsidRPr="00D50074">
        <w:rPr>
          <w:rFonts w:eastAsiaTheme="minorHAnsi"/>
        </w:rPr>
        <w:t xml:space="preserve">that will be followed for the I-210 Connected Corridors Pilot.  </w:t>
      </w:r>
      <w:r w:rsidR="00634CF3" w:rsidRPr="00D50074">
        <w:rPr>
          <w:rFonts w:eastAsiaTheme="minorHAnsi"/>
        </w:rPr>
        <w:t xml:space="preserve">As outlined in the </w:t>
      </w:r>
      <w:r w:rsidR="00EE5BA2" w:rsidRPr="00D50074">
        <w:rPr>
          <w:rFonts w:eastAsiaTheme="minorHAnsi"/>
        </w:rPr>
        <w:t>I</w:t>
      </w:r>
      <w:r w:rsidR="00634CF3" w:rsidRPr="00D50074">
        <w:rPr>
          <w:rFonts w:eastAsiaTheme="minorHAnsi"/>
        </w:rPr>
        <w:t>ntroductio</w:t>
      </w:r>
      <w:r w:rsidR="00EE5BA2" w:rsidRPr="00D50074">
        <w:rPr>
          <w:rFonts w:eastAsiaTheme="minorHAnsi"/>
        </w:rPr>
        <w:t>n</w:t>
      </w:r>
      <w:r w:rsidR="00634CF3" w:rsidRPr="00D50074">
        <w:rPr>
          <w:rFonts w:eastAsiaTheme="minorHAnsi"/>
        </w:rPr>
        <w:t>, t</w:t>
      </w:r>
      <w:r w:rsidRPr="00D50074">
        <w:rPr>
          <w:rFonts w:eastAsiaTheme="minorHAnsi"/>
        </w:rPr>
        <w:t xml:space="preserve">he selected </w:t>
      </w:r>
      <w:r w:rsidR="00634CF3" w:rsidRPr="00D50074">
        <w:rPr>
          <w:rFonts w:eastAsiaTheme="minorHAnsi"/>
        </w:rPr>
        <w:t xml:space="preserve">project management </w:t>
      </w:r>
      <w:r w:rsidRPr="00D50074">
        <w:rPr>
          <w:rFonts w:eastAsiaTheme="minorHAnsi"/>
        </w:rPr>
        <w:t>approach reflect</w:t>
      </w:r>
      <w:r w:rsidR="004E642F">
        <w:rPr>
          <w:rFonts w:eastAsiaTheme="minorHAnsi"/>
        </w:rPr>
        <w:t>s</w:t>
      </w:r>
      <w:r w:rsidRPr="00D50074">
        <w:rPr>
          <w:rFonts w:eastAsiaTheme="minorHAnsi"/>
        </w:rPr>
        <w:t xml:space="preserve"> the desire to apply </w:t>
      </w:r>
      <w:r w:rsidR="00634CF3" w:rsidRPr="00D50074">
        <w:rPr>
          <w:rFonts w:eastAsiaTheme="minorHAnsi"/>
        </w:rPr>
        <w:t xml:space="preserve">current </w:t>
      </w:r>
      <w:r w:rsidRPr="00D50074">
        <w:rPr>
          <w:rFonts w:eastAsiaTheme="minorHAnsi"/>
        </w:rPr>
        <w:t>system</w:t>
      </w:r>
      <w:r w:rsidR="00D53CF2">
        <w:rPr>
          <w:rFonts w:eastAsiaTheme="minorHAnsi"/>
        </w:rPr>
        <w:t>s</w:t>
      </w:r>
      <w:r w:rsidRPr="00D50074">
        <w:rPr>
          <w:rFonts w:eastAsiaTheme="minorHAnsi"/>
        </w:rPr>
        <w:t xml:space="preserve"> engineering principles to the process that will be used to design, develop, implement</w:t>
      </w:r>
      <w:r w:rsidR="0038410D" w:rsidRPr="00D50074">
        <w:rPr>
          <w:rFonts w:eastAsiaTheme="minorHAnsi"/>
        </w:rPr>
        <w:t>,</w:t>
      </w:r>
      <w:r w:rsidRPr="00D50074">
        <w:rPr>
          <w:rFonts w:eastAsiaTheme="minorHAnsi"/>
        </w:rPr>
        <w:t xml:space="preserve"> and evaluat</w:t>
      </w:r>
      <w:r w:rsidR="0038410D" w:rsidRPr="00D50074">
        <w:rPr>
          <w:rFonts w:eastAsiaTheme="minorHAnsi"/>
        </w:rPr>
        <w:t>e</w:t>
      </w:r>
      <w:r w:rsidRPr="00D50074">
        <w:rPr>
          <w:rFonts w:eastAsiaTheme="minorHAnsi"/>
        </w:rPr>
        <w:t xml:space="preserve"> the proposed I-210 </w:t>
      </w:r>
      <w:r w:rsidR="00EE5BA2" w:rsidRPr="00D50074">
        <w:rPr>
          <w:rFonts w:eastAsiaTheme="minorHAnsi"/>
        </w:rPr>
        <w:t>Pilot</w:t>
      </w:r>
      <w:r w:rsidRPr="00D50074">
        <w:rPr>
          <w:rFonts w:eastAsiaTheme="minorHAnsi"/>
        </w:rPr>
        <w:t xml:space="preserve">.  </w:t>
      </w:r>
    </w:p>
    <w:p w14:paraId="1FAE3D2A" w14:textId="7982637E" w:rsidR="00414811" w:rsidRPr="00D50074" w:rsidRDefault="00634CF3" w:rsidP="005A265A">
      <w:pPr>
        <w:rPr>
          <w:rFonts w:eastAsiaTheme="minorHAnsi"/>
        </w:rPr>
      </w:pPr>
      <w:r w:rsidRPr="00D50074">
        <w:rPr>
          <w:rFonts w:eastAsiaTheme="minorHAnsi"/>
        </w:rPr>
        <w:t>Specific e</w:t>
      </w:r>
      <w:r w:rsidR="00414811" w:rsidRPr="00D50074">
        <w:rPr>
          <w:rFonts w:eastAsiaTheme="minorHAnsi"/>
        </w:rPr>
        <w:t xml:space="preserve">lements </w:t>
      </w:r>
      <w:r w:rsidR="00E10A9E" w:rsidRPr="00D50074">
        <w:rPr>
          <w:rFonts w:eastAsiaTheme="minorHAnsi"/>
        </w:rPr>
        <w:t>described</w:t>
      </w:r>
      <w:r w:rsidR="00414811" w:rsidRPr="00D50074">
        <w:rPr>
          <w:rFonts w:eastAsiaTheme="minorHAnsi"/>
        </w:rPr>
        <w:t xml:space="preserve"> in this section include:</w:t>
      </w:r>
    </w:p>
    <w:p w14:paraId="7A6D342B" w14:textId="6CD7E59B" w:rsidR="00414811" w:rsidRPr="00D50074" w:rsidRDefault="004132B4" w:rsidP="0048535E">
      <w:pPr>
        <w:pStyle w:val="ListParagraph"/>
        <w:numPr>
          <w:ilvl w:val="0"/>
          <w:numId w:val="43"/>
        </w:numPr>
        <w:spacing w:before="120"/>
        <w:rPr>
          <w:rFonts w:eastAsiaTheme="minorHAnsi"/>
        </w:rPr>
      </w:pPr>
      <w:r w:rsidRPr="00D50074">
        <w:rPr>
          <w:rFonts w:eastAsiaTheme="minorHAnsi"/>
        </w:rPr>
        <w:t>Application of p</w:t>
      </w:r>
      <w:r w:rsidR="00E10A9E" w:rsidRPr="00D50074">
        <w:rPr>
          <w:rFonts w:eastAsiaTheme="minorHAnsi"/>
        </w:rPr>
        <w:t>roject management standards</w:t>
      </w:r>
    </w:p>
    <w:p w14:paraId="391D0031" w14:textId="6F8354C9" w:rsidR="00414811" w:rsidRPr="00D50074" w:rsidRDefault="00414811" w:rsidP="0048535E">
      <w:pPr>
        <w:pStyle w:val="ListParagraph"/>
        <w:numPr>
          <w:ilvl w:val="0"/>
          <w:numId w:val="43"/>
        </w:numPr>
        <w:rPr>
          <w:rFonts w:eastAsiaTheme="minorHAnsi"/>
        </w:rPr>
      </w:pPr>
      <w:r w:rsidRPr="00D50074">
        <w:rPr>
          <w:rFonts w:eastAsiaTheme="minorHAnsi"/>
        </w:rPr>
        <w:t>Organization</w:t>
      </w:r>
      <w:r w:rsidR="0092784F" w:rsidRPr="00D50074">
        <w:rPr>
          <w:rFonts w:eastAsiaTheme="minorHAnsi"/>
        </w:rPr>
        <w:t>al</w:t>
      </w:r>
      <w:r w:rsidRPr="00D50074">
        <w:rPr>
          <w:rFonts w:eastAsiaTheme="minorHAnsi"/>
        </w:rPr>
        <w:t xml:space="preserve"> chart</w:t>
      </w:r>
    </w:p>
    <w:p w14:paraId="1C5899C9" w14:textId="0E1063C1" w:rsidR="0092784F" w:rsidRPr="00D50074" w:rsidRDefault="0092784F" w:rsidP="0048535E">
      <w:pPr>
        <w:pStyle w:val="ListParagraph"/>
        <w:numPr>
          <w:ilvl w:val="0"/>
          <w:numId w:val="43"/>
        </w:numPr>
        <w:rPr>
          <w:rFonts w:eastAsiaTheme="minorHAnsi"/>
        </w:rPr>
      </w:pPr>
      <w:r w:rsidRPr="00D50074">
        <w:rPr>
          <w:rFonts w:eastAsiaTheme="minorHAnsi"/>
        </w:rPr>
        <w:t>Division of responsibilities across team members and groups</w:t>
      </w:r>
    </w:p>
    <w:p w14:paraId="2831D38F" w14:textId="05B4D2E0" w:rsidR="00414811" w:rsidRPr="00D50074" w:rsidRDefault="00E10A9E" w:rsidP="0048535E">
      <w:pPr>
        <w:pStyle w:val="ListParagraph"/>
        <w:numPr>
          <w:ilvl w:val="0"/>
          <w:numId w:val="43"/>
        </w:numPr>
        <w:rPr>
          <w:rFonts w:eastAsiaTheme="minorHAnsi"/>
        </w:rPr>
      </w:pPr>
      <w:r w:rsidRPr="00D50074">
        <w:rPr>
          <w:rFonts w:eastAsiaTheme="minorHAnsi"/>
        </w:rPr>
        <w:t>C</w:t>
      </w:r>
      <w:r w:rsidR="00414811" w:rsidRPr="00D50074">
        <w:rPr>
          <w:rFonts w:eastAsiaTheme="minorHAnsi"/>
        </w:rPr>
        <w:t>ollaboration tools to be used throughout the project</w:t>
      </w:r>
    </w:p>
    <w:p w14:paraId="23696D34" w14:textId="6A894AD8" w:rsidR="00704DB6" w:rsidRDefault="004132B4" w:rsidP="000851F4">
      <w:pPr>
        <w:pStyle w:val="Heading2"/>
      </w:pPr>
      <w:bookmarkStart w:id="154" w:name="_Toc474416279"/>
      <w:r>
        <w:t xml:space="preserve">Application of </w:t>
      </w:r>
      <w:r w:rsidR="00E10A9E">
        <w:t>Project Management Standards</w:t>
      </w:r>
      <w:bookmarkEnd w:id="154"/>
    </w:p>
    <w:p w14:paraId="1E8F2501" w14:textId="78B3B965" w:rsidR="00704DB6" w:rsidRPr="00D50074" w:rsidRDefault="00704DB6" w:rsidP="00704DB6">
      <w:pPr>
        <w:rPr>
          <w:rFonts w:eastAsiaTheme="minorHAnsi"/>
        </w:rPr>
      </w:pPr>
      <w:r w:rsidRPr="00D50074">
        <w:rPr>
          <w:rFonts w:eastAsiaTheme="minorHAnsi"/>
        </w:rPr>
        <w:t xml:space="preserve">The development of the </w:t>
      </w:r>
      <w:r w:rsidR="0010303F" w:rsidRPr="00D50074">
        <w:rPr>
          <w:rFonts w:eastAsiaTheme="minorHAnsi"/>
        </w:rPr>
        <w:t>PMP</w:t>
      </w:r>
      <w:r w:rsidRPr="00D50074">
        <w:rPr>
          <w:rFonts w:eastAsiaTheme="minorHAnsi"/>
        </w:rPr>
        <w:t xml:space="preserve"> is based on the </w:t>
      </w:r>
      <w:r w:rsidR="00234EB3" w:rsidRPr="00D50074">
        <w:rPr>
          <w:rFonts w:eastAsiaTheme="minorHAnsi"/>
        </w:rPr>
        <w:t xml:space="preserve">project management standards described in the </w:t>
      </w:r>
      <w:r w:rsidR="00234EB3" w:rsidRPr="00D50074">
        <w:rPr>
          <w:rFonts w:eastAsiaTheme="minorHAnsi"/>
          <w:i/>
        </w:rPr>
        <w:t>Project Management B</w:t>
      </w:r>
      <w:r w:rsidRPr="00D50074">
        <w:rPr>
          <w:rFonts w:eastAsiaTheme="minorHAnsi"/>
          <w:i/>
        </w:rPr>
        <w:t>ody of Knowledge (PMBOK</w:t>
      </w:r>
      <w:r w:rsidR="00234EB3" w:rsidRPr="00D50074">
        <w:rPr>
          <w:rFonts w:eastAsiaTheme="minorHAnsi"/>
          <w:i/>
        </w:rPr>
        <w:t xml:space="preserve"> Guide</w:t>
      </w:r>
      <w:r w:rsidRPr="00D50074">
        <w:rPr>
          <w:rFonts w:eastAsiaTheme="minorHAnsi"/>
          <w:i/>
        </w:rPr>
        <w:t>)</w:t>
      </w:r>
      <w:r w:rsidR="00234EB3" w:rsidRPr="00D50074">
        <w:rPr>
          <w:rFonts w:eastAsiaTheme="minorHAnsi"/>
        </w:rPr>
        <w:t xml:space="preserve"> published by the Project Management Institute</w:t>
      </w:r>
      <w:r w:rsidRPr="00D50074">
        <w:rPr>
          <w:rFonts w:eastAsiaTheme="minorHAnsi"/>
        </w:rPr>
        <w:t xml:space="preserve"> [1].  The PMBOK </w:t>
      </w:r>
      <w:r w:rsidR="00234EB3" w:rsidRPr="00D50074">
        <w:rPr>
          <w:rFonts w:eastAsiaTheme="minorHAnsi"/>
        </w:rPr>
        <w:t xml:space="preserve">Guide </w:t>
      </w:r>
      <w:r w:rsidRPr="00D50074">
        <w:rPr>
          <w:rFonts w:eastAsiaTheme="minorHAnsi"/>
        </w:rPr>
        <w:t>represents a comprehensive collection of theory, learning</w:t>
      </w:r>
      <w:r w:rsidR="00EE5BA2" w:rsidRPr="00D50074">
        <w:rPr>
          <w:rFonts w:eastAsiaTheme="minorHAnsi"/>
        </w:rPr>
        <w:t>,</w:t>
      </w:r>
      <w:r w:rsidRPr="00D50074">
        <w:rPr>
          <w:rFonts w:eastAsiaTheme="minorHAnsi"/>
        </w:rPr>
        <w:t xml:space="preserve"> and experience in project management best practices.  The format and content of th</w:t>
      </w:r>
      <w:r w:rsidR="0010303F" w:rsidRPr="00D50074">
        <w:rPr>
          <w:rFonts w:eastAsiaTheme="minorHAnsi"/>
        </w:rPr>
        <w:t xml:space="preserve">e document </w:t>
      </w:r>
      <w:r w:rsidRPr="00D50074">
        <w:rPr>
          <w:rFonts w:eastAsiaTheme="minorHAnsi"/>
        </w:rPr>
        <w:t xml:space="preserve">reflects the guidance provided in the PMBOK </w:t>
      </w:r>
      <w:r w:rsidR="00234EB3" w:rsidRPr="00D50074">
        <w:rPr>
          <w:rFonts w:eastAsiaTheme="minorHAnsi"/>
        </w:rPr>
        <w:t xml:space="preserve">Guide </w:t>
      </w:r>
      <w:r w:rsidRPr="00D50074">
        <w:rPr>
          <w:rFonts w:eastAsiaTheme="minorHAnsi"/>
        </w:rPr>
        <w:t>and explanatory guides</w:t>
      </w:r>
      <w:r w:rsidR="00626116" w:rsidRPr="00D50074">
        <w:rPr>
          <w:rFonts w:eastAsiaTheme="minorHAnsi"/>
        </w:rPr>
        <w:t xml:space="preserve">.  </w:t>
      </w:r>
      <w:r w:rsidR="0010303F" w:rsidRPr="00D50074">
        <w:rPr>
          <w:rFonts w:eastAsiaTheme="minorHAnsi"/>
        </w:rPr>
        <w:t xml:space="preserve">The document thus </w:t>
      </w:r>
      <w:r w:rsidRPr="00D50074">
        <w:rPr>
          <w:rFonts w:eastAsiaTheme="minorHAnsi"/>
        </w:rPr>
        <w:t>conform</w:t>
      </w:r>
      <w:r w:rsidR="0010303F" w:rsidRPr="00D50074">
        <w:rPr>
          <w:rFonts w:eastAsiaTheme="minorHAnsi"/>
        </w:rPr>
        <w:t>s</w:t>
      </w:r>
      <w:r w:rsidRPr="00D50074">
        <w:rPr>
          <w:rFonts w:eastAsiaTheme="minorHAnsi"/>
        </w:rPr>
        <w:t xml:space="preserve"> to current best practice in project management, </w:t>
      </w:r>
      <w:r w:rsidR="00626116" w:rsidRPr="00D50074">
        <w:rPr>
          <w:rFonts w:eastAsiaTheme="minorHAnsi"/>
        </w:rPr>
        <w:t xml:space="preserve">while being </w:t>
      </w:r>
      <w:r w:rsidRPr="00D50074">
        <w:rPr>
          <w:rFonts w:eastAsiaTheme="minorHAnsi"/>
        </w:rPr>
        <w:t xml:space="preserve">tailored to the needs the I-210 </w:t>
      </w:r>
      <w:r w:rsidR="00626116" w:rsidRPr="00D50074">
        <w:rPr>
          <w:rFonts w:eastAsiaTheme="minorHAnsi"/>
        </w:rPr>
        <w:t>Pilot</w:t>
      </w:r>
      <w:r w:rsidRPr="00D50074">
        <w:rPr>
          <w:rFonts w:eastAsiaTheme="minorHAnsi"/>
        </w:rPr>
        <w:t>.</w:t>
      </w:r>
    </w:p>
    <w:p w14:paraId="3B874EE7" w14:textId="0C9FB181" w:rsidR="00414811" w:rsidRPr="00D50074" w:rsidRDefault="00704DB6" w:rsidP="00414811">
      <w:pPr>
        <w:rPr>
          <w:rFonts w:eastAsiaTheme="minorHAnsi"/>
        </w:rPr>
      </w:pPr>
      <w:r w:rsidRPr="00D50074">
        <w:rPr>
          <w:rFonts w:eastAsiaTheme="minorHAnsi"/>
        </w:rPr>
        <w:t xml:space="preserve">The PMBOK </w:t>
      </w:r>
      <w:r w:rsidR="00234EB3" w:rsidRPr="00D50074">
        <w:rPr>
          <w:rFonts w:eastAsiaTheme="minorHAnsi"/>
        </w:rPr>
        <w:t xml:space="preserve">Guide </w:t>
      </w:r>
      <w:r w:rsidRPr="00D50074">
        <w:rPr>
          <w:rFonts w:eastAsiaTheme="minorHAnsi"/>
        </w:rPr>
        <w:t>provides both</w:t>
      </w:r>
      <w:r w:rsidR="0038410D" w:rsidRPr="00D50074">
        <w:rPr>
          <w:rFonts w:eastAsiaTheme="minorHAnsi"/>
        </w:rPr>
        <w:t xml:space="preserve"> the</w:t>
      </w:r>
      <w:r w:rsidRPr="00D50074">
        <w:rPr>
          <w:rFonts w:eastAsiaTheme="minorHAnsi"/>
        </w:rPr>
        <w:t xml:space="preserve"> structure and </w:t>
      </w:r>
      <w:r w:rsidR="0038410D" w:rsidRPr="00D50074">
        <w:rPr>
          <w:rFonts w:eastAsiaTheme="minorHAnsi"/>
        </w:rPr>
        <w:t xml:space="preserve">the </w:t>
      </w:r>
      <w:r w:rsidRPr="00D50074">
        <w:rPr>
          <w:rFonts w:eastAsiaTheme="minorHAnsi"/>
        </w:rPr>
        <w:t>content to guide the development and delivery of a successful project</w:t>
      </w:r>
      <w:r w:rsidR="00626116" w:rsidRPr="00D50074">
        <w:rPr>
          <w:rFonts w:eastAsiaTheme="minorHAnsi"/>
        </w:rPr>
        <w:t>.  This is done</w:t>
      </w:r>
      <w:r w:rsidRPr="00D50074">
        <w:rPr>
          <w:rFonts w:eastAsiaTheme="minorHAnsi"/>
        </w:rPr>
        <w:t xml:space="preserve"> through the definition of </w:t>
      </w:r>
      <w:r w:rsidR="000238A8" w:rsidRPr="00D50074">
        <w:rPr>
          <w:rFonts w:eastAsiaTheme="minorHAnsi"/>
        </w:rPr>
        <w:t>42 specific management processes categorized within five</w:t>
      </w:r>
      <w:r w:rsidRPr="00D50074">
        <w:rPr>
          <w:rFonts w:eastAsiaTheme="minorHAnsi"/>
        </w:rPr>
        <w:t xml:space="preserve"> </w:t>
      </w:r>
      <w:r w:rsidR="000238A8" w:rsidRPr="00D50074">
        <w:rPr>
          <w:rFonts w:eastAsiaTheme="minorHAnsi"/>
        </w:rPr>
        <w:t>process groups and nine</w:t>
      </w:r>
      <w:r w:rsidRPr="00D50074">
        <w:rPr>
          <w:rFonts w:eastAsiaTheme="minorHAnsi"/>
        </w:rPr>
        <w:t xml:space="preserve"> </w:t>
      </w:r>
      <w:r w:rsidR="000238A8" w:rsidRPr="00D50074">
        <w:rPr>
          <w:rFonts w:eastAsiaTheme="minorHAnsi"/>
        </w:rPr>
        <w:t xml:space="preserve">general </w:t>
      </w:r>
      <w:r w:rsidRPr="00D50074">
        <w:rPr>
          <w:rFonts w:eastAsiaTheme="minorHAnsi"/>
        </w:rPr>
        <w:t>knowledge areas.  The</w:t>
      </w:r>
      <w:r w:rsidR="000238A8" w:rsidRPr="00D50074">
        <w:rPr>
          <w:rFonts w:eastAsiaTheme="minorHAnsi"/>
        </w:rPr>
        <w:t xml:space="preserve"> 42 management </w:t>
      </w:r>
      <w:r w:rsidR="00626116" w:rsidRPr="00D50074">
        <w:rPr>
          <w:rFonts w:eastAsiaTheme="minorHAnsi"/>
        </w:rPr>
        <w:t>processes</w:t>
      </w:r>
      <w:r w:rsidRPr="00D50074">
        <w:rPr>
          <w:rFonts w:eastAsiaTheme="minorHAnsi"/>
        </w:rPr>
        <w:t xml:space="preserve"> represent essential activities for </w:t>
      </w:r>
      <w:r w:rsidR="00736CA7" w:rsidRPr="00D50074">
        <w:rPr>
          <w:rFonts w:eastAsiaTheme="minorHAnsi"/>
        </w:rPr>
        <w:t xml:space="preserve">successful </w:t>
      </w:r>
      <w:r w:rsidRPr="00D50074">
        <w:rPr>
          <w:rFonts w:eastAsiaTheme="minorHAnsi"/>
        </w:rPr>
        <w:t xml:space="preserve">project management, while the process groups and knowledge areas provide a means to structure the </w:t>
      </w:r>
      <w:r w:rsidR="00736CA7" w:rsidRPr="00D50074">
        <w:rPr>
          <w:rFonts w:eastAsiaTheme="minorHAnsi"/>
        </w:rPr>
        <w:t xml:space="preserve">management </w:t>
      </w:r>
      <w:r w:rsidRPr="00D50074">
        <w:rPr>
          <w:rFonts w:eastAsiaTheme="minorHAnsi"/>
        </w:rPr>
        <w:t xml:space="preserve">activities coherently according to </w:t>
      </w:r>
      <w:r w:rsidR="000238A8" w:rsidRPr="00D50074">
        <w:rPr>
          <w:rFonts w:eastAsiaTheme="minorHAnsi"/>
        </w:rPr>
        <w:t>the life-cycle phases of a project.</w:t>
      </w:r>
      <w:r w:rsidR="00414811" w:rsidRPr="00D50074">
        <w:rPr>
          <w:rFonts w:eastAsiaTheme="minorHAnsi"/>
        </w:rPr>
        <w:t xml:space="preserve">  For the I-210 Pilot, the application of the standards and processes outlined in the PMBOK Guide is accomplished through the development of the various plans that are outlined in this document.</w:t>
      </w:r>
    </w:p>
    <w:p w14:paraId="724DF0AC" w14:textId="1EEDE578" w:rsidR="00E02580" w:rsidRPr="00D50074" w:rsidRDefault="00414811" w:rsidP="00704DB6">
      <w:pPr>
        <w:rPr>
          <w:rFonts w:eastAsiaTheme="minorHAnsi"/>
        </w:rPr>
      </w:pPr>
      <w:r w:rsidRPr="00D50074">
        <w:rPr>
          <w:rFonts w:eastAsiaTheme="minorHAnsi"/>
        </w:rPr>
        <w:t>For reference purposes, t</w:t>
      </w:r>
      <w:r w:rsidR="00E02580" w:rsidRPr="00D50074">
        <w:rPr>
          <w:rFonts w:eastAsiaTheme="minorHAnsi"/>
        </w:rPr>
        <w:t xml:space="preserve">he five general </w:t>
      </w:r>
      <w:r w:rsidRPr="00D50074">
        <w:rPr>
          <w:rFonts w:eastAsiaTheme="minorHAnsi"/>
        </w:rPr>
        <w:t xml:space="preserve">management </w:t>
      </w:r>
      <w:r w:rsidR="00E02580" w:rsidRPr="00D50074">
        <w:rPr>
          <w:rFonts w:eastAsiaTheme="minorHAnsi"/>
        </w:rPr>
        <w:t xml:space="preserve">process groups defined within the PMBOK Guide are briefly described below, </w:t>
      </w:r>
      <w:r w:rsidRPr="00D50074">
        <w:rPr>
          <w:rFonts w:eastAsiaTheme="minorHAnsi"/>
        </w:rPr>
        <w:t>and</w:t>
      </w:r>
      <w:r w:rsidR="00E02580" w:rsidRPr="00D50074">
        <w:rPr>
          <w:rFonts w:eastAsiaTheme="minorHAnsi"/>
        </w:rPr>
        <w:t xml:space="preserve"> their relationship illustrated </w:t>
      </w:r>
      <w:r w:rsidR="00E02580" w:rsidRPr="00D50074">
        <w:rPr>
          <w:rFonts w:asciiTheme="minorHAnsi" w:hAnsiTheme="minorHAnsi"/>
        </w:rPr>
        <w:t xml:space="preserve">in </w:t>
      </w:r>
      <w:r w:rsidR="00E02580" w:rsidRPr="00D50074">
        <w:rPr>
          <w:rFonts w:asciiTheme="minorHAnsi" w:hAnsiTheme="minorHAnsi"/>
        </w:rPr>
        <w:fldChar w:fldCharType="begin"/>
      </w:r>
      <w:r w:rsidR="00E02580" w:rsidRPr="00D50074">
        <w:rPr>
          <w:rFonts w:asciiTheme="minorHAnsi" w:hAnsiTheme="minorHAnsi"/>
        </w:rPr>
        <w:instrText xml:space="preserve"> REF _Ref379477743 \h  \* MERGEFORMAT </w:instrText>
      </w:r>
      <w:r w:rsidR="00E02580" w:rsidRPr="00D50074">
        <w:rPr>
          <w:rFonts w:asciiTheme="minorHAnsi" w:hAnsiTheme="minorHAnsi"/>
        </w:rPr>
      </w:r>
      <w:r w:rsidR="00E02580" w:rsidRPr="00D50074">
        <w:rPr>
          <w:rFonts w:asciiTheme="minorHAnsi" w:hAnsiTheme="minorHAnsi"/>
        </w:rPr>
        <w:fldChar w:fldCharType="separate"/>
      </w:r>
      <w:r w:rsidR="00042084" w:rsidRPr="00042084">
        <w:rPr>
          <w:rFonts w:asciiTheme="minorHAnsi" w:hAnsiTheme="minorHAnsi"/>
        </w:rPr>
        <w:t xml:space="preserve">Figure </w:t>
      </w:r>
      <w:r w:rsidR="00042084" w:rsidRPr="00042084">
        <w:rPr>
          <w:rFonts w:asciiTheme="minorHAnsi" w:hAnsiTheme="minorHAnsi"/>
          <w:noProof/>
        </w:rPr>
        <w:t>2</w:t>
      </w:r>
      <w:r w:rsidR="00042084" w:rsidRPr="00042084">
        <w:rPr>
          <w:rFonts w:asciiTheme="minorHAnsi" w:hAnsiTheme="minorHAnsi"/>
          <w:noProof/>
        </w:rPr>
        <w:noBreakHyphen/>
        <w:t>1</w:t>
      </w:r>
      <w:r w:rsidR="00E02580" w:rsidRPr="00D50074">
        <w:rPr>
          <w:rFonts w:asciiTheme="minorHAnsi" w:hAnsiTheme="minorHAnsi"/>
        </w:rPr>
        <w:fldChar w:fldCharType="end"/>
      </w:r>
      <w:r w:rsidR="00E02580" w:rsidRPr="00D50074">
        <w:rPr>
          <w:rFonts w:eastAsiaTheme="minorHAnsi"/>
        </w:rPr>
        <w:t xml:space="preserve">: </w:t>
      </w:r>
    </w:p>
    <w:p w14:paraId="7003530B" w14:textId="6569606D" w:rsidR="00E02580" w:rsidRPr="00D50074" w:rsidRDefault="00E02580" w:rsidP="0048535E">
      <w:pPr>
        <w:pStyle w:val="ListParagraph"/>
        <w:numPr>
          <w:ilvl w:val="0"/>
          <w:numId w:val="3"/>
        </w:numPr>
        <w:spacing w:before="120"/>
        <w:contextualSpacing w:val="0"/>
        <w:rPr>
          <w:rFonts w:asciiTheme="minorHAnsi" w:hAnsiTheme="minorHAnsi"/>
        </w:rPr>
      </w:pPr>
      <w:r w:rsidRPr="00D50074">
        <w:rPr>
          <w:rFonts w:asciiTheme="minorHAnsi" w:hAnsiTheme="minorHAnsi"/>
          <w:b/>
        </w:rPr>
        <w:t xml:space="preserve">Initiating Processes </w:t>
      </w:r>
      <w:r w:rsidRPr="00D50074">
        <w:rPr>
          <w:rFonts w:asciiTheme="minorHAnsi" w:hAnsiTheme="minorHAnsi"/>
        </w:rPr>
        <w:t xml:space="preserve">– </w:t>
      </w:r>
      <w:r w:rsidR="0010303F" w:rsidRPr="00D50074">
        <w:rPr>
          <w:rFonts w:asciiTheme="minorHAnsi" w:hAnsiTheme="minorHAnsi"/>
        </w:rPr>
        <w:t>Processes</w:t>
      </w:r>
      <w:r w:rsidRPr="00D50074">
        <w:rPr>
          <w:rFonts w:asciiTheme="minorHAnsi" w:hAnsiTheme="minorHAnsi"/>
        </w:rPr>
        <w:t xml:space="preserve"> performed to define a new project or a new phase of an existing project.  This includes selecting a project manager if not already done, defining the initial scope of a project or phase, committing initial financ</w:t>
      </w:r>
      <w:r w:rsidR="00EE5BA2" w:rsidRPr="00D50074">
        <w:rPr>
          <w:rFonts w:asciiTheme="minorHAnsi" w:hAnsiTheme="minorHAnsi"/>
        </w:rPr>
        <w:t>ial</w:t>
      </w:r>
      <w:r w:rsidRPr="00D50074">
        <w:rPr>
          <w:rFonts w:asciiTheme="minorHAnsi" w:hAnsiTheme="minorHAnsi"/>
        </w:rPr>
        <w:t xml:space="preserve"> resources, identifying internal and external stakeholders who will interact and influence the overall outcome of the project, and developing a project charter.</w:t>
      </w:r>
    </w:p>
    <w:p w14:paraId="4A95D032" w14:textId="5B871E64" w:rsidR="00E02580" w:rsidRPr="00D50074" w:rsidRDefault="00E02580" w:rsidP="0048535E">
      <w:pPr>
        <w:pStyle w:val="ListParagraph"/>
        <w:numPr>
          <w:ilvl w:val="0"/>
          <w:numId w:val="3"/>
        </w:numPr>
        <w:spacing w:before="120"/>
        <w:contextualSpacing w:val="0"/>
        <w:rPr>
          <w:rFonts w:asciiTheme="minorHAnsi" w:hAnsiTheme="minorHAnsi"/>
        </w:rPr>
      </w:pPr>
      <w:r w:rsidRPr="00D50074">
        <w:rPr>
          <w:rFonts w:asciiTheme="minorHAnsi" w:hAnsiTheme="minorHAnsi"/>
          <w:b/>
        </w:rPr>
        <w:t xml:space="preserve">Planning Processes </w:t>
      </w:r>
      <w:r w:rsidRPr="00D50074">
        <w:rPr>
          <w:rFonts w:asciiTheme="minorHAnsi" w:hAnsiTheme="minorHAnsi"/>
        </w:rPr>
        <w:t xml:space="preserve">– </w:t>
      </w:r>
      <w:r w:rsidR="0010303F" w:rsidRPr="00D50074">
        <w:rPr>
          <w:rFonts w:asciiTheme="minorHAnsi" w:hAnsiTheme="minorHAnsi"/>
        </w:rPr>
        <w:t>Processes</w:t>
      </w:r>
      <w:r w:rsidRPr="00D50074">
        <w:rPr>
          <w:rFonts w:asciiTheme="minorHAnsi" w:hAnsiTheme="minorHAnsi"/>
        </w:rPr>
        <w:t xml:space="preserve"> performed to establish the scope of the project, define and refine the objectives, and develop a course of action to attain the stated objectives.  The Project Management Plan and other project documents that will be used to carry out a project are normally developed during this phase.  </w:t>
      </w:r>
    </w:p>
    <w:p w14:paraId="09709F58" w14:textId="77777777" w:rsidR="0092784F" w:rsidRPr="0092784F" w:rsidRDefault="0092784F" w:rsidP="0092784F">
      <w:pPr>
        <w:spacing w:before="120"/>
        <w:ind w:left="360"/>
        <w:rPr>
          <w:rFonts w:asciiTheme="minorHAnsi" w:hAnsiTheme="minorHAnsi"/>
          <w:color w:val="1F497D" w:themeColor="text2"/>
        </w:rPr>
      </w:pPr>
    </w:p>
    <w:p w14:paraId="205234C2" w14:textId="77777777" w:rsidR="0092784F" w:rsidRDefault="0092784F" w:rsidP="0092784F">
      <w:pPr>
        <w:ind w:left="360"/>
        <w:jc w:val="center"/>
      </w:pPr>
      <w:r w:rsidRPr="00234EB3">
        <w:rPr>
          <w:noProof/>
          <w:lang w:eastAsia="en-US"/>
        </w:rPr>
        <w:lastRenderedPageBreak/>
        <w:drawing>
          <wp:inline distT="0" distB="0" distL="0" distR="0" wp14:anchorId="0CA9E35D" wp14:editId="6C841F0E">
            <wp:extent cx="5656759" cy="2952206"/>
            <wp:effectExtent l="19050" t="19050" r="2032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7269" cy="2973348"/>
                    </a:xfrm>
                    <a:prstGeom prst="rect">
                      <a:avLst/>
                    </a:prstGeom>
                    <a:noFill/>
                    <a:ln>
                      <a:solidFill>
                        <a:schemeClr val="accent1"/>
                      </a:solidFill>
                    </a:ln>
                  </pic:spPr>
                </pic:pic>
              </a:graphicData>
            </a:graphic>
          </wp:inline>
        </w:drawing>
      </w:r>
    </w:p>
    <w:p w14:paraId="0CBEBEC9" w14:textId="62E23280" w:rsidR="0092784F" w:rsidRDefault="0092784F" w:rsidP="0092784F">
      <w:pPr>
        <w:pStyle w:val="Caption"/>
        <w:spacing w:after="240"/>
        <w:ind w:left="360"/>
      </w:pPr>
      <w:bookmarkStart w:id="155" w:name="_Ref379477743"/>
      <w:bookmarkStart w:id="156" w:name="_Toc474416364"/>
      <w:r w:rsidRPr="001E1D15">
        <w:t xml:space="preserve">Figure </w:t>
      </w:r>
      <w:r w:rsidR="00006B93">
        <w:fldChar w:fldCharType="begin"/>
      </w:r>
      <w:r w:rsidR="00006B93">
        <w:instrText xml:space="preserve"> STYLEREF 1 \s </w:instrText>
      </w:r>
      <w:r w:rsidR="00006B93">
        <w:fldChar w:fldCharType="separate"/>
      </w:r>
      <w:r w:rsidR="00042084">
        <w:rPr>
          <w:noProof/>
        </w:rPr>
        <w:t>2</w:t>
      </w:r>
      <w:r w:rsidR="00006B93">
        <w:rPr>
          <w:noProof/>
        </w:rPr>
        <w:fldChar w:fldCharType="end"/>
      </w:r>
      <w:r>
        <w:noBreakHyphen/>
      </w:r>
      <w:r w:rsidR="00006B93">
        <w:fldChar w:fldCharType="begin"/>
      </w:r>
      <w:r w:rsidR="00006B93">
        <w:instrText xml:space="preserve"> SEQ Figure \* ARABIC \s 1 </w:instrText>
      </w:r>
      <w:r w:rsidR="00006B93">
        <w:fldChar w:fldCharType="separate"/>
      </w:r>
      <w:r w:rsidR="00042084">
        <w:rPr>
          <w:noProof/>
        </w:rPr>
        <w:t>1</w:t>
      </w:r>
      <w:r w:rsidR="00006B93">
        <w:rPr>
          <w:noProof/>
        </w:rPr>
        <w:fldChar w:fldCharType="end"/>
      </w:r>
      <w:bookmarkEnd w:id="155"/>
      <w:r w:rsidRPr="001E1D15">
        <w:t xml:space="preserve"> – </w:t>
      </w:r>
      <w:r>
        <w:t>Project Management Work Flow Process</w:t>
      </w:r>
      <w:bookmarkEnd w:id="156"/>
    </w:p>
    <w:p w14:paraId="7060EA19" w14:textId="6EBB3C4E" w:rsidR="00E02580" w:rsidRPr="00D50074" w:rsidRDefault="00E02580" w:rsidP="0048535E">
      <w:pPr>
        <w:pStyle w:val="ListParagraph"/>
        <w:numPr>
          <w:ilvl w:val="0"/>
          <w:numId w:val="3"/>
        </w:numPr>
        <w:spacing w:before="120"/>
        <w:contextualSpacing w:val="0"/>
        <w:rPr>
          <w:rFonts w:asciiTheme="minorHAnsi" w:hAnsiTheme="minorHAnsi"/>
        </w:rPr>
      </w:pPr>
      <w:r w:rsidRPr="00D50074">
        <w:rPr>
          <w:rFonts w:asciiTheme="minorHAnsi" w:hAnsiTheme="minorHAnsi"/>
          <w:b/>
        </w:rPr>
        <w:t xml:space="preserve">Executing Processes </w:t>
      </w:r>
      <w:r w:rsidRPr="00D50074">
        <w:rPr>
          <w:rFonts w:asciiTheme="minorHAnsi" w:hAnsiTheme="minorHAnsi"/>
        </w:rPr>
        <w:t xml:space="preserve">– </w:t>
      </w:r>
      <w:r w:rsidR="0010303F" w:rsidRPr="00D50074">
        <w:rPr>
          <w:rFonts w:asciiTheme="minorHAnsi" w:hAnsiTheme="minorHAnsi"/>
        </w:rPr>
        <w:t>Processes</w:t>
      </w:r>
      <w:r w:rsidRPr="00D50074">
        <w:rPr>
          <w:rFonts w:asciiTheme="minorHAnsi" w:hAnsiTheme="minorHAnsi"/>
        </w:rPr>
        <w:t xml:space="preserve"> performed to complete the work defined in the </w:t>
      </w:r>
      <w:r w:rsidR="00EE5BA2" w:rsidRPr="00D50074">
        <w:rPr>
          <w:rFonts w:asciiTheme="minorHAnsi" w:hAnsiTheme="minorHAnsi"/>
        </w:rPr>
        <w:t>P</w:t>
      </w:r>
      <w:r w:rsidRPr="00D50074">
        <w:rPr>
          <w:rFonts w:asciiTheme="minorHAnsi" w:hAnsiTheme="minorHAnsi"/>
        </w:rPr>
        <w:t xml:space="preserve">roject </w:t>
      </w:r>
      <w:r w:rsidR="00EE5BA2" w:rsidRPr="00D50074">
        <w:rPr>
          <w:rFonts w:asciiTheme="minorHAnsi" w:hAnsiTheme="minorHAnsi"/>
        </w:rPr>
        <w:t>M</w:t>
      </w:r>
      <w:r w:rsidRPr="00D50074">
        <w:rPr>
          <w:rFonts w:asciiTheme="minorHAnsi" w:hAnsiTheme="minorHAnsi"/>
        </w:rPr>
        <w:t xml:space="preserve">anagement </w:t>
      </w:r>
      <w:r w:rsidR="00EE5BA2" w:rsidRPr="00D50074">
        <w:rPr>
          <w:rFonts w:asciiTheme="minorHAnsi" w:hAnsiTheme="minorHAnsi"/>
        </w:rPr>
        <w:t>P</w:t>
      </w:r>
      <w:r w:rsidRPr="00D50074">
        <w:rPr>
          <w:rFonts w:asciiTheme="minorHAnsi" w:hAnsiTheme="minorHAnsi"/>
        </w:rPr>
        <w:t xml:space="preserve">lan to satisfy the project specifications.  These processes involve coordinating people and resources, as well as integrating and performing the activities of the project in accordance with the developed management plan.  </w:t>
      </w:r>
    </w:p>
    <w:p w14:paraId="5101BC6A" w14:textId="43509080" w:rsidR="00E02580" w:rsidRPr="00D50074" w:rsidRDefault="00E02580" w:rsidP="0048535E">
      <w:pPr>
        <w:pStyle w:val="ListParagraph"/>
        <w:numPr>
          <w:ilvl w:val="0"/>
          <w:numId w:val="3"/>
        </w:numPr>
        <w:spacing w:before="120"/>
        <w:contextualSpacing w:val="0"/>
        <w:rPr>
          <w:rFonts w:asciiTheme="minorHAnsi" w:hAnsiTheme="minorHAnsi"/>
        </w:rPr>
      </w:pPr>
      <w:r w:rsidRPr="00D50074">
        <w:rPr>
          <w:rFonts w:asciiTheme="minorHAnsi" w:hAnsiTheme="minorHAnsi"/>
          <w:b/>
        </w:rPr>
        <w:t xml:space="preserve">Monitoring and Control Processes </w:t>
      </w:r>
      <w:r w:rsidRPr="00D50074">
        <w:rPr>
          <w:rFonts w:asciiTheme="minorHAnsi" w:hAnsiTheme="minorHAnsi"/>
        </w:rPr>
        <w:t>– Processes required to track, review</w:t>
      </w:r>
      <w:r w:rsidR="0051451A">
        <w:rPr>
          <w:rFonts w:asciiTheme="minorHAnsi" w:hAnsiTheme="minorHAnsi"/>
        </w:rPr>
        <w:t>,</w:t>
      </w:r>
      <w:r w:rsidRPr="00D50074">
        <w:rPr>
          <w:rFonts w:asciiTheme="minorHAnsi" w:hAnsiTheme="minorHAnsi"/>
        </w:rPr>
        <w:t xml:space="preserve"> and regulate the progress and performance of a project; identify any area in which changes to the plan are required, and initiate the corresponding changes.  Other processes included in this group include controlling changes and recommending preventive action in anticipation of possible problems, monitoring ongoing project activities against the </w:t>
      </w:r>
      <w:r w:rsidR="00EE5BA2" w:rsidRPr="00D50074">
        <w:rPr>
          <w:rFonts w:asciiTheme="minorHAnsi" w:hAnsiTheme="minorHAnsi"/>
        </w:rPr>
        <w:t>P</w:t>
      </w:r>
      <w:r w:rsidRPr="00D50074">
        <w:rPr>
          <w:rFonts w:asciiTheme="minorHAnsi" w:hAnsiTheme="minorHAnsi"/>
        </w:rPr>
        <w:t xml:space="preserve">roject </w:t>
      </w:r>
      <w:r w:rsidR="00EE5BA2" w:rsidRPr="00D50074">
        <w:rPr>
          <w:rFonts w:asciiTheme="minorHAnsi" w:hAnsiTheme="minorHAnsi"/>
        </w:rPr>
        <w:t>M</w:t>
      </w:r>
      <w:r w:rsidRPr="00D50074">
        <w:rPr>
          <w:rFonts w:asciiTheme="minorHAnsi" w:hAnsiTheme="minorHAnsi"/>
        </w:rPr>
        <w:t xml:space="preserve">anagement </w:t>
      </w:r>
      <w:r w:rsidR="00EE5BA2" w:rsidRPr="00D50074">
        <w:rPr>
          <w:rFonts w:asciiTheme="minorHAnsi" w:hAnsiTheme="minorHAnsi"/>
        </w:rPr>
        <w:t>P</w:t>
      </w:r>
      <w:r w:rsidRPr="00D50074">
        <w:rPr>
          <w:rFonts w:asciiTheme="minorHAnsi" w:hAnsiTheme="minorHAnsi"/>
        </w:rPr>
        <w:t>lan and performance baseline, influencing the factors that could circumvent integrated change control so only approved changes are implement</w:t>
      </w:r>
      <w:r w:rsidR="00EE5BA2" w:rsidRPr="00D50074">
        <w:rPr>
          <w:rFonts w:asciiTheme="minorHAnsi" w:hAnsiTheme="minorHAnsi"/>
        </w:rPr>
        <w:t>ed</w:t>
      </w:r>
      <w:r w:rsidRPr="00D50074">
        <w:rPr>
          <w:rFonts w:asciiTheme="minorHAnsi" w:hAnsiTheme="minorHAnsi"/>
        </w:rPr>
        <w:t xml:space="preserve">.  </w:t>
      </w:r>
    </w:p>
    <w:p w14:paraId="4AA607BF" w14:textId="3E3C98B6" w:rsidR="00E02580" w:rsidRPr="00D50074" w:rsidRDefault="00E02580" w:rsidP="0048535E">
      <w:pPr>
        <w:pStyle w:val="ListParagraph"/>
        <w:numPr>
          <w:ilvl w:val="0"/>
          <w:numId w:val="3"/>
        </w:numPr>
        <w:spacing w:before="120"/>
        <w:contextualSpacing w:val="0"/>
        <w:rPr>
          <w:rFonts w:asciiTheme="minorHAnsi" w:hAnsiTheme="minorHAnsi"/>
        </w:rPr>
      </w:pPr>
      <w:r w:rsidRPr="00D50074">
        <w:rPr>
          <w:rFonts w:asciiTheme="minorHAnsi" w:hAnsiTheme="minorHAnsi"/>
          <w:b/>
        </w:rPr>
        <w:t xml:space="preserve">Closing Processes </w:t>
      </w:r>
      <w:r w:rsidRPr="00D50074">
        <w:rPr>
          <w:rFonts w:asciiTheme="minorHAnsi" w:hAnsiTheme="minorHAnsi"/>
        </w:rPr>
        <w:t>– Processes performed to finalize all activities associated with a project or phase of the project.  These processes verify that all stages of the work have been completed satisfactorily and that documentation is</w:t>
      </w:r>
      <w:r w:rsidRPr="00D50074">
        <w:rPr>
          <w:rFonts w:asciiTheme="minorHAnsi" w:hAnsiTheme="minorHAnsi"/>
          <w:w w:val="99"/>
        </w:rPr>
        <w:t xml:space="preserve"> </w:t>
      </w:r>
      <w:r w:rsidRPr="00D50074">
        <w:rPr>
          <w:rFonts w:asciiTheme="minorHAnsi" w:hAnsiTheme="minorHAnsi"/>
        </w:rPr>
        <w:t xml:space="preserve">complete.  </w:t>
      </w:r>
      <w:r w:rsidR="00D50074">
        <w:rPr>
          <w:rFonts w:asciiTheme="minorHAnsi" w:hAnsiTheme="minorHAnsi"/>
        </w:rPr>
        <w:t>For</w:t>
      </w:r>
      <w:r w:rsidRPr="00D50074">
        <w:rPr>
          <w:rFonts w:asciiTheme="minorHAnsi" w:hAnsiTheme="minorHAnsi"/>
        </w:rPr>
        <w:t xml:space="preserve"> the I-210 </w:t>
      </w:r>
      <w:r w:rsidR="00EE5BA2" w:rsidRPr="00D50074">
        <w:rPr>
          <w:rFonts w:asciiTheme="minorHAnsi" w:hAnsiTheme="minorHAnsi"/>
        </w:rPr>
        <w:t>P</w:t>
      </w:r>
      <w:r w:rsidRPr="00D50074">
        <w:rPr>
          <w:rFonts w:asciiTheme="minorHAnsi" w:hAnsiTheme="minorHAnsi"/>
        </w:rPr>
        <w:t xml:space="preserve">ilot, this stage of the work will also include </w:t>
      </w:r>
      <w:r w:rsidR="00D50074">
        <w:rPr>
          <w:rFonts w:asciiTheme="minorHAnsi" w:hAnsiTheme="minorHAnsi"/>
        </w:rPr>
        <w:t xml:space="preserve">processes to </w:t>
      </w:r>
      <w:r w:rsidR="00D50074">
        <w:rPr>
          <w:rFonts w:asciiTheme="minorHAnsi" w:hAnsiTheme="minorHAnsi"/>
          <w:w w:val="99"/>
        </w:rPr>
        <w:t>evaluat</w:t>
      </w:r>
      <w:r w:rsidR="00984C6D">
        <w:rPr>
          <w:rFonts w:asciiTheme="minorHAnsi" w:hAnsiTheme="minorHAnsi"/>
          <w:w w:val="99"/>
        </w:rPr>
        <w:t>e</w:t>
      </w:r>
      <w:r w:rsidR="00D50074">
        <w:rPr>
          <w:rFonts w:asciiTheme="minorHAnsi" w:hAnsiTheme="minorHAnsi"/>
          <w:w w:val="99"/>
        </w:rPr>
        <w:t xml:space="preserve"> the performance of the developed</w:t>
      </w:r>
      <w:r w:rsidR="00984C6D">
        <w:rPr>
          <w:rFonts w:asciiTheme="minorHAnsi" w:hAnsiTheme="minorHAnsi"/>
          <w:w w:val="99"/>
        </w:rPr>
        <w:t xml:space="preserve"> system and to</w:t>
      </w:r>
      <w:r w:rsidR="00D50074">
        <w:rPr>
          <w:rFonts w:asciiTheme="minorHAnsi" w:hAnsiTheme="minorHAnsi"/>
          <w:w w:val="99"/>
        </w:rPr>
        <w:t xml:space="preserve"> identify </w:t>
      </w:r>
      <w:r w:rsidRPr="00D50074">
        <w:rPr>
          <w:rFonts w:asciiTheme="minorHAnsi" w:hAnsiTheme="minorHAnsi"/>
        </w:rPr>
        <w:t xml:space="preserve">lessons learned </w:t>
      </w:r>
      <w:r w:rsidR="00984C6D">
        <w:rPr>
          <w:rFonts w:asciiTheme="minorHAnsi" w:hAnsiTheme="minorHAnsi"/>
        </w:rPr>
        <w:t>and</w:t>
      </w:r>
      <w:r w:rsidR="00D50074">
        <w:rPr>
          <w:rFonts w:asciiTheme="minorHAnsi" w:hAnsiTheme="minorHAnsi"/>
        </w:rPr>
        <w:t xml:space="preserve"> </w:t>
      </w:r>
      <w:r w:rsidR="00984C6D">
        <w:rPr>
          <w:rFonts w:asciiTheme="minorHAnsi" w:hAnsiTheme="minorHAnsi"/>
        </w:rPr>
        <w:t xml:space="preserve">any other </w:t>
      </w:r>
      <w:r w:rsidRPr="00D50074">
        <w:rPr>
          <w:rFonts w:asciiTheme="minorHAnsi" w:hAnsiTheme="minorHAnsi"/>
        </w:rPr>
        <w:t xml:space="preserve">relevant information to communicate to other </w:t>
      </w:r>
      <w:r w:rsidR="00984C6D">
        <w:rPr>
          <w:rFonts w:asciiTheme="minorHAnsi" w:hAnsiTheme="minorHAnsi"/>
        </w:rPr>
        <w:t xml:space="preserve">potential deployment </w:t>
      </w:r>
      <w:r w:rsidRPr="00D50074">
        <w:rPr>
          <w:rFonts w:asciiTheme="minorHAnsi" w:hAnsiTheme="minorHAnsi"/>
        </w:rPr>
        <w:t>sites and practitioners.</w:t>
      </w:r>
      <w:r w:rsidR="00EE5BA2" w:rsidRPr="00D50074">
        <w:rPr>
          <w:rFonts w:asciiTheme="minorHAnsi" w:hAnsiTheme="minorHAnsi"/>
        </w:rPr>
        <w:t xml:space="preserve"> </w:t>
      </w:r>
    </w:p>
    <w:p w14:paraId="3A0BCB1E" w14:textId="3C15A949" w:rsidR="00736CA7" w:rsidRPr="00D50074" w:rsidRDefault="00E02580" w:rsidP="00704DB6">
      <w:pPr>
        <w:rPr>
          <w:rFonts w:eastAsiaTheme="minorHAnsi"/>
        </w:rPr>
      </w:pPr>
      <w:r w:rsidRPr="00D50074">
        <w:rPr>
          <w:rFonts w:asciiTheme="minorHAnsi" w:hAnsiTheme="minorHAnsi"/>
        </w:rPr>
        <w:fldChar w:fldCharType="begin"/>
      </w:r>
      <w:r w:rsidRPr="00D50074">
        <w:rPr>
          <w:rFonts w:asciiTheme="minorHAnsi" w:hAnsiTheme="minorHAnsi"/>
        </w:rPr>
        <w:instrText xml:space="preserve"> REF _Ref379883947 \h  \* MERGEFORMAT </w:instrText>
      </w:r>
      <w:r w:rsidRPr="00D50074">
        <w:rPr>
          <w:rFonts w:asciiTheme="minorHAnsi" w:hAnsiTheme="minorHAnsi"/>
        </w:rPr>
      </w:r>
      <w:r w:rsidRPr="00D50074">
        <w:rPr>
          <w:rFonts w:asciiTheme="minorHAnsi" w:hAnsiTheme="minorHAnsi"/>
        </w:rPr>
        <w:fldChar w:fldCharType="separate"/>
      </w:r>
      <w:r w:rsidR="00042084" w:rsidRPr="00042084">
        <w:rPr>
          <w:rFonts w:asciiTheme="minorHAnsi" w:hAnsiTheme="minorHAnsi"/>
        </w:rPr>
        <w:t xml:space="preserve">Table </w:t>
      </w:r>
      <w:r w:rsidR="00042084" w:rsidRPr="00042084">
        <w:rPr>
          <w:rFonts w:asciiTheme="minorHAnsi" w:hAnsiTheme="minorHAnsi"/>
          <w:noProof/>
        </w:rPr>
        <w:t>2</w:t>
      </w:r>
      <w:r w:rsidR="00042084" w:rsidRPr="00042084">
        <w:rPr>
          <w:rFonts w:asciiTheme="minorHAnsi" w:hAnsiTheme="minorHAnsi"/>
          <w:noProof/>
        </w:rPr>
        <w:noBreakHyphen/>
        <w:t>1</w:t>
      </w:r>
      <w:r w:rsidRPr="00D50074">
        <w:rPr>
          <w:rFonts w:asciiTheme="minorHAnsi" w:hAnsiTheme="minorHAnsi"/>
        </w:rPr>
        <w:fldChar w:fldCharType="end"/>
      </w:r>
      <w:r w:rsidR="00286FEB" w:rsidRPr="00D50074">
        <w:rPr>
          <w:rFonts w:asciiTheme="minorHAnsi" w:hAnsiTheme="minorHAnsi"/>
        </w:rPr>
        <w:t xml:space="preserve">, reproduced from the PMBOK Guide, </w:t>
      </w:r>
      <w:r w:rsidRPr="00D50074">
        <w:rPr>
          <w:rFonts w:eastAsiaTheme="minorHAnsi"/>
        </w:rPr>
        <w:t>further maps how the 42 defined management process</w:t>
      </w:r>
      <w:r w:rsidR="00286FEB" w:rsidRPr="00D50074">
        <w:rPr>
          <w:rFonts w:eastAsiaTheme="minorHAnsi"/>
        </w:rPr>
        <w:t>es</w:t>
      </w:r>
      <w:r w:rsidRPr="00D50074">
        <w:rPr>
          <w:rFonts w:eastAsiaTheme="minorHAnsi"/>
        </w:rPr>
        <w:t xml:space="preserve"> relate </w:t>
      </w:r>
      <w:r w:rsidR="00286FEB" w:rsidRPr="00D50074">
        <w:rPr>
          <w:rFonts w:eastAsiaTheme="minorHAnsi"/>
        </w:rPr>
        <w:t xml:space="preserve">to </w:t>
      </w:r>
      <w:r w:rsidRPr="00D50074">
        <w:rPr>
          <w:rFonts w:eastAsiaTheme="minorHAnsi"/>
        </w:rPr>
        <w:t xml:space="preserve">the process groups and knowledge area </w:t>
      </w:r>
      <w:r w:rsidR="00286FEB" w:rsidRPr="00D50074">
        <w:rPr>
          <w:rFonts w:eastAsiaTheme="minorHAnsi"/>
        </w:rPr>
        <w:t xml:space="preserve">to which </w:t>
      </w:r>
      <w:r w:rsidRPr="00D50074">
        <w:rPr>
          <w:rFonts w:eastAsiaTheme="minorHAnsi"/>
        </w:rPr>
        <w:t xml:space="preserve">they are more commonly associated.  </w:t>
      </w:r>
    </w:p>
    <w:p w14:paraId="239F93C8" w14:textId="1EE41A50" w:rsidR="00704DB6" w:rsidRPr="00D50074" w:rsidRDefault="00704DB6" w:rsidP="00704DB6">
      <w:pPr>
        <w:jc w:val="center"/>
      </w:pPr>
    </w:p>
    <w:p w14:paraId="2EEB9949" w14:textId="77777777" w:rsidR="0010303F" w:rsidRDefault="0010303F">
      <w:pPr>
        <w:suppressAutoHyphens w:val="0"/>
        <w:spacing w:before="0"/>
        <w:jc w:val="left"/>
      </w:pPr>
      <w:r>
        <w:br w:type="page"/>
      </w:r>
    </w:p>
    <w:p w14:paraId="09B0ABB6" w14:textId="5207E1EA" w:rsidR="001C52C3" w:rsidRDefault="001C52C3" w:rsidP="001C52C3">
      <w:pPr>
        <w:pStyle w:val="Caption"/>
        <w:keepNext/>
        <w:spacing w:before="240"/>
      </w:pPr>
      <w:bookmarkStart w:id="157" w:name="_Ref379883947"/>
      <w:bookmarkStart w:id="158" w:name="_Toc474416378"/>
      <w:r>
        <w:lastRenderedPageBreak/>
        <w:t xml:space="preserve">Table </w:t>
      </w:r>
      <w:r w:rsidR="00006B93">
        <w:fldChar w:fldCharType="begin"/>
      </w:r>
      <w:r w:rsidR="00006B93">
        <w:instrText xml:space="preserve"> STYLEREF 1 \s </w:instrText>
      </w:r>
      <w:r w:rsidR="00006B93">
        <w:fldChar w:fldCharType="separate"/>
      </w:r>
      <w:r w:rsidR="00042084">
        <w:rPr>
          <w:noProof/>
        </w:rPr>
        <w:t>2</w:t>
      </w:r>
      <w:r w:rsidR="00006B93">
        <w:rPr>
          <w:noProof/>
        </w:rPr>
        <w:fldChar w:fldCharType="end"/>
      </w:r>
      <w:r>
        <w:noBreakHyphen/>
      </w:r>
      <w:r w:rsidR="00006B93">
        <w:fldChar w:fldCharType="begin"/>
      </w:r>
      <w:r w:rsidR="00006B93">
        <w:instrText xml:space="preserve"> SEQ Table \* ARABIC \s 1 </w:instrText>
      </w:r>
      <w:r w:rsidR="00006B93">
        <w:fldChar w:fldCharType="separate"/>
      </w:r>
      <w:r w:rsidR="00042084">
        <w:rPr>
          <w:noProof/>
        </w:rPr>
        <w:t>1</w:t>
      </w:r>
      <w:r w:rsidR="00006B93">
        <w:rPr>
          <w:noProof/>
        </w:rPr>
        <w:fldChar w:fldCharType="end"/>
      </w:r>
      <w:bookmarkEnd w:id="157"/>
      <w:r>
        <w:t xml:space="preserve"> – Mapping of Activities to Project Management Process Groups</w:t>
      </w:r>
      <w:bookmarkEnd w:id="158"/>
    </w:p>
    <w:tbl>
      <w:tblPr>
        <w:tblStyle w:val="TableGrid"/>
        <w:tblW w:w="9316" w:type="dxa"/>
        <w:tblLayout w:type="fixed"/>
        <w:tblLook w:val="04A0" w:firstRow="1" w:lastRow="0" w:firstColumn="1" w:lastColumn="0" w:noHBand="0" w:noVBand="1"/>
      </w:tblPr>
      <w:tblGrid>
        <w:gridCol w:w="1435"/>
        <w:gridCol w:w="1350"/>
        <w:gridCol w:w="1980"/>
        <w:gridCol w:w="1530"/>
        <w:gridCol w:w="1563"/>
        <w:gridCol w:w="1458"/>
      </w:tblGrid>
      <w:tr w:rsidR="001C52C3" w:rsidRPr="002502C4" w14:paraId="1A157980" w14:textId="77777777" w:rsidTr="00286FEB">
        <w:tc>
          <w:tcPr>
            <w:tcW w:w="1435" w:type="dxa"/>
            <w:vMerge w:val="restart"/>
            <w:shd w:val="clear" w:color="auto" w:fill="D9D9D9" w:themeFill="background1" w:themeFillShade="D9"/>
            <w:tcMar>
              <w:top w:w="29" w:type="dxa"/>
              <w:left w:w="58" w:type="dxa"/>
              <w:bottom w:w="29" w:type="dxa"/>
              <w:right w:w="58" w:type="dxa"/>
            </w:tcMar>
          </w:tcPr>
          <w:p w14:paraId="6F3E23B1" w14:textId="25CAB983" w:rsidR="001C52C3" w:rsidRPr="002502C4" w:rsidRDefault="001C52C3" w:rsidP="00D50074">
            <w:pPr>
              <w:spacing w:before="0" w:line="228" w:lineRule="auto"/>
              <w:jc w:val="center"/>
              <w:rPr>
                <w:rFonts w:asciiTheme="minorHAnsi" w:hAnsiTheme="minorHAnsi"/>
                <w:b/>
              </w:rPr>
            </w:pPr>
            <w:r w:rsidRPr="002502C4">
              <w:rPr>
                <w:rFonts w:asciiTheme="minorHAnsi" w:hAnsiTheme="minorHAnsi"/>
                <w:b/>
              </w:rPr>
              <w:t>Knowledge Area</w:t>
            </w:r>
          </w:p>
        </w:tc>
        <w:tc>
          <w:tcPr>
            <w:tcW w:w="7881" w:type="dxa"/>
            <w:gridSpan w:val="5"/>
            <w:shd w:val="clear" w:color="auto" w:fill="D9D9D9" w:themeFill="background1" w:themeFillShade="D9"/>
            <w:tcMar>
              <w:top w:w="29" w:type="dxa"/>
              <w:left w:w="58" w:type="dxa"/>
              <w:bottom w:w="29" w:type="dxa"/>
              <w:right w:w="58" w:type="dxa"/>
            </w:tcMar>
          </w:tcPr>
          <w:p w14:paraId="70FFA2CD" w14:textId="7A0AD1F7" w:rsidR="001C52C3" w:rsidRPr="002502C4" w:rsidRDefault="001C52C3" w:rsidP="00D50074">
            <w:pPr>
              <w:spacing w:before="0" w:line="228" w:lineRule="auto"/>
              <w:jc w:val="center"/>
              <w:rPr>
                <w:rFonts w:asciiTheme="minorHAnsi" w:hAnsiTheme="minorHAnsi"/>
                <w:b/>
              </w:rPr>
            </w:pPr>
            <w:r w:rsidRPr="002502C4">
              <w:rPr>
                <w:rFonts w:asciiTheme="minorHAnsi" w:hAnsiTheme="minorHAnsi"/>
                <w:b/>
              </w:rPr>
              <w:t>Project Management Process Groups</w:t>
            </w:r>
          </w:p>
        </w:tc>
      </w:tr>
      <w:tr w:rsidR="001C52C3" w:rsidRPr="002502C4" w14:paraId="704E80FC" w14:textId="77777777" w:rsidTr="00286FEB">
        <w:tc>
          <w:tcPr>
            <w:tcW w:w="1435" w:type="dxa"/>
            <w:vMerge/>
            <w:shd w:val="clear" w:color="auto" w:fill="D9D9D9" w:themeFill="background1" w:themeFillShade="D9"/>
            <w:tcMar>
              <w:top w:w="29" w:type="dxa"/>
              <w:left w:w="58" w:type="dxa"/>
              <w:bottom w:w="29" w:type="dxa"/>
              <w:right w:w="58" w:type="dxa"/>
            </w:tcMar>
          </w:tcPr>
          <w:p w14:paraId="434D0807" w14:textId="60688BDE" w:rsidR="001C52C3" w:rsidRPr="002502C4" w:rsidRDefault="001C52C3" w:rsidP="00984C6D">
            <w:pPr>
              <w:spacing w:before="0" w:line="228" w:lineRule="auto"/>
              <w:jc w:val="center"/>
              <w:rPr>
                <w:rFonts w:asciiTheme="minorHAnsi" w:hAnsiTheme="minorHAnsi"/>
                <w:b/>
              </w:rPr>
            </w:pPr>
          </w:p>
        </w:tc>
        <w:tc>
          <w:tcPr>
            <w:tcW w:w="1350" w:type="dxa"/>
            <w:shd w:val="clear" w:color="auto" w:fill="D9D9D9" w:themeFill="background1" w:themeFillShade="D9"/>
            <w:tcMar>
              <w:top w:w="29" w:type="dxa"/>
              <w:left w:w="58" w:type="dxa"/>
              <w:bottom w:w="29" w:type="dxa"/>
              <w:right w:w="58" w:type="dxa"/>
            </w:tcMar>
          </w:tcPr>
          <w:p w14:paraId="7D39C8AF" w14:textId="2BB79070" w:rsidR="001C52C3" w:rsidRPr="002502C4" w:rsidRDefault="001C52C3" w:rsidP="00984C6D">
            <w:pPr>
              <w:spacing w:before="0" w:line="228" w:lineRule="auto"/>
              <w:jc w:val="center"/>
              <w:rPr>
                <w:rFonts w:asciiTheme="minorHAnsi" w:hAnsiTheme="minorHAnsi"/>
                <w:b/>
              </w:rPr>
            </w:pPr>
            <w:r w:rsidRPr="002502C4">
              <w:rPr>
                <w:rFonts w:asciiTheme="minorHAnsi" w:hAnsiTheme="minorHAnsi"/>
                <w:b/>
              </w:rPr>
              <w:t>Initiating Processes</w:t>
            </w:r>
          </w:p>
        </w:tc>
        <w:tc>
          <w:tcPr>
            <w:tcW w:w="1980" w:type="dxa"/>
            <w:shd w:val="clear" w:color="auto" w:fill="D9D9D9" w:themeFill="background1" w:themeFillShade="D9"/>
            <w:tcMar>
              <w:top w:w="29" w:type="dxa"/>
              <w:left w:w="58" w:type="dxa"/>
              <w:bottom w:w="29" w:type="dxa"/>
              <w:right w:w="58" w:type="dxa"/>
            </w:tcMar>
          </w:tcPr>
          <w:p w14:paraId="2CD4E11B" w14:textId="3C2CE185" w:rsidR="001C52C3" w:rsidRPr="002502C4" w:rsidRDefault="001C52C3" w:rsidP="00984C6D">
            <w:pPr>
              <w:spacing w:before="0" w:line="228" w:lineRule="auto"/>
              <w:jc w:val="center"/>
              <w:rPr>
                <w:rFonts w:asciiTheme="minorHAnsi" w:hAnsiTheme="minorHAnsi"/>
                <w:b/>
              </w:rPr>
            </w:pPr>
            <w:r w:rsidRPr="002502C4">
              <w:rPr>
                <w:rFonts w:asciiTheme="minorHAnsi" w:hAnsiTheme="minorHAnsi"/>
                <w:b/>
              </w:rPr>
              <w:t>Planning Processes</w:t>
            </w:r>
          </w:p>
        </w:tc>
        <w:tc>
          <w:tcPr>
            <w:tcW w:w="1530" w:type="dxa"/>
            <w:shd w:val="clear" w:color="auto" w:fill="D9D9D9" w:themeFill="background1" w:themeFillShade="D9"/>
            <w:tcMar>
              <w:top w:w="29" w:type="dxa"/>
              <w:left w:w="58" w:type="dxa"/>
              <w:bottom w:w="29" w:type="dxa"/>
              <w:right w:w="58" w:type="dxa"/>
            </w:tcMar>
          </w:tcPr>
          <w:p w14:paraId="7DCC8246" w14:textId="20D47413" w:rsidR="001C52C3" w:rsidRPr="002502C4" w:rsidRDefault="001C52C3" w:rsidP="00984C6D">
            <w:pPr>
              <w:spacing w:before="0" w:line="228" w:lineRule="auto"/>
              <w:jc w:val="center"/>
              <w:rPr>
                <w:rFonts w:asciiTheme="minorHAnsi" w:hAnsiTheme="minorHAnsi"/>
                <w:b/>
              </w:rPr>
            </w:pPr>
            <w:r w:rsidRPr="002502C4">
              <w:rPr>
                <w:rFonts w:asciiTheme="minorHAnsi" w:hAnsiTheme="minorHAnsi"/>
                <w:b/>
              </w:rPr>
              <w:t>Executing Processes</w:t>
            </w:r>
          </w:p>
        </w:tc>
        <w:tc>
          <w:tcPr>
            <w:tcW w:w="1563" w:type="dxa"/>
            <w:shd w:val="clear" w:color="auto" w:fill="D9D9D9" w:themeFill="background1" w:themeFillShade="D9"/>
            <w:tcMar>
              <w:top w:w="29" w:type="dxa"/>
              <w:left w:w="58" w:type="dxa"/>
              <w:bottom w:w="29" w:type="dxa"/>
              <w:right w:w="58" w:type="dxa"/>
            </w:tcMar>
          </w:tcPr>
          <w:p w14:paraId="29AEC3D9" w14:textId="1175BEB1" w:rsidR="001C52C3" w:rsidRPr="002502C4" w:rsidRDefault="001C52C3" w:rsidP="00984C6D">
            <w:pPr>
              <w:spacing w:before="0" w:line="228" w:lineRule="auto"/>
              <w:jc w:val="center"/>
              <w:rPr>
                <w:rFonts w:asciiTheme="minorHAnsi" w:hAnsiTheme="minorHAnsi"/>
                <w:b/>
              </w:rPr>
            </w:pPr>
            <w:r w:rsidRPr="002502C4">
              <w:rPr>
                <w:rFonts w:asciiTheme="minorHAnsi" w:hAnsiTheme="minorHAnsi"/>
                <w:b/>
              </w:rPr>
              <w:t>Monitoring &amp; Control Processes</w:t>
            </w:r>
          </w:p>
        </w:tc>
        <w:tc>
          <w:tcPr>
            <w:tcW w:w="1458" w:type="dxa"/>
            <w:shd w:val="clear" w:color="auto" w:fill="D9D9D9" w:themeFill="background1" w:themeFillShade="D9"/>
            <w:tcMar>
              <w:top w:w="29" w:type="dxa"/>
              <w:left w:w="58" w:type="dxa"/>
              <w:bottom w:w="29" w:type="dxa"/>
              <w:right w:w="58" w:type="dxa"/>
            </w:tcMar>
          </w:tcPr>
          <w:p w14:paraId="309C1E98" w14:textId="6D215235" w:rsidR="001C52C3" w:rsidRPr="002502C4" w:rsidRDefault="001C52C3" w:rsidP="00984C6D">
            <w:pPr>
              <w:spacing w:before="0" w:line="228" w:lineRule="auto"/>
              <w:jc w:val="center"/>
              <w:rPr>
                <w:rFonts w:asciiTheme="minorHAnsi" w:hAnsiTheme="minorHAnsi"/>
                <w:b/>
              </w:rPr>
            </w:pPr>
            <w:r w:rsidRPr="002502C4">
              <w:rPr>
                <w:rFonts w:asciiTheme="minorHAnsi" w:hAnsiTheme="minorHAnsi"/>
                <w:b/>
              </w:rPr>
              <w:t>Closing Processes</w:t>
            </w:r>
          </w:p>
        </w:tc>
      </w:tr>
      <w:tr w:rsidR="001C52C3" w14:paraId="42FF6EC6" w14:textId="77777777" w:rsidTr="00286FEB">
        <w:tc>
          <w:tcPr>
            <w:tcW w:w="1435" w:type="dxa"/>
            <w:tcMar>
              <w:top w:w="29" w:type="dxa"/>
              <w:left w:w="58" w:type="dxa"/>
              <w:bottom w:w="29" w:type="dxa"/>
              <w:right w:w="58" w:type="dxa"/>
            </w:tcMar>
          </w:tcPr>
          <w:p w14:paraId="0EB7469A" w14:textId="426B6D98" w:rsidR="002502C4" w:rsidRPr="001C52C3" w:rsidRDefault="002502C4" w:rsidP="00D50074">
            <w:pPr>
              <w:spacing w:before="0" w:line="228" w:lineRule="auto"/>
              <w:jc w:val="left"/>
              <w:rPr>
                <w:rFonts w:asciiTheme="minorHAnsi" w:hAnsiTheme="minorHAnsi"/>
                <w:b/>
              </w:rPr>
            </w:pPr>
            <w:r w:rsidRPr="001C52C3">
              <w:rPr>
                <w:rFonts w:asciiTheme="minorHAnsi" w:hAnsiTheme="minorHAnsi"/>
                <w:b/>
              </w:rPr>
              <w:t>Integration management</w:t>
            </w:r>
          </w:p>
        </w:tc>
        <w:tc>
          <w:tcPr>
            <w:tcW w:w="1350" w:type="dxa"/>
            <w:tcMar>
              <w:top w:w="29" w:type="dxa"/>
              <w:left w:w="58" w:type="dxa"/>
              <w:bottom w:w="29" w:type="dxa"/>
              <w:right w:w="58" w:type="dxa"/>
            </w:tcMar>
          </w:tcPr>
          <w:p w14:paraId="281C2996" w14:textId="7594D103"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Develop project charter</w:t>
            </w:r>
          </w:p>
        </w:tc>
        <w:tc>
          <w:tcPr>
            <w:tcW w:w="1980" w:type="dxa"/>
            <w:tcMar>
              <w:top w:w="29" w:type="dxa"/>
              <w:left w:w="58" w:type="dxa"/>
              <w:bottom w:w="29" w:type="dxa"/>
              <w:right w:w="58" w:type="dxa"/>
            </w:tcMar>
          </w:tcPr>
          <w:p w14:paraId="5B741657" w14:textId="0B0B03F2"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Develop Project Management Plan</w:t>
            </w:r>
          </w:p>
        </w:tc>
        <w:tc>
          <w:tcPr>
            <w:tcW w:w="1530" w:type="dxa"/>
            <w:tcMar>
              <w:top w:w="29" w:type="dxa"/>
              <w:left w:w="58" w:type="dxa"/>
              <w:bottom w:w="29" w:type="dxa"/>
              <w:right w:w="58" w:type="dxa"/>
            </w:tcMar>
          </w:tcPr>
          <w:p w14:paraId="0F89DFF3" w14:textId="0D1012B1"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Direct and manage project execution</w:t>
            </w:r>
          </w:p>
        </w:tc>
        <w:tc>
          <w:tcPr>
            <w:tcW w:w="1563" w:type="dxa"/>
            <w:tcMar>
              <w:top w:w="29" w:type="dxa"/>
              <w:left w:w="58" w:type="dxa"/>
              <w:bottom w:w="29" w:type="dxa"/>
              <w:right w:w="58" w:type="dxa"/>
            </w:tcMar>
          </w:tcPr>
          <w:p w14:paraId="5DD37623" w14:textId="77777777" w:rsidR="002502C4" w:rsidRPr="001C52C3" w:rsidRDefault="001C52C3"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Monitor and control project work</w:t>
            </w:r>
          </w:p>
          <w:p w14:paraId="376126AC" w14:textId="767B33F3" w:rsidR="001C52C3" w:rsidRPr="001C52C3" w:rsidRDefault="001C52C3"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Perform integrated change control</w:t>
            </w:r>
          </w:p>
        </w:tc>
        <w:tc>
          <w:tcPr>
            <w:tcW w:w="1458" w:type="dxa"/>
            <w:tcMar>
              <w:top w:w="29" w:type="dxa"/>
              <w:left w:w="58" w:type="dxa"/>
              <w:bottom w:w="29" w:type="dxa"/>
              <w:right w:w="58" w:type="dxa"/>
            </w:tcMar>
          </w:tcPr>
          <w:p w14:paraId="25157392" w14:textId="39AF16F2"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Close project or phase</w:t>
            </w:r>
          </w:p>
        </w:tc>
      </w:tr>
      <w:tr w:rsidR="001C52C3" w14:paraId="66DD0478" w14:textId="77777777" w:rsidTr="00286FEB">
        <w:tc>
          <w:tcPr>
            <w:tcW w:w="1435" w:type="dxa"/>
            <w:tcMar>
              <w:top w:w="29" w:type="dxa"/>
              <w:left w:w="58" w:type="dxa"/>
              <w:bottom w:w="29" w:type="dxa"/>
              <w:right w:w="58" w:type="dxa"/>
            </w:tcMar>
          </w:tcPr>
          <w:p w14:paraId="5C496763" w14:textId="14680B03" w:rsidR="002502C4" w:rsidRPr="001C52C3" w:rsidRDefault="002502C4" w:rsidP="00D50074">
            <w:pPr>
              <w:spacing w:before="0" w:line="228" w:lineRule="auto"/>
              <w:jc w:val="left"/>
              <w:rPr>
                <w:rFonts w:asciiTheme="minorHAnsi" w:hAnsiTheme="minorHAnsi"/>
                <w:b/>
              </w:rPr>
            </w:pPr>
            <w:r w:rsidRPr="001C52C3">
              <w:rPr>
                <w:rFonts w:asciiTheme="minorHAnsi" w:hAnsiTheme="minorHAnsi"/>
                <w:b/>
              </w:rPr>
              <w:t>Scope management</w:t>
            </w:r>
          </w:p>
        </w:tc>
        <w:tc>
          <w:tcPr>
            <w:tcW w:w="1350" w:type="dxa"/>
            <w:tcMar>
              <w:top w:w="29" w:type="dxa"/>
              <w:left w:w="58" w:type="dxa"/>
              <w:bottom w:w="29" w:type="dxa"/>
              <w:right w:w="58" w:type="dxa"/>
            </w:tcMar>
          </w:tcPr>
          <w:p w14:paraId="0710296B"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c>
          <w:tcPr>
            <w:tcW w:w="1980" w:type="dxa"/>
            <w:tcMar>
              <w:top w:w="29" w:type="dxa"/>
              <w:left w:w="58" w:type="dxa"/>
              <w:bottom w:w="29" w:type="dxa"/>
              <w:right w:w="58" w:type="dxa"/>
            </w:tcMar>
          </w:tcPr>
          <w:p w14:paraId="6F30D518" w14:textId="77777777"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Collect requirements</w:t>
            </w:r>
          </w:p>
          <w:p w14:paraId="2D373ADC" w14:textId="77777777"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Define scope</w:t>
            </w:r>
          </w:p>
          <w:p w14:paraId="1211A94B" w14:textId="547199AB"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Create Work Breakdown Structure</w:t>
            </w:r>
            <w:r w:rsidR="00614D01">
              <w:rPr>
                <w:rFonts w:asciiTheme="minorHAnsi" w:hAnsiTheme="minorHAnsi"/>
              </w:rPr>
              <w:t xml:space="preserve"> (WBS)</w:t>
            </w:r>
          </w:p>
        </w:tc>
        <w:tc>
          <w:tcPr>
            <w:tcW w:w="1530" w:type="dxa"/>
            <w:tcMar>
              <w:top w:w="29" w:type="dxa"/>
              <w:left w:w="58" w:type="dxa"/>
              <w:bottom w:w="29" w:type="dxa"/>
              <w:right w:w="58" w:type="dxa"/>
            </w:tcMar>
          </w:tcPr>
          <w:p w14:paraId="4A98574C"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c>
          <w:tcPr>
            <w:tcW w:w="1563" w:type="dxa"/>
            <w:tcMar>
              <w:top w:w="29" w:type="dxa"/>
              <w:left w:w="58" w:type="dxa"/>
              <w:bottom w:w="29" w:type="dxa"/>
              <w:right w:w="58" w:type="dxa"/>
            </w:tcMar>
          </w:tcPr>
          <w:p w14:paraId="6196A0B8" w14:textId="77777777"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Verify scope</w:t>
            </w:r>
          </w:p>
          <w:p w14:paraId="5159C92A" w14:textId="2FC87EA4"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Control scope</w:t>
            </w:r>
          </w:p>
        </w:tc>
        <w:tc>
          <w:tcPr>
            <w:tcW w:w="1458" w:type="dxa"/>
            <w:tcMar>
              <w:top w:w="29" w:type="dxa"/>
              <w:left w:w="58" w:type="dxa"/>
              <w:bottom w:w="29" w:type="dxa"/>
              <w:right w:w="58" w:type="dxa"/>
            </w:tcMar>
          </w:tcPr>
          <w:p w14:paraId="7C871FD4"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r>
      <w:tr w:rsidR="001C52C3" w14:paraId="68EC6C33" w14:textId="77777777" w:rsidTr="00286FEB">
        <w:tc>
          <w:tcPr>
            <w:tcW w:w="1435" w:type="dxa"/>
            <w:tcMar>
              <w:top w:w="29" w:type="dxa"/>
              <w:left w:w="58" w:type="dxa"/>
              <w:bottom w:w="29" w:type="dxa"/>
              <w:right w:w="58" w:type="dxa"/>
            </w:tcMar>
          </w:tcPr>
          <w:p w14:paraId="4801648F" w14:textId="6AA0A435" w:rsidR="002502C4" w:rsidRPr="001C52C3" w:rsidRDefault="002502C4" w:rsidP="00D50074">
            <w:pPr>
              <w:spacing w:before="0" w:line="228" w:lineRule="auto"/>
              <w:jc w:val="left"/>
              <w:rPr>
                <w:rFonts w:asciiTheme="minorHAnsi" w:hAnsiTheme="minorHAnsi"/>
                <w:b/>
              </w:rPr>
            </w:pPr>
            <w:r w:rsidRPr="001C52C3">
              <w:rPr>
                <w:rFonts w:asciiTheme="minorHAnsi" w:hAnsiTheme="minorHAnsi"/>
                <w:b/>
              </w:rPr>
              <w:t>Time management</w:t>
            </w:r>
          </w:p>
        </w:tc>
        <w:tc>
          <w:tcPr>
            <w:tcW w:w="1350" w:type="dxa"/>
            <w:tcMar>
              <w:top w:w="29" w:type="dxa"/>
              <w:left w:w="58" w:type="dxa"/>
              <w:bottom w:w="29" w:type="dxa"/>
              <w:right w:w="58" w:type="dxa"/>
            </w:tcMar>
          </w:tcPr>
          <w:p w14:paraId="787B8A2D"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c>
          <w:tcPr>
            <w:tcW w:w="1980" w:type="dxa"/>
            <w:tcMar>
              <w:top w:w="29" w:type="dxa"/>
              <w:left w:w="58" w:type="dxa"/>
              <w:bottom w:w="29" w:type="dxa"/>
              <w:right w:w="58" w:type="dxa"/>
            </w:tcMar>
          </w:tcPr>
          <w:p w14:paraId="40A31D73" w14:textId="0E1356C0"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Define activities</w:t>
            </w:r>
          </w:p>
          <w:p w14:paraId="77243FC6" w14:textId="0FA5684D"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Sequence activities</w:t>
            </w:r>
          </w:p>
          <w:p w14:paraId="16F3B79A" w14:textId="77777777"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Estimate activity resources</w:t>
            </w:r>
          </w:p>
          <w:p w14:paraId="1ED75D19" w14:textId="77777777"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Estimate activity durations</w:t>
            </w:r>
          </w:p>
          <w:p w14:paraId="3670E472" w14:textId="7D60B0BE"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Develop schedule</w:t>
            </w:r>
          </w:p>
        </w:tc>
        <w:tc>
          <w:tcPr>
            <w:tcW w:w="1530" w:type="dxa"/>
            <w:tcMar>
              <w:top w:w="29" w:type="dxa"/>
              <w:left w:w="58" w:type="dxa"/>
              <w:bottom w:w="29" w:type="dxa"/>
              <w:right w:w="58" w:type="dxa"/>
            </w:tcMar>
          </w:tcPr>
          <w:p w14:paraId="23F8CC3F"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c>
          <w:tcPr>
            <w:tcW w:w="1563" w:type="dxa"/>
            <w:tcMar>
              <w:top w:w="29" w:type="dxa"/>
              <w:left w:w="58" w:type="dxa"/>
              <w:bottom w:w="29" w:type="dxa"/>
              <w:right w:w="58" w:type="dxa"/>
            </w:tcMar>
          </w:tcPr>
          <w:p w14:paraId="1AC056C5" w14:textId="4B99AD35"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Control schedule</w:t>
            </w:r>
          </w:p>
        </w:tc>
        <w:tc>
          <w:tcPr>
            <w:tcW w:w="1458" w:type="dxa"/>
            <w:tcMar>
              <w:top w:w="29" w:type="dxa"/>
              <w:left w:w="58" w:type="dxa"/>
              <w:bottom w:w="29" w:type="dxa"/>
              <w:right w:w="58" w:type="dxa"/>
            </w:tcMar>
          </w:tcPr>
          <w:p w14:paraId="5FCD7AC9"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r>
      <w:tr w:rsidR="001C52C3" w14:paraId="6CC11581" w14:textId="77777777" w:rsidTr="00286FEB">
        <w:tc>
          <w:tcPr>
            <w:tcW w:w="1435" w:type="dxa"/>
            <w:tcMar>
              <w:top w:w="29" w:type="dxa"/>
              <w:left w:w="58" w:type="dxa"/>
              <w:bottom w:w="29" w:type="dxa"/>
              <w:right w:w="58" w:type="dxa"/>
            </w:tcMar>
          </w:tcPr>
          <w:p w14:paraId="50FFD20B" w14:textId="471B4CDE" w:rsidR="002502C4" w:rsidRPr="001C52C3" w:rsidRDefault="002502C4" w:rsidP="00D50074">
            <w:pPr>
              <w:spacing w:before="0" w:line="228" w:lineRule="auto"/>
              <w:jc w:val="left"/>
              <w:rPr>
                <w:rFonts w:asciiTheme="minorHAnsi" w:hAnsiTheme="minorHAnsi"/>
                <w:b/>
              </w:rPr>
            </w:pPr>
            <w:r w:rsidRPr="001C52C3">
              <w:rPr>
                <w:rFonts w:asciiTheme="minorHAnsi" w:hAnsiTheme="minorHAnsi"/>
                <w:b/>
              </w:rPr>
              <w:t>Cost management</w:t>
            </w:r>
          </w:p>
        </w:tc>
        <w:tc>
          <w:tcPr>
            <w:tcW w:w="1350" w:type="dxa"/>
            <w:tcMar>
              <w:top w:w="29" w:type="dxa"/>
              <w:left w:w="58" w:type="dxa"/>
              <w:bottom w:w="29" w:type="dxa"/>
              <w:right w:w="58" w:type="dxa"/>
            </w:tcMar>
          </w:tcPr>
          <w:p w14:paraId="0129D0F5"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c>
          <w:tcPr>
            <w:tcW w:w="1980" w:type="dxa"/>
            <w:tcMar>
              <w:top w:w="29" w:type="dxa"/>
              <w:left w:w="58" w:type="dxa"/>
              <w:bottom w:w="29" w:type="dxa"/>
              <w:right w:w="58" w:type="dxa"/>
            </w:tcMar>
          </w:tcPr>
          <w:p w14:paraId="01696FE6" w14:textId="77777777"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Estimate costs</w:t>
            </w:r>
          </w:p>
          <w:p w14:paraId="3C41FC21" w14:textId="4FC7873E"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Determine budget</w:t>
            </w:r>
          </w:p>
        </w:tc>
        <w:tc>
          <w:tcPr>
            <w:tcW w:w="1530" w:type="dxa"/>
            <w:tcMar>
              <w:top w:w="29" w:type="dxa"/>
              <w:left w:w="58" w:type="dxa"/>
              <w:bottom w:w="29" w:type="dxa"/>
              <w:right w:w="58" w:type="dxa"/>
            </w:tcMar>
          </w:tcPr>
          <w:p w14:paraId="4A724F83"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c>
          <w:tcPr>
            <w:tcW w:w="1563" w:type="dxa"/>
            <w:tcMar>
              <w:top w:w="29" w:type="dxa"/>
              <w:left w:w="58" w:type="dxa"/>
              <w:bottom w:w="29" w:type="dxa"/>
              <w:right w:w="58" w:type="dxa"/>
            </w:tcMar>
          </w:tcPr>
          <w:p w14:paraId="1E612B82" w14:textId="1358AAB5"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Control costs</w:t>
            </w:r>
          </w:p>
        </w:tc>
        <w:tc>
          <w:tcPr>
            <w:tcW w:w="1458" w:type="dxa"/>
            <w:tcMar>
              <w:top w:w="29" w:type="dxa"/>
              <w:left w:w="58" w:type="dxa"/>
              <w:bottom w:w="29" w:type="dxa"/>
              <w:right w:w="58" w:type="dxa"/>
            </w:tcMar>
          </w:tcPr>
          <w:p w14:paraId="10CEE8AE"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r>
      <w:tr w:rsidR="001C52C3" w14:paraId="58476CC0" w14:textId="77777777" w:rsidTr="00286FEB">
        <w:tc>
          <w:tcPr>
            <w:tcW w:w="1435" w:type="dxa"/>
            <w:tcMar>
              <w:top w:w="29" w:type="dxa"/>
              <w:left w:w="58" w:type="dxa"/>
              <w:bottom w:w="29" w:type="dxa"/>
              <w:right w:w="58" w:type="dxa"/>
            </w:tcMar>
          </w:tcPr>
          <w:p w14:paraId="4662DBD7" w14:textId="44F67C3B" w:rsidR="002502C4" w:rsidRPr="001C52C3" w:rsidRDefault="002502C4" w:rsidP="00D50074">
            <w:pPr>
              <w:spacing w:before="0" w:line="228" w:lineRule="auto"/>
              <w:jc w:val="left"/>
              <w:rPr>
                <w:rFonts w:asciiTheme="minorHAnsi" w:hAnsiTheme="minorHAnsi"/>
                <w:b/>
              </w:rPr>
            </w:pPr>
            <w:r w:rsidRPr="001C52C3">
              <w:rPr>
                <w:rFonts w:asciiTheme="minorHAnsi" w:hAnsiTheme="minorHAnsi"/>
                <w:b/>
              </w:rPr>
              <w:t>Quality management</w:t>
            </w:r>
          </w:p>
        </w:tc>
        <w:tc>
          <w:tcPr>
            <w:tcW w:w="1350" w:type="dxa"/>
            <w:tcMar>
              <w:top w:w="29" w:type="dxa"/>
              <w:left w:w="58" w:type="dxa"/>
              <w:bottom w:w="29" w:type="dxa"/>
              <w:right w:w="58" w:type="dxa"/>
            </w:tcMar>
          </w:tcPr>
          <w:p w14:paraId="5998A92F"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c>
          <w:tcPr>
            <w:tcW w:w="1980" w:type="dxa"/>
            <w:tcMar>
              <w:top w:w="29" w:type="dxa"/>
              <w:left w:w="58" w:type="dxa"/>
              <w:bottom w:w="29" w:type="dxa"/>
              <w:right w:w="58" w:type="dxa"/>
            </w:tcMar>
          </w:tcPr>
          <w:p w14:paraId="509F675C" w14:textId="349C391B"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Plan quality</w:t>
            </w:r>
          </w:p>
        </w:tc>
        <w:tc>
          <w:tcPr>
            <w:tcW w:w="1530" w:type="dxa"/>
            <w:tcMar>
              <w:top w:w="29" w:type="dxa"/>
              <w:left w:w="58" w:type="dxa"/>
              <w:bottom w:w="29" w:type="dxa"/>
              <w:right w:w="58" w:type="dxa"/>
            </w:tcMar>
          </w:tcPr>
          <w:p w14:paraId="0E4D14DC" w14:textId="4269E8AA"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Perform quality assurance</w:t>
            </w:r>
          </w:p>
        </w:tc>
        <w:tc>
          <w:tcPr>
            <w:tcW w:w="1563" w:type="dxa"/>
            <w:tcMar>
              <w:top w:w="29" w:type="dxa"/>
              <w:left w:w="58" w:type="dxa"/>
              <w:bottom w:w="29" w:type="dxa"/>
              <w:right w:w="58" w:type="dxa"/>
            </w:tcMar>
          </w:tcPr>
          <w:p w14:paraId="3E25E6A2" w14:textId="740F8B1C"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Perform quality control</w:t>
            </w:r>
          </w:p>
        </w:tc>
        <w:tc>
          <w:tcPr>
            <w:tcW w:w="1458" w:type="dxa"/>
            <w:tcMar>
              <w:top w:w="29" w:type="dxa"/>
              <w:left w:w="58" w:type="dxa"/>
              <w:bottom w:w="29" w:type="dxa"/>
              <w:right w:w="58" w:type="dxa"/>
            </w:tcMar>
          </w:tcPr>
          <w:p w14:paraId="4F0D9CDB"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r>
      <w:tr w:rsidR="001C52C3" w14:paraId="353935BB" w14:textId="77777777" w:rsidTr="00286FEB">
        <w:tc>
          <w:tcPr>
            <w:tcW w:w="1435" w:type="dxa"/>
            <w:tcMar>
              <w:top w:w="29" w:type="dxa"/>
              <w:left w:w="58" w:type="dxa"/>
              <w:bottom w:w="29" w:type="dxa"/>
              <w:right w:w="58" w:type="dxa"/>
            </w:tcMar>
          </w:tcPr>
          <w:p w14:paraId="4723F0DE" w14:textId="67A04011" w:rsidR="002502C4" w:rsidRPr="001C52C3" w:rsidRDefault="002502C4" w:rsidP="00D50074">
            <w:pPr>
              <w:spacing w:before="0" w:line="228" w:lineRule="auto"/>
              <w:jc w:val="left"/>
              <w:rPr>
                <w:rFonts w:asciiTheme="minorHAnsi" w:hAnsiTheme="minorHAnsi"/>
                <w:b/>
              </w:rPr>
            </w:pPr>
            <w:r w:rsidRPr="001C52C3">
              <w:rPr>
                <w:rFonts w:asciiTheme="minorHAnsi" w:hAnsiTheme="minorHAnsi"/>
                <w:b/>
              </w:rPr>
              <w:t>Human resource management</w:t>
            </w:r>
          </w:p>
        </w:tc>
        <w:tc>
          <w:tcPr>
            <w:tcW w:w="1350" w:type="dxa"/>
            <w:tcMar>
              <w:top w:w="29" w:type="dxa"/>
              <w:left w:w="58" w:type="dxa"/>
              <w:bottom w:w="29" w:type="dxa"/>
              <w:right w:w="58" w:type="dxa"/>
            </w:tcMar>
          </w:tcPr>
          <w:p w14:paraId="48DC5CCC"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c>
          <w:tcPr>
            <w:tcW w:w="1980" w:type="dxa"/>
            <w:tcMar>
              <w:top w:w="29" w:type="dxa"/>
              <w:left w:w="58" w:type="dxa"/>
              <w:bottom w:w="29" w:type="dxa"/>
              <w:right w:w="58" w:type="dxa"/>
            </w:tcMar>
          </w:tcPr>
          <w:p w14:paraId="48E0EA61" w14:textId="684783A4"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Develop Human Resource Plan</w:t>
            </w:r>
          </w:p>
        </w:tc>
        <w:tc>
          <w:tcPr>
            <w:tcW w:w="1530" w:type="dxa"/>
            <w:tcMar>
              <w:top w:w="29" w:type="dxa"/>
              <w:left w:w="58" w:type="dxa"/>
              <w:bottom w:w="29" w:type="dxa"/>
              <w:right w:w="58" w:type="dxa"/>
            </w:tcMar>
          </w:tcPr>
          <w:p w14:paraId="778C7722" w14:textId="37D3C5B1"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Acquire</w:t>
            </w:r>
            <w:r w:rsidR="001C52C3" w:rsidRPr="001C52C3">
              <w:rPr>
                <w:rFonts w:asciiTheme="minorHAnsi" w:hAnsiTheme="minorHAnsi"/>
              </w:rPr>
              <w:t>, develop</w:t>
            </w:r>
            <w:r w:rsidR="008D252E">
              <w:rPr>
                <w:rFonts w:asciiTheme="minorHAnsi" w:hAnsiTheme="minorHAnsi"/>
              </w:rPr>
              <w:t>,</w:t>
            </w:r>
            <w:r w:rsidR="001C52C3" w:rsidRPr="001C52C3">
              <w:rPr>
                <w:rFonts w:asciiTheme="minorHAnsi" w:hAnsiTheme="minorHAnsi"/>
              </w:rPr>
              <w:t xml:space="preserve"> and manage project team</w:t>
            </w:r>
          </w:p>
        </w:tc>
        <w:tc>
          <w:tcPr>
            <w:tcW w:w="1563" w:type="dxa"/>
            <w:tcMar>
              <w:top w:w="29" w:type="dxa"/>
              <w:left w:w="58" w:type="dxa"/>
              <w:bottom w:w="29" w:type="dxa"/>
              <w:right w:w="58" w:type="dxa"/>
            </w:tcMar>
          </w:tcPr>
          <w:p w14:paraId="62C342C5"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c>
          <w:tcPr>
            <w:tcW w:w="1458" w:type="dxa"/>
            <w:tcMar>
              <w:top w:w="29" w:type="dxa"/>
              <w:left w:w="58" w:type="dxa"/>
              <w:bottom w:w="29" w:type="dxa"/>
              <w:right w:w="58" w:type="dxa"/>
            </w:tcMar>
          </w:tcPr>
          <w:p w14:paraId="77E55D4C"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r>
      <w:tr w:rsidR="001C52C3" w14:paraId="7C299B5C" w14:textId="77777777" w:rsidTr="00286FEB">
        <w:tc>
          <w:tcPr>
            <w:tcW w:w="1435" w:type="dxa"/>
            <w:tcMar>
              <w:top w:w="29" w:type="dxa"/>
              <w:left w:w="58" w:type="dxa"/>
              <w:bottom w:w="29" w:type="dxa"/>
              <w:right w:w="58" w:type="dxa"/>
            </w:tcMar>
          </w:tcPr>
          <w:p w14:paraId="6ECF09FE" w14:textId="2A73AF75" w:rsidR="002502C4" w:rsidRPr="001C52C3" w:rsidRDefault="002502C4" w:rsidP="00D50074">
            <w:pPr>
              <w:spacing w:before="0" w:line="228" w:lineRule="auto"/>
              <w:jc w:val="left"/>
              <w:rPr>
                <w:rFonts w:asciiTheme="minorHAnsi" w:hAnsiTheme="minorHAnsi"/>
                <w:b/>
              </w:rPr>
            </w:pPr>
            <w:r w:rsidRPr="001C52C3">
              <w:rPr>
                <w:rFonts w:asciiTheme="minorHAnsi" w:hAnsiTheme="minorHAnsi"/>
                <w:b/>
              </w:rPr>
              <w:t>Communication management</w:t>
            </w:r>
          </w:p>
        </w:tc>
        <w:tc>
          <w:tcPr>
            <w:tcW w:w="1350" w:type="dxa"/>
            <w:tcMar>
              <w:top w:w="29" w:type="dxa"/>
              <w:left w:w="58" w:type="dxa"/>
              <w:bottom w:w="29" w:type="dxa"/>
              <w:right w:w="58" w:type="dxa"/>
            </w:tcMar>
          </w:tcPr>
          <w:p w14:paraId="17BF44EB"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c>
          <w:tcPr>
            <w:tcW w:w="1980" w:type="dxa"/>
            <w:tcMar>
              <w:top w:w="29" w:type="dxa"/>
              <w:left w:w="58" w:type="dxa"/>
              <w:bottom w:w="29" w:type="dxa"/>
              <w:right w:w="58" w:type="dxa"/>
            </w:tcMar>
          </w:tcPr>
          <w:p w14:paraId="1FC3B7BA" w14:textId="56E01403"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Plan communications</w:t>
            </w:r>
          </w:p>
        </w:tc>
        <w:tc>
          <w:tcPr>
            <w:tcW w:w="1530" w:type="dxa"/>
            <w:tcMar>
              <w:top w:w="29" w:type="dxa"/>
              <w:left w:w="58" w:type="dxa"/>
              <w:bottom w:w="29" w:type="dxa"/>
              <w:right w:w="58" w:type="dxa"/>
            </w:tcMar>
          </w:tcPr>
          <w:p w14:paraId="4E9A3171" w14:textId="77777777"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Distribute information</w:t>
            </w:r>
          </w:p>
          <w:p w14:paraId="326C1192" w14:textId="7F833FC0"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Manage stakeholder expectations</w:t>
            </w:r>
          </w:p>
        </w:tc>
        <w:tc>
          <w:tcPr>
            <w:tcW w:w="1563" w:type="dxa"/>
            <w:tcMar>
              <w:top w:w="29" w:type="dxa"/>
              <w:left w:w="58" w:type="dxa"/>
              <w:bottom w:w="29" w:type="dxa"/>
              <w:right w:w="58" w:type="dxa"/>
            </w:tcMar>
          </w:tcPr>
          <w:p w14:paraId="76EACDF3" w14:textId="57C8D4D7"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Report performance</w:t>
            </w:r>
          </w:p>
        </w:tc>
        <w:tc>
          <w:tcPr>
            <w:tcW w:w="1458" w:type="dxa"/>
            <w:tcMar>
              <w:top w:w="29" w:type="dxa"/>
              <w:left w:w="58" w:type="dxa"/>
              <w:bottom w:w="29" w:type="dxa"/>
              <w:right w:w="58" w:type="dxa"/>
            </w:tcMar>
          </w:tcPr>
          <w:p w14:paraId="28EBE129"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r>
      <w:tr w:rsidR="001C52C3" w14:paraId="7F574FAE" w14:textId="77777777" w:rsidTr="00286FEB">
        <w:tc>
          <w:tcPr>
            <w:tcW w:w="1435" w:type="dxa"/>
            <w:tcMar>
              <w:top w:w="29" w:type="dxa"/>
              <w:left w:w="58" w:type="dxa"/>
              <w:bottom w:w="29" w:type="dxa"/>
              <w:right w:w="58" w:type="dxa"/>
            </w:tcMar>
          </w:tcPr>
          <w:p w14:paraId="4AA44EDC" w14:textId="0C67A720" w:rsidR="002502C4" w:rsidRPr="001C52C3" w:rsidRDefault="002502C4" w:rsidP="00D50074">
            <w:pPr>
              <w:spacing w:before="0" w:line="228" w:lineRule="auto"/>
              <w:jc w:val="left"/>
              <w:rPr>
                <w:rFonts w:asciiTheme="minorHAnsi" w:hAnsiTheme="minorHAnsi"/>
                <w:b/>
              </w:rPr>
            </w:pPr>
            <w:r w:rsidRPr="001C52C3">
              <w:rPr>
                <w:rFonts w:asciiTheme="minorHAnsi" w:hAnsiTheme="minorHAnsi"/>
                <w:b/>
              </w:rPr>
              <w:t>Risk management</w:t>
            </w:r>
          </w:p>
        </w:tc>
        <w:tc>
          <w:tcPr>
            <w:tcW w:w="1350" w:type="dxa"/>
            <w:tcMar>
              <w:top w:w="29" w:type="dxa"/>
              <w:left w:w="58" w:type="dxa"/>
              <w:bottom w:w="29" w:type="dxa"/>
              <w:right w:w="58" w:type="dxa"/>
            </w:tcMar>
          </w:tcPr>
          <w:p w14:paraId="1C722D4F"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c>
          <w:tcPr>
            <w:tcW w:w="1980" w:type="dxa"/>
            <w:tcMar>
              <w:top w:w="29" w:type="dxa"/>
              <w:left w:w="58" w:type="dxa"/>
              <w:bottom w:w="29" w:type="dxa"/>
              <w:right w:w="58" w:type="dxa"/>
            </w:tcMar>
          </w:tcPr>
          <w:p w14:paraId="6D6CAC46" w14:textId="77777777"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Plan risk management</w:t>
            </w:r>
          </w:p>
          <w:p w14:paraId="7D19FCED" w14:textId="1A813A35"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Identify risks</w:t>
            </w:r>
          </w:p>
          <w:p w14:paraId="6AA2BE72" w14:textId="0253D99E"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Perform qualitative</w:t>
            </w:r>
            <w:r w:rsidR="001C52C3">
              <w:rPr>
                <w:rFonts w:asciiTheme="minorHAnsi" w:hAnsiTheme="minorHAnsi"/>
              </w:rPr>
              <w:t xml:space="preserve"> and </w:t>
            </w:r>
            <w:r w:rsidR="00A123CE" w:rsidRPr="001C52C3">
              <w:rPr>
                <w:rFonts w:asciiTheme="minorHAnsi" w:hAnsiTheme="minorHAnsi"/>
              </w:rPr>
              <w:t>quantitative risk</w:t>
            </w:r>
            <w:r w:rsidRPr="001C52C3">
              <w:rPr>
                <w:rFonts w:asciiTheme="minorHAnsi" w:hAnsiTheme="minorHAnsi"/>
              </w:rPr>
              <w:t xml:space="preserve"> analysis</w:t>
            </w:r>
          </w:p>
          <w:p w14:paraId="6340EBF1" w14:textId="79BBE83E"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Plan risk responses</w:t>
            </w:r>
          </w:p>
        </w:tc>
        <w:tc>
          <w:tcPr>
            <w:tcW w:w="1530" w:type="dxa"/>
            <w:tcMar>
              <w:top w:w="29" w:type="dxa"/>
              <w:left w:w="58" w:type="dxa"/>
              <w:bottom w:w="29" w:type="dxa"/>
              <w:right w:w="58" w:type="dxa"/>
            </w:tcMar>
          </w:tcPr>
          <w:p w14:paraId="4CA857E3"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c>
          <w:tcPr>
            <w:tcW w:w="1563" w:type="dxa"/>
            <w:tcMar>
              <w:top w:w="29" w:type="dxa"/>
              <w:left w:w="58" w:type="dxa"/>
              <w:bottom w:w="29" w:type="dxa"/>
              <w:right w:w="58" w:type="dxa"/>
            </w:tcMar>
          </w:tcPr>
          <w:p w14:paraId="71408969" w14:textId="64923359"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Monitor and control risks</w:t>
            </w:r>
          </w:p>
        </w:tc>
        <w:tc>
          <w:tcPr>
            <w:tcW w:w="1458" w:type="dxa"/>
            <w:tcMar>
              <w:top w:w="29" w:type="dxa"/>
              <w:left w:w="58" w:type="dxa"/>
              <w:bottom w:w="29" w:type="dxa"/>
              <w:right w:w="58" w:type="dxa"/>
            </w:tcMar>
          </w:tcPr>
          <w:p w14:paraId="53E47B34"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r>
      <w:tr w:rsidR="001C52C3" w14:paraId="0E10D5A4" w14:textId="77777777" w:rsidTr="00286FEB">
        <w:tc>
          <w:tcPr>
            <w:tcW w:w="1435" w:type="dxa"/>
            <w:tcMar>
              <w:top w:w="29" w:type="dxa"/>
              <w:left w:w="58" w:type="dxa"/>
              <w:bottom w:w="29" w:type="dxa"/>
              <w:right w:w="58" w:type="dxa"/>
            </w:tcMar>
          </w:tcPr>
          <w:p w14:paraId="3A2246E6" w14:textId="65289B99" w:rsidR="002502C4" w:rsidRPr="001C52C3" w:rsidRDefault="002502C4" w:rsidP="00D50074">
            <w:pPr>
              <w:spacing w:before="0" w:line="228" w:lineRule="auto"/>
              <w:jc w:val="left"/>
              <w:rPr>
                <w:rFonts w:asciiTheme="minorHAnsi" w:hAnsiTheme="minorHAnsi"/>
                <w:b/>
              </w:rPr>
            </w:pPr>
            <w:r w:rsidRPr="001C52C3">
              <w:rPr>
                <w:rFonts w:asciiTheme="minorHAnsi" w:hAnsiTheme="minorHAnsi"/>
                <w:b/>
              </w:rPr>
              <w:t>Procurement management</w:t>
            </w:r>
          </w:p>
        </w:tc>
        <w:tc>
          <w:tcPr>
            <w:tcW w:w="1350" w:type="dxa"/>
            <w:tcMar>
              <w:top w:w="29" w:type="dxa"/>
              <w:left w:w="58" w:type="dxa"/>
              <w:bottom w:w="29" w:type="dxa"/>
              <w:right w:w="58" w:type="dxa"/>
            </w:tcMar>
          </w:tcPr>
          <w:p w14:paraId="5006C773" w14:textId="77777777" w:rsidR="002502C4" w:rsidRPr="001C52C3" w:rsidRDefault="002502C4" w:rsidP="00D50074">
            <w:pPr>
              <w:pStyle w:val="ListParagraph"/>
              <w:spacing w:before="0" w:line="228" w:lineRule="auto"/>
              <w:ind w:left="155" w:hanging="134"/>
              <w:contextualSpacing w:val="0"/>
              <w:jc w:val="left"/>
              <w:rPr>
                <w:rFonts w:asciiTheme="minorHAnsi" w:hAnsiTheme="minorHAnsi"/>
              </w:rPr>
            </w:pPr>
          </w:p>
        </w:tc>
        <w:tc>
          <w:tcPr>
            <w:tcW w:w="1980" w:type="dxa"/>
            <w:tcMar>
              <w:top w:w="29" w:type="dxa"/>
              <w:left w:w="58" w:type="dxa"/>
              <w:bottom w:w="29" w:type="dxa"/>
              <w:right w:w="58" w:type="dxa"/>
            </w:tcMar>
          </w:tcPr>
          <w:p w14:paraId="2F1E5980" w14:textId="38C98D68"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Plan procurements</w:t>
            </w:r>
          </w:p>
        </w:tc>
        <w:tc>
          <w:tcPr>
            <w:tcW w:w="1530" w:type="dxa"/>
            <w:tcMar>
              <w:top w:w="29" w:type="dxa"/>
              <w:left w:w="58" w:type="dxa"/>
              <w:bottom w:w="29" w:type="dxa"/>
              <w:right w:w="58" w:type="dxa"/>
            </w:tcMar>
          </w:tcPr>
          <w:p w14:paraId="3A5C4B5B" w14:textId="2742A46D"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Conduct procurements</w:t>
            </w:r>
          </w:p>
        </w:tc>
        <w:tc>
          <w:tcPr>
            <w:tcW w:w="1563" w:type="dxa"/>
            <w:tcMar>
              <w:top w:w="29" w:type="dxa"/>
              <w:left w:w="58" w:type="dxa"/>
              <w:bottom w:w="29" w:type="dxa"/>
              <w:right w:w="58" w:type="dxa"/>
            </w:tcMar>
          </w:tcPr>
          <w:p w14:paraId="01C3C352" w14:textId="42AAB4AD"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Administer procurements</w:t>
            </w:r>
          </w:p>
        </w:tc>
        <w:tc>
          <w:tcPr>
            <w:tcW w:w="1458" w:type="dxa"/>
            <w:tcMar>
              <w:top w:w="29" w:type="dxa"/>
              <w:left w:w="58" w:type="dxa"/>
              <w:bottom w:w="29" w:type="dxa"/>
              <w:right w:w="58" w:type="dxa"/>
            </w:tcMar>
          </w:tcPr>
          <w:p w14:paraId="4E28CB6C" w14:textId="29E22AD7" w:rsidR="002502C4" w:rsidRPr="001C52C3" w:rsidRDefault="002502C4" w:rsidP="00D50074">
            <w:pPr>
              <w:pStyle w:val="ListParagraph"/>
              <w:numPr>
                <w:ilvl w:val="0"/>
                <w:numId w:val="42"/>
              </w:numPr>
              <w:spacing w:before="0" w:line="228" w:lineRule="auto"/>
              <w:ind w:left="155" w:hanging="134"/>
              <w:contextualSpacing w:val="0"/>
              <w:jc w:val="left"/>
              <w:rPr>
                <w:rFonts w:asciiTheme="minorHAnsi" w:hAnsiTheme="minorHAnsi"/>
              </w:rPr>
            </w:pPr>
            <w:r w:rsidRPr="001C52C3">
              <w:rPr>
                <w:rFonts w:asciiTheme="minorHAnsi" w:hAnsiTheme="minorHAnsi"/>
              </w:rPr>
              <w:t>Close procurements</w:t>
            </w:r>
          </w:p>
        </w:tc>
      </w:tr>
    </w:tbl>
    <w:p w14:paraId="50481A51" w14:textId="77777777" w:rsidR="002502C4" w:rsidRPr="002134AB" w:rsidRDefault="002502C4" w:rsidP="002134AB">
      <w:pPr>
        <w:spacing w:before="120"/>
        <w:rPr>
          <w:rFonts w:asciiTheme="minorHAnsi" w:hAnsiTheme="minorHAnsi"/>
          <w:color w:val="1F497D" w:themeColor="text2"/>
        </w:rPr>
      </w:pPr>
    </w:p>
    <w:p w14:paraId="66223D43" w14:textId="58F3C891" w:rsidR="005A265A" w:rsidRDefault="005A265A" w:rsidP="000851F4">
      <w:pPr>
        <w:pStyle w:val="Heading2"/>
        <w:rPr>
          <w:b/>
          <w:bCs/>
        </w:rPr>
      </w:pPr>
      <w:bookmarkStart w:id="159" w:name="_Toc474416280"/>
      <w:r>
        <w:lastRenderedPageBreak/>
        <w:t>Organization</w:t>
      </w:r>
      <w:r w:rsidR="006D0808">
        <w:t>al</w:t>
      </w:r>
      <w:r>
        <w:rPr>
          <w:spacing w:val="-19"/>
        </w:rPr>
        <w:t xml:space="preserve"> </w:t>
      </w:r>
      <w:r>
        <w:t>Chart</w:t>
      </w:r>
      <w:bookmarkEnd w:id="159"/>
    </w:p>
    <w:p w14:paraId="46BB0241" w14:textId="286C5C3F" w:rsidR="00984C6D" w:rsidRPr="00984C6D" w:rsidRDefault="00286FEB" w:rsidP="00984C6D">
      <w:r w:rsidRPr="00984C6D">
        <w:fldChar w:fldCharType="begin"/>
      </w:r>
      <w:r w:rsidRPr="00984C6D">
        <w:instrText xml:space="preserve"> REF _Ref379903359 \h </w:instrText>
      </w:r>
      <w:r w:rsidRPr="00984C6D">
        <w:fldChar w:fldCharType="separate"/>
      </w:r>
      <w:r w:rsidR="00042084">
        <w:t xml:space="preserve">Figure </w:t>
      </w:r>
      <w:r w:rsidR="00042084">
        <w:rPr>
          <w:noProof/>
        </w:rPr>
        <w:t>2</w:t>
      </w:r>
      <w:r w:rsidR="00042084">
        <w:noBreakHyphen/>
      </w:r>
      <w:r w:rsidR="00042084">
        <w:rPr>
          <w:noProof/>
        </w:rPr>
        <w:t>2</w:t>
      </w:r>
      <w:r w:rsidRPr="00984C6D">
        <w:fldChar w:fldCharType="end"/>
      </w:r>
      <w:r w:rsidR="00C44F97" w:rsidRPr="00984C6D">
        <w:t xml:space="preserve"> presents the </w:t>
      </w:r>
      <w:r w:rsidR="009163C2" w:rsidRPr="00984C6D">
        <w:t>project management</w:t>
      </w:r>
      <w:r w:rsidR="00C44F97" w:rsidRPr="00984C6D">
        <w:t xml:space="preserve"> organization</w:t>
      </w:r>
      <w:r w:rsidR="006D0808" w:rsidRPr="00984C6D">
        <w:t>al</w:t>
      </w:r>
      <w:r w:rsidR="009163C2" w:rsidRPr="00984C6D">
        <w:t xml:space="preserve"> chart</w:t>
      </w:r>
      <w:r w:rsidR="00C44F97" w:rsidRPr="00984C6D">
        <w:t xml:space="preserve">.  This chart was developed through careful consideration of the </w:t>
      </w:r>
      <w:r w:rsidR="00675DFB" w:rsidRPr="00984C6D">
        <w:t xml:space="preserve">positions that would most appropriately be staffed by Caltrans personnel, </w:t>
      </w:r>
      <w:r w:rsidR="002A3896" w:rsidRPr="00984C6D">
        <w:t xml:space="preserve">staff from </w:t>
      </w:r>
      <w:r w:rsidR="00675DFB" w:rsidRPr="00984C6D">
        <w:t xml:space="preserve">PATH, </w:t>
      </w:r>
      <w:r w:rsidR="00C44F97" w:rsidRPr="00984C6D">
        <w:t xml:space="preserve">and hired </w:t>
      </w:r>
      <w:r w:rsidR="00675DFB" w:rsidRPr="00984C6D">
        <w:t xml:space="preserve">consultants.  </w:t>
      </w:r>
    </w:p>
    <w:p w14:paraId="48E9A711" w14:textId="11504336" w:rsidR="00984C6D" w:rsidRDefault="00984C6D" w:rsidP="00984C6D">
      <w:r w:rsidRPr="00984C6D">
        <w:t xml:space="preserve">In the figure, no specific names are associated with the Caltrans Support Staff positions, as these have not yet been formally filled.  While Caltrans staff has been assigned to perform some project tasks, the </w:t>
      </w:r>
      <w:r w:rsidR="00DC552D" w:rsidRPr="00984C6D">
        <w:t>Support Staff</w:t>
      </w:r>
      <w:r w:rsidR="00DC552D" w:rsidRPr="00984C6D" w:rsidDel="00DC552D">
        <w:t xml:space="preserve"> </w:t>
      </w:r>
      <w:r w:rsidRPr="00984C6D">
        <w:t xml:space="preserve">positions are not currently explicitly budgeted in Caltrans’ funding projections.  The recommendation for their formal creation was made by taking into account the existing organizational proficiencies of Caltrans and the goal of ensuring that Caltrans is well positioned to lead additional future Connected Corridors efforts.  </w:t>
      </w:r>
    </w:p>
    <w:p w14:paraId="4F2F28D6" w14:textId="4E27379F" w:rsidR="00DB2CF6" w:rsidRPr="00984C6D" w:rsidRDefault="00DB2CF6" w:rsidP="00984C6D">
      <w:r w:rsidRPr="00DB2CF6">
        <w:rPr>
          <w:noProof/>
          <w:lang w:eastAsia="en-US"/>
        </w:rPr>
        <w:drawing>
          <wp:inline distT="0" distB="0" distL="0" distR="0" wp14:anchorId="0F4F4A85" wp14:editId="7AD210FB">
            <wp:extent cx="5943600" cy="5540879"/>
            <wp:effectExtent l="19050" t="19050" r="1905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540879"/>
                    </a:xfrm>
                    <a:prstGeom prst="rect">
                      <a:avLst/>
                    </a:prstGeom>
                    <a:noFill/>
                    <a:ln>
                      <a:solidFill>
                        <a:schemeClr val="accent1"/>
                      </a:solidFill>
                    </a:ln>
                  </pic:spPr>
                </pic:pic>
              </a:graphicData>
            </a:graphic>
          </wp:inline>
        </w:drawing>
      </w:r>
    </w:p>
    <w:p w14:paraId="3CE51508" w14:textId="3E836589" w:rsidR="00675DFB" w:rsidRDefault="00675DFB" w:rsidP="00675DFB">
      <w:pPr>
        <w:pStyle w:val="Caption"/>
      </w:pPr>
      <w:bookmarkStart w:id="160" w:name="_Ref379903359"/>
      <w:bookmarkStart w:id="161" w:name="_Toc474416365"/>
      <w:r>
        <w:t xml:space="preserve">Figure </w:t>
      </w:r>
      <w:r w:rsidR="00006B93">
        <w:fldChar w:fldCharType="begin"/>
      </w:r>
      <w:r w:rsidR="00006B93">
        <w:instrText xml:space="preserve"> STYLEREF 1 \s </w:instrText>
      </w:r>
      <w:r w:rsidR="00006B93">
        <w:fldChar w:fldCharType="separate"/>
      </w:r>
      <w:r w:rsidR="00042084">
        <w:rPr>
          <w:noProof/>
        </w:rPr>
        <w:t>2</w:t>
      </w:r>
      <w:r w:rsidR="00006B93">
        <w:rPr>
          <w:noProof/>
        </w:rPr>
        <w:fldChar w:fldCharType="end"/>
      </w:r>
      <w:r>
        <w:noBreakHyphen/>
      </w:r>
      <w:r w:rsidR="00006B93">
        <w:fldChar w:fldCharType="begin"/>
      </w:r>
      <w:r w:rsidR="00006B93">
        <w:instrText xml:space="preserve"> SEQ Figure \* ARABIC \s 1 </w:instrText>
      </w:r>
      <w:r w:rsidR="00006B93">
        <w:fldChar w:fldCharType="separate"/>
      </w:r>
      <w:r w:rsidR="00042084">
        <w:rPr>
          <w:noProof/>
        </w:rPr>
        <w:t>2</w:t>
      </w:r>
      <w:r w:rsidR="00006B93">
        <w:rPr>
          <w:noProof/>
        </w:rPr>
        <w:fldChar w:fldCharType="end"/>
      </w:r>
      <w:bookmarkEnd w:id="160"/>
      <w:r>
        <w:t xml:space="preserve"> – </w:t>
      </w:r>
      <w:r w:rsidR="009163C2">
        <w:t>Project</w:t>
      </w:r>
      <w:r>
        <w:t xml:space="preserve"> </w:t>
      </w:r>
      <w:r w:rsidR="009163C2">
        <w:t xml:space="preserve">Management </w:t>
      </w:r>
      <w:r>
        <w:t>Organization Chart</w:t>
      </w:r>
      <w:bookmarkEnd w:id="161"/>
    </w:p>
    <w:p w14:paraId="01988E8C" w14:textId="41CC3DF9" w:rsidR="0092784F" w:rsidRPr="0092784F" w:rsidRDefault="0092784F" w:rsidP="000851F4">
      <w:pPr>
        <w:pStyle w:val="Heading2"/>
        <w:rPr>
          <w:b/>
          <w:bCs/>
        </w:rPr>
      </w:pPr>
      <w:bookmarkStart w:id="162" w:name="_Toc474416281"/>
      <w:r>
        <w:lastRenderedPageBreak/>
        <w:t>Responsibility Assignments</w:t>
      </w:r>
      <w:bookmarkEnd w:id="162"/>
    </w:p>
    <w:p w14:paraId="6F544B9E" w14:textId="13651092" w:rsidR="00C97355" w:rsidRPr="00D53CF2" w:rsidRDefault="00C97355" w:rsidP="00675DFB">
      <w:r w:rsidRPr="00D53CF2">
        <w:t xml:space="preserve">This section summarizes the roles and responsibilities </w:t>
      </w:r>
      <w:r w:rsidR="008C5F89" w:rsidRPr="00D53CF2">
        <w:t xml:space="preserve">assigned to the various </w:t>
      </w:r>
      <w:r w:rsidRPr="00D53CF2">
        <w:t>positions or groups shown in</w:t>
      </w:r>
      <w:r w:rsidR="008C5F89" w:rsidRPr="00D53CF2">
        <w:t xml:space="preserve"> </w:t>
      </w:r>
      <w:r w:rsidR="0092784F" w:rsidRPr="00D53CF2">
        <w:fldChar w:fldCharType="begin"/>
      </w:r>
      <w:r w:rsidR="0092784F" w:rsidRPr="00D53CF2">
        <w:instrText xml:space="preserve"> REF _Ref379903359 \h </w:instrText>
      </w:r>
      <w:r w:rsidR="0092784F" w:rsidRPr="00D53CF2">
        <w:fldChar w:fldCharType="separate"/>
      </w:r>
      <w:r w:rsidR="00042084">
        <w:t xml:space="preserve">Figure </w:t>
      </w:r>
      <w:r w:rsidR="00042084">
        <w:rPr>
          <w:noProof/>
        </w:rPr>
        <w:t>2</w:t>
      </w:r>
      <w:r w:rsidR="00042084">
        <w:noBreakHyphen/>
      </w:r>
      <w:r w:rsidR="00042084">
        <w:rPr>
          <w:noProof/>
        </w:rPr>
        <w:t>2</w:t>
      </w:r>
      <w:r w:rsidR="0092784F" w:rsidRPr="00D53CF2">
        <w:fldChar w:fldCharType="end"/>
      </w:r>
      <w:r w:rsidR="008C5F89" w:rsidRPr="00D53CF2">
        <w:t>.  Information is more specifically provided for the following items:</w:t>
      </w:r>
    </w:p>
    <w:p w14:paraId="45181EB1" w14:textId="10CE038F" w:rsidR="00A81940" w:rsidRPr="00D53CF2" w:rsidRDefault="00A81940" w:rsidP="0048535E">
      <w:pPr>
        <w:pStyle w:val="ListParagraph"/>
        <w:numPr>
          <w:ilvl w:val="0"/>
          <w:numId w:val="55"/>
        </w:numPr>
        <w:spacing w:before="120"/>
      </w:pPr>
      <w:r w:rsidRPr="00D53CF2">
        <w:t xml:space="preserve">Project </w:t>
      </w:r>
      <w:r w:rsidR="00AA2177" w:rsidRPr="00D53CF2">
        <w:t>S</w:t>
      </w:r>
      <w:r w:rsidRPr="00D53CF2">
        <w:t>ponsor</w:t>
      </w:r>
    </w:p>
    <w:p w14:paraId="78F8520E" w14:textId="77777777" w:rsidR="00FA65FC" w:rsidRPr="00D53CF2" w:rsidRDefault="00FA65FC" w:rsidP="0048535E">
      <w:pPr>
        <w:pStyle w:val="ListParagraph"/>
        <w:numPr>
          <w:ilvl w:val="0"/>
          <w:numId w:val="55"/>
        </w:numPr>
        <w:spacing w:before="120"/>
      </w:pPr>
      <w:r w:rsidRPr="00D53CF2">
        <w:t>Caltrans Project Manager</w:t>
      </w:r>
    </w:p>
    <w:p w14:paraId="6970CCBC" w14:textId="77777777" w:rsidR="00FA65FC" w:rsidRPr="00D53CF2" w:rsidRDefault="00FA65FC" w:rsidP="0048535E">
      <w:pPr>
        <w:pStyle w:val="ListParagraph"/>
        <w:numPr>
          <w:ilvl w:val="0"/>
          <w:numId w:val="55"/>
        </w:numPr>
      </w:pPr>
      <w:r w:rsidRPr="00D53CF2">
        <w:t>PATH Project Manager</w:t>
      </w:r>
    </w:p>
    <w:p w14:paraId="16319447" w14:textId="07123379" w:rsidR="00A81940" w:rsidRPr="00D53CF2" w:rsidRDefault="00A81940" w:rsidP="0048535E">
      <w:pPr>
        <w:pStyle w:val="ListParagraph"/>
        <w:numPr>
          <w:ilvl w:val="0"/>
          <w:numId w:val="55"/>
        </w:numPr>
      </w:pPr>
      <w:r w:rsidRPr="00D53CF2">
        <w:t>Project Management Team</w:t>
      </w:r>
    </w:p>
    <w:p w14:paraId="54B5E2A0" w14:textId="77777777" w:rsidR="00FA65FC" w:rsidRPr="00D53CF2" w:rsidRDefault="00FA65FC" w:rsidP="0048535E">
      <w:pPr>
        <w:pStyle w:val="ListParagraph"/>
        <w:numPr>
          <w:ilvl w:val="0"/>
          <w:numId w:val="55"/>
        </w:numPr>
      </w:pPr>
      <w:r w:rsidRPr="00D53CF2">
        <w:t>Management Oversight Committee</w:t>
      </w:r>
    </w:p>
    <w:p w14:paraId="60C402CB" w14:textId="77777777" w:rsidR="00FA65FC" w:rsidRPr="00D53CF2" w:rsidRDefault="00FA65FC" w:rsidP="0048535E">
      <w:pPr>
        <w:pStyle w:val="ListParagraph"/>
        <w:numPr>
          <w:ilvl w:val="0"/>
          <w:numId w:val="55"/>
        </w:numPr>
      </w:pPr>
      <w:r w:rsidRPr="00D53CF2">
        <w:t>Technical Advisory Committee</w:t>
      </w:r>
    </w:p>
    <w:p w14:paraId="5D93DCF0" w14:textId="26E54E0F" w:rsidR="00AA2177" w:rsidRPr="00D53CF2" w:rsidRDefault="00AA2177" w:rsidP="0048535E">
      <w:pPr>
        <w:pStyle w:val="ListParagraph"/>
        <w:numPr>
          <w:ilvl w:val="0"/>
          <w:numId w:val="55"/>
        </w:numPr>
      </w:pPr>
      <w:r w:rsidRPr="00D53CF2">
        <w:t>Business Driver</w:t>
      </w:r>
      <w:r w:rsidR="00F30878" w:rsidRPr="00D53CF2">
        <w:t>s</w:t>
      </w:r>
      <w:r w:rsidRPr="00D53CF2">
        <w:t xml:space="preserve"> Group</w:t>
      </w:r>
    </w:p>
    <w:p w14:paraId="2760552F" w14:textId="35B0B0A2" w:rsidR="00AA2177" w:rsidRPr="00D53CF2" w:rsidRDefault="00AA2177" w:rsidP="0048535E">
      <w:pPr>
        <w:pStyle w:val="ListParagraph"/>
        <w:numPr>
          <w:ilvl w:val="0"/>
          <w:numId w:val="55"/>
        </w:numPr>
      </w:pPr>
      <w:r w:rsidRPr="00D53CF2">
        <w:t>Communication &amp; Outreach Team</w:t>
      </w:r>
    </w:p>
    <w:p w14:paraId="147765DD" w14:textId="438B99B0" w:rsidR="00AA2177" w:rsidRPr="00D53CF2" w:rsidRDefault="00AA2177" w:rsidP="0048535E">
      <w:pPr>
        <w:pStyle w:val="ListParagraph"/>
        <w:numPr>
          <w:ilvl w:val="0"/>
          <w:numId w:val="55"/>
        </w:numPr>
      </w:pPr>
      <w:r w:rsidRPr="00D53CF2">
        <w:t>Project Development Team</w:t>
      </w:r>
    </w:p>
    <w:p w14:paraId="175DF1CC" w14:textId="6C74EF95" w:rsidR="00FA65FC" w:rsidRPr="00D53CF2" w:rsidRDefault="00AA2177" w:rsidP="0048535E">
      <w:pPr>
        <w:pStyle w:val="ListParagraph"/>
        <w:numPr>
          <w:ilvl w:val="0"/>
          <w:numId w:val="55"/>
        </w:numPr>
      </w:pPr>
      <w:r w:rsidRPr="00D53CF2">
        <w:t>Individual w</w:t>
      </w:r>
      <w:r w:rsidR="00FA65FC" w:rsidRPr="00D53CF2">
        <w:t>orking groups</w:t>
      </w:r>
    </w:p>
    <w:p w14:paraId="7AD9E2CC" w14:textId="5E3AE531" w:rsidR="00AA2177" w:rsidRPr="00D53CF2" w:rsidRDefault="00AA2177" w:rsidP="0048535E">
      <w:pPr>
        <w:pStyle w:val="ListParagraph"/>
        <w:numPr>
          <w:ilvl w:val="0"/>
          <w:numId w:val="55"/>
        </w:numPr>
      </w:pPr>
      <w:r w:rsidRPr="00D53CF2">
        <w:t>Caltrans District 7 support staff</w:t>
      </w:r>
    </w:p>
    <w:p w14:paraId="4AD8DA03" w14:textId="77777777" w:rsidR="00A81940" w:rsidRPr="00D53CF2" w:rsidRDefault="00A81940" w:rsidP="00A81940">
      <w:pPr>
        <w:pStyle w:val="Heading3"/>
      </w:pPr>
      <w:bookmarkStart w:id="163" w:name="_Toc381014029"/>
      <w:bookmarkStart w:id="164" w:name="_Toc381014028"/>
      <w:r w:rsidRPr="00D53CF2">
        <w:t>Project</w:t>
      </w:r>
      <w:r w:rsidRPr="00D53CF2">
        <w:rPr>
          <w:spacing w:val="-8"/>
        </w:rPr>
        <w:t xml:space="preserve"> </w:t>
      </w:r>
      <w:r w:rsidRPr="00D53CF2">
        <w:t>Sponsor</w:t>
      </w:r>
    </w:p>
    <w:p w14:paraId="0E55DF82" w14:textId="078B7D80" w:rsidR="00222EA5" w:rsidRPr="00D53CF2" w:rsidRDefault="00A81940" w:rsidP="00A81940">
      <w:r w:rsidRPr="00D53CF2">
        <w:t xml:space="preserve">The Division of Traffic Operations at Caltrans Headquarters in Sacramento </w:t>
      </w:r>
      <w:r w:rsidR="00222EA5" w:rsidRPr="00D53CF2">
        <w:t xml:space="preserve">and the Division of Traffic </w:t>
      </w:r>
      <w:r w:rsidR="00EE5BA2" w:rsidRPr="00D53CF2">
        <w:t>O</w:t>
      </w:r>
      <w:r w:rsidR="00222EA5" w:rsidRPr="00D53CF2">
        <w:t>perations at Caltrans District 7 are</w:t>
      </w:r>
      <w:r w:rsidRPr="00D53CF2">
        <w:t xml:space="preserve"> the official sponsor</w:t>
      </w:r>
      <w:r w:rsidR="00222EA5" w:rsidRPr="00D53CF2">
        <w:t>s</w:t>
      </w:r>
      <w:r w:rsidRPr="00D53CF2">
        <w:t xml:space="preserve"> of the I-210 Pilot.  </w:t>
      </w:r>
      <w:r w:rsidR="00222EA5" w:rsidRPr="00D53CF2">
        <w:t>The Division of Traffic Operations at Caltrans Headquarters</w:t>
      </w:r>
      <w:r w:rsidRPr="00D53CF2">
        <w:t xml:space="preserve"> will be </w:t>
      </w:r>
      <w:r w:rsidR="009632B5" w:rsidRPr="00D53CF2">
        <w:t xml:space="preserve">officially </w:t>
      </w:r>
      <w:r w:rsidRPr="00D53CF2">
        <w:t xml:space="preserve">represented on the project by </w:t>
      </w:r>
      <w:r w:rsidR="00DB2CF6" w:rsidRPr="00DB2CF6">
        <w:rPr>
          <w:b/>
        </w:rPr>
        <w:t>Dr. Nick Compin</w:t>
      </w:r>
      <w:r w:rsidR="009632B5" w:rsidRPr="00D53CF2">
        <w:t xml:space="preserve">, </w:t>
      </w:r>
      <w:r w:rsidR="00EF0A4A" w:rsidRPr="00D53CF2">
        <w:t xml:space="preserve">the </w:t>
      </w:r>
      <w:r w:rsidR="00AA2177" w:rsidRPr="00D53CF2">
        <w:t>Chief of Office of Strategic Development</w:t>
      </w:r>
      <w:r w:rsidR="00EF0A4A" w:rsidRPr="00D53CF2">
        <w:t xml:space="preserve"> at Caltrans Headquarters, while </w:t>
      </w:r>
      <w:r w:rsidR="00222EA5" w:rsidRPr="00D53CF2">
        <w:t>Caltrans District 7 will</w:t>
      </w:r>
      <w:r w:rsidR="00EF0A4A" w:rsidRPr="00D53CF2">
        <w:t xml:space="preserve"> be represented by </w:t>
      </w:r>
      <w:r w:rsidR="00EF0A4A" w:rsidRPr="00D53CF2">
        <w:rPr>
          <w:b/>
        </w:rPr>
        <w:t>Ali Zaghari</w:t>
      </w:r>
      <w:r w:rsidR="00EF0A4A" w:rsidRPr="00D53CF2">
        <w:t>, the Deputy District Director of Operations.</w:t>
      </w:r>
      <w:r w:rsidR="00222EA5" w:rsidRPr="00D53CF2">
        <w:t xml:space="preserve"> </w:t>
      </w:r>
    </w:p>
    <w:p w14:paraId="6DE0C6D8" w14:textId="0C810A1D" w:rsidR="00A81940" w:rsidRPr="00D53CF2" w:rsidRDefault="00A81940" w:rsidP="00A81940">
      <w:r w:rsidRPr="00D53CF2">
        <w:t xml:space="preserve">In </w:t>
      </w:r>
      <w:r w:rsidR="0026471A" w:rsidRPr="00D53CF2">
        <w:t xml:space="preserve">their </w:t>
      </w:r>
      <w:r w:rsidRPr="00D53CF2">
        <w:t xml:space="preserve">sponsorship capacity, </w:t>
      </w:r>
      <w:r w:rsidR="0026471A" w:rsidRPr="00D53CF2">
        <w:t>these individuals will be</w:t>
      </w:r>
      <w:r w:rsidRPr="00D53CF2">
        <w:t xml:space="preserve"> responsible for addressing contractual and budgetary issues brought forward by the Caltrans Project Manager</w:t>
      </w:r>
      <w:r w:rsidR="009632B5" w:rsidRPr="00D53CF2">
        <w:t xml:space="preserve">, </w:t>
      </w:r>
      <w:r w:rsidRPr="00D53CF2">
        <w:t xml:space="preserve">PATH Project Manager, </w:t>
      </w:r>
      <w:r w:rsidR="002904EC" w:rsidRPr="00D53CF2">
        <w:t>Oversight Management Committee</w:t>
      </w:r>
      <w:r w:rsidR="0026471A" w:rsidRPr="00D53CF2">
        <w:t>, or project partners, and</w:t>
      </w:r>
      <w:r w:rsidR="00913CC8">
        <w:t>,</w:t>
      </w:r>
      <w:r w:rsidR="0026471A" w:rsidRPr="00D53CF2">
        <w:t xml:space="preserve"> in particular, for </w:t>
      </w:r>
      <w:r w:rsidRPr="00D53CF2">
        <w:t xml:space="preserve">ensuring that </w:t>
      </w:r>
      <w:r w:rsidR="009632B5" w:rsidRPr="00D53CF2">
        <w:t>contracted</w:t>
      </w:r>
      <w:r w:rsidRPr="00D53CF2">
        <w:t xml:space="preserve"> deliverables </w:t>
      </w:r>
      <w:r w:rsidR="00EE5BA2" w:rsidRPr="00D53CF2">
        <w:t xml:space="preserve">are </w:t>
      </w:r>
      <w:r w:rsidR="009632B5" w:rsidRPr="00D53CF2">
        <w:t xml:space="preserve">delivered </w:t>
      </w:r>
      <w:r w:rsidR="0026471A" w:rsidRPr="00D53CF2">
        <w:t>on time and according to the contracted obligations.  These individuals may also</w:t>
      </w:r>
      <w:r w:rsidRPr="00D53CF2">
        <w:t xml:space="preserve"> provide guidance </w:t>
      </w:r>
      <w:r w:rsidR="0026471A" w:rsidRPr="00D53CF2">
        <w:t>on</w:t>
      </w:r>
      <w:r w:rsidRPr="00D53CF2">
        <w:t xml:space="preserve"> project risks</w:t>
      </w:r>
      <w:r w:rsidR="0026471A" w:rsidRPr="00D53CF2">
        <w:t xml:space="preserve"> and approaches to pursue regarding the development of an </w:t>
      </w:r>
      <w:r w:rsidRPr="00D53CF2">
        <w:t xml:space="preserve">ICM solution that could be </w:t>
      </w:r>
      <w:r w:rsidR="0026471A" w:rsidRPr="00D53CF2">
        <w:t xml:space="preserve">easily </w:t>
      </w:r>
      <w:r w:rsidRPr="00D53CF2">
        <w:t>replicated on other corridors within the state.  The</w:t>
      </w:r>
      <w:r w:rsidR="0026471A" w:rsidRPr="00D53CF2">
        <w:t xml:space="preserve">y will further act as </w:t>
      </w:r>
      <w:r w:rsidRPr="00D53CF2">
        <w:t xml:space="preserve">the primary point of contact for </w:t>
      </w:r>
      <w:r w:rsidR="00BE6B50" w:rsidRPr="00D53CF2">
        <w:t xml:space="preserve">handling </w:t>
      </w:r>
      <w:r w:rsidRPr="00D53CF2">
        <w:t>project issues that may require the involvement of other state agencies or the legislature.</w:t>
      </w:r>
    </w:p>
    <w:p w14:paraId="77BB55B2" w14:textId="77777777" w:rsidR="007A2BB1" w:rsidRPr="00D53CF2" w:rsidRDefault="007A2BB1" w:rsidP="007A2BB1">
      <w:pPr>
        <w:pStyle w:val="Heading3"/>
      </w:pPr>
      <w:r w:rsidRPr="00D53CF2">
        <w:t>Caltrans Project</w:t>
      </w:r>
      <w:r w:rsidRPr="00D53CF2">
        <w:rPr>
          <w:spacing w:val="-11"/>
        </w:rPr>
        <w:t xml:space="preserve"> </w:t>
      </w:r>
      <w:r w:rsidRPr="00D53CF2">
        <w:t>Manager</w:t>
      </w:r>
      <w:bookmarkEnd w:id="163"/>
    </w:p>
    <w:p w14:paraId="68D3822D" w14:textId="5A830E18" w:rsidR="007A2BB1" w:rsidRPr="00D53CF2" w:rsidRDefault="00DB2CF6" w:rsidP="007A2BB1">
      <w:pPr>
        <w:rPr>
          <w:lang w:eastAsia="zh-CN"/>
        </w:rPr>
      </w:pPr>
      <w:r>
        <w:rPr>
          <w:b/>
          <w:lang w:eastAsia="zh-CN"/>
        </w:rPr>
        <w:t>Rafael Molina</w:t>
      </w:r>
      <w:r w:rsidR="007A2BB1" w:rsidRPr="00D53CF2">
        <w:rPr>
          <w:lang w:eastAsia="zh-CN"/>
        </w:rPr>
        <w:t xml:space="preserve">, </w:t>
      </w:r>
      <w:r w:rsidR="0079475D">
        <w:rPr>
          <w:lang w:eastAsia="zh-CN"/>
        </w:rPr>
        <w:t xml:space="preserve">Chief, Office of Corridor Management (A), Division of Traffic Operations at </w:t>
      </w:r>
      <w:r w:rsidR="0079475D" w:rsidRPr="00D53CF2">
        <w:rPr>
          <w:lang w:eastAsia="zh-CN"/>
        </w:rPr>
        <w:t xml:space="preserve">Caltrans District 7, </w:t>
      </w:r>
      <w:r w:rsidR="007A2BB1" w:rsidRPr="00D53CF2">
        <w:rPr>
          <w:lang w:eastAsia="zh-CN"/>
        </w:rPr>
        <w:t>act</w:t>
      </w:r>
      <w:r w:rsidR="009632B5" w:rsidRPr="00D53CF2">
        <w:rPr>
          <w:lang w:eastAsia="zh-CN"/>
        </w:rPr>
        <w:t>s</w:t>
      </w:r>
      <w:r w:rsidR="007A2BB1" w:rsidRPr="00D53CF2">
        <w:rPr>
          <w:lang w:eastAsia="zh-CN"/>
        </w:rPr>
        <w:t xml:space="preserve"> as the Caltrans Project Manage</w:t>
      </w:r>
      <w:r w:rsidR="00EE5BA2" w:rsidRPr="00D53CF2">
        <w:rPr>
          <w:lang w:eastAsia="zh-CN"/>
        </w:rPr>
        <w:t>r</w:t>
      </w:r>
      <w:r w:rsidR="007A2BB1" w:rsidRPr="00D53CF2">
        <w:rPr>
          <w:lang w:eastAsia="zh-CN"/>
        </w:rPr>
        <w:t xml:space="preserve">.  </w:t>
      </w:r>
      <w:r w:rsidR="00EE5BA2" w:rsidRPr="00D53CF2">
        <w:rPr>
          <w:lang w:eastAsia="zh-CN"/>
        </w:rPr>
        <w:t>He</w:t>
      </w:r>
      <w:r w:rsidR="007A2BB1" w:rsidRPr="00D53CF2">
        <w:rPr>
          <w:lang w:eastAsia="zh-CN"/>
        </w:rPr>
        <w:t xml:space="preserve"> </w:t>
      </w:r>
      <w:r w:rsidR="007A2BB1" w:rsidRPr="00D53CF2">
        <w:t xml:space="preserve">is tasked with reviewing and managing all project activities that do not involve the development of </w:t>
      </w:r>
      <w:r w:rsidR="007A2BB1" w:rsidRPr="00D53CF2">
        <w:rPr>
          <w:lang w:eastAsia="zh-CN"/>
        </w:rPr>
        <w:t>generic system components, i.e., components that may be used without major modifications to deploy ICM systems on other corridors.  Examples of such components include the frameworks governing the use of simulation to conduct corridor evaluations and the engine used to develop corridor management strategies.  Key responsibilities assigned to th</w:t>
      </w:r>
      <w:r w:rsidR="009632B5" w:rsidRPr="00D53CF2">
        <w:rPr>
          <w:lang w:eastAsia="zh-CN"/>
        </w:rPr>
        <w:t>e Caltrans Project Manager</w:t>
      </w:r>
      <w:r w:rsidR="007A2BB1" w:rsidRPr="00D53CF2">
        <w:rPr>
          <w:lang w:eastAsia="zh-CN"/>
        </w:rPr>
        <w:t xml:space="preserve"> include:</w:t>
      </w:r>
    </w:p>
    <w:p w14:paraId="1535E393" w14:textId="26A4555C" w:rsidR="007A2BB1" w:rsidRPr="00D53CF2" w:rsidRDefault="007A2BB1" w:rsidP="0048535E">
      <w:pPr>
        <w:pStyle w:val="ListParagraph"/>
        <w:numPr>
          <w:ilvl w:val="0"/>
          <w:numId w:val="60"/>
        </w:numPr>
        <w:spacing w:before="120"/>
        <w:rPr>
          <w:lang w:eastAsia="zh-CN"/>
        </w:rPr>
      </w:pPr>
      <w:r w:rsidRPr="00D53CF2">
        <w:rPr>
          <w:lang w:eastAsia="zh-CN"/>
        </w:rPr>
        <w:t>Coordination of project activities across corridor partners, in collaboration with the PATH Project Manager</w:t>
      </w:r>
    </w:p>
    <w:p w14:paraId="4F682F1B" w14:textId="096B83BD" w:rsidR="007A2BB1" w:rsidRPr="00D53CF2" w:rsidRDefault="007A2BB1" w:rsidP="0048535E">
      <w:pPr>
        <w:pStyle w:val="ListParagraph"/>
        <w:numPr>
          <w:ilvl w:val="0"/>
          <w:numId w:val="60"/>
        </w:numPr>
        <w:rPr>
          <w:lang w:eastAsia="zh-CN"/>
        </w:rPr>
      </w:pPr>
      <w:r w:rsidRPr="00D53CF2">
        <w:rPr>
          <w:lang w:eastAsia="zh-CN"/>
        </w:rPr>
        <w:t>Monitoring of project sche</w:t>
      </w:r>
      <w:r w:rsidR="00B96B8B" w:rsidRPr="00D53CF2">
        <w:rPr>
          <w:lang w:eastAsia="zh-CN"/>
        </w:rPr>
        <w:t>dule and status of deliverables</w:t>
      </w:r>
    </w:p>
    <w:p w14:paraId="6AE3FB31" w14:textId="7CA9B0EA" w:rsidR="007A2BB1" w:rsidRPr="00D53CF2" w:rsidRDefault="007A2BB1" w:rsidP="0048535E">
      <w:pPr>
        <w:pStyle w:val="ListParagraph"/>
        <w:numPr>
          <w:ilvl w:val="0"/>
          <w:numId w:val="60"/>
        </w:numPr>
        <w:rPr>
          <w:lang w:eastAsia="zh-CN"/>
        </w:rPr>
      </w:pPr>
      <w:r w:rsidRPr="00D53CF2">
        <w:rPr>
          <w:lang w:eastAsia="zh-CN"/>
        </w:rPr>
        <w:lastRenderedPageBreak/>
        <w:t>Review and acceptance of project deliverables</w:t>
      </w:r>
    </w:p>
    <w:p w14:paraId="47288594" w14:textId="14F4F73F" w:rsidR="007A2BB1" w:rsidRPr="00D53CF2" w:rsidRDefault="007A2BB1" w:rsidP="0048535E">
      <w:pPr>
        <w:pStyle w:val="ListParagraph"/>
        <w:numPr>
          <w:ilvl w:val="0"/>
          <w:numId w:val="60"/>
        </w:numPr>
        <w:rPr>
          <w:lang w:eastAsia="zh-CN"/>
        </w:rPr>
      </w:pPr>
      <w:r w:rsidRPr="00D53CF2">
        <w:rPr>
          <w:lang w:eastAsia="zh-CN"/>
        </w:rPr>
        <w:t xml:space="preserve">Management of tasks assigned to </w:t>
      </w:r>
      <w:r w:rsidR="00B96B8B" w:rsidRPr="00D53CF2">
        <w:rPr>
          <w:lang w:eastAsia="zh-CN"/>
        </w:rPr>
        <w:t>Caltrans District 7</w:t>
      </w:r>
    </w:p>
    <w:p w14:paraId="7899657D" w14:textId="14BDF7A4" w:rsidR="007A2BB1" w:rsidRPr="00D53CF2" w:rsidRDefault="007A2BB1" w:rsidP="0048535E">
      <w:pPr>
        <w:pStyle w:val="ListParagraph"/>
        <w:numPr>
          <w:ilvl w:val="0"/>
          <w:numId w:val="60"/>
        </w:numPr>
        <w:rPr>
          <w:lang w:eastAsia="zh-CN"/>
        </w:rPr>
      </w:pPr>
      <w:r w:rsidRPr="00D53CF2">
        <w:rPr>
          <w:lang w:eastAsia="zh-CN"/>
        </w:rPr>
        <w:t xml:space="preserve">Management of District 7 personnel assigned to the </w:t>
      </w:r>
      <w:r w:rsidR="00B96B8B" w:rsidRPr="00D53CF2">
        <w:rPr>
          <w:lang w:eastAsia="zh-CN"/>
        </w:rPr>
        <w:t>project</w:t>
      </w:r>
    </w:p>
    <w:p w14:paraId="2FD76DBD" w14:textId="56D21A8E" w:rsidR="007A2BB1" w:rsidRPr="00D53CF2" w:rsidRDefault="007A2BB1" w:rsidP="0048535E">
      <w:pPr>
        <w:pStyle w:val="ListParagraph"/>
        <w:numPr>
          <w:ilvl w:val="0"/>
          <w:numId w:val="60"/>
        </w:numPr>
        <w:rPr>
          <w:lang w:eastAsia="zh-CN"/>
        </w:rPr>
      </w:pPr>
      <w:r w:rsidRPr="00D53CF2">
        <w:rPr>
          <w:lang w:eastAsia="zh-CN"/>
        </w:rPr>
        <w:t>Management of project funds to be expended by Caltrans District 7</w:t>
      </w:r>
    </w:p>
    <w:p w14:paraId="7699B2EA" w14:textId="55519A78" w:rsidR="007A2BB1" w:rsidRPr="00D53CF2" w:rsidRDefault="007A2BB1" w:rsidP="0048535E">
      <w:pPr>
        <w:pStyle w:val="ListParagraph"/>
        <w:numPr>
          <w:ilvl w:val="0"/>
          <w:numId w:val="60"/>
        </w:numPr>
        <w:rPr>
          <w:lang w:eastAsia="zh-CN"/>
        </w:rPr>
      </w:pPr>
      <w:r w:rsidRPr="00D53CF2">
        <w:rPr>
          <w:lang w:eastAsia="zh-CN"/>
        </w:rPr>
        <w:t>Participation in outreach meetings with corridor partners</w:t>
      </w:r>
    </w:p>
    <w:p w14:paraId="0171B140" w14:textId="77777777" w:rsidR="007A2BB1" w:rsidRPr="00D53CF2" w:rsidRDefault="007A2BB1" w:rsidP="007A2BB1">
      <w:pPr>
        <w:pStyle w:val="Heading3"/>
      </w:pPr>
      <w:r w:rsidRPr="00D53CF2">
        <w:t>PATH Project</w:t>
      </w:r>
      <w:r w:rsidRPr="00D53CF2">
        <w:rPr>
          <w:spacing w:val="-11"/>
        </w:rPr>
        <w:t xml:space="preserve"> </w:t>
      </w:r>
      <w:r w:rsidRPr="00D53CF2">
        <w:t>Manager</w:t>
      </w:r>
    </w:p>
    <w:p w14:paraId="01A989A5" w14:textId="109E4B82" w:rsidR="007A2BB1" w:rsidRPr="00D53CF2" w:rsidRDefault="007A2BB1" w:rsidP="007A2BB1">
      <w:r w:rsidRPr="00D53CF2">
        <w:rPr>
          <w:b/>
        </w:rPr>
        <w:t>Joe Butler</w:t>
      </w:r>
      <w:r w:rsidR="00764B65" w:rsidRPr="00D53CF2">
        <w:t>, from PATH, act</w:t>
      </w:r>
      <w:r w:rsidR="009632B5" w:rsidRPr="00D53CF2">
        <w:t>s</w:t>
      </w:r>
      <w:r w:rsidR="00764B65" w:rsidRPr="00D53CF2">
        <w:t xml:space="preserve"> as the PATH </w:t>
      </w:r>
      <w:r w:rsidRPr="00D53CF2">
        <w:t>Pr</w:t>
      </w:r>
      <w:r w:rsidR="00764B65" w:rsidRPr="00D53CF2">
        <w:t>oject</w:t>
      </w:r>
      <w:r w:rsidRPr="00D53CF2">
        <w:t xml:space="preserve"> Manager for the I-210 Pilot.  </w:t>
      </w:r>
      <w:r w:rsidR="00EE5BA2" w:rsidRPr="00D53CF2">
        <w:t>He</w:t>
      </w:r>
      <w:r w:rsidRPr="00D53CF2">
        <w:t xml:space="preserve"> </w:t>
      </w:r>
      <w:r w:rsidR="009632B5" w:rsidRPr="00D53CF2">
        <w:t>is</w:t>
      </w:r>
      <w:r w:rsidRPr="00D53CF2">
        <w:t xml:space="preserve"> responsible for the overall management of the project budget and resources, including the management of subcontractors that may be hired to help with project activities.  Specific responsibilities assigned to this individual include:</w:t>
      </w:r>
    </w:p>
    <w:p w14:paraId="6012248E" w14:textId="1E6520C2" w:rsidR="007A2BB1" w:rsidRPr="00D53CF2" w:rsidRDefault="007A2BB1" w:rsidP="0048535E">
      <w:pPr>
        <w:pStyle w:val="ListParagraph"/>
        <w:numPr>
          <w:ilvl w:val="0"/>
          <w:numId w:val="62"/>
        </w:numPr>
        <w:spacing w:before="120"/>
      </w:pPr>
      <w:r w:rsidRPr="00D53CF2">
        <w:t xml:space="preserve">Management </w:t>
      </w:r>
      <w:r w:rsidR="00B762DE" w:rsidRPr="00D53CF2">
        <w:t>of the</w:t>
      </w:r>
      <w:r w:rsidRPr="00D53CF2">
        <w:t xml:space="preserve"> overall project schedule, budget</w:t>
      </w:r>
      <w:r w:rsidR="00B762DE" w:rsidRPr="00D53CF2">
        <w:t>,</w:t>
      </w:r>
      <w:r w:rsidRPr="00D53CF2">
        <w:t xml:space="preserve"> and </w:t>
      </w:r>
      <w:r w:rsidR="00B96B8B" w:rsidRPr="00D53CF2">
        <w:t xml:space="preserve">PATH </w:t>
      </w:r>
      <w:r w:rsidRPr="00D53CF2">
        <w:t>resources</w:t>
      </w:r>
    </w:p>
    <w:p w14:paraId="331147F8" w14:textId="28A67F5B" w:rsidR="007A2BB1" w:rsidRPr="00D53CF2" w:rsidRDefault="007A2BB1" w:rsidP="0048535E">
      <w:pPr>
        <w:pStyle w:val="ListParagraph"/>
        <w:numPr>
          <w:ilvl w:val="0"/>
          <w:numId w:val="62"/>
        </w:numPr>
      </w:pPr>
      <w:r w:rsidRPr="00D53CF2">
        <w:t>Development of overall vision for the I-210 Pilot</w:t>
      </w:r>
    </w:p>
    <w:p w14:paraId="3902C14C" w14:textId="16708779" w:rsidR="007A2BB1" w:rsidRPr="00D53CF2" w:rsidRDefault="007A2BB1" w:rsidP="0048535E">
      <w:pPr>
        <w:pStyle w:val="ListParagraph"/>
        <w:numPr>
          <w:ilvl w:val="0"/>
          <w:numId w:val="62"/>
        </w:numPr>
      </w:pPr>
      <w:r w:rsidRPr="00D53CF2">
        <w:t>Coordination of activities to be executed by the various corridor partners</w:t>
      </w:r>
    </w:p>
    <w:p w14:paraId="39BE5009" w14:textId="7609F662" w:rsidR="007A2BB1" w:rsidRPr="00D53CF2" w:rsidRDefault="007A2BB1" w:rsidP="0048535E">
      <w:pPr>
        <w:pStyle w:val="ListParagraph"/>
        <w:numPr>
          <w:ilvl w:val="0"/>
          <w:numId w:val="62"/>
        </w:numPr>
      </w:pPr>
      <w:r w:rsidRPr="00D53CF2">
        <w:t>Communication of project status to the project sponsor</w:t>
      </w:r>
    </w:p>
    <w:p w14:paraId="5511316D" w14:textId="773E0E1A" w:rsidR="007A2BB1" w:rsidRPr="00D53CF2" w:rsidRDefault="007A2BB1" w:rsidP="0048535E">
      <w:pPr>
        <w:pStyle w:val="ListParagraph"/>
        <w:numPr>
          <w:ilvl w:val="0"/>
          <w:numId w:val="62"/>
        </w:numPr>
      </w:pPr>
      <w:r w:rsidRPr="00D53CF2">
        <w:t>Management of the design, development</w:t>
      </w:r>
      <w:r w:rsidR="00B762DE" w:rsidRPr="00D53CF2">
        <w:t>,</w:t>
      </w:r>
      <w:r w:rsidRPr="00D53CF2">
        <w:t xml:space="preserve"> and implementation of generic components of the proposed ICM system that are to be developed by PATH</w:t>
      </w:r>
    </w:p>
    <w:p w14:paraId="0FA1F95E" w14:textId="518D0120" w:rsidR="007A2BB1" w:rsidRPr="00D53CF2" w:rsidRDefault="007A2BB1" w:rsidP="0048535E">
      <w:pPr>
        <w:pStyle w:val="ListParagraph"/>
        <w:numPr>
          <w:ilvl w:val="0"/>
          <w:numId w:val="62"/>
        </w:numPr>
      </w:pPr>
      <w:r w:rsidRPr="00D53CF2">
        <w:t>Management of PATH staff assigned to the project</w:t>
      </w:r>
    </w:p>
    <w:p w14:paraId="53E84BA9" w14:textId="2970FB33" w:rsidR="007A2BB1" w:rsidRPr="00D53CF2" w:rsidRDefault="007A2BB1" w:rsidP="0048535E">
      <w:pPr>
        <w:pStyle w:val="ListParagraph"/>
        <w:numPr>
          <w:ilvl w:val="0"/>
          <w:numId w:val="62"/>
        </w:numPr>
      </w:pPr>
      <w:r w:rsidRPr="00D53CF2">
        <w:t>Management of subcontractors hired by PATH to assist with project activities</w:t>
      </w:r>
    </w:p>
    <w:p w14:paraId="11AB7B4C" w14:textId="6E618D72" w:rsidR="007A2BB1" w:rsidRPr="00D53CF2" w:rsidRDefault="007A2BB1" w:rsidP="0048535E">
      <w:pPr>
        <w:pStyle w:val="ListParagraph"/>
        <w:numPr>
          <w:ilvl w:val="0"/>
          <w:numId w:val="62"/>
        </w:numPr>
      </w:pPr>
      <w:r w:rsidRPr="00D53CF2">
        <w:t>Monitoring and reporting of project metrics</w:t>
      </w:r>
    </w:p>
    <w:p w14:paraId="7AA5D179" w14:textId="2F7C37EA" w:rsidR="007A2BB1" w:rsidRPr="00D53CF2" w:rsidRDefault="007A2BB1" w:rsidP="0048535E">
      <w:pPr>
        <w:pStyle w:val="ListParagraph"/>
        <w:numPr>
          <w:ilvl w:val="0"/>
          <w:numId w:val="62"/>
        </w:numPr>
      </w:pPr>
      <w:r w:rsidRPr="00D53CF2">
        <w:t>Monitoring, controlling</w:t>
      </w:r>
      <w:r w:rsidR="00B762DE" w:rsidRPr="00D53CF2">
        <w:t>,</w:t>
      </w:r>
      <w:r w:rsidRPr="00D53CF2">
        <w:t xml:space="preserve"> and communicating project risks</w:t>
      </w:r>
    </w:p>
    <w:p w14:paraId="118686FE" w14:textId="2D8AD0EA" w:rsidR="00E94588" w:rsidRPr="00D53CF2" w:rsidRDefault="00E94588" w:rsidP="00FA65FC">
      <w:pPr>
        <w:pStyle w:val="Heading3"/>
      </w:pPr>
      <w:r w:rsidRPr="00D53CF2">
        <w:t>Project Management Team</w:t>
      </w:r>
    </w:p>
    <w:p w14:paraId="62BAD6F4" w14:textId="4BB0737B" w:rsidR="00E94588" w:rsidRPr="00D53CF2" w:rsidRDefault="00E94588" w:rsidP="00E94588">
      <w:pPr>
        <w:rPr>
          <w:rFonts w:asciiTheme="minorHAnsi" w:hAnsiTheme="minorHAnsi"/>
          <w:spacing w:val="-3"/>
        </w:rPr>
      </w:pPr>
      <w:r w:rsidRPr="00D53CF2">
        <w:rPr>
          <w:rFonts w:asciiTheme="minorHAnsi" w:hAnsiTheme="minorHAnsi"/>
          <w:spacing w:val="-3"/>
        </w:rPr>
        <w:t xml:space="preserve">The Project Management Team </w:t>
      </w:r>
      <w:r w:rsidR="00572687" w:rsidRPr="00D53CF2">
        <w:rPr>
          <w:rFonts w:asciiTheme="minorHAnsi" w:hAnsiTheme="minorHAnsi"/>
          <w:spacing w:val="-3"/>
        </w:rPr>
        <w:t xml:space="preserve">is tasked with </w:t>
      </w:r>
      <w:r w:rsidR="009632B5" w:rsidRPr="00D53CF2">
        <w:rPr>
          <w:rFonts w:asciiTheme="minorHAnsi" w:hAnsiTheme="minorHAnsi"/>
          <w:spacing w:val="-3"/>
        </w:rPr>
        <w:t>assist</w:t>
      </w:r>
      <w:r w:rsidR="00572687" w:rsidRPr="00D53CF2">
        <w:rPr>
          <w:rFonts w:asciiTheme="minorHAnsi" w:hAnsiTheme="minorHAnsi"/>
          <w:spacing w:val="-3"/>
        </w:rPr>
        <w:t>ing</w:t>
      </w:r>
      <w:r w:rsidR="009632B5" w:rsidRPr="00D53CF2">
        <w:rPr>
          <w:rFonts w:asciiTheme="minorHAnsi" w:hAnsiTheme="minorHAnsi"/>
          <w:spacing w:val="-3"/>
        </w:rPr>
        <w:t xml:space="preserve"> </w:t>
      </w:r>
      <w:r w:rsidRPr="00D53CF2">
        <w:rPr>
          <w:rFonts w:asciiTheme="minorHAnsi" w:hAnsiTheme="minorHAnsi"/>
          <w:spacing w:val="-3"/>
        </w:rPr>
        <w:t xml:space="preserve">the Caltrans Project Manager and PATH Project Manager </w:t>
      </w:r>
      <w:r w:rsidR="003D4633">
        <w:rPr>
          <w:rFonts w:asciiTheme="minorHAnsi" w:hAnsiTheme="minorHAnsi"/>
          <w:spacing w:val="-3"/>
        </w:rPr>
        <w:t xml:space="preserve">in </w:t>
      </w:r>
      <w:r w:rsidRPr="00D53CF2">
        <w:rPr>
          <w:rFonts w:asciiTheme="minorHAnsi" w:hAnsiTheme="minorHAnsi"/>
          <w:spacing w:val="-3"/>
        </w:rPr>
        <w:t xml:space="preserve">addressing </w:t>
      </w:r>
      <w:r w:rsidR="00572687" w:rsidRPr="00D53CF2">
        <w:rPr>
          <w:rFonts w:asciiTheme="minorHAnsi" w:hAnsiTheme="minorHAnsi"/>
          <w:spacing w:val="-3"/>
        </w:rPr>
        <w:t xml:space="preserve">complex or overarching </w:t>
      </w:r>
      <w:r w:rsidRPr="00D53CF2">
        <w:rPr>
          <w:rFonts w:asciiTheme="minorHAnsi" w:hAnsiTheme="minorHAnsi"/>
          <w:spacing w:val="-3"/>
        </w:rPr>
        <w:t>project issues.  This team is composed of the following individuals from Caltrans District 7, Caltrans Headquarters</w:t>
      </w:r>
      <w:r w:rsidR="00B762DE" w:rsidRPr="00D53CF2">
        <w:rPr>
          <w:rFonts w:asciiTheme="minorHAnsi" w:hAnsiTheme="minorHAnsi"/>
          <w:spacing w:val="-3"/>
        </w:rPr>
        <w:t>,</w:t>
      </w:r>
      <w:r w:rsidRPr="00D53CF2">
        <w:rPr>
          <w:rFonts w:asciiTheme="minorHAnsi" w:hAnsiTheme="minorHAnsi"/>
          <w:spacing w:val="-3"/>
        </w:rPr>
        <w:t xml:space="preserve"> and PATH:</w:t>
      </w:r>
    </w:p>
    <w:p w14:paraId="140C0AFC" w14:textId="77EAFB8C" w:rsidR="00E94588" w:rsidRPr="00D53CF2" w:rsidRDefault="00DB2CF6" w:rsidP="0048535E">
      <w:pPr>
        <w:pStyle w:val="ListParagraph"/>
        <w:numPr>
          <w:ilvl w:val="0"/>
          <w:numId w:val="8"/>
        </w:numPr>
        <w:spacing w:before="120"/>
        <w:contextualSpacing w:val="0"/>
      </w:pPr>
      <w:r w:rsidRPr="00DB2CF6">
        <w:rPr>
          <w:b/>
        </w:rPr>
        <w:t>Rafael Molina</w:t>
      </w:r>
      <w:r w:rsidR="00AC2A1F" w:rsidRPr="00D53CF2">
        <w:t xml:space="preserve"> – </w:t>
      </w:r>
      <w:r w:rsidR="00E94588" w:rsidRPr="00D53CF2">
        <w:t>Caltrans Project Manager</w:t>
      </w:r>
      <w:r w:rsidR="00091E48" w:rsidRPr="00D53CF2">
        <w:t xml:space="preserve"> (Caltrans District 7)</w:t>
      </w:r>
    </w:p>
    <w:p w14:paraId="3312C096" w14:textId="7F57D80B" w:rsidR="00091E48" w:rsidRPr="00D53CF2" w:rsidRDefault="00091E48" w:rsidP="0048535E">
      <w:pPr>
        <w:pStyle w:val="ListParagraph"/>
        <w:numPr>
          <w:ilvl w:val="0"/>
          <w:numId w:val="8"/>
        </w:numPr>
        <w:spacing w:before="0"/>
        <w:contextualSpacing w:val="0"/>
      </w:pPr>
      <w:r w:rsidRPr="00D53CF2">
        <w:rPr>
          <w:b/>
        </w:rPr>
        <w:t>Dr. Nick Compin</w:t>
      </w:r>
      <w:r w:rsidRPr="00D53CF2">
        <w:t xml:space="preserve"> – Connected Corridors Project Manager (Caltrans Headquarters)</w:t>
      </w:r>
    </w:p>
    <w:p w14:paraId="2D0E3379" w14:textId="77777777" w:rsidR="00E94588" w:rsidRPr="00D53CF2" w:rsidRDefault="00E94588" w:rsidP="0048535E">
      <w:pPr>
        <w:pStyle w:val="ListParagraph"/>
        <w:numPr>
          <w:ilvl w:val="0"/>
          <w:numId w:val="8"/>
        </w:numPr>
        <w:spacing w:before="0"/>
        <w:contextualSpacing w:val="0"/>
      </w:pPr>
      <w:r w:rsidRPr="00D53CF2">
        <w:rPr>
          <w:b/>
        </w:rPr>
        <w:t>Joe Butler</w:t>
      </w:r>
      <w:r w:rsidRPr="00D53CF2">
        <w:t xml:space="preserve"> </w:t>
      </w:r>
      <w:r w:rsidRPr="00D53CF2">
        <w:rPr>
          <w:rFonts w:cs="Arial"/>
        </w:rPr>
        <w:t xml:space="preserve">– </w:t>
      </w:r>
      <w:r w:rsidRPr="00D53CF2">
        <w:t>PATH Program Manager</w:t>
      </w:r>
    </w:p>
    <w:p w14:paraId="76F1A3FC" w14:textId="77777777" w:rsidR="00E94588" w:rsidRPr="00D53CF2" w:rsidRDefault="00E94588" w:rsidP="0048535E">
      <w:pPr>
        <w:pStyle w:val="ListParagraph"/>
        <w:numPr>
          <w:ilvl w:val="0"/>
          <w:numId w:val="8"/>
        </w:numPr>
      </w:pPr>
      <w:r w:rsidRPr="00D53CF2">
        <w:rPr>
          <w:b/>
        </w:rPr>
        <w:t>Dr. Francois Dion</w:t>
      </w:r>
      <w:r w:rsidRPr="00D53CF2">
        <w:t xml:space="preserve"> – PATH Systems Engineer </w:t>
      </w:r>
    </w:p>
    <w:p w14:paraId="2F2D004C" w14:textId="77777777" w:rsidR="00E94588" w:rsidRPr="00D53CF2" w:rsidRDefault="00E94588" w:rsidP="0048535E">
      <w:pPr>
        <w:pStyle w:val="ListParagraph"/>
        <w:numPr>
          <w:ilvl w:val="0"/>
          <w:numId w:val="8"/>
        </w:numPr>
      </w:pPr>
      <w:r w:rsidRPr="00D53CF2">
        <w:rPr>
          <w:b/>
        </w:rPr>
        <w:t>Lisa Hammon</w:t>
      </w:r>
      <w:r w:rsidRPr="00D53CF2">
        <w:t xml:space="preserve"> – PATH Communications and Outreach Coordinator</w:t>
      </w:r>
    </w:p>
    <w:p w14:paraId="7489BA3E" w14:textId="1D03980F" w:rsidR="00E94588" w:rsidRPr="00D53CF2" w:rsidRDefault="00E94588" w:rsidP="00E94588">
      <w:pPr>
        <w:rPr>
          <w:rFonts w:asciiTheme="minorHAnsi" w:hAnsiTheme="minorHAnsi"/>
        </w:rPr>
      </w:pPr>
      <w:r w:rsidRPr="00D53CF2">
        <w:rPr>
          <w:rFonts w:asciiTheme="minorHAnsi" w:hAnsiTheme="minorHAnsi"/>
        </w:rPr>
        <w:t xml:space="preserve">The Project Management Team </w:t>
      </w:r>
      <w:r w:rsidR="00091E48" w:rsidRPr="00D53CF2">
        <w:rPr>
          <w:rFonts w:asciiTheme="minorHAnsi" w:hAnsiTheme="minorHAnsi"/>
        </w:rPr>
        <w:t xml:space="preserve">is expected to meet once a </w:t>
      </w:r>
      <w:r w:rsidR="00572687" w:rsidRPr="00D53CF2">
        <w:rPr>
          <w:rFonts w:asciiTheme="minorHAnsi" w:hAnsiTheme="minorHAnsi"/>
        </w:rPr>
        <w:t>w</w:t>
      </w:r>
      <w:r w:rsidR="00091E48" w:rsidRPr="00D53CF2">
        <w:rPr>
          <w:rFonts w:asciiTheme="minorHAnsi" w:hAnsiTheme="minorHAnsi"/>
        </w:rPr>
        <w:t>ee</w:t>
      </w:r>
      <w:r w:rsidR="00572687" w:rsidRPr="00D53CF2">
        <w:rPr>
          <w:rFonts w:asciiTheme="minorHAnsi" w:hAnsiTheme="minorHAnsi"/>
        </w:rPr>
        <w:t>k</w:t>
      </w:r>
      <w:r w:rsidR="00091E48" w:rsidRPr="00D53CF2">
        <w:rPr>
          <w:rFonts w:asciiTheme="minorHAnsi" w:hAnsiTheme="minorHAnsi"/>
        </w:rPr>
        <w:t xml:space="preserve"> to discuss project </w:t>
      </w:r>
      <w:r w:rsidR="00572687" w:rsidRPr="00D53CF2">
        <w:rPr>
          <w:rFonts w:asciiTheme="minorHAnsi" w:hAnsiTheme="minorHAnsi"/>
        </w:rPr>
        <w:t>scheduling and budgetary</w:t>
      </w:r>
      <w:r w:rsidR="00091E48" w:rsidRPr="00D53CF2">
        <w:rPr>
          <w:rFonts w:asciiTheme="minorHAnsi" w:hAnsiTheme="minorHAnsi"/>
        </w:rPr>
        <w:t xml:space="preserve"> issues, </w:t>
      </w:r>
      <w:r w:rsidR="00572687" w:rsidRPr="00D53CF2">
        <w:rPr>
          <w:rFonts w:asciiTheme="minorHAnsi" w:hAnsiTheme="minorHAnsi"/>
        </w:rPr>
        <w:t xml:space="preserve">contractual issues, </w:t>
      </w:r>
      <w:r w:rsidR="00091E48" w:rsidRPr="00D53CF2">
        <w:rPr>
          <w:rFonts w:asciiTheme="minorHAnsi" w:hAnsiTheme="minorHAnsi"/>
        </w:rPr>
        <w:t xml:space="preserve">coordination of </w:t>
      </w:r>
      <w:r w:rsidR="00572687" w:rsidRPr="00D53CF2">
        <w:rPr>
          <w:rFonts w:asciiTheme="minorHAnsi" w:hAnsiTheme="minorHAnsi"/>
        </w:rPr>
        <w:t>activities</w:t>
      </w:r>
      <w:r w:rsidR="00091E48" w:rsidRPr="00D53CF2">
        <w:rPr>
          <w:rFonts w:asciiTheme="minorHAnsi" w:hAnsiTheme="minorHAnsi"/>
        </w:rPr>
        <w:t xml:space="preserve"> among project partners, </w:t>
      </w:r>
      <w:r w:rsidR="00572687" w:rsidRPr="00D53CF2">
        <w:rPr>
          <w:rFonts w:asciiTheme="minorHAnsi" w:hAnsiTheme="minorHAnsi"/>
        </w:rPr>
        <w:t xml:space="preserve">planned outreach and communications activities, as well as the </w:t>
      </w:r>
      <w:r w:rsidRPr="00D53CF2">
        <w:rPr>
          <w:rFonts w:asciiTheme="minorHAnsi" w:hAnsiTheme="minorHAnsi"/>
        </w:rPr>
        <w:t>s</w:t>
      </w:r>
      <w:r w:rsidR="00091E48" w:rsidRPr="00D53CF2">
        <w:rPr>
          <w:rFonts w:asciiTheme="minorHAnsi" w:hAnsiTheme="minorHAnsi"/>
        </w:rPr>
        <w:t xml:space="preserve">tatus </w:t>
      </w:r>
      <w:r w:rsidRPr="00D53CF2">
        <w:rPr>
          <w:rFonts w:asciiTheme="minorHAnsi" w:hAnsiTheme="minorHAnsi"/>
        </w:rPr>
        <w:t xml:space="preserve">of </w:t>
      </w:r>
      <w:r w:rsidR="00572687" w:rsidRPr="00D53CF2">
        <w:rPr>
          <w:rFonts w:asciiTheme="minorHAnsi" w:hAnsiTheme="minorHAnsi"/>
        </w:rPr>
        <w:t xml:space="preserve">upcoming </w:t>
      </w:r>
      <w:r w:rsidRPr="00D53CF2">
        <w:rPr>
          <w:rFonts w:asciiTheme="minorHAnsi" w:hAnsiTheme="minorHAnsi"/>
        </w:rPr>
        <w:t xml:space="preserve">deliverables. </w:t>
      </w:r>
      <w:r w:rsidR="00091E48" w:rsidRPr="00D53CF2">
        <w:rPr>
          <w:rFonts w:asciiTheme="minorHAnsi" w:hAnsiTheme="minorHAnsi"/>
        </w:rPr>
        <w:t xml:space="preserve"> </w:t>
      </w:r>
      <w:r w:rsidR="00764B65" w:rsidRPr="00D53CF2">
        <w:rPr>
          <w:rFonts w:asciiTheme="minorHAnsi" w:hAnsiTheme="minorHAnsi"/>
        </w:rPr>
        <w:t>As</w:t>
      </w:r>
      <w:r w:rsidR="00091E48" w:rsidRPr="00D53CF2">
        <w:rPr>
          <w:rFonts w:asciiTheme="minorHAnsi" w:hAnsiTheme="minorHAnsi"/>
        </w:rPr>
        <w:t xml:space="preserve"> t</w:t>
      </w:r>
      <w:r w:rsidRPr="00D53CF2">
        <w:rPr>
          <w:rFonts w:asciiTheme="minorHAnsi" w:hAnsiTheme="minorHAnsi"/>
        </w:rPr>
        <w:t xml:space="preserve">his group </w:t>
      </w:r>
      <w:r w:rsidR="00091E48" w:rsidRPr="00D53CF2">
        <w:rPr>
          <w:rFonts w:asciiTheme="minorHAnsi" w:hAnsiTheme="minorHAnsi"/>
        </w:rPr>
        <w:t xml:space="preserve">is expected to maintain </w:t>
      </w:r>
      <w:r w:rsidRPr="00D53CF2">
        <w:rPr>
          <w:rFonts w:asciiTheme="minorHAnsi" w:hAnsiTheme="minorHAnsi"/>
        </w:rPr>
        <w:t>a clear understanding</w:t>
      </w:r>
      <w:r w:rsidRPr="00D53CF2">
        <w:rPr>
          <w:rFonts w:asciiTheme="minorHAnsi" w:hAnsiTheme="minorHAnsi"/>
          <w:w w:val="99"/>
        </w:rPr>
        <w:t xml:space="preserve"> </w:t>
      </w:r>
      <w:r w:rsidRPr="00D53CF2">
        <w:rPr>
          <w:rFonts w:asciiTheme="minorHAnsi" w:hAnsiTheme="minorHAnsi"/>
        </w:rPr>
        <w:t xml:space="preserve">of the work to be completed and the framework in which the project is to be executed, </w:t>
      </w:r>
      <w:r w:rsidR="00091E48" w:rsidRPr="00D53CF2">
        <w:rPr>
          <w:rFonts w:asciiTheme="minorHAnsi" w:hAnsiTheme="minorHAnsi"/>
        </w:rPr>
        <w:t xml:space="preserve">its members </w:t>
      </w:r>
      <w:r w:rsidR="00B32216" w:rsidRPr="00D53CF2">
        <w:rPr>
          <w:rFonts w:asciiTheme="minorHAnsi" w:hAnsiTheme="minorHAnsi"/>
        </w:rPr>
        <w:t>will</w:t>
      </w:r>
      <w:r w:rsidRPr="00D53CF2">
        <w:rPr>
          <w:rFonts w:asciiTheme="minorHAnsi" w:hAnsiTheme="minorHAnsi"/>
          <w:w w:val="99"/>
        </w:rPr>
        <w:t xml:space="preserve"> </w:t>
      </w:r>
      <w:r w:rsidR="00B32216" w:rsidRPr="00D53CF2">
        <w:rPr>
          <w:rFonts w:asciiTheme="minorHAnsi" w:hAnsiTheme="minorHAnsi"/>
          <w:w w:val="99"/>
        </w:rPr>
        <w:t xml:space="preserve">be </w:t>
      </w:r>
      <w:r w:rsidRPr="00D53CF2">
        <w:rPr>
          <w:rFonts w:asciiTheme="minorHAnsi" w:hAnsiTheme="minorHAnsi"/>
        </w:rPr>
        <w:t xml:space="preserve">responsible for communicating the </w:t>
      </w:r>
      <w:r w:rsidR="00091E48" w:rsidRPr="00D53CF2">
        <w:rPr>
          <w:rFonts w:asciiTheme="minorHAnsi" w:hAnsiTheme="minorHAnsi"/>
        </w:rPr>
        <w:t xml:space="preserve">project </w:t>
      </w:r>
      <w:r w:rsidRPr="00D53CF2">
        <w:rPr>
          <w:rFonts w:asciiTheme="minorHAnsi" w:hAnsiTheme="minorHAnsi"/>
        </w:rPr>
        <w:t xml:space="preserve">expectations </w:t>
      </w:r>
      <w:r w:rsidR="00091E48" w:rsidRPr="00D53CF2">
        <w:rPr>
          <w:rFonts w:asciiTheme="minorHAnsi" w:hAnsiTheme="minorHAnsi"/>
        </w:rPr>
        <w:t xml:space="preserve">to </w:t>
      </w:r>
      <w:r w:rsidR="00B32216" w:rsidRPr="00D53CF2">
        <w:rPr>
          <w:rFonts w:asciiTheme="minorHAnsi" w:hAnsiTheme="minorHAnsi"/>
        </w:rPr>
        <w:t>the various</w:t>
      </w:r>
      <w:r w:rsidR="00091E48" w:rsidRPr="00D53CF2">
        <w:rPr>
          <w:rFonts w:asciiTheme="minorHAnsi" w:hAnsiTheme="minorHAnsi"/>
        </w:rPr>
        <w:t xml:space="preserve"> project par</w:t>
      </w:r>
      <w:r w:rsidR="00764B65" w:rsidRPr="00D53CF2">
        <w:rPr>
          <w:rFonts w:asciiTheme="minorHAnsi" w:hAnsiTheme="minorHAnsi"/>
        </w:rPr>
        <w:t xml:space="preserve">tners </w:t>
      </w:r>
      <w:r w:rsidR="00091E48" w:rsidRPr="00D53CF2">
        <w:rPr>
          <w:rFonts w:asciiTheme="minorHAnsi" w:hAnsiTheme="minorHAnsi"/>
        </w:rPr>
        <w:t xml:space="preserve">and to </w:t>
      </w:r>
      <w:r w:rsidRPr="00D53CF2">
        <w:rPr>
          <w:rFonts w:asciiTheme="minorHAnsi" w:hAnsiTheme="minorHAnsi"/>
        </w:rPr>
        <w:t xml:space="preserve">direct the project </w:t>
      </w:r>
      <w:r w:rsidR="00091E48" w:rsidRPr="00D53CF2">
        <w:rPr>
          <w:rFonts w:asciiTheme="minorHAnsi" w:hAnsiTheme="minorHAnsi"/>
        </w:rPr>
        <w:t xml:space="preserve">activities </w:t>
      </w:r>
      <w:r w:rsidR="009632B5" w:rsidRPr="00D53CF2">
        <w:rPr>
          <w:rFonts w:asciiTheme="minorHAnsi" w:hAnsiTheme="minorHAnsi"/>
        </w:rPr>
        <w:t xml:space="preserve">to meet the </w:t>
      </w:r>
      <w:r w:rsidR="00B96B8B" w:rsidRPr="00D53CF2">
        <w:rPr>
          <w:rFonts w:asciiTheme="minorHAnsi" w:hAnsiTheme="minorHAnsi"/>
        </w:rPr>
        <w:t xml:space="preserve">project </w:t>
      </w:r>
      <w:r w:rsidR="009632B5" w:rsidRPr="00D53CF2">
        <w:rPr>
          <w:rFonts w:asciiTheme="minorHAnsi" w:hAnsiTheme="minorHAnsi"/>
        </w:rPr>
        <w:t>objectives.</w:t>
      </w:r>
    </w:p>
    <w:bookmarkEnd w:id="164"/>
    <w:p w14:paraId="3E4C1B4B" w14:textId="77777777" w:rsidR="00522D76" w:rsidRPr="00D53CF2" w:rsidRDefault="00522D76" w:rsidP="00522D76">
      <w:pPr>
        <w:pStyle w:val="Heading3"/>
      </w:pPr>
      <w:r w:rsidRPr="00D53CF2">
        <w:t>Management Oversight Committee</w:t>
      </w:r>
    </w:p>
    <w:p w14:paraId="509F4B89" w14:textId="4B4B1CC9" w:rsidR="00FA65FC" w:rsidRPr="00D53CF2" w:rsidRDefault="00FA65FC" w:rsidP="00FA65FC">
      <w:pPr>
        <w:suppressAutoHyphens w:val="0"/>
        <w:spacing w:before="120" w:after="120"/>
      </w:pPr>
      <w:r w:rsidRPr="00D53CF2">
        <w:t>The Management Oversight Committee is</w:t>
      </w:r>
      <w:r w:rsidR="00C245F6" w:rsidRPr="00D53CF2">
        <w:t xml:space="preserve"> tasked with provid</w:t>
      </w:r>
      <w:r w:rsidR="00B96B8B" w:rsidRPr="00D53CF2">
        <w:t>ing</w:t>
      </w:r>
      <w:r w:rsidR="00C245F6" w:rsidRPr="00D53CF2">
        <w:t xml:space="preserve"> executive-level </w:t>
      </w:r>
      <w:r w:rsidR="00B32216" w:rsidRPr="00D53CF2">
        <w:t xml:space="preserve">guidance </w:t>
      </w:r>
      <w:r w:rsidR="00C245F6" w:rsidRPr="00D53CF2">
        <w:t>on project</w:t>
      </w:r>
      <w:r w:rsidRPr="00D53CF2">
        <w:t xml:space="preserve"> direction, administrative and management </w:t>
      </w:r>
      <w:r w:rsidR="00C245F6" w:rsidRPr="00D53CF2">
        <w:t>issues</w:t>
      </w:r>
      <w:r w:rsidRPr="00D53CF2">
        <w:t xml:space="preserve">, and contract compliance.  This committee may also be </w:t>
      </w:r>
      <w:r w:rsidRPr="00D53CF2">
        <w:lastRenderedPageBreak/>
        <w:t>involved</w:t>
      </w:r>
      <w:r w:rsidR="00C245F6" w:rsidRPr="00D53CF2">
        <w:t>, upon request,</w:t>
      </w:r>
      <w:r w:rsidRPr="00D53CF2">
        <w:t xml:space="preserve"> in resolving issues that cannot be </w:t>
      </w:r>
      <w:r w:rsidR="00C245F6" w:rsidRPr="00D53CF2">
        <w:t>addressed</w:t>
      </w:r>
      <w:r w:rsidRPr="00D53CF2">
        <w:t xml:space="preserve"> by the Caltrans Project Manager</w:t>
      </w:r>
      <w:r w:rsidR="00C245F6" w:rsidRPr="00D53CF2">
        <w:t xml:space="preserve">, </w:t>
      </w:r>
      <w:r w:rsidRPr="00D53CF2">
        <w:t>PATH Project Manager</w:t>
      </w:r>
      <w:r w:rsidR="00C245F6" w:rsidRPr="00D53CF2">
        <w:t>, Project Management Team, and</w:t>
      </w:r>
      <w:r w:rsidR="00B762DE" w:rsidRPr="00D53CF2">
        <w:t>/or</w:t>
      </w:r>
      <w:r w:rsidR="00C245F6" w:rsidRPr="00D53CF2">
        <w:t xml:space="preserve"> Technical Advisory Committee</w:t>
      </w:r>
      <w:r w:rsidRPr="00D53CF2">
        <w:t>.  This committee is currently composed of the following high-level individuals within Caltrans District 7, Caltrans Headquarters</w:t>
      </w:r>
      <w:r w:rsidR="003D4633">
        <w:t>,</w:t>
      </w:r>
      <w:r w:rsidRPr="00D53CF2">
        <w:t xml:space="preserve"> and PATH:</w:t>
      </w:r>
    </w:p>
    <w:p w14:paraId="0A2194A0" w14:textId="615DA6E0" w:rsidR="00FA65FC" w:rsidRPr="00D53CF2" w:rsidRDefault="00755C00" w:rsidP="0048535E">
      <w:pPr>
        <w:pStyle w:val="ListParagraph"/>
        <w:numPr>
          <w:ilvl w:val="0"/>
          <w:numId w:val="2"/>
        </w:numPr>
        <w:suppressAutoHyphens w:val="0"/>
        <w:spacing w:before="120"/>
        <w:contextualSpacing w:val="0"/>
        <w:jc w:val="left"/>
      </w:pPr>
      <w:r w:rsidRPr="00D53CF2">
        <w:rPr>
          <w:b/>
        </w:rPr>
        <w:t>Ali Z</w:t>
      </w:r>
      <w:r w:rsidR="00FA65FC" w:rsidRPr="00D53CF2">
        <w:rPr>
          <w:b/>
        </w:rPr>
        <w:t>ag</w:t>
      </w:r>
      <w:r w:rsidRPr="00D53CF2">
        <w:rPr>
          <w:b/>
        </w:rPr>
        <w:t>h</w:t>
      </w:r>
      <w:r w:rsidR="00FA65FC" w:rsidRPr="00D53CF2">
        <w:rPr>
          <w:b/>
        </w:rPr>
        <w:t>ari</w:t>
      </w:r>
      <w:r w:rsidR="00FA65FC" w:rsidRPr="00D53CF2">
        <w:t xml:space="preserve"> – Deputy District Director of Operations at Caltrans District 7 </w:t>
      </w:r>
    </w:p>
    <w:p w14:paraId="1230A4DB" w14:textId="67933C79" w:rsidR="00FA65FC" w:rsidRPr="00D53CF2" w:rsidRDefault="00FA65FC" w:rsidP="0048535E">
      <w:pPr>
        <w:pStyle w:val="ListParagraph"/>
        <w:numPr>
          <w:ilvl w:val="0"/>
          <w:numId w:val="2"/>
        </w:numPr>
        <w:suppressAutoHyphens w:val="0"/>
        <w:spacing w:before="0"/>
        <w:contextualSpacing w:val="0"/>
        <w:jc w:val="left"/>
      </w:pPr>
      <w:r w:rsidRPr="00D53CF2">
        <w:rPr>
          <w:b/>
        </w:rPr>
        <w:t>Dr. Nick Compin</w:t>
      </w:r>
      <w:r w:rsidRPr="00D53CF2">
        <w:t xml:space="preserve"> –Chief, Office of Strategic Development</w:t>
      </w:r>
      <w:r w:rsidR="00DB2CF6">
        <w:t>;</w:t>
      </w:r>
      <w:r w:rsidRPr="00D53CF2">
        <w:t xml:space="preserve"> Statewide Connected Corridors Project Manager for Division of Traffic Operations</w:t>
      </w:r>
    </w:p>
    <w:p w14:paraId="6F311E34" w14:textId="60D7CDBE" w:rsidR="00FA65FC" w:rsidRPr="00D53CF2" w:rsidRDefault="00FA65FC" w:rsidP="0048535E">
      <w:pPr>
        <w:pStyle w:val="ListParagraph"/>
        <w:numPr>
          <w:ilvl w:val="0"/>
          <w:numId w:val="2"/>
        </w:numPr>
        <w:suppressAutoHyphens w:val="0"/>
        <w:spacing w:before="0"/>
        <w:contextualSpacing w:val="0"/>
        <w:jc w:val="left"/>
      </w:pPr>
      <w:r w:rsidRPr="00D53CF2">
        <w:rPr>
          <w:b/>
        </w:rPr>
        <w:t>Tom West</w:t>
      </w:r>
      <w:r w:rsidRPr="00D53CF2">
        <w:t xml:space="preserve"> – Co-Director of PATH</w:t>
      </w:r>
    </w:p>
    <w:p w14:paraId="4F06F7B2" w14:textId="77777777" w:rsidR="00522D76" w:rsidRPr="00D53CF2" w:rsidRDefault="00522D76" w:rsidP="00522D76">
      <w:pPr>
        <w:pStyle w:val="Heading3"/>
      </w:pPr>
      <w:r w:rsidRPr="00D53CF2">
        <w:t>Technical Advisory Committee</w:t>
      </w:r>
    </w:p>
    <w:p w14:paraId="6ECAE186" w14:textId="77777777" w:rsidR="00C245F6" w:rsidRPr="00D53CF2" w:rsidRDefault="00FA65FC" w:rsidP="00C245F6">
      <w:pPr>
        <w:suppressAutoHyphens w:val="0"/>
        <w:spacing w:before="120" w:after="120"/>
      </w:pPr>
      <w:r w:rsidRPr="00D53CF2">
        <w:t xml:space="preserve">The primary role of the Technical Advisory Committee is to provide guidance </w:t>
      </w:r>
      <w:r w:rsidR="00C245F6" w:rsidRPr="00D53CF2">
        <w:t xml:space="preserve">on the development of a suitable ICM solution to </w:t>
      </w:r>
      <w:r w:rsidRPr="00D53CF2">
        <w:t xml:space="preserve">help project </w:t>
      </w:r>
      <w:r w:rsidR="00C245F6" w:rsidRPr="00D53CF2">
        <w:t>partners</w:t>
      </w:r>
      <w:r w:rsidRPr="00D53CF2">
        <w:t xml:space="preserve"> make collective technical decisions.  This committee will most commonly be asked to provide opinions or assessments </w:t>
      </w:r>
      <w:r w:rsidR="00C245F6" w:rsidRPr="00D53CF2">
        <w:t xml:space="preserve">on proposed </w:t>
      </w:r>
      <w:r w:rsidRPr="00D53CF2">
        <w:t xml:space="preserve">technical </w:t>
      </w:r>
      <w:r w:rsidR="00C245F6" w:rsidRPr="00D53CF2">
        <w:t xml:space="preserve">system components </w:t>
      </w:r>
      <w:r w:rsidRPr="00D53CF2">
        <w:t xml:space="preserve">and processes.  </w:t>
      </w:r>
      <w:r w:rsidR="00C245F6" w:rsidRPr="00D53CF2">
        <w:t xml:space="preserve">The specific roles and responsibilities of the Technical Advisory Committee are to: </w:t>
      </w:r>
    </w:p>
    <w:p w14:paraId="783AB6E8" w14:textId="51FCE137" w:rsidR="00C245F6" w:rsidRPr="00D53CF2" w:rsidRDefault="00C245F6" w:rsidP="0048535E">
      <w:pPr>
        <w:pStyle w:val="ListParagraph"/>
        <w:numPr>
          <w:ilvl w:val="0"/>
          <w:numId w:val="57"/>
        </w:numPr>
        <w:suppressAutoHyphens w:val="0"/>
        <w:spacing w:before="120" w:after="120"/>
        <w:ind w:left="810"/>
      </w:pPr>
      <w:r w:rsidRPr="00D53CF2">
        <w:t>Provide leadership and direction</w:t>
      </w:r>
    </w:p>
    <w:p w14:paraId="7F87CB67" w14:textId="6D58EA19" w:rsidR="00C245F6" w:rsidRPr="00D53CF2" w:rsidRDefault="00C245F6" w:rsidP="0048535E">
      <w:pPr>
        <w:pStyle w:val="ListParagraph"/>
        <w:numPr>
          <w:ilvl w:val="0"/>
          <w:numId w:val="57"/>
        </w:numPr>
        <w:suppressAutoHyphens w:val="0"/>
        <w:spacing w:before="120" w:after="120"/>
        <w:ind w:left="810"/>
      </w:pPr>
      <w:r w:rsidRPr="00D53CF2">
        <w:t>Review progress, risks, and issues and recommend resolution</w:t>
      </w:r>
    </w:p>
    <w:p w14:paraId="179328A1" w14:textId="0719A93C" w:rsidR="00C245F6" w:rsidRPr="00D53CF2" w:rsidRDefault="00C245F6" w:rsidP="0048535E">
      <w:pPr>
        <w:pStyle w:val="ListParagraph"/>
        <w:numPr>
          <w:ilvl w:val="0"/>
          <w:numId w:val="57"/>
        </w:numPr>
        <w:suppressAutoHyphens w:val="0"/>
        <w:spacing w:before="120" w:after="120"/>
        <w:ind w:left="810"/>
      </w:pPr>
      <w:r w:rsidRPr="00D53CF2">
        <w:t>Make recommendations to Caltrans regarding how to address specific project issues</w:t>
      </w:r>
    </w:p>
    <w:p w14:paraId="2D8C7A07" w14:textId="31284571" w:rsidR="00FA65FC" w:rsidRPr="00D53CF2" w:rsidRDefault="00FA65FC" w:rsidP="00C245F6">
      <w:pPr>
        <w:suppressAutoHyphens w:val="0"/>
        <w:spacing w:after="120"/>
      </w:pPr>
      <w:r w:rsidRPr="00D53CF2">
        <w:t>The exact composition of the Technical Advisory Committee will be determined after all project stakeholders have been engaged.  It is expected that this committee will include at its core technical representatives from Caltrans</w:t>
      </w:r>
      <w:r w:rsidR="00C245F6" w:rsidRPr="00D53CF2">
        <w:t xml:space="preserve"> District 7</w:t>
      </w:r>
      <w:r w:rsidRPr="00D53CF2">
        <w:t xml:space="preserve">, </w:t>
      </w:r>
      <w:r w:rsidR="00633F05">
        <w:t>Metro</w:t>
      </w:r>
      <w:r w:rsidRPr="00D53CF2">
        <w:t xml:space="preserve">, </w:t>
      </w:r>
      <w:r w:rsidR="00C245F6" w:rsidRPr="00D53CF2">
        <w:t>Los Angeles</w:t>
      </w:r>
      <w:r w:rsidRPr="00D53CF2">
        <w:t xml:space="preserve"> County</w:t>
      </w:r>
      <w:r w:rsidR="003D4633">
        <w:t>,</w:t>
      </w:r>
      <w:r w:rsidRPr="00D53CF2">
        <w:t xml:space="preserve"> and </w:t>
      </w:r>
      <w:r w:rsidR="0079475D">
        <w:t>the cities</w:t>
      </w:r>
      <w:r w:rsidRPr="00D53CF2">
        <w:t xml:space="preserve"> participating in the project</w:t>
      </w:r>
      <w:r w:rsidR="0079475D">
        <w:t xml:space="preserve"> (Pasadena, Arcadia, Monrovia, and Duarte)</w:t>
      </w:r>
      <w:r w:rsidRPr="00D53CF2">
        <w:t>.  Representatives from the San Gabriel Valley Council of Governments (SGVCOG), local transit agencies, or other agencies having an interest in how the corridor is managed may also be included in the committee.</w:t>
      </w:r>
    </w:p>
    <w:p w14:paraId="1BD87DE1" w14:textId="2E1A44C0" w:rsidR="00995F0B" w:rsidRPr="00BE6B50" w:rsidRDefault="00995F0B" w:rsidP="00995F0B">
      <w:pPr>
        <w:pStyle w:val="Heading3"/>
        <w:rPr>
          <w:b/>
          <w:bCs/>
        </w:rPr>
      </w:pPr>
      <w:bookmarkStart w:id="165" w:name="_Toc381014035"/>
      <w:r w:rsidRPr="00BE6B50">
        <w:t>Business</w:t>
      </w:r>
      <w:r w:rsidRPr="00BE6B50">
        <w:rPr>
          <w:spacing w:val="-9"/>
        </w:rPr>
        <w:t xml:space="preserve"> </w:t>
      </w:r>
      <w:r w:rsidRPr="00F30878">
        <w:t>Drivers</w:t>
      </w:r>
      <w:r w:rsidRPr="00BE6B50">
        <w:rPr>
          <w:spacing w:val="-9"/>
        </w:rPr>
        <w:t xml:space="preserve"> </w:t>
      </w:r>
      <w:r w:rsidRPr="00BE6B50">
        <w:t>Group</w:t>
      </w:r>
      <w:bookmarkEnd w:id="165"/>
    </w:p>
    <w:p w14:paraId="39D17918" w14:textId="6D568A7D" w:rsidR="006F09DE" w:rsidRPr="00D53CF2" w:rsidRDefault="00995F0B" w:rsidP="00995F0B">
      <w:r w:rsidRPr="00D53CF2">
        <w:t>The Business Drivers Group</w:t>
      </w:r>
      <w:r w:rsidR="00B762DE" w:rsidRPr="00D53CF2">
        <w:t xml:space="preserve"> (BDG)</w:t>
      </w:r>
      <w:r w:rsidRPr="00D53CF2">
        <w:t xml:space="preserve"> is similar to the Technical Advisory Committee, except that its focus is on addressing business impact issues rather than technical issues.  This group</w:t>
      </w:r>
      <w:r w:rsidR="006F09DE" w:rsidRPr="00D53CF2">
        <w:t xml:space="preserve">, which will be convened on an </w:t>
      </w:r>
      <w:r w:rsidR="005D439E" w:rsidRPr="00D53CF2">
        <w:t>as</w:t>
      </w:r>
      <w:r w:rsidR="005D439E">
        <w:t>-</w:t>
      </w:r>
      <w:r w:rsidR="006F09DE" w:rsidRPr="00D53CF2">
        <w:t>needed basis,</w:t>
      </w:r>
      <w:r w:rsidRPr="00D53CF2">
        <w:t xml:space="preserve"> will be comprised of </w:t>
      </w:r>
      <w:r w:rsidR="006F09DE" w:rsidRPr="00D53CF2">
        <w:t xml:space="preserve">key technical or policy decision-maker </w:t>
      </w:r>
      <w:r w:rsidRPr="00D53CF2">
        <w:t xml:space="preserve">representatives from Caltrans, </w:t>
      </w:r>
      <w:r w:rsidR="00633F05">
        <w:t>Metro</w:t>
      </w:r>
      <w:r w:rsidRPr="00D53CF2">
        <w:t xml:space="preserve">, Los Angeles County, and </w:t>
      </w:r>
      <w:r w:rsidR="0079475D">
        <w:t>the cities</w:t>
      </w:r>
      <w:r w:rsidRPr="00D53CF2">
        <w:t xml:space="preserve">. </w:t>
      </w:r>
      <w:r w:rsidR="006F09DE" w:rsidRPr="00D53CF2">
        <w:t xml:space="preserve"> </w:t>
      </w:r>
      <w:r w:rsidRPr="00D53CF2">
        <w:t xml:space="preserve">It will be involved in </w:t>
      </w:r>
      <w:r w:rsidR="006F09DE" w:rsidRPr="00D53CF2">
        <w:t xml:space="preserve">providing assessment and decisions on project </w:t>
      </w:r>
      <w:r w:rsidRPr="00D53CF2">
        <w:t xml:space="preserve">activities that have </w:t>
      </w:r>
      <w:r w:rsidR="006F09DE" w:rsidRPr="00D53CF2">
        <w:t xml:space="preserve">potential </w:t>
      </w:r>
      <w:r w:rsidRPr="00D53CF2">
        <w:t>business impact</w:t>
      </w:r>
      <w:r w:rsidR="006F09DE" w:rsidRPr="00D53CF2">
        <w:t>s</w:t>
      </w:r>
      <w:r w:rsidRPr="00D53CF2">
        <w:t xml:space="preserve"> and </w:t>
      </w:r>
      <w:r w:rsidR="006F09DE" w:rsidRPr="00D53CF2">
        <w:t xml:space="preserve">that </w:t>
      </w:r>
      <w:r w:rsidRPr="00D53CF2">
        <w:t xml:space="preserve">cannot be addressed by the Project management team or Technical Advisory Committee.  This </w:t>
      </w:r>
      <w:r w:rsidR="006F09DE" w:rsidRPr="00D53CF2">
        <w:t xml:space="preserve">group </w:t>
      </w:r>
      <w:r w:rsidRPr="00D53CF2">
        <w:t xml:space="preserve">is intended to form part of the overall effort to support </w:t>
      </w:r>
      <w:r w:rsidR="006F09DE" w:rsidRPr="00D53CF2">
        <w:t>an effective</w:t>
      </w:r>
      <w:r w:rsidRPr="00D53CF2">
        <w:t xml:space="preserve"> engagement of </w:t>
      </w:r>
      <w:r w:rsidR="006F09DE" w:rsidRPr="00D53CF2">
        <w:t>corridor</w:t>
      </w:r>
      <w:r w:rsidRPr="00D53CF2">
        <w:t xml:space="preserve"> partners throughout the project and at critical milestones. </w:t>
      </w:r>
      <w:r w:rsidR="006F09DE" w:rsidRPr="00D53CF2">
        <w:t xml:space="preserve"> </w:t>
      </w:r>
    </w:p>
    <w:p w14:paraId="5B61ED50" w14:textId="4161671F" w:rsidR="00995F0B" w:rsidRPr="00D53CF2" w:rsidRDefault="00995F0B" w:rsidP="00995F0B">
      <w:r w:rsidRPr="00D53CF2">
        <w:t xml:space="preserve">The active participation of regional transportation partners in the </w:t>
      </w:r>
      <w:r w:rsidR="006F09DE" w:rsidRPr="00D53CF2">
        <w:t>Business Driver</w:t>
      </w:r>
      <w:r w:rsidR="00F30878" w:rsidRPr="00D53CF2">
        <w:t>s</w:t>
      </w:r>
      <w:r w:rsidR="006F09DE" w:rsidRPr="00D53CF2">
        <w:t xml:space="preserve"> Group</w:t>
      </w:r>
      <w:r w:rsidRPr="00D53CF2">
        <w:t xml:space="preserve"> will be encouraged and supported through the delivery of “</w:t>
      </w:r>
      <w:r w:rsidR="005D439E" w:rsidRPr="00D53CF2">
        <w:t>executive</w:t>
      </w:r>
      <w:r w:rsidR="005D439E">
        <w:t>-</w:t>
      </w:r>
      <w:r w:rsidRPr="00D53CF2">
        <w:t>level” communications.  For example, the briefings delivered to the BDG will be succinct and to the point, explaining the background and context, the need for their consideration/action</w:t>
      </w:r>
      <w:r w:rsidR="00173587">
        <w:t>,</w:t>
      </w:r>
      <w:r w:rsidRPr="00D53CF2">
        <w:t xml:space="preserve"> and an explanation of the actions required or options available.</w:t>
      </w:r>
    </w:p>
    <w:p w14:paraId="48BFD60C" w14:textId="7E7E28DA" w:rsidR="00AA2177" w:rsidRPr="00BE6B50" w:rsidRDefault="00AA2177" w:rsidP="00AA2177">
      <w:pPr>
        <w:pStyle w:val="Heading3"/>
      </w:pPr>
      <w:bookmarkStart w:id="166" w:name="_Toc381014037"/>
      <w:r w:rsidRPr="00BE6B50">
        <w:t xml:space="preserve">Communications </w:t>
      </w:r>
      <w:r w:rsidR="00B762DE">
        <w:t>AND</w:t>
      </w:r>
      <w:r w:rsidRPr="00BE6B50">
        <w:t xml:space="preserve"> Outreach Team</w:t>
      </w:r>
    </w:p>
    <w:p w14:paraId="066E2148" w14:textId="5B86E4AA" w:rsidR="00AA2177" w:rsidRPr="00D53CF2" w:rsidRDefault="00AA2177" w:rsidP="00AA2177">
      <w:pPr>
        <w:suppressAutoHyphens w:val="0"/>
        <w:spacing w:before="120" w:after="120"/>
      </w:pPr>
      <w:r w:rsidRPr="00D53CF2">
        <w:t>The Communication</w:t>
      </w:r>
      <w:r w:rsidR="00B762DE" w:rsidRPr="00D53CF2">
        <w:t>s</w:t>
      </w:r>
      <w:r w:rsidRPr="00D53CF2">
        <w:t xml:space="preserve"> </w:t>
      </w:r>
      <w:r w:rsidR="00B762DE" w:rsidRPr="00D53CF2">
        <w:t>and</w:t>
      </w:r>
      <w:r w:rsidRPr="00D53CF2">
        <w:t xml:space="preserve"> Outreach Team is responsible for engaging corridor partners and </w:t>
      </w:r>
      <w:r w:rsidR="00B762DE" w:rsidRPr="00D53CF2">
        <w:t>involving them</w:t>
      </w:r>
      <w:r w:rsidRPr="00D53CF2">
        <w:t xml:space="preserve"> in the planning, implementation, and rollout of the I-210 Pilot.  This group is also responsible for </w:t>
      </w:r>
      <w:r w:rsidRPr="00D53CF2">
        <w:lastRenderedPageBreak/>
        <w:t>coordinating communication between various team members and generating various types of documents and presentation material</w:t>
      </w:r>
      <w:r w:rsidR="00B762DE" w:rsidRPr="00D53CF2">
        <w:t>s</w:t>
      </w:r>
      <w:r w:rsidRPr="00D53CF2">
        <w:t xml:space="preserve">.  </w:t>
      </w:r>
      <w:r w:rsidR="006E1582" w:rsidRPr="00D53CF2">
        <w:t>Lisa Hammon</w:t>
      </w:r>
      <w:r w:rsidR="00B762DE" w:rsidRPr="00D53CF2">
        <w:t xml:space="preserve"> from PATH</w:t>
      </w:r>
      <w:r w:rsidR="006E1582" w:rsidRPr="00D53CF2">
        <w:t xml:space="preserve"> currently leads this group</w:t>
      </w:r>
      <w:r w:rsidRPr="00D53CF2">
        <w:t>, with</w:t>
      </w:r>
      <w:r w:rsidR="00B762DE" w:rsidRPr="00D53CF2">
        <w:t xml:space="preserve"> assistance from a number of </w:t>
      </w:r>
      <w:r w:rsidR="00E42C7A" w:rsidRPr="00D53CF2">
        <w:t>Los</w:t>
      </w:r>
      <w:r w:rsidR="00B762DE" w:rsidRPr="00D53CF2">
        <w:t xml:space="preserve"> Angeles-based consultants and partner agency Public Information Officers</w:t>
      </w:r>
      <w:r w:rsidR="00E42C7A" w:rsidRPr="00D53CF2">
        <w:t>.</w:t>
      </w:r>
    </w:p>
    <w:p w14:paraId="56DA0854" w14:textId="434F5949" w:rsidR="00995F0B" w:rsidRPr="00D53CF2" w:rsidRDefault="00995F0B" w:rsidP="00995F0B">
      <w:pPr>
        <w:pStyle w:val="Heading3"/>
        <w:rPr>
          <w:b/>
          <w:bCs/>
        </w:rPr>
      </w:pPr>
      <w:r w:rsidRPr="00D53CF2">
        <w:t>Project</w:t>
      </w:r>
      <w:r w:rsidRPr="00D53CF2">
        <w:rPr>
          <w:spacing w:val="-10"/>
        </w:rPr>
        <w:t xml:space="preserve"> </w:t>
      </w:r>
      <w:r w:rsidRPr="00D53CF2">
        <w:t>Development</w:t>
      </w:r>
      <w:r w:rsidRPr="00D53CF2">
        <w:rPr>
          <w:spacing w:val="-10"/>
        </w:rPr>
        <w:t xml:space="preserve"> </w:t>
      </w:r>
      <w:r w:rsidRPr="00D53CF2">
        <w:rPr>
          <w:spacing w:val="-8"/>
        </w:rPr>
        <w:t>Team</w:t>
      </w:r>
      <w:bookmarkEnd w:id="166"/>
    </w:p>
    <w:p w14:paraId="131BDD97" w14:textId="3FAD28CD" w:rsidR="00995F0B" w:rsidRPr="00D53CF2" w:rsidRDefault="00995F0B" w:rsidP="00995F0B">
      <w:r w:rsidRPr="00D53CF2">
        <w:t xml:space="preserve">The Project Development Team is tasked with overseeing and coordinating the various development activities to be carried out by PATH.  The purpose of this team is to ensure that changes within the project are effected in such a way that it benefits the project as a whole.  A key task of the </w:t>
      </w:r>
      <w:r w:rsidR="00A2731A">
        <w:t>Project Development Team</w:t>
      </w:r>
      <w:r w:rsidRPr="00D53CF2">
        <w:t xml:space="preserve"> will be to coordinate activities from the various working groups that are defined in the </w:t>
      </w:r>
      <w:r w:rsidR="00B762DE" w:rsidRPr="00D53CF2">
        <w:t xml:space="preserve">next </w:t>
      </w:r>
      <w:r w:rsidRPr="00D53CF2">
        <w:t xml:space="preserve">section and to act as the liaison between the working groups and the Project Management Team.  </w:t>
      </w:r>
    </w:p>
    <w:p w14:paraId="057E586F" w14:textId="3A58ED92" w:rsidR="00995F0B" w:rsidRPr="00D53CF2" w:rsidRDefault="00995F0B" w:rsidP="00995F0B">
      <w:r w:rsidRPr="00D53CF2">
        <w:t xml:space="preserve">It is expected that the Project Development Team will be comprised, at a minimum, of the leaders of the </w:t>
      </w:r>
      <w:r w:rsidR="00CE2E9C">
        <w:t>eight</w:t>
      </w:r>
      <w:r w:rsidR="00CE2E9C" w:rsidRPr="00D53CF2">
        <w:t xml:space="preserve"> </w:t>
      </w:r>
      <w:r w:rsidR="00CE2E9C">
        <w:t>W</w:t>
      </w:r>
      <w:r w:rsidRPr="00D53CF2">
        <w:t xml:space="preserve">orking </w:t>
      </w:r>
      <w:r w:rsidR="00CE2E9C">
        <w:t>G</w:t>
      </w:r>
      <w:r w:rsidR="00CE2E9C" w:rsidRPr="00D53CF2">
        <w:t>roups</w:t>
      </w:r>
      <w:r w:rsidR="00CE2E9C">
        <w:t xml:space="preserve"> </w:t>
      </w:r>
      <w:r w:rsidR="001D75EA">
        <w:t xml:space="preserve">identified in the organization chart of </w:t>
      </w:r>
      <w:r w:rsidR="001D75EA" w:rsidRPr="00984C6D">
        <w:fldChar w:fldCharType="begin"/>
      </w:r>
      <w:r w:rsidR="001D75EA" w:rsidRPr="00984C6D">
        <w:instrText xml:space="preserve"> REF _Ref379903359 \h </w:instrText>
      </w:r>
      <w:r w:rsidR="001D75EA" w:rsidRPr="00984C6D">
        <w:fldChar w:fldCharType="separate"/>
      </w:r>
      <w:r w:rsidR="00042084">
        <w:t xml:space="preserve">Figure </w:t>
      </w:r>
      <w:r w:rsidR="00042084">
        <w:rPr>
          <w:noProof/>
        </w:rPr>
        <w:t>2</w:t>
      </w:r>
      <w:r w:rsidR="00042084">
        <w:noBreakHyphen/>
      </w:r>
      <w:r w:rsidR="00042084">
        <w:rPr>
          <w:noProof/>
        </w:rPr>
        <w:t>2</w:t>
      </w:r>
      <w:r w:rsidR="001D75EA" w:rsidRPr="00984C6D">
        <w:fldChar w:fldCharType="end"/>
      </w:r>
      <w:r w:rsidR="00CE2E9C">
        <w:t xml:space="preserve">. </w:t>
      </w:r>
      <w:r w:rsidR="00AE53CB">
        <w:t xml:space="preserve"> </w:t>
      </w:r>
      <w:r w:rsidR="00CE2E9C">
        <w:t>The group leaders are</w:t>
      </w:r>
      <w:r w:rsidR="001D75EA">
        <w:t xml:space="preserve"> </w:t>
      </w:r>
      <w:r w:rsidR="00CE2E9C">
        <w:t xml:space="preserve">listed </w:t>
      </w:r>
      <w:r w:rsidR="00AD26F0">
        <w:t xml:space="preserve">in </w:t>
      </w:r>
      <w:r w:rsidR="00CE2E9C">
        <w:fldChar w:fldCharType="begin"/>
      </w:r>
      <w:r w:rsidR="00CE2E9C">
        <w:instrText xml:space="preserve"> REF _Ref388369180 \h </w:instrText>
      </w:r>
      <w:r w:rsidR="00CE2E9C">
        <w:fldChar w:fldCharType="separate"/>
      </w:r>
      <w:r w:rsidR="00042084">
        <w:t xml:space="preserve">Table </w:t>
      </w:r>
      <w:r w:rsidR="00042084">
        <w:rPr>
          <w:noProof/>
        </w:rPr>
        <w:t>2</w:t>
      </w:r>
      <w:r w:rsidR="00042084">
        <w:noBreakHyphen/>
      </w:r>
      <w:r w:rsidR="00042084">
        <w:rPr>
          <w:noProof/>
        </w:rPr>
        <w:t>2</w:t>
      </w:r>
      <w:r w:rsidR="00CE2E9C">
        <w:fldChar w:fldCharType="end"/>
      </w:r>
      <w:r w:rsidR="00CE2E9C">
        <w:t xml:space="preserve"> </w:t>
      </w:r>
      <w:r w:rsidR="001D75EA">
        <w:t xml:space="preserve">in Section </w:t>
      </w:r>
      <w:r w:rsidR="001D75EA">
        <w:fldChar w:fldCharType="begin"/>
      </w:r>
      <w:r w:rsidR="001D75EA">
        <w:instrText xml:space="preserve"> REF _Ref388274425 \r \h </w:instrText>
      </w:r>
      <w:r w:rsidR="001D75EA">
        <w:fldChar w:fldCharType="separate"/>
      </w:r>
      <w:r w:rsidR="00042084">
        <w:t>2.3.10</w:t>
      </w:r>
      <w:r w:rsidR="001D75EA">
        <w:fldChar w:fldCharType="end"/>
      </w:r>
      <w:r w:rsidR="001D75EA">
        <w:t>.</w:t>
      </w:r>
    </w:p>
    <w:p w14:paraId="76439103" w14:textId="77777777" w:rsidR="00912CFC" w:rsidRPr="00BE6B50" w:rsidRDefault="00912CFC" w:rsidP="00912CFC">
      <w:pPr>
        <w:pStyle w:val="Heading3"/>
      </w:pPr>
      <w:bookmarkStart w:id="167" w:name="_Toc388433572"/>
      <w:bookmarkStart w:id="168" w:name="_Toc388442334"/>
      <w:bookmarkStart w:id="169" w:name="_Toc388537005"/>
      <w:bookmarkStart w:id="170" w:name="_Toc388612078"/>
      <w:bookmarkStart w:id="171" w:name="_Toc388433573"/>
      <w:bookmarkStart w:id="172" w:name="_Toc388442335"/>
      <w:bookmarkStart w:id="173" w:name="_Toc388537006"/>
      <w:bookmarkStart w:id="174" w:name="_Toc388612079"/>
      <w:bookmarkStart w:id="175" w:name="_Toc388433574"/>
      <w:bookmarkStart w:id="176" w:name="_Toc388442336"/>
      <w:bookmarkStart w:id="177" w:name="_Toc388537007"/>
      <w:bookmarkStart w:id="178" w:name="_Toc388612080"/>
      <w:bookmarkStart w:id="179" w:name="_Toc388433575"/>
      <w:bookmarkStart w:id="180" w:name="_Toc388442337"/>
      <w:bookmarkStart w:id="181" w:name="_Toc388537008"/>
      <w:bookmarkStart w:id="182" w:name="_Toc388612081"/>
      <w:bookmarkStart w:id="183" w:name="_Ref388274425"/>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BE6B50">
        <w:t>Working Groups</w:t>
      </w:r>
      <w:bookmarkEnd w:id="183"/>
    </w:p>
    <w:p w14:paraId="4939F106" w14:textId="26D1C8AA" w:rsidR="00912CFC" w:rsidRPr="002D0986" w:rsidRDefault="00B96B8B" w:rsidP="00912CFC">
      <w:pPr>
        <w:suppressAutoHyphens w:val="0"/>
        <w:spacing w:before="120" w:after="120"/>
      </w:pPr>
      <w:r w:rsidRPr="002D0986">
        <w:t>Working groups are subcommittees that will be assembled by PATH on a need basis to address specific project topics.  These groups</w:t>
      </w:r>
      <w:r w:rsidR="001D75EA">
        <w:t>, which may not all be active at the same time,</w:t>
      </w:r>
      <w:r w:rsidRPr="002D0986">
        <w:t xml:space="preserve"> will be tasked </w:t>
      </w:r>
      <w:r w:rsidR="00B762DE" w:rsidRPr="002D0986">
        <w:t>with analyzing</w:t>
      </w:r>
      <w:r w:rsidRPr="002D0986">
        <w:t xml:space="preserve"> specific topics and develop</w:t>
      </w:r>
      <w:r w:rsidR="00AD26F0">
        <w:t>ing</w:t>
      </w:r>
      <w:r w:rsidRPr="002D0986">
        <w:t xml:space="preserve"> recommended courses of action to achieve the desired outcomes.  </w:t>
      </w:r>
      <w:r w:rsidR="00B762DE" w:rsidRPr="002D0986">
        <w:t>Eight</w:t>
      </w:r>
      <w:r w:rsidRPr="002D0986">
        <w:t xml:space="preserve"> working groups</w:t>
      </w:r>
      <w:r w:rsidR="00B762DE" w:rsidRPr="002D0986">
        <w:t xml:space="preserve"> </w:t>
      </w:r>
      <w:r w:rsidRPr="002D0986">
        <w:t xml:space="preserve">are currently defined: </w:t>
      </w:r>
      <w:r w:rsidR="00912CFC" w:rsidRPr="002D0986">
        <w:t xml:space="preserve"> </w:t>
      </w:r>
    </w:p>
    <w:p w14:paraId="4E93876E" w14:textId="0A4E73B4" w:rsidR="00647DA6" w:rsidRPr="002D0986" w:rsidRDefault="00647DA6" w:rsidP="0048535E">
      <w:pPr>
        <w:pStyle w:val="ListParagraph"/>
        <w:numPr>
          <w:ilvl w:val="0"/>
          <w:numId w:val="2"/>
        </w:numPr>
        <w:suppressAutoHyphens w:val="0"/>
        <w:spacing w:before="120" w:after="120"/>
        <w:contextualSpacing w:val="0"/>
        <w:rPr>
          <w:b/>
        </w:rPr>
      </w:pPr>
      <w:r w:rsidRPr="002D0986">
        <w:rPr>
          <w:b/>
        </w:rPr>
        <w:t>System</w:t>
      </w:r>
      <w:r w:rsidR="00D53CF2" w:rsidRPr="002D0986">
        <w:rPr>
          <w:b/>
        </w:rPr>
        <w:t>s</w:t>
      </w:r>
      <w:r w:rsidRPr="002D0986">
        <w:rPr>
          <w:b/>
        </w:rPr>
        <w:t xml:space="preserve"> Engineering</w:t>
      </w:r>
      <w:r w:rsidRPr="002D0986">
        <w:t xml:space="preserve"> – </w:t>
      </w:r>
      <w:r w:rsidR="001D75EA">
        <w:t>Group r</w:t>
      </w:r>
      <w:r w:rsidRPr="002D0986">
        <w:t>esponsible for the application of system</w:t>
      </w:r>
      <w:r w:rsidR="00D53CF2" w:rsidRPr="002D0986">
        <w:t>s</w:t>
      </w:r>
      <w:r w:rsidRPr="002D0986">
        <w:t xml:space="preserve"> engineering principles to the I-210 Pilot activities.  </w:t>
      </w:r>
    </w:p>
    <w:p w14:paraId="0DF78A7E" w14:textId="32A304D0" w:rsidR="00912CFC" w:rsidRPr="002D0986" w:rsidRDefault="00912CFC" w:rsidP="0048535E">
      <w:pPr>
        <w:pStyle w:val="ListParagraph"/>
        <w:numPr>
          <w:ilvl w:val="0"/>
          <w:numId w:val="2"/>
        </w:numPr>
        <w:suppressAutoHyphens w:val="0"/>
        <w:spacing w:before="120" w:after="120"/>
        <w:contextualSpacing w:val="0"/>
      </w:pPr>
      <w:r w:rsidRPr="002D0986">
        <w:rPr>
          <w:b/>
        </w:rPr>
        <w:t xml:space="preserve">Data Gathering </w:t>
      </w:r>
      <w:r w:rsidR="00EF54B3" w:rsidRPr="002D0986">
        <w:rPr>
          <w:b/>
        </w:rPr>
        <w:t>&amp;</w:t>
      </w:r>
      <w:r w:rsidRPr="002D0986">
        <w:rPr>
          <w:b/>
        </w:rPr>
        <w:t xml:space="preserve"> Analysis</w:t>
      </w:r>
      <w:r w:rsidRPr="002D0986">
        <w:t xml:space="preserve"> – </w:t>
      </w:r>
      <w:r w:rsidR="001D75EA">
        <w:t>Group r</w:t>
      </w:r>
      <w:r w:rsidRPr="002D0986">
        <w:t>esponsible for inventorying existing systems in operation along the I-210 corridor, collecting data that may be used to characterize current corridor operations, and determining what data may be available to support the development of dynamic and corridor-wide traffic management strategies</w:t>
      </w:r>
      <w:r w:rsidR="00E745E1">
        <w:t>.</w:t>
      </w:r>
    </w:p>
    <w:p w14:paraId="6C88B6CC" w14:textId="2224FF29" w:rsidR="00912CFC" w:rsidRPr="002D0986" w:rsidRDefault="00755C00" w:rsidP="0048535E">
      <w:pPr>
        <w:pStyle w:val="ListParagraph"/>
        <w:numPr>
          <w:ilvl w:val="0"/>
          <w:numId w:val="2"/>
        </w:numPr>
        <w:suppressAutoHyphens w:val="0"/>
        <w:spacing w:before="120" w:after="120"/>
        <w:contextualSpacing w:val="0"/>
      </w:pPr>
      <w:r w:rsidRPr="002D0986">
        <w:rPr>
          <w:b/>
        </w:rPr>
        <w:t xml:space="preserve">Modeling &amp; Simulation </w:t>
      </w:r>
      <w:r w:rsidR="00912CFC" w:rsidRPr="002D0986">
        <w:t xml:space="preserve">– </w:t>
      </w:r>
      <w:r w:rsidR="001D75EA">
        <w:t>Group r</w:t>
      </w:r>
      <w:r w:rsidR="00912CFC" w:rsidRPr="002D0986">
        <w:t xml:space="preserve">esponsible for </w:t>
      </w:r>
      <w:r w:rsidR="00BE6B50" w:rsidRPr="002D0986">
        <w:t xml:space="preserve">the development of analytical and simulation models that will be used to conduct corridor operational evaluations and assess the performance of alternate traffic management strategies.  </w:t>
      </w:r>
    </w:p>
    <w:p w14:paraId="73ED87FA" w14:textId="7ED115E4" w:rsidR="00251CFE" w:rsidRPr="002D0986" w:rsidRDefault="00F21FAC" w:rsidP="0048535E">
      <w:pPr>
        <w:pStyle w:val="ListParagraph"/>
        <w:numPr>
          <w:ilvl w:val="0"/>
          <w:numId w:val="2"/>
        </w:numPr>
        <w:suppressAutoHyphens w:val="0"/>
        <w:spacing w:before="120" w:after="120"/>
        <w:contextualSpacing w:val="0"/>
      </w:pPr>
      <w:r>
        <w:rPr>
          <w:b/>
        </w:rPr>
        <w:t>Business Rules</w:t>
      </w:r>
      <w:r w:rsidR="00251CFE" w:rsidRPr="002D0986">
        <w:t xml:space="preserve"> –</w:t>
      </w:r>
      <w:r w:rsidR="00B96B8B" w:rsidRPr="002D0986">
        <w:t xml:space="preserve"> </w:t>
      </w:r>
      <w:r w:rsidR="001D75EA">
        <w:t>Group r</w:t>
      </w:r>
      <w:r w:rsidR="00E42C7A" w:rsidRPr="002D0986">
        <w:t>esponsible</w:t>
      </w:r>
      <w:r w:rsidR="00B96B8B" w:rsidRPr="002D0986">
        <w:t xml:space="preserve"> for the development of the framework governing the operations of the Decision Support System and business rules that will govern the identification of suitable response strategies to identified incidents and events.  </w:t>
      </w:r>
    </w:p>
    <w:p w14:paraId="0CBF6EF7" w14:textId="32FC6B2B" w:rsidR="00647DA6" w:rsidRPr="002D0986" w:rsidRDefault="00647DA6" w:rsidP="0048535E">
      <w:pPr>
        <w:pStyle w:val="ListParagraph"/>
        <w:numPr>
          <w:ilvl w:val="0"/>
          <w:numId w:val="2"/>
        </w:numPr>
        <w:suppressAutoHyphens w:val="0"/>
        <w:spacing w:before="120" w:after="120"/>
        <w:contextualSpacing w:val="0"/>
        <w:rPr>
          <w:b/>
        </w:rPr>
      </w:pPr>
      <w:r w:rsidRPr="002D0986">
        <w:rPr>
          <w:b/>
        </w:rPr>
        <w:t>Software Development</w:t>
      </w:r>
      <w:r w:rsidR="00BE6B50" w:rsidRPr="002D0986">
        <w:t xml:space="preserve"> – </w:t>
      </w:r>
      <w:r w:rsidR="001D75EA">
        <w:t>Group r</w:t>
      </w:r>
      <w:r w:rsidR="00BE6B50" w:rsidRPr="002D0986">
        <w:t>esponsible for the development</w:t>
      </w:r>
      <w:r w:rsidR="00251CFE" w:rsidRPr="002D0986">
        <w:t>, testing</w:t>
      </w:r>
      <w:r w:rsidR="007C7FE3">
        <w:t>,</w:t>
      </w:r>
      <w:r w:rsidR="00251CFE" w:rsidRPr="002D0986">
        <w:t xml:space="preserve"> and implementation</w:t>
      </w:r>
      <w:r w:rsidR="00BE6B50" w:rsidRPr="002D0986">
        <w:t xml:space="preserve"> of software </w:t>
      </w:r>
      <w:r w:rsidR="007C7FE3">
        <w:t>for</w:t>
      </w:r>
      <w:r w:rsidR="007C7FE3" w:rsidRPr="002D0986">
        <w:t xml:space="preserve"> </w:t>
      </w:r>
      <w:r w:rsidR="00BE6B50" w:rsidRPr="002D0986">
        <w:t xml:space="preserve">the various components of the proposed ICM system.  </w:t>
      </w:r>
    </w:p>
    <w:p w14:paraId="1EFF8562" w14:textId="4AE5C548" w:rsidR="00755C00" w:rsidRPr="002D0986" w:rsidRDefault="00755C00" w:rsidP="0048535E">
      <w:pPr>
        <w:pStyle w:val="ListParagraph"/>
        <w:numPr>
          <w:ilvl w:val="0"/>
          <w:numId w:val="2"/>
        </w:numPr>
        <w:suppressAutoHyphens w:val="0"/>
        <w:spacing w:before="120" w:after="120"/>
        <w:contextualSpacing w:val="0"/>
        <w:rPr>
          <w:b/>
        </w:rPr>
      </w:pPr>
      <w:r w:rsidRPr="002D0986">
        <w:rPr>
          <w:b/>
        </w:rPr>
        <w:t>System Integration</w:t>
      </w:r>
      <w:r w:rsidR="00BE6B50" w:rsidRPr="002D0986">
        <w:t xml:space="preserve"> – </w:t>
      </w:r>
      <w:r w:rsidR="001D75EA">
        <w:t>Group r</w:t>
      </w:r>
      <w:r w:rsidR="00BE6B50" w:rsidRPr="002D0986">
        <w:t xml:space="preserve">esponsible for the </w:t>
      </w:r>
      <w:r w:rsidR="00251CFE" w:rsidRPr="002D0986">
        <w:t xml:space="preserve">development of suitable interfaces between </w:t>
      </w:r>
      <w:r w:rsidR="00BE6B50" w:rsidRPr="002D0986">
        <w:t xml:space="preserve">developed system components, as well as with external systems.  </w:t>
      </w:r>
    </w:p>
    <w:p w14:paraId="5FCB3BF6" w14:textId="645C1CA3" w:rsidR="00EF54B3" w:rsidRPr="002D0986" w:rsidRDefault="00912CFC" w:rsidP="0048535E">
      <w:pPr>
        <w:pStyle w:val="ListParagraph"/>
        <w:numPr>
          <w:ilvl w:val="0"/>
          <w:numId w:val="2"/>
        </w:numPr>
        <w:suppressAutoHyphens w:val="0"/>
        <w:spacing w:before="120" w:after="120"/>
        <w:contextualSpacing w:val="0"/>
        <w:rPr>
          <w:b/>
        </w:rPr>
      </w:pPr>
      <w:r w:rsidRPr="002D0986">
        <w:rPr>
          <w:b/>
        </w:rPr>
        <w:t>Quality Control and Quality Assurance</w:t>
      </w:r>
      <w:r w:rsidR="001234DD">
        <w:rPr>
          <w:b/>
        </w:rPr>
        <w:t xml:space="preserve"> (</w:t>
      </w:r>
      <w:r w:rsidR="007C7FE3">
        <w:rPr>
          <w:b/>
        </w:rPr>
        <w:t>QC</w:t>
      </w:r>
      <w:r w:rsidR="001234DD">
        <w:rPr>
          <w:b/>
        </w:rPr>
        <w:t>/</w:t>
      </w:r>
      <w:r w:rsidR="007C7FE3">
        <w:rPr>
          <w:b/>
        </w:rPr>
        <w:t>QA</w:t>
      </w:r>
      <w:r w:rsidR="001234DD">
        <w:rPr>
          <w:b/>
        </w:rPr>
        <w:t>)</w:t>
      </w:r>
      <w:r w:rsidRPr="002D0986">
        <w:rPr>
          <w:b/>
        </w:rPr>
        <w:t xml:space="preserve"> </w:t>
      </w:r>
      <w:r w:rsidRPr="002D0986">
        <w:t xml:space="preserve">– </w:t>
      </w:r>
      <w:r w:rsidR="001D75EA">
        <w:t>Group r</w:t>
      </w:r>
      <w:r w:rsidRPr="002D0986">
        <w:t xml:space="preserve">esponsible for ensuring that the project satisfies the needs of I-210 corridor customers.  This group will be responsible for implementing the Quality Management Plan defined in Section </w:t>
      </w:r>
      <w:r w:rsidRPr="002D0986">
        <w:fldChar w:fldCharType="begin"/>
      </w:r>
      <w:r w:rsidRPr="002D0986">
        <w:instrText xml:space="preserve"> REF _Ref381779408 \r \h </w:instrText>
      </w:r>
      <w:r w:rsidRPr="002D0986">
        <w:fldChar w:fldCharType="separate"/>
      </w:r>
      <w:r w:rsidR="00042084">
        <w:t>0</w:t>
      </w:r>
      <w:r w:rsidRPr="002D0986">
        <w:fldChar w:fldCharType="end"/>
      </w:r>
      <w:r w:rsidRPr="002D0986">
        <w:t xml:space="preserve">.  </w:t>
      </w:r>
    </w:p>
    <w:p w14:paraId="39F8EEA2" w14:textId="05358C17" w:rsidR="00912CFC" w:rsidRPr="001D75EA" w:rsidRDefault="00962AA7" w:rsidP="0048535E">
      <w:pPr>
        <w:pStyle w:val="ListParagraph"/>
        <w:numPr>
          <w:ilvl w:val="0"/>
          <w:numId w:val="2"/>
        </w:numPr>
        <w:suppressAutoHyphens w:val="0"/>
        <w:spacing w:before="120" w:after="120"/>
        <w:contextualSpacing w:val="0"/>
        <w:rPr>
          <w:b/>
        </w:rPr>
      </w:pPr>
      <w:r>
        <w:rPr>
          <w:b/>
        </w:rPr>
        <w:t xml:space="preserve">Documentation &amp; </w:t>
      </w:r>
      <w:r w:rsidR="00EF54B3" w:rsidRPr="002D0986">
        <w:rPr>
          <w:b/>
        </w:rPr>
        <w:t xml:space="preserve">Technology Transfer </w:t>
      </w:r>
      <w:r w:rsidR="00EF54B3" w:rsidRPr="002D0986">
        <w:t xml:space="preserve">– </w:t>
      </w:r>
      <w:r w:rsidR="002C3890">
        <w:t xml:space="preserve">Group </w:t>
      </w:r>
      <w:r w:rsidR="001D75EA">
        <w:t>r</w:t>
      </w:r>
      <w:r w:rsidR="00EF54B3" w:rsidRPr="002D0986">
        <w:t xml:space="preserve">esponsible for the implementation of project deliverables and the documentation of project efforts.  </w:t>
      </w:r>
    </w:p>
    <w:p w14:paraId="263B323E" w14:textId="0DA80E96" w:rsidR="001D75EA" w:rsidRDefault="001D75EA" w:rsidP="001D75EA">
      <w:pPr>
        <w:suppressAutoHyphens w:val="0"/>
        <w:spacing w:before="120" w:after="120"/>
      </w:pPr>
      <w:r w:rsidRPr="002D0986">
        <w:lastRenderedPageBreak/>
        <w:t xml:space="preserve">While it is anticipated that most of these groups will be led by </w:t>
      </w:r>
      <w:r w:rsidR="001234DD">
        <w:t>team members from PATH</w:t>
      </w:r>
      <w:r w:rsidRPr="002D0986">
        <w:t xml:space="preserve">, their activities will involve frequent interactions with Caltrans staff and members of partner agencies.  </w:t>
      </w:r>
      <w:r w:rsidR="0099116F">
        <w:t>The c</w:t>
      </w:r>
      <w:r>
        <w:t xml:space="preserve">urrently assigned leaders for the various groups </w:t>
      </w:r>
      <w:r w:rsidR="0099116F">
        <w:t xml:space="preserve">are indicated in </w:t>
      </w:r>
      <w:r w:rsidR="00C64AE3">
        <w:fldChar w:fldCharType="begin"/>
      </w:r>
      <w:r w:rsidR="00C64AE3">
        <w:instrText xml:space="preserve"> REF _Ref388369180 \h </w:instrText>
      </w:r>
      <w:r w:rsidR="00C64AE3">
        <w:fldChar w:fldCharType="separate"/>
      </w:r>
      <w:r w:rsidR="00042084">
        <w:t xml:space="preserve">Table </w:t>
      </w:r>
      <w:r w:rsidR="00042084">
        <w:rPr>
          <w:noProof/>
        </w:rPr>
        <w:t>2</w:t>
      </w:r>
      <w:r w:rsidR="00042084">
        <w:noBreakHyphen/>
      </w:r>
      <w:r w:rsidR="00042084">
        <w:rPr>
          <w:noProof/>
        </w:rPr>
        <w:t>2</w:t>
      </w:r>
      <w:r w:rsidR="00C64AE3">
        <w:fldChar w:fldCharType="end"/>
      </w:r>
      <w:r w:rsidR="0099116F">
        <w:t>.  Two groups, the System Integration Group and Quality Control / Quality Assurance Group</w:t>
      </w:r>
      <w:r w:rsidR="00701577">
        <w:t>,</w:t>
      </w:r>
      <w:r w:rsidR="0099116F">
        <w:t xml:space="preserve"> do not currently have an assigned leader as their activities are expected to begin later in the project.  For each of these two groups, a leader will be named </w:t>
      </w:r>
      <w:r w:rsidR="00C64AE3">
        <w:t>in due time and may not necessarily be someone within PATH.</w:t>
      </w:r>
    </w:p>
    <w:p w14:paraId="53041EBF" w14:textId="110D5553" w:rsidR="0099116F" w:rsidRDefault="0099116F" w:rsidP="0099116F">
      <w:pPr>
        <w:pStyle w:val="Caption"/>
        <w:spacing w:before="240"/>
      </w:pPr>
      <w:bookmarkStart w:id="184" w:name="_Ref388369180"/>
      <w:bookmarkStart w:id="185" w:name="_Ref388369176"/>
      <w:bookmarkStart w:id="186" w:name="_Toc474416379"/>
      <w:r>
        <w:t xml:space="preserve">Table </w:t>
      </w:r>
      <w:r w:rsidR="00006B93">
        <w:fldChar w:fldCharType="begin"/>
      </w:r>
      <w:r w:rsidR="00006B93">
        <w:instrText xml:space="preserve"> STYLEREF 1 \s </w:instrText>
      </w:r>
      <w:r w:rsidR="00006B93">
        <w:fldChar w:fldCharType="separate"/>
      </w:r>
      <w:r w:rsidR="00042084">
        <w:rPr>
          <w:noProof/>
        </w:rPr>
        <w:t>2</w:t>
      </w:r>
      <w:r w:rsidR="00006B93">
        <w:rPr>
          <w:noProof/>
        </w:rPr>
        <w:fldChar w:fldCharType="end"/>
      </w:r>
      <w:r>
        <w:noBreakHyphen/>
      </w:r>
      <w:r w:rsidR="00006B93">
        <w:fldChar w:fldCharType="begin"/>
      </w:r>
      <w:r w:rsidR="00006B93">
        <w:instrText xml:space="preserve"> SEQ Table \* ARABIC \s 1 </w:instrText>
      </w:r>
      <w:r w:rsidR="00006B93">
        <w:fldChar w:fldCharType="separate"/>
      </w:r>
      <w:r w:rsidR="00042084">
        <w:rPr>
          <w:noProof/>
        </w:rPr>
        <w:t>2</w:t>
      </w:r>
      <w:r w:rsidR="00006B93">
        <w:rPr>
          <w:noProof/>
        </w:rPr>
        <w:fldChar w:fldCharType="end"/>
      </w:r>
      <w:bookmarkEnd w:id="184"/>
      <w:r>
        <w:t xml:space="preserve"> – </w:t>
      </w:r>
      <w:r w:rsidR="00C64AE3">
        <w:t xml:space="preserve">Assigned </w:t>
      </w:r>
      <w:r>
        <w:t>Working Group Lead</w:t>
      </w:r>
      <w:bookmarkEnd w:id="185"/>
      <w:r w:rsidR="00C64AE3">
        <w:t>s</w:t>
      </w:r>
      <w:bookmarkEnd w:id="186"/>
    </w:p>
    <w:tbl>
      <w:tblPr>
        <w:tblStyle w:val="TableGrid"/>
        <w:tblW w:w="5845" w:type="dxa"/>
        <w:jc w:val="center"/>
        <w:tblLook w:val="04A0" w:firstRow="1" w:lastRow="0" w:firstColumn="1" w:lastColumn="0" w:noHBand="0" w:noVBand="1"/>
      </w:tblPr>
      <w:tblGrid>
        <w:gridCol w:w="3145"/>
        <w:gridCol w:w="2700"/>
      </w:tblGrid>
      <w:tr w:rsidR="0099116F" w14:paraId="5D11A3B7" w14:textId="77777777" w:rsidTr="00C64AE3">
        <w:trPr>
          <w:cantSplit/>
          <w:jc w:val="center"/>
        </w:trPr>
        <w:tc>
          <w:tcPr>
            <w:tcW w:w="3145" w:type="dxa"/>
            <w:shd w:val="clear" w:color="auto" w:fill="D9D9D9" w:themeFill="background1" w:themeFillShade="D9"/>
          </w:tcPr>
          <w:p w14:paraId="3D0AB3E5" w14:textId="307E4DD3" w:rsidR="0099116F" w:rsidRPr="005610BD" w:rsidRDefault="0099116F" w:rsidP="005E0937">
            <w:pPr>
              <w:spacing w:before="0"/>
              <w:rPr>
                <w:rFonts w:asciiTheme="minorHAnsi" w:hAnsiTheme="minorHAnsi"/>
                <w:b/>
                <w:sz w:val="19"/>
                <w:szCs w:val="19"/>
              </w:rPr>
            </w:pPr>
            <w:r>
              <w:rPr>
                <w:rFonts w:asciiTheme="minorHAnsi" w:hAnsiTheme="minorHAnsi"/>
                <w:b/>
                <w:sz w:val="19"/>
                <w:szCs w:val="19"/>
              </w:rPr>
              <w:t>Group</w:t>
            </w:r>
          </w:p>
        </w:tc>
        <w:tc>
          <w:tcPr>
            <w:tcW w:w="2700" w:type="dxa"/>
            <w:shd w:val="clear" w:color="auto" w:fill="D9D9D9" w:themeFill="background1" w:themeFillShade="D9"/>
          </w:tcPr>
          <w:p w14:paraId="5EA43853" w14:textId="41CED1DB" w:rsidR="0099116F" w:rsidRPr="005610BD" w:rsidRDefault="0099116F" w:rsidP="005E0937">
            <w:pPr>
              <w:spacing w:before="0"/>
              <w:rPr>
                <w:rFonts w:asciiTheme="minorHAnsi" w:hAnsiTheme="minorHAnsi"/>
                <w:b/>
                <w:sz w:val="19"/>
                <w:szCs w:val="19"/>
              </w:rPr>
            </w:pPr>
            <w:r>
              <w:rPr>
                <w:rFonts w:asciiTheme="minorHAnsi" w:hAnsiTheme="minorHAnsi"/>
                <w:b/>
                <w:sz w:val="19"/>
                <w:szCs w:val="19"/>
              </w:rPr>
              <w:t>Group Leader</w:t>
            </w:r>
          </w:p>
        </w:tc>
      </w:tr>
      <w:tr w:rsidR="0099116F" w14:paraId="5B1A1A8D" w14:textId="77777777" w:rsidTr="00C64AE3">
        <w:trPr>
          <w:cantSplit/>
          <w:jc w:val="center"/>
        </w:trPr>
        <w:tc>
          <w:tcPr>
            <w:tcW w:w="3145" w:type="dxa"/>
          </w:tcPr>
          <w:p w14:paraId="281AC6CA" w14:textId="3B205E51" w:rsidR="0099116F" w:rsidRPr="005610BD" w:rsidRDefault="0099116F" w:rsidP="005E0937">
            <w:pPr>
              <w:spacing w:before="0"/>
              <w:jc w:val="left"/>
              <w:rPr>
                <w:rFonts w:asciiTheme="minorHAnsi" w:hAnsiTheme="minorHAnsi"/>
                <w:sz w:val="19"/>
                <w:szCs w:val="19"/>
              </w:rPr>
            </w:pPr>
            <w:r>
              <w:rPr>
                <w:rFonts w:asciiTheme="minorHAnsi" w:hAnsiTheme="minorHAnsi"/>
                <w:sz w:val="19"/>
                <w:szCs w:val="19"/>
              </w:rPr>
              <w:t>System Engineering</w:t>
            </w:r>
          </w:p>
        </w:tc>
        <w:tc>
          <w:tcPr>
            <w:tcW w:w="2700" w:type="dxa"/>
          </w:tcPr>
          <w:p w14:paraId="26490A3A" w14:textId="1E05EF46" w:rsidR="0099116F" w:rsidRPr="005610BD" w:rsidRDefault="0099116F" w:rsidP="005E0937">
            <w:pPr>
              <w:spacing w:before="0"/>
              <w:jc w:val="left"/>
              <w:rPr>
                <w:rFonts w:asciiTheme="minorHAnsi" w:hAnsiTheme="minorHAnsi"/>
                <w:sz w:val="19"/>
                <w:szCs w:val="19"/>
              </w:rPr>
            </w:pPr>
            <w:r>
              <w:rPr>
                <w:rFonts w:asciiTheme="minorHAnsi" w:hAnsiTheme="minorHAnsi"/>
                <w:sz w:val="19"/>
                <w:szCs w:val="19"/>
              </w:rPr>
              <w:t>Dr. Francois Dion</w:t>
            </w:r>
            <w:r w:rsidR="00C64AE3">
              <w:rPr>
                <w:rFonts w:asciiTheme="minorHAnsi" w:hAnsiTheme="minorHAnsi"/>
                <w:sz w:val="19"/>
                <w:szCs w:val="19"/>
              </w:rPr>
              <w:t xml:space="preserve"> (PATH)</w:t>
            </w:r>
          </w:p>
        </w:tc>
      </w:tr>
      <w:tr w:rsidR="0099116F" w14:paraId="1A769A85" w14:textId="77777777" w:rsidTr="00C64AE3">
        <w:trPr>
          <w:cantSplit/>
          <w:jc w:val="center"/>
        </w:trPr>
        <w:tc>
          <w:tcPr>
            <w:tcW w:w="3145" w:type="dxa"/>
          </w:tcPr>
          <w:p w14:paraId="35FD7D9B" w14:textId="10D4CF11" w:rsidR="0099116F" w:rsidRPr="005610BD" w:rsidRDefault="0099116F" w:rsidP="005E0937">
            <w:pPr>
              <w:spacing w:before="0"/>
              <w:jc w:val="left"/>
              <w:rPr>
                <w:rFonts w:asciiTheme="minorHAnsi" w:hAnsiTheme="minorHAnsi"/>
                <w:sz w:val="19"/>
                <w:szCs w:val="19"/>
              </w:rPr>
            </w:pPr>
            <w:r>
              <w:rPr>
                <w:rFonts w:asciiTheme="minorHAnsi" w:hAnsiTheme="minorHAnsi"/>
                <w:sz w:val="19"/>
                <w:szCs w:val="19"/>
              </w:rPr>
              <w:t>Data Gathering &amp; Analysis</w:t>
            </w:r>
          </w:p>
        </w:tc>
        <w:tc>
          <w:tcPr>
            <w:tcW w:w="2700" w:type="dxa"/>
          </w:tcPr>
          <w:p w14:paraId="58C86279" w14:textId="64B91F07" w:rsidR="0099116F" w:rsidRPr="005610BD" w:rsidRDefault="0099116F" w:rsidP="005E0937">
            <w:pPr>
              <w:spacing w:before="0"/>
              <w:jc w:val="left"/>
              <w:rPr>
                <w:rFonts w:asciiTheme="minorHAnsi" w:hAnsiTheme="minorHAnsi"/>
                <w:sz w:val="19"/>
                <w:szCs w:val="19"/>
              </w:rPr>
            </w:pPr>
            <w:r>
              <w:rPr>
                <w:rFonts w:asciiTheme="minorHAnsi" w:hAnsiTheme="minorHAnsi"/>
                <w:sz w:val="19"/>
                <w:szCs w:val="19"/>
              </w:rPr>
              <w:t>Dr. Francois Dion</w:t>
            </w:r>
            <w:r w:rsidR="00C64AE3">
              <w:rPr>
                <w:rFonts w:asciiTheme="minorHAnsi" w:hAnsiTheme="minorHAnsi"/>
                <w:sz w:val="19"/>
                <w:szCs w:val="19"/>
              </w:rPr>
              <w:t xml:space="preserve"> (PATH)</w:t>
            </w:r>
          </w:p>
        </w:tc>
      </w:tr>
      <w:tr w:rsidR="0099116F" w14:paraId="527EAE7E" w14:textId="77777777" w:rsidTr="00C64AE3">
        <w:trPr>
          <w:cantSplit/>
          <w:jc w:val="center"/>
        </w:trPr>
        <w:tc>
          <w:tcPr>
            <w:tcW w:w="3145" w:type="dxa"/>
          </w:tcPr>
          <w:p w14:paraId="0C0FD529" w14:textId="7872D5C2" w:rsidR="0099116F" w:rsidRPr="005610BD" w:rsidRDefault="0099116F" w:rsidP="005E0937">
            <w:pPr>
              <w:spacing w:before="0"/>
              <w:jc w:val="left"/>
              <w:rPr>
                <w:rFonts w:asciiTheme="minorHAnsi" w:hAnsiTheme="minorHAnsi"/>
                <w:sz w:val="19"/>
                <w:szCs w:val="19"/>
              </w:rPr>
            </w:pPr>
            <w:r>
              <w:rPr>
                <w:rFonts w:asciiTheme="minorHAnsi" w:hAnsiTheme="minorHAnsi"/>
                <w:sz w:val="19"/>
                <w:szCs w:val="19"/>
              </w:rPr>
              <w:t>Modeling &amp; Simulation</w:t>
            </w:r>
          </w:p>
        </w:tc>
        <w:tc>
          <w:tcPr>
            <w:tcW w:w="2700" w:type="dxa"/>
          </w:tcPr>
          <w:p w14:paraId="5671455C" w14:textId="2CE83E23" w:rsidR="0099116F" w:rsidRPr="005610BD" w:rsidRDefault="0099116F" w:rsidP="005E0937">
            <w:pPr>
              <w:spacing w:before="0"/>
              <w:jc w:val="left"/>
              <w:rPr>
                <w:rFonts w:asciiTheme="minorHAnsi" w:hAnsiTheme="minorHAnsi"/>
                <w:sz w:val="19"/>
                <w:szCs w:val="19"/>
              </w:rPr>
            </w:pPr>
            <w:r>
              <w:rPr>
                <w:rFonts w:asciiTheme="minorHAnsi" w:hAnsiTheme="minorHAnsi"/>
                <w:sz w:val="19"/>
                <w:szCs w:val="19"/>
              </w:rPr>
              <w:t>Dr. Anthony Patire</w:t>
            </w:r>
            <w:r w:rsidR="00C64AE3">
              <w:rPr>
                <w:rFonts w:asciiTheme="minorHAnsi" w:hAnsiTheme="minorHAnsi"/>
                <w:sz w:val="19"/>
                <w:szCs w:val="19"/>
              </w:rPr>
              <w:t xml:space="preserve"> (PATH)</w:t>
            </w:r>
          </w:p>
        </w:tc>
      </w:tr>
      <w:tr w:rsidR="0099116F" w14:paraId="67CBA6FB" w14:textId="77777777" w:rsidTr="00C64AE3">
        <w:trPr>
          <w:cantSplit/>
          <w:jc w:val="center"/>
        </w:trPr>
        <w:tc>
          <w:tcPr>
            <w:tcW w:w="3145" w:type="dxa"/>
          </w:tcPr>
          <w:p w14:paraId="4834B2E6" w14:textId="721E5054" w:rsidR="0099116F" w:rsidRPr="005610BD" w:rsidRDefault="0099116F" w:rsidP="005E0937">
            <w:pPr>
              <w:spacing w:before="0"/>
              <w:jc w:val="left"/>
              <w:rPr>
                <w:rFonts w:asciiTheme="minorHAnsi" w:hAnsiTheme="minorHAnsi"/>
                <w:sz w:val="19"/>
                <w:szCs w:val="19"/>
              </w:rPr>
            </w:pPr>
            <w:r>
              <w:rPr>
                <w:rFonts w:asciiTheme="minorHAnsi" w:hAnsiTheme="minorHAnsi"/>
                <w:sz w:val="19"/>
                <w:szCs w:val="19"/>
              </w:rPr>
              <w:t>Business Rules</w:t>
            </w:r>
          </w:p>
        </w:tc>
        <w:tc>
          <w:tcPr>
            <w:tcW w:w="2700" w:type="dxa"/>
          </w:tcPr>
          <w:p w14:paraId="28BFF94C" w14:textId="52246407" w:rsidR="0099116F" w:rsidRPr="005610BD" w:rsidRDefault="00A123CE" w:rsidP="005E0937">
            <w:pPr>
              <w:spacing w:before="0"/>
              <w:jc w:val="left"/>
              <w:rPr>
                <w:rFonts w:asciiTheme="minorHAnsi" w:hAnsiTheme="minorHAnsi"/>
                <w:sz w:val="19"/>
                <w:szCs w:val="19"/>
              </w:rPr>
            </w:pPr>
            <w:r>
              <w:rPr>
                <w:rFonts w:asciiTheme="minorHAnsi" w:hAnsiTheme="minorHAnsi"/>
                <w:sz w:val="19"/>
                <w:szCs w:val="19"/>
              </w:rPr>
              <w:t>Greg Merritt</w:t>
            </w:r>
            <w:r w:rsidR="00C64AE3">
              <w:rPr>
                <w:rFonts w:asciiTheme="minorHAnsi" w:hAnsiTheme="minorHAnsi"/>
                <w:sz w:val="19"/>
                <w:szCs w:val="19"/>
              </w:rPr>
              <w:t xml:space="preserve"> (PATH)</w:t>
            </w:r>
          </w:p>
        </w:tc>
      </w:tr>
      <w:tr w:rsidR="0099116F" w14:paraId="2C2C8C21" w14:textId="77777777" w:rsidTr="00C64AE3">
        <w:trPr>
          <w:cantSplit/>
          <w:trHeight w:val="215"/>
          <w:jc w:val="center"/>
        </w:trPr>
        <w:tc>
          <w:tcPr>
            <w:tcW w:w="3145" w:type="dxa"/>
          </w:tcPr>
          <w:p w14:paraId="323A46E6" w14:textId="012C991D" w:rsidR="0099116F" w:rsidRPr="005610BD" w:rsidRDefault="0099116F" w:rsidP="005E0937">
            <w:pPr>
              <w:spacing w:before="0"/>
              <w:jc w:val="left"/>
              <w:rPr>
                <w:rFonts w:asciiTheme="minorHAnsi" w:hAnsiTheme="minorHAnsi"/>
                <w:sz w:val="19"/>
                <w:szCs w:val="19"/>
              </w:rPr>
            </w:pPr>
            <w:r>
              <w:rPr>
                <w:rFonts w:asciiTheme="minorHAnsi" w:hAnsiTheme="minorHAnsi"/>
                <w:sz w:val="19"/>
                <w:szCs w:val="19"/>
              </w:rPr>
              <w:t>Software Development</w:t>
            </w:r>
          </w:p>
        </w:tc>
        <w:tc>
          <w:tcPr>
            <w:tcW w:w="2700" w:type="dxa"/>
          </w:tcPr>
          <w:p w14:paraId="00BEA0D4" w14:textId="1AF8F889" w:rsidR="0099116F" w:rsidRPr="005610BD" w:rsidRDefault="0099116F" w:rsidP="005E0937">
            <w:pPr>
              <w:spacing w:before="0"/>
              <w:jc w:val="left"/>
              <w:rPr>
                <w:rFonts w:asciiTheme="minorHAnsi" w:hAnsiTheme="minorHAnsi"/>
                <w:sz w:val="19"/>
                <w:szCs w:val="19"/>
              </w:rPr>
            </w:pPr>
            <w:r>
              <w:rPr>
                <w:rFonts w:asciiTheme="minorHAnsi" w:hAnsiTheme="minorHAnsi"/>
                <w:sz w:val="19"/>
                <w:szCs w:val="19"/>
              </w:rPr>
              <w:t>Brian Peterson</w:t>
            </w:r>
            <w:r w:rsidR="00C64AE3">
              <w:rPr>
                <w:rFonts w:asciiTheme="minorHAnsi" w:hAnsiTheme="minorHAnsi"/>
                <w:sz w:val="19"/>
                <w:szCs w:val="19"/>
              </w:rPr>
              <w:t xml:space="preserve"> (PATH)</w:t>
            </w:r>
          </w:p>
        </w:tc>
      </w:tr>
      <w:tr w:rsidR="00DB2CF6" w14:paraId="1A63BDF7" w14:textId="77777777" w:rsidTr="00C64AE3">
        <w:trPr>
          <w:cantSplit/>
          <w:jc w:val="center"/>
        </w:trPr>
        <w:tc>
          <w:tcPr>
            <w:tcW w:w="3145" w:type="dxa"/>
          </w:tcPr>
          <w:p w14:paraId="1A0D1959" w14:textId="2D78AC3B" w:rsidR="00DB2CF6" w:rsidRPr="005610BD" w:rsidRDefault="00DB2CF6" w:rsidP="00DB2CF6">
            <w:pPr>
              <w:spacing w:before="0"/>
              <w:jc w:val="left"/>
              <w:rPr>
                <w:rFonts w:asciiTheme="minorHAnsi" w:hAnsiTheme="minorHAnsi"/>
                <w:sz w:val="19"/>
                <w:szCs w:val="19"/>
              </w:rPr>
            </w:pPr>
            <w:r>
              <w:rPr>
                <w:rFonts w:asciiTheme="minorHAnsi" w:hAnsiTheme="minorHAnsi"/>
                <w:sz w:val="19"/>
                <w:szCs w:val="19"/>
              </w:rPr>
              <w:t>Quality Control/Quality Assurance</w:t>
            </w:r>
          </w:p>
        </w:tc>
        <w:tc>
          <w:tcPr>
            <w:tcW w:w="2700" w:type="dxa"/>
          </w:tcPr>
          <w:p w14:paraId="039230B8" w14:textId="5D2FC6D7" w:rsidR="00DB2CF6" w:rsidRPr="00DB2CF6" w:rsidRDefault="00DB2CF6" w:rsidP="00DB2CF6">
            <w:pPr>
              <w:spacing w:before="0"/>
              <w:jc w:val="left"/>
              <w:rPr>
                <w:rFonts w:asciiTheme="minorHAnsi" w:hAnsiTheme="minorHAnsi"/>
                <w:sz w:val="19"/>
                <w:szCs w:val="19"/>
              </w:rPr>
            </w:pPr>
            <w:r>
              <w:rPr>
                <w:rFonts w:asciiTheme="minorHAnsi" w:hAnsiTheme="minorHAnsi"/>
                <w:sz w:val="19"/>
                <w:szCs w:val="19"/>
              </w:rPr>
              <w:t>Brian Peterson (PATH)</w:t>
            </w:r>
          </w:p>
        </w:tc>
      </w:tr>
      <w:tr w:rsidR="00C64AE3" w14:paraId="2748B117" w14:textId="77777777" w:rsidTr="00C64AE3">
        <w:trPr>
          <w:cantSplit/>
          <w:jc w:val="center"/>
        </w:trPr>
        <w:tc>
          <w:tcPr>
            <w:tcW w:w="3145" w:type="dxa"/>
          </w:tcPr>
          <w:p w14:paraId="7CFB9138" w14:textId="2ABE9154" w:rsidR="00C64AE3" w:rsidRDefault="00C64AE3" w:rsidP="005E0937">
            <w:pPr>
              <w:spacing w:before="0"/>
              <w:jc w:val="left"/>
              <w:rPr>
                <w:rFonts w:asciiTheme="minorHAnsi" w:hAnsiTheme="minorHAnsi"/>
                <w:sz w:val="19"/>
                <w:szCs w:val="19"/>
              </w:rPr>
            </w:pPr>
            <w:r>
              <w:rPr>
                <w:rFonts w:asciiTheme="minorHAnsi" w:hAnsiTheme="minorHAnsi"/>
                <w:sz w:val="19"/>
                <w:szCs w:val="19"/>
              </w:rPr>
              <w:t>System Integration</w:t>
            </w:r>
          </w:p>
        </w:tc>
        <w:tc>
          <w:tcPr>
            <w:tcW w:w="2700" w:type="dxa"/>
          </w:tcPr>
          <w:p w14:paraId="59FF03FC" w14:textId="6D64A47E" w:rsidR="00C64AE3" w:rsidRPr="00DB2CF6" w:rsidRDefault="00DB2CF6" w:rsidP="005E0937">
            <w:pPr>
              <w:spacing w:before="0"/>
              <w:jc w:val="left"/>
              <w:rPr>
                <w:rFonts w:asciiTheme="minorHAnsi" w:hAnsiTheme="minorHAnsi"/>
                <w:sz w:val="19"/>
                <w:szCs w:val="19"/>
              </w:rPr>
            </w:pPr>
            <w:r w:rsidRPr="00DB2CF6">
              <w:rPr>
                <w:rFonts w:asciiTheme="minorHAnsi" w:hAnsiTheme="minorHAnsi"/>
                <w:sz w:val="19"/>
                <w:szCs w:val="19"/>
              </w:rPr>
              <w:t>Joe Butler (PATH)</w:t>
            </w:r>
          </w:p>
        </w:tc>
      </w:tr>
      <w:tr w:rsidR="00C64AE3" w14:paraId="285FCDFD" w14:textId="77777777" w:rsidTr="00C64AE3">
        <w:trPr>
          <w:cantSplit/>
          <w:jc w:val="center"/>
        </w:trPr>
        <w:tc>
          <w:tcPr>
            <w:tcW w:w="3145" w:type="dxa"/>
          </w:tcPr>
          <w:p w14:paraId="6CDA28C5" w14:textId="403C128D" w:rsidR="00C64AE3" w:rsidRDefault="00C64AE3" w:rsidP="005E0937">
            <w:pPr>
              <w:spacing w:before="0"/>
              <w:jc w:val="left"/>
              <w:rPr>
                <w:rFonts w:asciiTheme="minorHAnsi" w:hAnsiTheme="minorHAnsi"/>
                <w:sz w:val="19"/>
                <w:szCs w:val="19"/>
              </w:rPr>
            </w:pPr>
            <w:r>
              <w:rPr>
                <w:rFonts w:asciiTheme="minorHAnsi" w:hAnsiTheme="minorHAnsi"/>
                <w:sz w:val="19"/>
                <w:szCs w:val="19"/>
              </w:rPr>
              <w:t>Documentation &amp; Technology Transfer</w:t>
            </w:r>
          </w:p>
        </w:tc>
        <w:tc>
          <w:tcPr>
            <w:tcW w:w="2700" w:type="dxa"/>
          </w:tcPr>
          <w:p w14:paraId="085B0F1F" w14:textId="2350ECB3" w:rsidR="00C64AE3" w:rsidRDefault="00DB2CF6" w:rsidP="005E0937">
            <w:pPr>
              <w:spacing w:before="0"/>
              <w:jc w:val="left"/>
              <w:rPr>
                <w:rFonts w:asciiTheme="minorHAnsi" w:hAnsiTheme="minorHAnsi"/>
                <w:sz w:val="19"/>
                <w:szCs w:val="19"/>
              </w:rPr>
            </w:pPr>
            <w:r>
              <w:rPr>
                <w:rFonts w:asciiTheme="minorHAnsi" w:hAnsiTheme="minorHAnsi"/>
                <w:sz w:val="19"/>
                <w:szCs w:val="19"/>
              </w:rPr>
              <w:t>Lisa Hammon</w:t>
            </w:r>
            <w:r w:rsidR="00C64AE3">
              <w:rPr>
                <w:rFonts w:asciiTheme="minorHAnsi" w:hAnsiTheme="minorHAnsi"/>
                <w:sz w:val="19"/>
                <w:szCs w:val="19"/>
              </w:rPr>
              <w:t xml:space="preserve"> (PATH)</w:t>
            </w:r>
          </w:p>
        </w:tc>
      </w:tr>
    </w:tbl>
    <w:p w14:paraId="4411DE0F" w14:textId="599B09D1" w:rsidR="00C97355" w:rsidRPr="00BE6B50" w:rsidRDefault="00912CFC" w:rsidP="00C97355">
      <w:pPr>
        <w:pStyle w:val="Heading3"/>
      </w:pPr>
      <w:bookmarkStart w:id="187" w:name="_Toc388433577"/>
      <w:bookmarkStart w:id="188" w:name="_Toc388442339"/>
      <w:bookmarkStart w:id="189" w:name="_Toc388537010"/>
      <w:bookmarkStart w:id="190" w:name="_Toc388612083"/>
      <w:bookmarkEnd w:id="187"/>
      <w:bookmarkEnd w:id="188"/>
      <w:bookmarkEnd w:id="189"/>
      <w:bookmarkEnd w:id="190"/>
      <w:r w:rsidRPr="00BE6B50">
        <w:t>Caltrans Dis</w:t>
      </w:r>
      <w:r w:rsidR="00C97355" w:rsidRPr="00BE6B50">
        <w:t xml:space="preserve">trict 7 </w:t>
      </w:r>
      <w:r w:rsidR="00B53648" w:rsidRPr="00BE6B50">
        <w:t xml:space="preserve">Support </w:t>
      </w:r>
      <w:r w:rsidR="00C97355" w:rsidRPr="00BE6B50">
        <w:t>Staff</w:t>
      </w:r>
    </w:p>
    <w:p w14:paraId="1191FA1D" w14:textId="4E38527E" w:rsidR="00FA65FC" w:rsidRPr="002D0986" w:rsidRDefault="006F4A4A" w:rsidP="00FA65FC">
      <w:pPr>
        <w:suppressAutoHyphens w:val="0"/>
        <w:spacing w:before="120" w:after="120"/>
      </w:pPr>
      <w:r w:rsidRPr="002D0986">
        <w:t>T</w:t>
      </w:r>
      <w:r w:rsidR="00FA65FC" w:rsidRPr="002D0986">
        <w:t xml:space="preserve">hree recommended positions will be created by Caltrans District 7 to </w:t>
      </w:r>
      <w:r w:rsidR="008C5F89" w:rsidRPr="002D0986">
        <w:t>support the I-210 Pilot:</w:t>
      </w:r>
    </w:p>
    <w:p w14:paraId="2834DE2A" w14:textId="31F9B372" w:rsidR="00FA65FC" w:rsidRPr="002D0986" w:rsidRDefault="00FA65FC" w:rsidP="0048535E">
      <w:pPr>
        <w:pStyle w:val="ListParagraph"/>
        <w:numPr>
          <w:ilvl w:val="0"/>
          <w:numId w:val="2"/>
        </w:numPr>
        <w:spacing w:before="120" w:after="120"/>
        <w:contextualSpacing w:val="0"/>
      </w:pPr>
      <w:r w:rsidRPr="002D0986">
        <w:rPr>
          <w:b/>
        </w:rPr>
        <w:t>Caltrans Policy and Communications Coordinator</w:t>
      </w:r>
      <w:r w:rsidRPr="002D0986">
        <w:t xml:space="preserve"> – </w:t>
      </w:r>
      <w:r w:rsidR="006F4A4A" w:rsidRPr="002D0986">
        <w:t>E</w:t>
      </w:r>
      <w:r w:rsidRPr="002D0986">
        <w:t>nsur</w:t>
      </w:r>
      <w:r w:rsidR="006F4A4A" w:rsidRPr="002D0986">
        <w:t>es</w:t>
      </w:r>
      <w:r w:rsidRPr="002D0986">
        <w:t xml:space="preserve"> that technical action items resulting from outreach activities are effectively communicated and carried out within the organization and</w:t>
      </w:r>
      <w:r w:rsidR="00C245F6" w:rsidRPr="002D0986">
        <w:t xml:space="preserve"> </w:t>
      </w:r>
      <w:r w:rsidRPr="002D0986">
        <w:t>assist</w:t>
      </w:r>
      <w:r w:rsidR="006F4A4A" w:rsidRPr="002D0986">
        <w:t>s</w:t>
      </w:r>
      <w:r w:rsidRPr="002D0986">
        <w:t xml:space="preserve"> with ongoing preparation for and coordination of outreach activities.  Th</w:t>
      </w:r>
      <w:r w:rsidR="00C245F6" w:rsidRPr="002D0986">
        <w:t xml:space="preserve">is </w:t>
      </w:r>
      <w:r w:rsidR="006F4A4A" w:rsidRPr="002D0986">
        <w:t>coordinator</w:t>
      </w:r>
      <w:r w:rsidR="00C245F6" w:rsidRPr="002D0986">
        <w:t xml:space="preserve"> </w:t>
      </w:r>
      <w:r w:rsidRPr="002D0986">
        <w:t>will also</w:t>
      </w:r>
      <w:r w:rsidR="00C245F6" w:rsidRPr="002D0986">
        <w:t xml:space="preserve"> </w:t>
      </w:r>
      <w:r w:rsidRPr="002D0986">
        <w:t xml:space="preserve">research and resolve </w:t>
      </w:r>
      <w:r w:rsidR="00C245F6" w:rsidRPr="002D0986">
        <w:t xml:space="preserve">specific </w:t>
      </w:r>
      <w:r w:rsidRPr="002D0986">
        <w:t xml:space="preserve">issues raised </w:t>
      </w:r>
      <w:r w:rsidR="00C245F6" w:rsidRPr="002D0986">
        <w:t>during</w:t>
      </w:r>
      <w:r w:rsidRPr="002D0986">
        <w:t xml:space="preserve"> stakeholder meetings.</w:t>
      </w:r>
    </w:p>
    <w:p w14:paraId="0F3BAA82" w14:textId="2C372F12" w:rsidR="00FA65FC" w:rsidRPr="002D0986" w:rsidRDefault="00FA65FC" w:rsidP="0048535E">
      <w:pPr>
        <w:pStyle w:val="ListParagraph"/>
        <w:numPr>
          <w:ilvl w:val="0"/>
          <w:numId w:val="2"/>
        </w:numPr>
        <w:spacing w:before="120" w:after="120"/>
        <w:contextualSpacing w:val="0"/>
      </w:pPr>
      <w:r w:rsidRPr="002D0986">
        <w:rPr>
          <w:b/>
        </w:rPr>
        <w:t>Caltrans System</w:t>
      </w:r>
      <w:r w:rsidR="00D53CF2" w:rsidRPr="002D0986">
        <w:rPr>
          <w:b/>
        </w:rPr>
        <w:t>s</w:t>
      </w:r>
      <w:r w:rsidRPr="002D0986">
        <w:rPr>
          <w:b/>
        </w:rPr>
        <w:t xml:space="preserve"> Engineering Coordinator</w:t>
      </w:r>
      <w:r w:rsidRPr="002D0986">
        <w:t xml:space="preserve"> – </w:t>
      </w:r>
      <w:r w:rsidR="006F4A4A" w:rsidRPr="002D0986">
        <w:t>R</w:t>
      </w:r>
      <w:r w:rsidRPr="002D0986">
        <w:t>esponsible for the delivery, quality</w:t>
      </w:r>
      <w:r w:rsidR="00B96B8B" w:rsidRPr="002D0986">
        <w:t xml:space="preserve"> control</w:t>
      </w:r>
      <w:r w:rsidRPr="002D0986">
        <w:t>, and application of all system</w:t>
      </w:r>
      <w:r w:rsidR="00D53CF2" w:rsidRPr="002D0986">
        <w:t>s</w:t>
      </w:r>
      <w:r w:rsidRPr="002D0986">
        <w:t xml:space="preserve"> engineering deliverables.  Th</w:t>
      </w:r>
      <w:r w:rsidR="006F4A4A" w:rsidRPr="002D0986">
        <w:t xml:space="preserve">e coordinator </w:t>
      </w:r>
      <w:r w:rsidR="00E42C7A" w:rsidRPr="002D0986">
        <w:t>will become</w:t>
      </w:r>
      <w:r w:rsidRPr="002D0986">
        <w:t xml:space="preserve"> a resource within Caltrans for questions and insights related to the system</w:t>
      </w:r>
      <w:r w:rsidR="00D53CF2" w:rsidRPr="002D0986">
        <w:t>s</w:t>
      </w:r>
      <w:r w:rsidRPr="002D0986">
        <w:t xml:space="preserve"> engineering process.</w:t>
      </w:r>
    </w:p>
    <w:p w14:paraId="7F08E802" w14:textId="61136985" w:rsidR="00FA65FC" w:rsidRPr="002D0986" w:rsidRDefault="00FA65FC" w:rsidP="0048535E">
      <w:pPr>
        <w:pStyle w:val="ListParagraph"/>
        <w:numPr>
          <w:ilvl w:val="0"/>
          <w:numId w:val="2"/>
        </w:numPr>
        <w:spacing w:before="120" w:after="120"/>
        <w:contextualSpacing w:val="0"/>
      </w:pPr>
      <w:r w:rsidRPr="002D0986">
        <w:rPr>
          <w:b/>
        </w:rPr>
        <w:t>Caltrans Logistics Support</w:t>
      </w:r>
      <w:r w:rsidRPr="002D0986">
        <w:t xml:space="preserve"> – </w:t>
      </w:r>
      <w:r w:rsidR="006F4A4A" w:rsidRPr="002D0986">
        <w:t>A</w:t>
      </w:r>
      <w:r w:rsidRPr="002D0986">
        <w:t>ssist</w:t>
      </w:r>
      <w:r w:rsidR="006F4A4A" w:rsidRPr="002D0986">
        <w:t>s</w:t>
      </w:r>
      <w:r w:rsidRPr="002D0986">
        <w:t xml:space="preserve"> the Caltrans Project Manager, the Policy and Communications Coordinator, and the System</w:t>
      </w:r>
      <w:r w:rsidR="00D53CF2" w:rsidRPr="002D0986">
        <w:t>s</w:t>
      </w:r>
      <w:r w:rsidRPr="002D0986">
        <w:t xml:space="preserve"> Engineering Coordinator with meeting details, document preparation, organizational assistance, fieldwork, financial analysis, webinars and conferences, research investigations, and educational tasks.  </w:t>
      </w:r>
    </w:p>
    <w:p w14:paraId="6A9A0BE5" w14:textId="6B79551C" w:rsidR="005A265A" w:rsidRDefault="005A265A" w:rsidP="000851F4">
      <w:pPr>
        <w:pStyle w:val="Heading2"/>
        <w:rPr>
          <w:b/>
          <w:bCs/>
        </w:rPr>
      </w:pPr>
      <w:bookmarkStart w:id="191" w:name="_Toc474416282"/>
      <w:r>
        <w:t>Collaboration</w:t>
      </w:r>
      <w:r>
        <w:rPr>
          <w:spacing w:val="-15"/>
        </w:rPr>
        <w:t xml:space="preserve"> </w:t>
      </w:r>
      <w:r w:rsidRPr="00675DFB">
        <w:t>Tool</w:t>
      </w:r>
      <w:r w:rsidR="00675DFB" w:rsidRPr="00675DFB">
        <w:t>s</w:t>
      </w:r>
      <w:bookmarkEnd w:id="191"/>
    </w:p>
    <w:p w14:paraId="6C4A97DD" w14:textId="42D11683" w:rsidR="00131F8D" w:rsidRPr="001565B8" w:rsidRDefault="00131F8D" w:rsidP="00131F8D">
      <w:r w:rsidRPr="001565B8">
        <w:t xml:space="preserve">This section describes tools that </w:t>
      </w:r>
      <w:r w:rsidR="004F360E" w:rsidRPr="001565B8">
        <w:t xml:space="preserve">will be </w:t>
      </w:r>
      <w:r w:rsidRPr="001565B8">
        <w:t xml:space="preserve">used during the course of the project to facilitate communication among project partners, the sharing of documents and information, and the creation of a project management environment supporting </w:t>
      </w:r>
      <w:r w:rsidR="004F360E" w:rsidRPr="001565B8">
        <w:t xml:space="preserve">the </w:t>
      </w:r>
      <w:r w:rsidRPr="001565B8">
        <w:t xml:space="preserve">transfer </w:t>
      </w:r>
      <w:r w:rsidR="004F360E" w:rsidRPr="001565B8">
        <w:t xml:space="preserve">of </w:t>
      </w:r>
      <w:r w:rsidRPr="001565B8">
        <w:t xml:space="preserve">knowledge.    </w:t>
      </w:r>
    </w:p>
    <w:p w14:paraId="790882B2" w14:textId="37A5FF6B" w:rsidR="00131F8D" w:rsidRPr="001565B8" w:rsidRDefault="005E0937" w:rsidP="00131F8D">
      <w:r>
        <w:t>T</w:t>
      </w:r>
      <w:r w:rsidR="00131F8D" w:rsidRPr="001565B8">
        <w:t xml:space="preserve">ools </w:t>
      </w:r>
      <w:r w:rsidR="00634485">
        <w:t xml:space="preserve">currently </w:t>
      </w:r>
      <w:r>
        <w:t xml:space="preserve">available for </w:t>
      </w:r>
      <w:r w:rsidR="00131F8D" w:rsidRPr="001565B8">
        <w:t xml:space="preserve">use </w:t>
      </w:r>
      <w:r w:rsidR="00634485">
        <w:t xml:space="preserve">by some </w:t>
      </w:r>
      <w:r w:rsidR="00D8442E">
        <w:t xml:space="preserve">or </w:t>
      </w:r>
      <w:r w:rsidR="00634485">
        <w:t xml:space="preserve">all project team members </w:t>
      </w:r>
      <w:r w:rsidR="00131F8D" w:rsidRPr="001565B8">
        <w:t>include:</w:t>
      </w:r>
    </w:p>
    <w:p w14:paraId="620F4074" w14:textId="3C7EF5A7" w:rsidR="0012170B" w:rsidRDefault="00F56FC7" w:rsidP="00F21FAC">
      <w:pPr>
        <w:pStyle w:val="ListParagraph"/>
        <w:keepNext/>
        <w:numPr>
          <w:ilvl w:val="0"/>
          <w:numId w:val="33"/>
        </w:numPr>
        <w:spacing w:before="120"/>
        <w:contextualSpacing w:val="0"/>
      </w:pPr>
      <w:r w:rsidRPr="00634485">
        <w:rPr>
          <w:b/>
        </w:rPr>
        <w:t>U</w:t>
      </w:r>
      <w:r w:rsidR="001A2105">
        <w:rPr>
          <w:b/>
        </w:rPr>
        <w:t>niversity of California,</w:t>
      </w:r>
      <w:r w:rsidRPr="00634485">
        <w:rPr>
          <w:b/>
        </w:rPr>
        <w:t xml:space="preserve"> Berkeley</w:t>
      </w:r>
      <w:r w:rsidR="009361F9">
        <w:rPr>
          <w:b/>
        </w:rPr>
        <w:t>’s</w:t>
      </w:r>
      <w:r w:rsidRPr="00634485">
        <w:rPr>
          <w:b/>
        </w:rPr>
        <w:t xml:space="preserve"> Connected Corridors </w:t>
      </w:r>
      <w:r w:rsidR="001A2105">
        <w:rPr>
          <w:b/>
        </w:rPr>
        <w:t xml:space="preserve">Project </w:t>
      </w:r>
      <w:r w:rsidRPr="00634485">
        <w:rPr>
          <w:b/>
        </w:rPr>
        <w:t>Documentation Website</w:t>
      </w:r>
      <w:r w:rsidR="00817EF2">
        <w:rPr>
          <w:b/>
        </w:rPr>
        <w:t xml:space="preserve"> (</w:t>
      </w:r>
      <w:r w:rsidR="00817EF2" w:rsidRPr="004879F8">
        <w:rPr>
          <w:b/>
        </w:rPr>
        <w:t>http://ccdocs.berkeley.edu/</w:t>
      </w:r>
      <w:r w:rsidR="00817EF2">
        <w:rPr>
          <w:b/>
        </w:rPr>
        <w:t>)</w:t>
      </w:r>
      <w:r>
        <w:t xml:space="preserve"> – Website developed and maintained by project staff from UC </w:t>
      </w:r>
      <w:r>
        <w:lastRenderedPageBreak/>
        <w:t xml:space="preserve">Berkeley to serve as a repository of information regarding the I-210 Pilot.  </w:t>
      </w:r>
      <w:r w:rsidR="0037209E">
        <w:t>S</w:t>
      </w:r>
      <w:r>
        <w:t>creenshot</w:t>
      </w:r>
      <w:r w:rsidR="0037209E">
        <w:t>s</w:t>
      </w:r>
      <w:r>
        <w:t xml:space="preserve"> </w:t>
      </w:r>
      <w:r w:rsidR="0037209E">
        <w:t xml:space="preserve">of the </w:t>
      </w:r>
      <w:r w:rsidR="009361F9">
        <w:t>websit</w:t>
      </w:r>
      <w:r w:rsidR="00FC6222">
        <w:t>e landing page and document library</w:t>
      </w:r>
      <w:r w:rsidR="009361F9">
        <w:t xml:space="preserve"> page are</w:t>
      </w:r>
      <w:r>
        <w:t xml:space="preserve"> shown in </w:t>
      </w:r>
      <w:r>
        <w:fldChar w:fldCharType="begin"/>
      </w:r>
      <w:r>
        <w:instrText xml:space="preserve"> REF _Ref388434299 \h </w:instrText>
      </w:r>
      <w:r>
        <w:fldChar w:fldCharType="separate"/>
      </w:r>
      <w:r w:rsidR="00042084">
        <w:t xml:space="preserve">Figure </w:t>
      </w:r>
      <w:r w:rsidR="00042084">
        <w:rPr>
          <w:noProof/>
        </w:rPr>
        <w:t>2</w:t>
      </w:r>
      <w:r w:rsidR="00042084">
        <w:noBreakHyphen/>
      </w:r>
      <w:r w:rsidR="00042084">
        <w:rPr>
          <w:noProof/>
        </w:rPr>
        <w:t>3</w:t>
      </w:r>
      <w:r>
        <w:fldChar w:fldCharType="end"/>
      </w:r>
      <w:r w:rsidR="009361F9">
        <w:t xml:space="preserve"> and </w:t>
      </w:r>
      <w:r w:rsidR="009361F9">
        <w:fldChar w:fldCharType="begin"/>
      </w:r>
      <w:r w:rsidR="009361F9">
        <w:instrText xml:space="preserve"> REF _Ref417384246 \h </w:instrText>
      </w:r>
      <w:r w:rsidR="009361F9">
        <w:fldChar w:fldCharType="separate"/>
      </w:r>
      <w:r w:rsidR="00042084">
        <w:t xml:space="preserve">Figure </w:t>
      </w:r>
      <w:r w:rsidR="00042084">
        <w:rPr>
          <w:noProof/>
        </w:rPr>
        <w:t>2</w:t>
      </w:r>
      <w:r w:rsidR="00042084">
        <w:noBreakHyphen/>
      </w:r>
      <w:r w:rsidR="00042084">
        <w:rPr>
          <w:noProof/>
        </w:rPr>
        <w:t>4</w:t>
      </w:r>
      <w:r w:rsidR="009361F9">
        <w:fldChar w:fldCharType="end"/>
      </w:r>
      <w:r>
        <w:t xml:space="preserve">.  </w:t>
      </w:r>
    </w:p>
    <w:p w14:paraId="1BAE6B59" w14:textId="4237F032" w:rsidR="00817EF2" w:rsidRPr="004879F8" w:rsidRDefault="00817EF2" w:rsidP="00817EF2">
      <w:pPr>
        <w:pStyle w:val="ListParagraph"/>
        <w:keepNext/>
        <w:numPr>
          <w:ilvl w:val="0"/>
          <w:numId w:val="33"/>
        </w:numPr>
        <w:spacing w:before="120"/>
        <w:contextualSpacing w:val="0"/>
      </w:pPr>
      <w:r>
        <w:rPr>
          <w:b/>
        </w:rPr>
        <w:t>University of California, Berkeley’s Connected Corridors Website (</w:t>
      </w:r>
      <w:hyperlink r:id="rId23" w:history="1">
        <w:r w:rsidRPr="000E2B69">
          <w:rPr>
            <w:rStyle w:val="Hyperlink"/>
            <w:rFonts w:cs="Calibri"/>
            <w:b/>
          </w:rPr>
          <w:t>http://connected-corridors.berkeley.edu/</w:t>
        </w:r>
      </w:hyperlink>
      <w:r>
        <w:rPr>
          <w:b/>
        </w:rPr>
        <w:t xml:space="preserve">) </w:t>
      </w:r>
      <w:r>
        <w:t xml:space="preserve">– Website developed as a “go to” site for ICM and the </w:t>
      </w:r>
      <w:r w:rsidR="00FC6222">
        <w:t>Connected Corridors program in general</w:t>
      </w:r>
      <w:r>
        <w:t xml:space="preserve">. </w:t>
      </w:r>
    </w:p>
    <w:p w14:paraId="755C58FF" w14:textId="2163A3C0" w:rsidR="0012170B" w:rsidRPr="009361F9" w:rsidRDefault="0012170B" w:rsidP="009361F9">
      <w:pPr>
        <w:pStyle w:val="ListParagraph"/>
        <w:numPr>
          <w:ilvl w:val="0"/>
          <w:numId w:val="33"/>
        </w:numPr>
        <w:spacing w:before="120"/>
        <w:contextualSpacing w:val="0"/>
      </w:pPr>
      <w:r w:rsidRPr="009361F9">
        <w:rPr>
          <w:b/>
        </w:rPr>
        <w:t>Box.com</w:t>
      </w:r>
      <w:r w:rsidRPr="009361F9">
        <w:t xml:space="preserve"> – Cloud-hosted platform sponsored by the University of California, Berkeley, which allows its users to store and share documents.  A screenshot of the application in shown in </w:t>
      </w:r>
      <w:r w:rsidRPr="009361F9">
        <w:fldChar w:fldCharType="begin"/>
      </w:r>
      <w:r w:rsidRPr="009361F9">
        <w:instrText xml:space="preserve"> REF _Ref380661824 \h </w:instrText>
      </w:r>
      <w:r w:rsidRPr="009361F9">
        <w:fldChar w:fldCharType="separate"/>
      </w:r>
      <w:r w:rsidR="00042084">
        <w:t xml:space="preserve">Figure </w:t>
      </w:r>
      <w:r w:rsidR="00042084">
        <w:rPr>
          <w:noProof/>
        </w:rPr>
        <w:t>2</w:t>
      </w:r>
      <w:r w:rsidR="00042084">
        <w:noBreakHyphen/>
      </w:r>
      <w:r w:rsidR="00042084">
        <w:rPr>
          <w:noProof/>
        </w:rPr>
        <w:t>5</w:t>
      </w:r>
      <w:r w:rsidRPr="009361F9">
        <w:fldChar w:fldCharType="end"/>
      </w:r>
      <w:r w:rsidRPr="009361F9">
        <w:t xml:space="preserve">.  This service provides university users with 50 GB of free file storage on their personal accounts, with the possibility to increase storage space if necessary.  Users can also determine who can view the files or folders they create on their account, and can make selected files viewable by anyone on the internet.  Another application further allows saving data stored on Box in a special synchronization folder on a desktop computer or mobile devices.  Changes made to the content of the sync folder are then automatically propagated back up to the cloud-based Box account, thus enabling users to work on documents from different devices or to groups of users to work collaboratively on the development of documents.  </w:t>
      </w:r>
    </w:p>
    <w:p w14:paraId="275F9E4D" w14:textId="77777777" w:rsidR="009361F9" w:rsidRPr="009361F9" w:rsidRDefault="009361F9" w:rsidP="009361F9">
      <w:pPr>
        <w:pStyle w:val="ListParagraph"/>
        <w:numPr>
          <w:ilvl w:val="0"/>
          <w:numId w:val="33"/>
        </w:numPr>
        <w:spacing w:before="120"/>
        <w:contextualSpacing w:val="0"/>
      </w:pPr>
      <w:r w:rsidRPr="009361F9">
        <w:rPr>
          <w:b/>
        </w:rPr>
        <w:t xml:space="preserve">Dropbox </w:t>
      </w:r>
      <w:r w:rsidRPr="009361F9">
        <w:t xml:space="preserve">– Free file-hosting service operated by Dropbox offering 3 GB of free cloud storage, a file synchronization application, and personal cloud management tools.  Similar to Box.com, this service allows its users to create a special folder on each of their computers that is then synchronized by Dropbox.  This synchronization then allows individual users or groups of users to access the same folder, with the same content, regarding of which device they used to view the folder.  </w:t>
      </w:r>
    </w:p>
    <w:p w14:paraId="1DA8C375" w14:textId="32D3339E" w:rsidR="009361F9" w:rsidRPr="001565B8" w:rsidRDefault="00817EF2" w:rsidP="009361F9">
      <w:r w:rsidRPr="001565B8">
        <w:t xml:space="preserve">In the context of the I-210 Pilot, </w:t>
      </w:r>
      <w:r>
        <w:t xml:space="preserve">the primary applications that will be used for sharing information across stakeholders will be the ICM Documentation website and the Connected Corridors website.  Documents posted on these websites will primarily consist of final documents or near-final draft documents released for review by stakeholders, as well as information about Integrated Corridor Management and corridor projects.  The Box.com application will also be used to store and share work-in-progress documents, as well as various technical documents collected by the project team, such as signal timing sheets, detector layout documents, reports on traffic studies, etc.  Primary users of the Box.com application will likely be PATH-based project members, as participating public agencies may not allow their employees to access the website from their work computers, as is the case with Caltrans.  </w:t>
      </w:r>
    </w:p>
    <w:p w14:paraId="2CDBB593" w14:textId="77777777" w:rsidR="009361F9" w:rsidRPr="009361F9" w:rsidRDefault="009361F9" w:rsidP="009361F9">
      <w:pPr>
        <w:rPr>
          <w:color w:val="4F81BD" w:themeColor="accent1"/>
        </w:rPr>
      </w:pPr>
    </w:p>
    <w:p w14:paraId="0F1C21FF" w14:textId="7E26BBB5" w:rsidR="00634485" w:rsidRDefault="00FC6222" w:rsidP="00DA0B90">
      <w:pPr>
        <w:jc w:val="center"/>
        <w:rPr>
          <w:color w:val="1F497D" w:themeColor="text2"/>
        </w:rPr>
      </w:pPr>
      <w:r>
        <w:rPr>
          <w:noProof/>
          <w:color w:val="1F497D" w:themeColor="text2"/>
          <w:lang w:eastAsia="en-US"/>
        </w:rPr>
        <w:lastRenderedPageBreak/>
        <w:drawing>
          <wp:inline distT="0" distB="0" distL="0" distR="0" wp14:anchorId="2EFC1613" wp14:editId="3157D662">
            <wp:extent cx="4723675" cy="382385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DOCS landing page.png"/>
                    <pic:cNvPicPr/>
                  </pic:nvPicPr>
                  <pic:blipFill>
                    <a:blip r:embed="rId24">
                      <a:extLst>
                        <a:ext uri="{28A0092B-C50C-407E-A947-70E740481C1C}">
                          <a14:useLocalDpi xmlns:a14="http://schemas.microsoft.com/office/drawing/2010/main" val="0"/>
                        </a:ext>
                      </a:extLst>
                    </a:blip>
                    <a:stretch>
                      <a:fillRect/>
                    </a:stretch>
                  </pic:blipFill>
                  <pic:spPr>
                    <a:xfrm>
                      <a:off x="0" y="0"/>
                      <a:ext cx="4744047" cy="3840346"/>
                    </a:xfrm>
                    <a:prstGeom prst="rect">
                      <a:avLst/>
                    </a:prstGeom>
                  </pic:spPr>
                </pic:pic>
              </a:graphicData>
            </a:graphic>
          </wp:inline>
        </w:drawing>
      </w:r>
    </w:p>
    <w:p w14:paraId="50728B45" w14:textId="3358F732" w:rsidR="00634485" w:rsidRDefault="00634485" w:rsidP="006F2F48">
      <w:pPr>
        <w:pStyle w:val="Caption"/>
        <w:spacing w:after="240"/>
      </w:pPr>
      <w:bookmarkStart w:id="192" w:name="_Ref388434299"/>
      <w:bookmarkStart w:id="193" w:name="_Toc474416366"/>
      <w:r>
        <w:t xml:space="preserve">Figure </w:t>
      </w:r>
      <w:r w:rsidR="00006B93">
        <w:fldChar w:fldCharType="begin"/>
      </w:r>
      <w:r w:rsidR="00006B93">
        <w:instrText xml:space="preserve"> STYLEREF 1 \s </w:instrText>
      </w:r>
      <w:r w:rsidR="00006B93">
        <w:fldChar w:fldCharType="separate"/>
      </w:r>
      <w:r w:rsidR="00042084">
        <w:rPr>
          <w:noProof/>
        </w:rPr>
        <w:t>2</w:t>
      </w:r>
      <w:r w:rsidR="00006B93">
        <w:rPr>
          <w:noProof/>
        </w:rPr>
        <w:fldChar w:fldCharType="end"/>
      </w:r>
      <w:r>
        <w:noBreakHyphen/>
      </w:r>
      <w:r w:rsidR="00006B93">
        <w:fldChar w:fldCharType="begin"/>
      </w:r>
      <w:r w:rsidR="00006B93">
        <w:instrText xml:space="preserve"> SEQ Figure \* ARABIC \s 1 </w:instrText>
      </w:r>
      <w:r w:rsidR="00006B93">
        <w:fldChar w:fldCharType="separate"/>
      </w:r>
      <w:r w:rsidR="00042084">
        <w:rPr>
          <w:noProof/>
        </w:rPr>
        <w:t>3</w:t>
      </w:r>
      <w:r w:rsidR="00006B93">
        <w:rPr>
          <w:noProof/>
        </w:rPr>
        <w:fldChar w:fldCharType="end"/>
      </w:r>
      <w:bookmarkEnd w:id="192"/>
      <w:r>
        <w:t xml:space="preserve"> – UC Berkeley’s </w:t>
      </w:r>
      <w:r w:rsidR="00FC6222">
        <w:t>I-210 Pilot</w:t>
      </w:r>
      <w:r>
        <w:t xml:space="preserve"> </w:t>
      </w:r>
      <w:r w:rsidR="0037209E">
        <w:t>ICM Project</w:t>
      </w:r>
      <w:r>
        <w:t xml:space="preserve"> </w:t>
      </w:r>
      <w:r w:rsidR="009361F9">
        <w:t>Website Landing Page</w:t>
      </w:r>
      <w:bookmarkEnd w:id="193"/>
    </w:p>
    <w:p w14:paraId="0CA7FA59" w14:textId="16CBEE66" w:rsidR="0037209E" w:rsidRDefault="00FC6222" w:rsidP="009361F9">
      <w:pPr>
        <w:jc w:val="center"/>
      </w:pPr>
      <w:r>
        <w:rPr>
          <w:noProof/>
          <w:lang w:eastAsia="en-US"/>
        </w:rPr>
        <w:drawing>
          <wp:inline distT="0" distB="0" distL="0" distR="0" wp14:anchorId="288570F5" wp14:editId="3E2EC2D0">
            <wp:extent cx="4794382" cy="377250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DOCS document library.png"/>
                    <pic:cNvPicPr/>
                  </pic:nvPicPr>
                  <pic:blipFill>
                    <a:blip r:embed="rId25">
                      <a:extLst>
                        <a:ext uri="{28A0092B-C50C-407E-A947-70E740481C1C}">
                          <a14:useLocalDpi xmlns:a14="http://schemas.microsoft.com/office/drawing/2010/main" val="0"/>
                        </a:ext>
                      </a:extLst>
                    </a:blip>
                    <a:stretch>
                      <a:fillRect/>
                    </a:stretch>
                  </pic:blipFill>
                  <pic:spPr>
                    <a:xfrm>
                      <a:off x="0" y="0"/>
                      <a:ext cx="4802226" cy="3778675"/>
                    </a:xfrm>
                    <a:prstGeom prst="rect">
                      <a:avLst/>
                    </a:prstGeom>
                  </pic:spPr>
                </pic:pic>
              </a:graphicData>
            </a:graphic>
          </wp:inline>
        </w:drawing>
      </w:r>
    </w:p>
    <w:p w14:paraId="23612C90" w14:textId="6732CD6F" w:rsidR="0037209E" w:rsidRDefault="0037209E" w:rsidP="0037209E">
      <w:pPr>
        <w:pStyle w:val="Caption"/>
        <w:spacing w:after="240"/>
      </w:pPr>
      <w:bookmarkStart w:id="194" w:name="_Ref417384246"/>
      <w:bookmarkStart w:id="195" w:name="_Toc474416367"/>
      <w:r>
        <w:t xml:space="preserve">Figure </w:t>
      </w:r>
      <w:r w:rsidR="00006B93">
        <w:fldChar w:fldCharType="begin"/>
      </w:r>
      <w:r w:rsidR="00006B93">
        <w:instrText xml:space="preserve"> STYLEREF 1 \s </w:instrText>
      </w:r>
      <w:r w:rsidR="00006B93">
        <w:fldChar w:fldCharType="separate"/>
      </w:r>
      <w:r w:rsidR="00042084">
        <w:rPr>
          <w:noProof/>
        </w:rPr>
        <w:t>2</w:t>
      </w:r>
      <w:r w:rsidR="00006B93">
        <w:rPr>
          <w:noProof/>
        </w:rPr>
        <w:fldChar w:fldCharType="end"/>
      </w:r>
      <w:r>
        <w:noBreakHyphen/>
      </w:r>
      <w:r w:rsidR="00006B93">
        <w:fldChar w:fldCharType="begin"/>
      </w:r>
      <w:r w:rsidR="00006B93">
        <w:instrText xml:space="preserve"> SEQ Figure \* ARABIC \s 1 </w:instrText>
      </w:r>
      <w:r w:rsidR="00006B93">
        <w:fldChar w:fldCharType="separate"/>
      </w:r>
      <w:r w:rsidR="00042084">
        <w:rPr>
          <w:noProof/>
        </w:rPr>
        <w:t>4</w:t>
      </w:r>
      <w:r w:rsidR="00006B93">
        <w:rPr>
          <w:noProof/>
        </w:rPr>
        <w:fldChar w:fldCharType="end"/>
      </w:r>
      <w:bookmarkEnd w:id="194"/>
      <w:r>
        <w:t xml:space="preserve"> – UC Berkeley’s </w:t>
      </w:r>
      <w:r w:rsidR="00FC6222">
        <w:t xml:space="preserve">I-210 Pilot </w:t>
      </w:r>
      <w:r>
        <w:t>ICM Project Documentation Webpage</w:t>
      </w:r>
      <w:bookmarkEnd w:id="195"/>
    </w:p>
    <w:p w14:paraId="6801A909" w14:textId="10633C2A" w:rsidR="00C36017" w:rsidRDefault="0012170B" w:rsidP="00C36017">
      <w:pPr>
        <w:spacing w:before="360"/>
        <w:jc w:val="center"/>
        <w:rPr>
          <w:color w:val="1F497D" w:themeColor="text2"/>
        </w:rPr>
      </w:pPr>
      <w:r w:rsidRPr="0012170B">
        <w:rPr>
          <w:noProof/>
          <w:lang w:eastAsia="en-US"/>
        </w:rPr>
        <w:lastRenderedPageBreak/>
        <w:drawing>
          <wp:inline distT="0" distB="0" distL="0" distR="0" wp14:anchorId="4A07C44A" wp14:editId="5BA6CE91">
            <wp:extent cx="5041345" cy="3636896"/>
            <wp:effectExtent l="19050" t="19050" r="2603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8043"/>
                    <a:stretch/>
                  </pic:blipFill>
                  <pic:spPr bwMode="auto">
                    <a:xfrm>
                      <a:off x="0" y="0"/>
                      <a:ext cx="5041345" cy="363689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BEAD64" w14:textId="2DC22202" w:rsidR="00C36017" w:rsidRDefault="00C36017" w:rsidP="00C36017">
      <w:pPr>
        <w:pStyle w:val="Caption"/>
        <w:spacing w:after="240"/>
        <w:ind w:left="720"/>
      </w:pPr>
      <w:bookmarkStart w:id="196" w:name="_Ref380661824"/>
      <w:bookmarkStart w:id="197" w:name="_Toc474416368"/>
      <w:r>
        <w:t xml:space="preserve">Figure </w:t>
      </w:r>
      <w:r w:rsidR="00006B93">
        <w:fldChar w:fldCharType="begin"/>
      </w:r>
      <w:r w:rsidR="00006B93">
        <w:instrText xml:space="preserve"> STYLEREF 1 \s </w:instrText>
      </w:r>
      <w:r w:rsidR="00006B93">
        <w:fldChar w:fldCharType="separate"/>
      </w:r>
      <w:r w:rsidR="00042084">
        <w:rPr>
          <w:noProof/>
        </w:rPr>
        <w:t>2</w:t>
      </w:r>
      <w:r w:rsidR="00006B93">
        <w:rPr>
          <w:noProof/>
        </w:rPr>
        <w:fldChar w:fldCharType="end"/>
      </w:r>
      <w:r>
        <w:noBreakHyphen/>
      </w:r>
      <w:r w:rsidR="00006B93">
        <w:fldChar w:fldCharType="begin"/>
      </w:r>
      <w:r w:rsidR="00006B93">
        <w:instrText xml:space="preserve"> SEQ Figure \* ARABIC \s 1 </w:instrText>
      </w:r>
      <w:r w:rsidR="00006B93">
        <w:fldChar w:fldCharType="separate"/>
      </w:r>
      <w:r w:rsidR="00042084">
        <w:rPr>
          <w:noProof/>
        </w:rPr>
        <w:t>5</w:t>
      </w:r>
      <w:r w:rsidR="00006B93">
        <w:rPr>
          <w:noProof/>
        </w:rPr>
        <w:fldChar w:fldCharType="end"/>
      </w:r>
      <w:bookmarkEnd w:id="196"/>
      <w:r>
        <w:t xml:space="preserve"> – UC Berkeley’s Box.com File Sharing Service</w:t>
      </w:r>
      <w:bookmarkEnd w:id="197"/>
    </w:p>
    <w:p w14:paraId="126E683D" w14:textId="77777777" w:rsidR="00EB687A" w:rsidRDefault="00EB687A" w:rsidP="00EB687A">
      <w:bookmarkStart w:id="198" w:name="_bookmark11"/>
      <w:bookmarkStart w:id="199" w:name="_bookmark12"/>
      <w:bookmarkEnd w:id="198"/>
      <w:bookmarkEnd w:id="199"/>
    </w:p>
    <w:p w14:paraId="71F8B736" w14:textId="77777777" w:rsidR="0010303F" w:rsidRDefault="0010303F">
      <w:pPr>
        <w:suppressAutoHyphens w:val="0"/>
        <w:spacing w:before="0"/>
        <w:jc w:val="left"/>
      </w:pPr>
    </w:p>
    <w:p w14:paraId="478EBD50" w14:textId="77777777" w:rsidR="00F56FC7" w:rsidRDefault="00F56FC7">
      <w:pPr>
        <w:suppressAutoHyphens w:val="0"/>
        <w:spacing w:before="0"/>
        <w:jc w:val="left"/>
        <w:rPr>
          <w:rFonts w:eastAsia="SimSun"/>
          <w:b/>
          <w:bCs/>
          <w:caps/>
          <w:color w:val="FFFFFF"/>
          <w:spacing w:val="20"/>
          <w:sz w:val="28"/>
          <w:szCs w:val="28"/>
        </w:rPr>
      </w:pPr>
      <w:bookmarkStart w:id="200" w:name="_Toc381887677"/>
      <w:bookmarkStart w:id="201" w:name="_Toc381888577"/>
      <w:bookmarkStart w:id="202" w:name="_Ref380047405"/>
      <w:bookmarkEnd w:id="200"/>
      <w:bookmarkEnd w:id="201"/>
      <w:r>
        <w:br w:type="page"/>
      </w:r>
    </w:p>
    <w:p w14:paraId="72612F57" w14:textId="0FF838D2" w:rsidR="00675DFB" w:rsidRPr="00675DFB" w:rsidRDefault="0019689F" w:rsidP="0010303F">
      <w:pPr>
        <w:pStyle w:val="Heading1"/>
      </w:pPr>
      <w:bookmarkStart w:id="203" w:name="_Ref388537214"/>
      <w:bookmarkStart w:id="204" w:name="_Toc474416283"/>
      <w:r>
        <w:lastRenderedPageBreak/>
        <w:t xml:space="preserve">Preliminary </w:t>
      </w:r>
      <w:r w:rsidR="00675DFB" w:rsidRPr="00675DFB">
        <w:t>Work Breakdown Structure</w:t>
      </w:r>
      <w:bookmarkEnd w:id="202"/>
      <w:bookmarkEnd w:id="203"/>
      <w:bookmarkEnd w:id="204"/>
    </w:p>
    <w:p w14:paraId="277068C6" w14:textId="0254529B" w:rsidR="00414C25" w:rsidRPr="001565B8" w:rsidRDefault="00414C25" w:rsidP="00675DFB">
      <w:r w:rsidRPr="001565B8">
        <w:t xml:space="preserve">This section presents the </w:t>
      </w:r>
      <w:r w:rsidR="00B93153" w:rsidRPr="001565B8">
        <w:t xml:space="preserve">established </w:t>
      </w:r>
      <w:r w:rsidR="0019689F">
        <w:t xml:space="preserve">preliminary </w:t>
      </w:r>
      <w:r w:rsidRPr="001565B8">
        <w:t xml:space="preserve">Work Breakdown Structure </w:t>
      </w:r>
      <w:r w:rsidR="00D21F26" w:rsidRPr="001565B8">
        <w:t xml:space="preserve">(WBS) </w:t>
      </w:r>
      <w:r w:rsidRPr="001565B8">
        <w:t xml:space="preserve">for the project.  </w:t>
      </w:r>
      <w:r w:rsidR="0019689F">
        <w:t>It is anticipated that this structure will be reviewed once all project stakeholders have been engage</w:t>
      </w:r>
      <w:r w:rsidR="00640F88">
        <w:t>d</w:t>
      </w:r>
      <w:r w:rsidR="0019689F">
        <w:t xml:space="preserve">.  </w:t>
      </w:r>
      <w:r w:rsidRPr="001565B8">
        <w:t xml:space="preserve">The complete </w:t>
      </w:r>
      <w:r w:rsidR="00614D01" w:rsidRPr="001565B8">
        <w:t>WBS</w:t>
      </w:r>
      <w:r w:rsidR="00D21F26" w:rsidRPr="001565B8">
        <w:t xml:space="preserve"> </w:t>
      </w:r>
      <w:r w:rsidR="0019689F">
        <w:t xml:space="preserve">that was developed is shown </w:t>
      </w:r>
      <w:r w:rsidR="00D21F26" w:rsidRPr="001565B8">
        <w:t xml:space="preserve">in Appendix B.  </w:t>
      </w:r>
      <w:r w:rsidR="006F4A4A" w:rsidRPr="001565B8">
        <w:t>T</w:t>
      </w:r>
      <w:r w:rsidR="00D21F26" w:rsidRPr="001565B8">
        <w:t xml:space="preserve">he following summary elements are </w:t>
      </w:r>
      <w:r w:rsidR="0019689F">
        <w:t>presented in this section</w:t>
      </w:r>
      <w:r w:rsidRPr="001565B8">
        <w:t>:</w:t>
      </w:r>
    </w:p>
    <w:p w14:paraId="26AE0459" w14:textId="586F8CD4" w:rsidR="00414C25" w:rsidRPr="001565B8" w:rsidRDefault="002D7A99" w:rsidP="0048535E">
      <w:pPr>
        <w:pStyle w:val="ListParagraph"/>
        <w:numPr>
          <w:ilvl w:val="0"/>
          <w:numId w:val="34"/>
        </w:numPr>
        <w:spacing w:before="120"/>
      </w:pPr>
      <w:r w:rsidRPr="001565B8">
        <w:t>Main</w:t>
      </w:r>
      <w:r w:rsidR="00414C25" w:rsidRPr="001565B8">
        <w:t xml:space="preserve"> project tasks</w:t>
      </w:r>
    </w:p>
    <w:p w14:paraId="37C40DE9" w14:textId="493EB091" w:rsidR="00414C25" w:rsidRPr="001565B8" w:rsidRDefault="00414C25" w:rsidP="0048535E">
      <w:pPr>
        <w:pStyle w:val="ListParagraph"/>
        <w:numPr>
          <w:ilvl w:val="0"/>
          <w:numId w:val="34"/>
        </w:numPr>
      </w:pPr>
      <w:r w:rsidRPr="001565B8">
        <w:t>Key project milestones</w:t>
      </w:r>
    </w:p>
    <w:p w14:paraId="05088F02" w14:textId="5D4E6FA7" w:rsidR="00414C25" w:rsidRPr="001565B8" w:rsidRDefault="00414C25" w:rsidP="0048535E">
      <w:pPr>
        <w:pStyle w:val="ListParagraph"/>
        <w:numPr>
          <w:ilvl w:val="0"/>
          <w:numId w:val="34"/>
        </w:numPr>
      </w:pPr>
      <w:r w:rsidRPr="001565B8">
        <w:t xml:space="preserve">List of </w:t>
      </w:r>
      <w:r w:rsidR="00D21F26" w:rsidRPr="001565B8">
        <w:t xml:space="preserve">key </w:t>
      </w:r>
      <w:r w:rsidRPr="001565B8">
        <w:t>deliverables</w:t>
      </w:r>
    </w:p>
    <w:p w14:paraId="3C3135BC" w14:textId="671BB106" w:rsidR="00D21F26" w:rsidRPr="001D1B1B" w:rsidRDefault="002D7A99" w:rsidP="000851F4">
      <w:pPr>
        <w:pStyle w:val="Heading2"/>
      </w:pPr>
      <w:bookmarkStart w:id="205" w:name="_Toc474416284"/>
      <w:r>
        <w:t>Main</w:t>
      </w:r>
      <w:r w:rsidR="00D21F26">
        <w:t xml:space="preserve"> Project Tasks</w:t>
      </w:r>
      <w:bookmarkEnd w:id="205"/>
    </w:p>
    <w:p w14:paraId="15621C23" w14:textId="08FDE920" w:rsidR="00675DFB" w:rsidRPr="008E5320" w:rsidRDefault="00D21F26" w:rsidP="002D7A99">
      <w:pPr>
        <w:rPr>
          <w:spacing w:val="-5"/>
        </w:rPr>
      </w:pPr>
      <w:r w:rsidRPr="001565B8">
        <w:fldChar w:fldCharType="begin"/>
      </w:r>
      <w:r w:rsidRPr="001565B8">
        <w:instrText xml:space="preserve"> REF _Ref379534142 \h </w:instrText>
      </w:r>
      <w:r w:rsidRPr="001565B8">
        <w:fldChar w:fldCharType="separate"/>
      </w:r>
      <w:r w:rsidR="00042084">
        <w:t xml:space="preserve">Table </w:t>
      </w:r>
      <w:r w:rsidR="00042084">
        <w:rPr>
          <w:noProof/>
        </w:rPr>
        <w:t>3</w:t>
      </w:r>
      <w:r w:rsidR="00042084">
        <w:noBreakHyphen/>
      </w:r>
      <w:r w:rsidR="00042084">
        <w:rPr>
          <w:noProof/>
        </w:rPr>
        <w:t>1</w:t>
      </w:r>
      <w:r w:rsidRPr="001565B8">
        <w:fldChar w:fldCharType="end"/>
      </w:r>
      <w:r w:rsidRPr="008E5320">
        <w:t xml:space="preserve"> presents the key project tasks identified for the successful completion of the I-210 Pilot project.  The table identifies </w:t>
      </w:r>
      <w:r w:rsidR="00282D19" w:rsidRPr="008E5320">
        <w:t>19</w:t>
      </w:r>
      <w:r w:rsidRPr="008E5320">
        <w:t xml:space="preserve"> broad tasks covering system planning, design, development, implementation</w:t>
      </w:r>
      <w:r w:rsidR="00640F88">
        <w:t>,</w:t>
      </w:r>
      <w:r w:rsidRPr="008E5320">
        <w:t xml:space="preserve"> and evaluation, as well as project management, outreach</w:t>
      </w:r>
      <w:r w:rsidR="00640F88">
        <w:t>,</w:t>
      </w:r>
      <w:r w:rsidRPr="008E5320">
        <w:t xml:space="preserve"> and training activities</w:t>
      </w:r>
      <w:r w:rsidRPr="008E5320">
        <w:rPr>
          <w:spacing w:val="-5"/>
        </w:rPr>
        <w:t>.</w:t>
      </w:r>
    </w:p>
    <w:p w14:paraId="4363262B" w14:textId="154A9ECC" w:rsidR="00965C31" w:rsidRDefault="003D45BB" w:rsidP="002D7A99">
      <w:pPr>
        <w:pStyle w:val="Caption"/>
        <w:spacing w:before="240"/>
      </w:pPr>
      <w:bookmarkStart w:id="206" w:name="_Ref379534142"/>
      <w:bookmarkStart w:id="207" w:name="_Toc474416380"/>
      <w:r>
        <w:t xml:space="preserve">Table </w:t>
      </w:r>
      <w:r w:rsidR="00006B93">
        <w:fldChar w:fldCharType="begin"/>
      </w:r>
      <w:r w:rsidR="00006B93">
        <w:instrText xml:space="preserve"> STYLEREF 1 \s </w:instrText>
      </w:r>
      <w:r w:rsidR="00006B93">
        <w:fldChar w:fldCharType="separate"/>
      </w:r>
      <w:r w:rsidR="00042084">
        <w:rPr>
          <w:noProof/>
        </w:rPr>
        <w:t>3</w:t>
      </w:r>
      <w:r w:rsidR="00006B93">
        <w:rPr>
          <w:noProof/>
        </w:rPr>
        <w:fldChar w:fldCharType="end"/>
      </w:r>
      <w:r>
        <w:noBreakHyphen/>
      </w:r>
      <w:r w:rsidR="00006B93">
        <w:fldChar w:fldCharType="begin"/>
      </w:r>
      <w:r w:rsidR="00006B93">
        <w:instrText xml:space="preserve"> SEQ Table \* ARABIC \s 1 </w:instrText>
      </w:r>
      <w:r w:rsidR="00006B93">
        <w:fldChar w:fldCharType="separate"/>
      </w:r>
      <w:r w:rsidR="00042084">
        <w:rPr>
          <w:noProof/>
        </w:rPr>
        <w:t>1</w:t>
      </w:r>
      <w:r w:rsidR="00006B93">
        <w:rPr>
          <w:noProof/>
        </w:rPr>
        <w:fldChar w:fldCharType="end"/>
      </w:r>
      <w:bookmarkEnd w:id="206"/>
      <w:r w:rsidR="00965C31">
        <w:t xml:space="preserve"> – </w:t>
      </w:r>
      <w:r w:rsidR="002D7A99">
        <w:t>Main</w:t>
      </w:r>
      <w:r w:rsidR="00965C31">
        <w:t xml:space="preserve"> Project Tasks</w:t>
      </w:r>
      <w:bookmarkEnd w:id="207"/>
    </w:p>
    <w:tbl>
      <w:tblPr>
        <w:tblStyle w:val="TableGrid"/>
        <w:tblW w:w="9445" w:type="dxa"/>
        <w:jc w:val="center"/>
        <w:tblLook w:val="04A0" w:firstRow="1" w:lastRow="0" w:firstColumn="1" w:lastColumn="0" w:noHBand="0" w:noVBand="1"/>
      </w:tblPr>
      <w:tblGrid>
        <w:gridCol w:w="625"/>
        <w:gridCol w:w="2520"/>
        <w:gridCol w:w="6300"/>
      </w:tblGrid>
      <w:tr w:rsidR="00965C31" w14:paraId="1E662054" w14:textId="77777777" w:rsidTr="007D4D4E">
        <w:trPr>
          <w:cantSplit/>
          <w:jc w:val="center"/>
        </w:trPr>
        <w:tc>
          <w:tcPr>
            <w:tcW w:w="625" w:type="dxa"/>
            <w:shd w:val="clear" w:color="auto" w:fill="D9D9D9" w:themeFill="background1" w:themeFillShade="D9"/>
          </w:tcPr>
          <w:p w14:paraId="4DBC09BA" w14:textId="77777777" w:rsidR="00965C31" w:rsidRPr="005610BD" w:rsidRDefault="00965C31" w:rsidP="005610BD">
            <w:pPr>
              <w:spacing w:before="0"/>
              <w:rPr>
                <w:rFonts w:asciiTheme="minorHAnsi" w:hAnsiTheme="minorHAnsi"/>
                <w:b/>
                <w:sz w:val="19"/>
                <w:szCs w:val="19"/>
              </w:rPr>
            </w:pPr>
            <w:r w:rsidRPr="005610BD">
              <w:rPr>
                <w:rFonts w:asciiTheme="minorHAnsi" w:hAnsiTheme="minorHAnsi"/>
                <w:b/>
                <w:sz w:val="19"/>
                <w:szCs w:val="19"/>
              </w:rPr>
              <w:t>Task</w:t>
            </w:r>
          </w:p>
        </w:tc>
        <w:tc>
          <w:tcPr>
            <w:tcW w:w="2520" w:type="dxa"/>
            <w:shd w:val="clear" w:color="auto" w:fill="D9D9D9" w:themeFill="background1" w:themeFillShade="D9"/>
          </w:tcPr>
          <w:p w14:paraId="41CDF0B3" w14:textId="77777777" w:rsidR="00965C31" w:rsidRPr="005610BD" w:rsidRDefault="00965C31" w:rsidP="005610BD">
            <w:pPr>
              <w:spacing w:before="0"/>
              <w:rPr>
                <w:rFonts w:asciiTheme="minorHAnsi" w:hAnsiTheme="minorHAnsi"/>
                <w:b/>
                <w:sz w:val="19"/>
                <w:szCs w:val="19"/>
              </w:rPr>
            </w:pPr>
            <w:r w:rsidRPr="005610BD">
              <w:rPr>
                <w:rFonts w:asciiTheme="minorHAnsi" w:hAnsiTheme="minorHAnsi"/>
                <w:b/>
                <w:sz w:val="19"/>
                <w:szCs w:val="19"/>
              </w:rPr>
              <w:t>Title</w:t>
            </w:r>
          </w:p>
        </w:tc>
        <w:tc>
          <w:tcPr>
            <w:tcW w:w="6300" w:type="dxa"/>
            <w:shd w:val="clear" w:color="auto" w:fill="D9D9D9" w:themeFill="background1" w:themeFillShade="D9"/>
          </w:tcPr>
          <w:p w14:paraId="1497CB7C" w14:textId="77777777" w:rsidR="00965C31" w:rsidRPr="005610BD" w:rsidRDefault="00965C31" w:rsidP="005610BD">
            <w:pPr>
              <w:spacing w:before="0"/>
              <w:rPr>
                <w:rFonts w:asciiTheme="minorHAnsi" w:hAnsiTheme="minorHAnsi"/>
                <w:b/>
                <w:sz w:val="19"/>
                <w:szCs w:val="19"/>
              </w:rPr>
            </w:pPr>
            <w:r w:rsidRPr="005610BD">
              <w:rPr>
                <w:rFonts w:asciiTheme="minorHAnsi" w:hAnsiTheme="minorHAnsi"/>
                <w:b/>
                <w:sz w:val="19"/>
                <w:szCs w:val="19"/>
              </w:rPr>
              <w:t>Description</w:t>
            </w:r>
          </w:p>
        </w:tc>
      </w:tr>
      <w:tr w:rsidR="00965C31" w14:paraId="545DD43C" w14:textId="77777777" w:rsidTr="007D4D4E">
        <w:trPr>
          <w:cantSplit/>
          <w:jc w:val="center"/>
        </w:trPr>
        <w:tc>
          <w:tcPr>
            <w:tcW w:w="625" w:type="dxa"/>
          </w:tcPr>
          <w:p w14:paraId="4EF2E68B"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1</w:t>
            </w:r>
          </w:p>
        </w:tc>
        <w:tc>
          <w:tcPr>
            <w:tcW w:w="2520" w:type="dxa"/>
          </w:tcPr>
          <w:p w14:paraId="57834CE5"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Project Initiation &amp; Management</w:t>
            </w:r>
          </w:p>
        </w:tc>
        <w:tc>
          <w:tcPr>
            <w:tcW w:w="6300" w:type="dxa"/>
          </w:tcPr>
          <w:p w14:paraId="6329C455"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General project management activities, such as staffing, budgeting, contracting issues.</w:t>
            </w:r>
          </w:p>
        </w:tc>
      </w:tr>
      <w:tr w:rsidR="00965C31" w14:paraId="7A41AEC7" w14:textId="77777777" w:rsidTr="007D4D4E">
        <w:trPr>
          <w:cantSplit/>
          <w:jc w:val="center"/>
        </w:trPr>
        <w:tc>
          <w:tcPr>
            <w:tcW w:w="625" w:type="dxa"/>
          </w:tcPr>
          <w:p w14:paraId="2EA3D618"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2</w:t>
            </w:r>
          </w:p>
        </w:tc>
        <w:tc>
          <w:tcPr>
            <w:tcW w:w="2520" w:type="dxa"/>
          </w:tcPr>
          <w:p w14:paraId="5E591775"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 xml:space="preserve">Outreach &amp; Communication </w:t>
            </w:r>
          </w:p>
        </w:tc>
        <w:tc>
          <w:tcPr>
            <w:tcW w:w="6300" w:type="dxa"/>
          </w:tcPr>
          <w:p w14:paraId="1AE5BAF3" w14:textId="60114A8B" w:rsidR="00965C31" w:rsidRPr="005610BD" w:rsidRDefault="006F4A4A" w:rsidP="009C33C5">
            <w:pPr>
              <w:spacing w:before="0" w:line="200" w:lineRule="exact"/>
              <w:jc w:val="left"/>
              <w:rPr>
                <w:rFonts w:asciiTheme="minorHAnsi" w:hAnsiTheme="minorHAnsi"/>
                <w:sz w:val="19"/>
                <w:szCs w:val="19"/>
              </w:rPr>
            </w:pPr>
            <w:r>
              <w:rPr>
                <w:rFonts w:asciiTheme="minorHAnsi" w:hAnsiTheme="minorHAnsi"/>
                <w:sz w:val="19"/>
                <w:szCs w:val="19"/>
              </w:rPr>
              <w:t>C</w:t>
            </w:r>
            <w:r w:rsidR="00965C31" w:rsidRPr="005610BD">
              <w:rPr>
                <w:rFonts w:asciiTheme="minorHAnsi" w:hAnsiTheme="minorHAnsi"/>
                <w:sz w:val="19"/>
                <w:szCs w:val="19"/>
              </w:rPr>
              <w:t>orridor stakeholder</w:t>
            </w:r>
            <w:r>
              <w:rPr>
                <w:rFonts w:asciiTheme="minorHAnsi" w:hAnsiTheme="minorHAnsi"/>
                <w:sz w:val="19"/>
                <w:szCs w:val="19"/>
              </w:rPr>
              <w:t xml:space="preserve"> engagement</w:t>
            </w:r>
            <w:r w:rsidR="00965C31" w:rsidRPr="005610BD">
              <w:rPr>
                <w:rFonts w:asciiTheme="minorHAnsi" w:hAnsiTheme="minorHAnsi"/>
                <w:sz w:val="19"/>
                <w:szCs w:val="19"/>
              </w:rPr>
              <w:t>, coordination of activities among stakeholders, release of information to the public, etc.</w:t>
            </w:r>
          </w:p>
        </w:tc>
      </w:tr>
      <w:tr w:rsidR="0057072B" w14:paraId="619E61EE" w14:textId="77777777" w:rsidTr="007D4D4E">
        <w:trPr>
          <w:cantSplit/>
          <w:jc w:val="center"/>
        </w:trPr>
        <w:tc>
          <w:tcPr>
            <w:tcW w:w="625" w:type="dxa"/>
          </w:tcPr>
          <w:p w14:paraId="41631749" w14:textId="21E2B1AA" w:rsidR="0057072B" w:rsidRPr="005610BD" w:rsidRDefault="0057072B" w:rsidP="009C33C5">
            <w:pPr>
              <w:spacing w:before="0" w:line="220" w:lineRule="exact"/>
              <w:jc w:val="center"/>
              <w:rPr>
                <w:rFonts w:asciiTheme="minorHAnsi" w:hAnsiTheme="minorHAnsi"/>
                <w:sz w:val="19"/>
                <w:szCs w:val="19"/>
              </w:rPr>
            </w:pPr>
            <w:r>
              <w:rPr>
                <w:rFonts w:asciiTheme="minorHAnsi" w:hAnsiTheme="minorHAnsi"/>
                <w:sz w:val="19"/>
                <w:szCs w:val="19"/>
              </w:rPr>
              <w:t>3</w:t>
            </w:r>
          </w:p>
        </w:tc>
        <w:tc>
          <w:tcPr>
            <w:tcW w:w="2520" w:type="dxa"/>
          </w:tcPr>
          <w:p w14:paraId="11811926" w14:textId="4314877D" w:rsidR="0057072B" w:rsidRPr="005610BD" w:rsidRDefault="0057072B" w:rsidP="009C33C5">
            <w:pPr>
              <w:spacing w:before="0" w:line="200" w:lineRule="exact"/>
              <w:jc w:val="left"/>
              <w:rPr>
                <w:rFonts w:asciiTheme="minorHAnsi" w:hAnsiTheme="minorHAnsi"/>
                <w:sz w:val="19"/>
                <w:szCs w:val="19"/>
              </w:rPr>
            </w:pPr>
            <w:r>
              <w:rPr>
                <w:rFonts w:asciiTheme="minorHAnsi" w:hAnsiTheme="minorHAnsi"/>
                <w:sz w:val="19"/>
                <w:szCs w:val="19"/>
              </w:rPr>
              <w:t xml:space="preserve">Preliminary </w:t>
            </w:r>
            <w:r w:rsidRPr="005610BD">
              <w:rPr>
                <w:rFonts w:asciiTheme="minorHAnsi" w:hAnsiTheme="minorHAnsi"/>
                <w:sz w:val="19"/>
                <w:szCs w:val="19"/>
              </w:rPr>
              <w:t>Concept Exploration &amp; User Needs</w:t>
            </w:r>
          </w:p>
        </w:tc>
        <w:tc>
          <w:tcPr>
            <w:tcW w:w="6300" w:type="dxa"/>
          </w:tcPr>
          <w:p w14:paraId="20AE812D" w14:textId="77777777" w:rsidR="0057072B" w:rsidRPr="005610BD" w:rsidRDefault="0057072B" w:rsidP="009C33C5">
            <w:pPr>
              <w:spacing w:before="0" w:line="200" w:lineRule="exact"/>
              <w:jc w:val="left"/>
              <w:rPr>
                <w:rFonts w:asciiTheme="minorHAnsi" w:hAnsiTheme="minorHAnsi"/>
                <w:sz w:val="19"/>
                <w:szCs w:val="19"/>
              </w:rPr>
            </w:pPr>
            <w:r w:rsidRPr="005610BD">
              <w:rPr>
                <w:rFonts w:asciiTheme="minorHAnsi" w:hAnsiTheme="minorHAnsi"/>
                <w:sz w:val="19"/>
                <w:szCs w:val="19"/>
              </w:rPr>
              <w:t>Evaluation of current corridor operations</w:t>
            </w:r>
            <w:r>
              <w:rPr>
                <w:rFonts w:asciiTheme="minorHAnsi" w:hAnsiTheme="minorHAnsi"/>
                <w:sz w:val="19"/>
                <w:szCs w:val="19"/>
              </w:rPr>
              <w:t xml:space="preserve"> (travel demand, observed speeds and travel times, status of detectors, etc.); identification of high-level user needs; and identification of operational gaps.</w:t>
            </w:r>
          </w:p>
        </w:tc>
      </w:tr>
      <w:tr w:rsidR="00965C31" w14:paraId="6666EC5B" w14:textId="77777777" w:rsidTr="007D4D4E">
        <w:trPr>
          <w:cantSplit/>
          <w:jc w:val="center"/>
        </w:trPr>
        <w:tc>
          <w:tcPr>
            <w:tcW w:w="625" w:type="dxa"/>
          </w:tcPr>
          <w:p w14:paraId="44DAF277" w14:textId="2A60150E" w:rsidR="00965C31" w:rsidRPr="005610BD" w:rsidRDefault="0057072B" w:rsidP="009C33C5">
            <w:pPr>
              <w:spacing w:before="0" w:line="220" w:lineRule="exact"/>
              <w:jc w:val="center"/>
              <w:rPr>
                <w:rFonts w:asciiTheme="minorHAnsi" w:hAnsiTheme="minorHAnsi"/>
                <w:sz w:val="19"/>
                <w:szCs w:val="19"/>
              </w:rPr>
            </w:pPr>
            <w:r>
              <w:rPr>
                <w:rFonts w:asciiTheme="minorHAnsi" w:hAnsiTheme="minorHAnsi"/>
                <w:sz w:val="19"/>
                <w:szCs w:val="19"/>
              </w:rPr>
              <w:t>4</w:t>
            </w:r>
          </w:p>
        </w:tc>
        <w:tc>
          <w:tcPr>
            <w:tcW w:w="2520" w:type="dxa"/>
          </w:tcPr>
          <w:p w14:paraId="1E94A7E8"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Corridor Preparation</w:t>
            </w:r>
          </w:p>
        </w:tc>
        <w:tc>
          <w:tcPr>
            <w:tcW w:w="6300" w:type="dxa"/>
          </w:tcPr>
          <w:p w14:paraId="47FA3F9B"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Activities to ensure that the monitoring and control systems currently in place along the corridor are operating adequately; management of equipment upgrade requests prior to ICM system deployment.</w:t>
            </w:r>
          </w:p>
        </w:tc>
      </w:tr>
      <w:tr w:rsidR="00965C31" w14:paraId="63D5D437" w14:textId="77777777" w:rsidTr="007D4D4E">
        <w:trPr>
          <w:cantSplit/>
          <w:trHeight w:val="431"/>
          <w:jc w:val="center"/>
        </w:trPr>
        <w:tc>
          <w:tcPr>
            <w:tcW w:w="625" w:type="dxa"/>
          </w:tcPr>
          <w:p w14:paraId="307D08A8"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5</w:t>
            </w:r>
          </w:p>
        </w:tc>
        <w:tc>
          <w:tcPr>
            <w:tcW w:w="2520" w:type="dxa"/>
          </w:tcPr>
          <w:p w14:paraId="47C1F4DD" w14:textId="2C219873"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Analysis, Modeling</w:t>
            </w:r>
            <w:r w:rsidR="00BC2B6D">
              <w:rPr>
                <w:rFonts w:asciiTheme="minorHAnsi" w:hAnsiTheme="minorHAnsi"/>
                <w:sz w:val="19"/>
                <w:szCs w:val="19"/>
              </w:rPr>
              <w:t>,</w:t>
            </w:r>
            <w:r w:rsidRPr="005610BD">
              <w:rPr>
                <w:rFonts w:asciiTheme="minorHAnsi" w:hAnsiTheme="minorHAnsi"/>
                <w:sz w:val="19"/>
                <w:szCs w:val="19"/>
              </w:rPr>
              <w:t xml:space="preserve"> &amp; Simulation</w:t>
            </w:r>
          </w:p>
        </w:tc>
        <w:tc>
          <w:tcPr>
            <w:tcW w:w="6300" w:type="dxa"/>
          </w:tcPr>
          <w:p w14:paraId="76DBA856"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Use of analytical and simulation tools to evaluate the potential improvements that may be provided by various candidate strategies.</w:t>
            </w:r>
          </w:p>
        </w:tc>
      </w:tr>
      <w:tr w:rsidR="00965C31" w14:paraId="077BE897" w14:textId="77777777" w:rsidTr="007D4D4E">
        <w:trPr>
          <w:cantSplit/>
          <w:jc w:val="center"/>
        </w:trPr>
        <w:tc>
          <w:tcPr>
            <w:tcW w:w="625" w:type="dxa"/>
          </w:tcPr>
          <w:p w14:paraId="1D3B2E41"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6</w:t>
            </w:r>
          </w:p>
        </w:tc>
        <w:tc>
          <w:tcPr>
            <w:tcW w:w="2520" w:type="dxa"/>
          </w:tcPr>
          <w:p w14:paraId="026A3927"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SEMP</w:t>
            </w:r>
          </w:p>
        </w:tc>
        <w:tc>
          <w:tcPr>
            <w:tcW w:w="6300" w:type="dxa"/>
          </w:tcPr>
          <w:p w14:paraId="401F2FDC" w14:textId="529BD6AD" w:rsidR="00965C31" w:rsidRPr="005610BD" w:rsidRDefault="005610BD" w:rsidP="009C33C5">
            <w:pPr>
              <w:spacing w:before="0" w:line="200" w:lineRule="exact"/>
              <w:jc w:val="left"/>
              <w:rPr>
                <w:rFonts w:asciiTheme="minorHAnsi" w:hAnsiTheme="minorHAnsi"/>
                <w:sz w:val="19"/>
                <w:szCs w:val="19"/>
              </w:rPr>
            </w:pPr>
            <w:r w:rsidRPr="005610BD">
              <w:rPr>
                <w:rFonts w:asciiTheme="minorHAnsi" w:hAnsiTheme="minorHAnsi"/>
                <w:sz w:val="19"/>
                <w:szCs w:val="19"/>
              </w:rPr>
              <w:t>Identification</w:t>
            </w:r>
            <w:r w:rsidR="00965C31" w:rsidRPr="005610BD">
              <w:rPr>
                <w:rFonts w:asciiTheme="minorHAnsi" w:hAnsiTheme="minorHAnsi"/>
                <w:sz w:val="19"/>
                <w:szCs w:val="19"/>
              </w:rPr>
              <w:t xml:space="preserve"> of system</w:t>
            </w:r>
            <w:r w:rsidR="00D53CF2">
              <w:rPr>
                <w:rFonts w:asciiTheme="minorHAnsi" w:hAnsiTheme="minorHAnsi"/>
                <w:sz w:val="19"/>
                <w:szCs w:val="19"/>
              </w:rPr>
              <w:t>s</w:t>
            </w:r>
            <w:r w:rsidR="00965C31" w:rsidRPr="005610BD">
              <w:rPr>
                <w:rFonts w:asciiTheme="minorHAnsi" w:hAnsiTheme="minorHAnsi"/>
                <w:sz w:val="19"/>
                <w:szCs w:val="19"/>
              </w:rPr>
              <w:t xml:space="preserve"> engineering activities that will g</w:t>
            </w:r>
            <w:r w:rsidRPr="005610BD">
              <w:rPr>
                <w:rFonts w:asciiTheme="minorHAnsi" w:hAnsiTheme="minorHAnsi"/>
                <w:sz w:val="19"/>
                <w:szCs w:val="19"/>
              </w:rPr>
              <w:t>uide</w:t>
            </w:r>
            <w:r w:rsidR="00965C31" w:rsidRPr="005610BD">
              <w:rPr>
                <w:rFonts w:asciiTheme="minorHAnsi" w:hAnsiTheme="minorHAnsi"/>
                <w:sz w:val="19"/>
                <w:szCs w:val="19"/>
              </w:rPr>
              <w:t xml:space="preserve"> the development of the proposed ICM system.</w:t>
            </w:r>
          </w:p>
        </w:tc>
      </w:tr>
      <w:tr w:rsidR="00965C31" w14:paraId="1DF39CF8" w14:textId="77777777" w:rsidTr="007D4D4E">
        <w:trPr>
          <w:cantSplit/>
          <w:jc w:val="center"/>
        </w:trPr>
        <w:tc>
          <w:tcPr>
            <w:tcW w:w="625" w:type="dxa"/>
          </w:tcPr>
          <w:p w14:paraId="37968EEB"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7</w:t>
            </w:r>
          </w:p>
        </w:tc>
        <w:tc>
          <w:tcPr>
            <w:tcW w:w="2520" w:type="dxa"/>
          </w:tcPr>
          <w:p w14:paraId="25F5B1B4"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Concept of Operations</w:t>
            </w:r>
          </w:p>
        </w:tc>
        <w:tc>
          <w:tcPr>
            <w:tcW w:w="6300" w:type="dxa"/>
          </w:tcPr>
          <w:p w14:paraId="5DAF022F" w14:textId="0DAD20DA"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 xml:space="preserve">Development of the </w:t>
            </w:r>
            <w:r w:rsidR="006F4A4A">
              <w:rPr>
                <w:rFonts w:asciiTheme="minorHAnsi" w:hAnsiTheme="minorHAnsi"/>
                <w:sz w:val="19"/>
                <w:szCs w:val="19"/>
              </w:rPr>
              <w:t>C</w:t>
            </w:r>
            <w:r w:rsidRPr="005610BD">
              <w:rPr>
                <w:rFonts w:asciiTheme="minorHAnsi" w:hAnsiTheme="minorHAnsi"/>
                <w:sz w:val="19"/>
                <w:szCs w:val="19"/>
              </w:rPr>
              <w:t xml:space="preserve">oncept of </w:t>
            </w:r>
            <w:r w:rsidR="001565B8">
              <w:rPr>
                <w:rFonts w:asciiTheme="minorHAnsi" w:hAnsiTheme="minorHAnsi"/>
                <w:sz w:val="19"/>
                <w:szCs w:val="19"/>
              </w:rPr>
              <w:t>Operations</w:t>
            </w:r>
            <w:r w:rsidR="001565B8" w:rsidRPr="005610BD">
              <w:rPr>
                <w:rFonts w:asciiTheme="minorHAnsi" w:hAnsiTheme="minorHAnsi"/>
                <w:sz w:val="19"/>
                <w:szCs w:val="19"/>
              </w:rPr>
              <w:t xml:space="preserve"> </w:t>
            </w:r>
            <w:r w:rsidRPr="005610BD">
              <w:rPr>
                <w:rFonts w:asciiTheme="minorHAnsi" w:hAnsiTheme="minorHAnsi"/>
                <w:sz w:val="19"/>
                <w:szCs w:val="19"/>
              </w:rPr>
              <w:t>for the I-210 Pilot.</w:t>
            </w:r>
          </w:p>
        </w:tc>
      </w:tr>
      <w:tr w:rsidR="00965C31" w14:paraId="2F135225" w14:textId="77777777" w:rsidTr="007D4D4E">
        <w:trPr>
          <w:cantSplit/>
          <w:jc w:val="center"/>
        </w:trPr>
        <w:tc>
          <w:tcPr>
            <w:tcW w:w="625" w:type="dxa"/>
          </w:tcPr>
          <w:p w14:paraId="25D98C0B"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8</w:t>
            </w:r>
          </w:p>
        </w:tc>
        <w:tc>
          <w:tcPr>
            <w:tcW w:w="2520" w:type="dxa"/>
          </w:tcPr>
          <w:p w14:paraId="25DE5372" w14:textId="1EB87410"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System Requirements</w:t>
            </w:r>
            <w:r w:rsidR="007D4D4E">
              <w:rPr>
                <w:rFonts w:asciiTheme="minorHAnsi" w:hAnsiTheme="minorHAnsi"/>
                <w:sz w:val="19"/>
                <w:szCs w:val="19"/>
              </w:rPr>
              <w:t xml:space="preserve"> and Verification &amp; Validation Plan</w:t>
            </w:r>
          </w:p>
        </w:tc>
        <w:tc>
          <w:tcPr>
            <w:tcW w:w="6300" w:type="dxa"/>
          </w:tcPr>
          <w:p w14:paraId="5D3400E6" w14:textId="046D4046"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 xml:space="preserve">Development of system requirements </w:t>
            </w:r>
            <w:r w:rsidR="007D4D4E">
              <w:rPr>
                <w:rFonts w:asciiTheme="minorHAnsi" w:hAnsiTheme="minorHAnsi"/>
                <w:sz w:val="19"/>
                <w:szCs w:val="19"/>
              </w:rPr>
              <w:t xml:space="preserve">and preliminary systems verification &amp; validation plans </w:t>
            </w:r>
            <w:r w:rsidRPr="005610BD">
              <w:rPr>
                <w:rFonts w:asciiTheme="minorHAnsi" w:hAnsiTheme="minorHAnsi"/>
                <w:sz w:val="19"/>
                <w:szCs w:val="19"/>
              </w:rPr>
              <w:t>for the I-210 Pilot.</w:t>
            </w:r>
          </w:p>
        </w:tc>
      </w:tr>
      <w:tr w:rsidR="00965C31" w14:paraId="6E41CED8" w14:textId="77777777" w:rsidTr="007D4D4E">
        <w:trPr>
          <w:cantSplit/>
          <w:jc w:val="center"/>
        </w:trPr>
        <w:tc>
          <w:tcPr>
            <w:tcW w:w="625" w:type="dxa"/>
          </w:tcPr>
          <w:p w14:paraId="13432013"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9</w:t>
            </w:r>
          </w:p>
        </w:tc>
        <w:tc>
          <w:tcPr>
            <w:tcW w:w="2520" w:type="dxa"/>
          </w:tcPr>
          <w:p w14:paraId="11322916" w14:textId="20FCF473" w:rsidR="00965C31" w:rsidRPr="005610BD" w:rsidRDefault="009546B0" w:rsidP="009C33C5">
            <w:pPr>
              <w:spacing w:before="0" w:line="200" w:lineRule="exact"/>
              <w:jc w:val="left"/>
              <w:rPr>
                <w:rFonts w:asciiTheme="minorHAnsi" w:hAnsiTheme="minorHAnsi"/>
                <w:sz w:val="19"/>
                <w:szCs w:val="19"/>
              </w:rPr>
            </w:pPr>
            <w:r>
              <w:rPr>
                <w:rFonts w:asciiTheme="minorHAnsi" w:hAnsiTheme="minorHAnsi"/>
                <w:sz w:val="19"/>
                <w:szCs w:val="19"/>
              </w:rPr>
              <w:t>Organizational</w:t>
            </w:r>
            <w:r w:rsidR="00965C31" w:rsidRPr="005610BD">
              <w:rPr>
                <w:rFonts w:asciiTheme="minorHAnsi" w:hAnsiTheme="minorHAnsi"/>
                <w:sz w:val="19"/>
                <w:szCs w:val="19"/>
              </w:rPr>
              <w:t xml:space="preserve"> </w:t>
            </w:r>
            <w:r w:rsidR="00F95800">
              <w:rPr>
                <w:rFonts w:asciiTheme="minorHAnsi" w:hAnsiTheme="minorHAnsi"/>
                <w:sz w:val="19"/>
                <w:szCs w:val="19"/>
              </w:rPr>
              <w:t>&amp;</w:t>
            </w:r>
            <w:r w:rsidR="00965C31" w:rsidRPr="005610BD">
              <w:rPr>
                <w:rFonts w:asciiTheme="minorHAnsi" w:hAnsiTheme="minorHAnsi"/>
                <w:sz w:val="19"/>
                <w:szCs w:val="19"/>
              </w:rPr>
              <w:t xml:space="preserve"> Procedural Design</w:t>
            </w:r>
          </w:p>
        </w:tc>
        <w:tc>
          <w:tcPr>
            <w:tcW w:w="6300" w:type="dxa"/>
          </w:tcPr>
          <w:p w14:paraId="4C5EDC9A" w14:textId="5DD4DF9C"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 xml:space="preserve">Identification of </w:t>
            </w:r>
            <w:r w:rsidR="009546B0">
              <w:rPr>
                <w:rFonts w:asciiTheme="minorHAnsi" w:hAnsiTheme="minorHAnsi"/>
                <w:sz w:val="19"/>
                <w:szCs w:val="19"/>
              </w:rPr>
              <w:t>organizational</w:t>
            </w:r>
            <w:r w:rsidRPr="005610BD">
              <w:rPr>
                <w:rFonts w:asciiTheme="minorHAnsi" w:hAnsiTheme="minorHAnsi"/>
                <w:sz w:val="19"/>
                <w:szCs w:val="19"/>
              </w:rPr>
              <w:t xml:space="preserve"> changes that may be implemented to enhance corridor-based operations.</w:t>
            </w:r>
          </w:p>
        </w:tc>
      </w:tr>
      <w:tr w:rsidR="00965C31" w14:paraId="509F06CB" w14:textId="77777777" w:rsidTr="007D4D4E">
        <w:trPr>
          <w:cantSplit/>
          <w:jc w:val="center"/>
        </w:trPr>
        <w:tc>
          <w:tcPr>
            <w:tcW w:w="625" w:type="dxa"/>
          </w:tcPr>
          <w:p w14:paraId="6DA91892"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10</w:t>
            </w:r>
          </w:p>
        </w:tc>
        <w:tc>
          <w:tcPr>
            <w:tcW w:w="2520" w:type="dxa"/>
          </w:tcPr>
          <w:p w14:paraId="0B208CA8"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Technical Design</w:t>
            </w:r>
          </w:p>
        </w:tc>
        <w:tc>
          <w:tcPr>
            <w:tcW w:w="6300" w:type="dxa"/>
          </w:tcPr>
          <w:p w14:paraId="7AC0C6FE" w14:textId="3611380E"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Design of system architecture and technical components of the I-210 Pilot.</w:t>
            </w:r>
          </w:p>
        </w:tc>
      </w:tr>
      <w:tr w:rsidR="00965C31" w14:paraId="4D20E868" w14:textId="77777777" w:rsidTr="007D4D4E">
        <w:trPr>
          <w:cantSplit/>
          <w:jc w:val="center"/>
        </w:trPr>
        <w:tc>
          <w:tcPr>
            <w:tcW w:w="625" w:type="dxa"/>
          </w:tcPr>
          <w:p w14:paraId="7FD471C9"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11</w:t>
            </w:r>
          </w:p>
        </w:tc>
        <w:tc>
          <w:tcPr>
            <w:tcW w:w="2520" w:type="dxa"/>
          </w:tcPr>
          <w:p w14:paraId="141E1645"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Component Development</w:t>
            </w:r>
          </w:p>
        </w:tc>
        <w:tc>
          <w:tcPr>
            <w:tcW w:w="6300" w:type="dxa"/>
          </w:tcPr>
          <w:p w14:paraId="61491E6B" w14:textId="4A9353EA"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Development of technical components of the I-210 Pilot.</w:t>
            </w:r>
          </w:p>
        </w:tc>
      </w:tr>
      <w:tr w:rsidR="00965C31" w14:paraId="3E5D595F" w14:textId="77777777" w:rsidTr="007D4D4E">
        <w:trPr>
          <w:cantSplit/>
          <w:jc w:val="center"/>
        </w:trPr>
        <w:tc>
          <w:tcPr>
            <w:tcW w:w="625" w:type="dxa"/>
          </w:tcPr>
          <w:p w14:paraId="0280A917"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12</w:t>
            </w:r>
          </w:p>
        </w:tc>
        <w:tc>
          <w:tcPr>
            <w:tcW w:w="2520" w:type="dxa"/>
          </w:tcPr>
          <w:p w14:paraId="1CE37986"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System Integration</w:t>
            </w:r>
          </w:p>
        </w:tc>
        <w:tc>
          <w:tcPr>
            <w:tcW w:w="6300" w:type="dxa"/>
          </w:tcPr>
          <w:p w14:paraId="5DB9DCED"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Integration of developed technical components into a coherent integrated corridor-based traffic management system.</w:t>
            </w:r>
          </w:p>
        </w:tc>
      </w:tr>
      <w:tr w:rsidR="00965C31" w14:paraId="0F6F7EEC" w14:textId="77777777" w:rsidTr="007D4D4E">
        <w:trPr>
          <w:cantSplit/>
          <w:jc w:val="center"/>
        </w:trPr>
        <w:tc>
          <w:tcPr>
            <w:tcW w:w="625" w:type="dxa"/>
          </w:tcPr>
          <w:p w14:paraId="1E3A7338"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13</w:t>
            </w:r>
          </w:p>
        </w:tc>
        <w:tc>
          <w:tcPr>
            <w:tcW w:w="2520" w:type="dxa"/>
          </w:tcPr>
          <w:p w14:paraId="47FBB70F" w14:textId="3292AF31"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Institutional Deployment</w:t>
            </w:r>
          </w:p>
        </w:tc>
        <w:tc>
          <w:tcPr>
            <w:tcW w:w="6300" w:type="dxa"/>
          </w:tcPr>
          <w:p w14:paraId="1EAA89A7" w14:textId="4DA03D83"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 xml:space="preserve">Implementation of </w:t>
            </w:r>
            <w:r w:rsidR="009546B0">
              <w:rPr>
                <w:rFonts w:asciiTheme="minorHAnsi" w:hAnsiTheme="minorHAnsi"/>
                <w:sz w:val="19"/>
                <w:szCs w:val="19"/>
              </w:rPr>
              <w:t xml:space="preserve">approved identified </w:t>
            </w:r>
            <w:r w:rsidRPr="005610BD">
              <w:rPr>
                <w:rFonts w:asciiTheme="minorHAnsi" w:hAnsiTheme="minorHAnsi"/>
                <w:sz w:val="19"/>
                <w:szCs w:val="19"/>
              </w:rPr>
              <w:t xml:space="preserve">organizational and </w:t>
            </w:r>
            <w:r w:rsidR="009546B0">
              <w:rPr>
                <w:rFonts w:asciiTheme="minorHAnsi" w:hAnsiTheme="minorHAnsi"/>
                <w:sz w:val="19"/>
                <w:szCs w:val="19"/>
              </w:rPr>
              <w:t>procedural changes.</w:t>
            </w:r>
          </w:p>
        </w:tc>
      </w:tr>
      <w:tr w:rsidR="00965C31" w14:paraId="71C078CC" w14:textId="77777777" w:rsidTr="007D4D4E">
        <w:trPr>
          <w:cantSplit/>
          <w:jc w:val="center"/>
        </w:trPr>
        <w:tc>
          <w:tcPr>
            <w:tcW w:w="625" w:type="dxa"/>
          </w:tcPr>
          <w:p w14:paraId="4364E080"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14</w:t>
            </w:r>
          </w:p>
        </w:tc>
        <w:tc>
          <w:tcPr>
            <w:tcW w:w="2520" w:type="dxa"/>
          </w:tcPr>
          <w:p w14:paraId="10057442"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Technical Deployment</w:t>
            </w:r>
          </w:p>
        </w:tc>
        <w:tc>
          <w:tcPr>
            <w:tcW w:w="6300" w:type="dxa"/>
          </w:tcPr>
          <w:p w14:paraId="3C49AEB7" w14:textId="1764AEEC"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 xml:space="preserve">Field deployment of the developed </w:t>
            </w:r>
            <w:r w:rsidR="001565B8" w:rsidRPr="005610BD">
              <w:rPr>
                <w:rFonts w:asciiTheme="minorHAnsi" w:hAnsiTheme="minorHAnsi"/>
                <w:sz w:val="19"/>
                <w:szCs w:val="19"/>
              </w:rPr>
              <w:t>I-210 Pilot</w:t>
            </w:r>
            <w:r w:rsidRPr="005610BD">
              <w:rPr>
                <w:rFonts w:asciiTheme="minorHAnsi" w:hAnsiTheme="minorHAnsi"/>
                <w:sz w:val="19"/>
                <w:szCs w:val="19"/>
              </w:rPr>
              <w:t>.</w:t>
            </w:r>
          </w:p>
        </w:tc>
      </w:tr>
      <w:tr w:rsidR="00965C31" w14:paraId="0A808B11" w14:textId="77777777" w:rsidTr="007D4D4E">
        <w:trPr>
          <w:cantSplit/>
          <w:jc w:val="center"/>
        </w:trPr>
        <w:tc>
          <w:tcPr>
            <w:tcW w:w="625" w:type="dxa"/>
          </w:tcPr>
          <w:p w14:paraId="7FE70D89"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15</w:t>
            </w:r>
          </w:p>
        </w:tc>
        <w:tc>
          <w:tcPr>
            <w:tcW w:w="2520" w:type="dxa"/>
          </w:tcPr>
          <w:p w14:paraId="5DFF4278"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User Training</w:t>
            </w:r>
          </w:p>
        </w:tc>
        <w:tc>
          <w:tcPr>
            <w:tcW w:w="6300" w:type="dxa"/>
          </w:tcPr>
          <w:p w14:paraId="24A5DF9F" w14:textId="0C974F88"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 xml:space="preserve">Training of operators and administrators of the proposed </w:t>
            </w:r>
            <w:r w:rsidR="001565B8" w:rsidRPr="005610BD">
              <w:rPr>
                <w:rFonts w:asciiTheme="minorHAnsi" w:hAnsiTheme="minorHAnsi"/>
                <w:sz w:val="19"/>
                <w:szCs w:val="19"/>
              </w:rPr>
              <w:t>I-210 Pilot</w:t>
            </w:r>
            <w:r w:rsidRPr="005610BD">
              <w:rPr>
                <w:rFonts w:asciiTheme="minorHAnsi" w:hAnsiTheme="minorHAnsi"/>
                <w:sz w:val="19"/>
                <w:szCs w:val="19"/>
              </w:rPr>
              <w:t>.</w:t>
            </w:r>
          </w:p>
        </w:tc>
      </w:tr>
      <w:tr w:rsidR="00965C31" w14:paraId="51ED04EF" w14:textId="77777777" w:rsidTr="007D4D4E">
        <w:trPr>
          <w:cantSplit/>
          <w:jc w:val="center"/>
        </w:trPr>
        <w:tc>
          <w:tcPr>
            <w:tcW w:w="625" w:type="dxa"/>
          </w:tcPr>
          <w:p w14:paraId="0063B66A"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16</w:t>
            </w:r>
          </w:p>
        </w:tc>
        <w:tc>
          <w:tcPr>
            <w:tcW w:w="2520" w:type="dxa"/>
          </w:tcPr>
          <w:p w14:paraId="0C59AC92"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System Validation &amp; Acceptance</w:t>
            </w:r>
          </w:p>
        </w:tc>
        <w:tc>
          <w:tcPr>
            <w:tcW w:w="6300" w:type="dxa"/>
          </w:tcPr>
          <w:p w14:paraId="673E0905" w14:textId="23D2C5F0"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Valid</w:t>
            </w:r>
            <w:r w:rsidR="002D7A99" w:rsidRPr="005610BD">
              <w:rPr>
                <w:rFonts w:asciiTheme="minorHAnsi" w:hAnsiTheme="minorHAnsi"/>
                <w:sz w:val="19"/>
                <w:szCs w:val="19"/>
              </w:rPr>
              <w:t xml:space="preserve">ation of the deployed </w:t>
            </w:r>
            <w:r w:rsidR="001565B8" w:rsidRPr="005610BD">
              <w:rPr>
                <w:rFonts w:asciiTheme="minorHAnsi" w:hAnsiTheme="minorHAnsi"/>
                <w:sz w:val="19"/>
                <w:szCs w:val="19"/>
              </w:rPr>
              <w:t>I-210 Pilot</w:t>
            </w:r>
            <w:r w:rsidR="002D7A99" w:rsidRPr="005610BD">
              <w:rPr>
                <w:rFonts w:asciiTheme="minorHAnsi" w:hAnsiTheme="minorHAnsi"/>
                <w:sz w:val="19"/>
                <w:szCs w:val="19"/>
              </w:rPr>
              <w:t xml:space="preserve"> an</w:t>
            </w:r>
            <w:r w:rsidRPr="005610BD">
              <w:rPr>
                <w:rFonts w:asciiTheme="minorHAnsi" w:hAnsiTheme="minorHAnsi"/>
                <w:sz w:val="19"/>
                <w:szCs w:val="19"/>
              </w:rPr>
              <w:t>d acceptance by corridor stakeholders.</w:t>
            </w:r>
          </w:p>
        </w:tc>
      </w:tr>
      <w:tr w:rsidR="00965C31" w14:paraId="5FEFF623" w14:textId="77777777" w:rsidTr="007D4D4E">
        <w:trPr>
          <w:cantSplit/>
          <w:jc w:val="center"/>
        </w:trPr>
        <w:tc>
          <w:tcPr>
            <w:tcW w:w="625" w:type="dxa"/>
          </w:tcPr>
          <w:p w14:paraId="0CE3269C"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17</w:t>
            </w:r>
          </w:p>
        </w:tc>
        <w:tc>
          <w:tcPr>
            <w:tcW w:w="2520" w:type="dxa"/>
          </w:tcPr>
          <w:p w14:paraId="7DC8FAC2" w14:textId="4D71E9D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System Operations</w:t>
            </w:r>
          </w:p>
        </w:tc>
        <w:tc>
          <w:tcPr>
            <w:tcW w:w="6300" w:type="dxa"/>
          </w:tcPr>
          <w:p w14:paraId="2248DA6B" w14:textId="68003E22"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 xml:space="preserve">Operations of the deployed </w:t>
            </w:r>
            <w:r w:rsidR="001565B8" w:rsidRPr="005610BD">
              <w:rPr>
                <w:rFonts w:asciiTheme="minorHAnsi" w:hAnsiTheme="minorHAnsi"/>
                <w:sz w:val="19"/>
                <w:szCs w:val="19"/>
              </w:rPr>
              <w:t xml:space="preserve">I-210 </w:t>
            </w:r>
            <w:r w:rsidR="001565B8" w:rsidRPr="001565B8">
              <w:rPr>
                <w:rFonts w:asciiTheme="minorHAnsi" w:hAnsiTheme="minorHAnsi"/>
                <w:sz w:val="19"/>
                <w:szCs w:val="19"/>
              </w:rPr>
              <w:t>Pilot</w:t>
            </w:r>
            <w:r w:rsidRPr="001565B8">
              <w:rPr>
                <w:rFonts w:asciiTheme="minorHAnsi" w:hAnsiTheme="minorHAnsi"/>
                <w:sz w:val="19"/>
                <w:szCs w:val="19"/>
              </w:rPr>
              <w:t>.</w:t>
            </w:r>
          </w:p>
        </w:tc>
      </w:tr>
      <w:tr w:rsidR="00965C31" w14:paraId="7D1332BB" w14:textId="77777777" w:rsidTr="007D4D4E">
        <w:trPr>
          <w:cantSplit/>
          <w:jc w:val="center"/>
        </w:trPr>
        <w:tc>
          <w:tcPr>
            <w:tcW w:w="625" w:type="dxa"/>
          </w:tcPr>
          <w:p w14:paraId="13C2908F" w14:textId="77777777" w:rsidR="00965C31" w:rsidRPr="005610BD" w:rsidRDefault="00965C31" w:rsidP="009C33C5">
            <w:pPr>
              <w:spacing w:before="0" w:line="220" w:lineRule="exact"/>
              <w:jc w:val="center"/>
              <w:rPr>
                <w:rFonts w:asciiTheme="minorHAnsi" w:hAnsiTheme="minorHAnsi"/>
                <w:sz w:val="19"/>
                <w:szCs w:val="19"/>
              </w:rPr>
            </w:pPr>
            <w:r w:rsidRPr="005610BD">
              <w:rPr>
                <w:rFonts w:asciiTheme="minorHAnsi" w:hAnsiTheme="minorHAnsi"/>
                <w:sz w:val="19"/>
                <w:szCs w:val="19"/>
              </w:rPr>
              <w:t>18</w:t>
            </w:r>
          </w:p>
        </w:tc>
        <w:tc>
          <w:tcPr>
            <w:tcW w:w="2520" w:type="dxa"/>
          </w:tcPr>
          <w:p w14:paraId="2A306A62" w14:textId="17729324"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 xml:space="preserve">System </w:t>
            </w:r>
            <w:r w:rsidR="004F2129">
              <w:rPr>
                <w:rFonts w:asciiTheme="minorHAnsi" w:hAnsiTheme="minorHAnsi"/>
                <w:sz w:val="19"/>
                <w:szCs w:val="19"/>
              </w:rPr>
              <w:t>Evaluation</w:t>
            </w:r>
          </w:p>
        </w:tc>
        <w:tc>
          <w:tcPr>
            <w:tcW w:w="6300" w:type="dxa"/>
          </w:tcPr>
          <w:p w14:paraId="1E6E006E" w14:textId="566795FF" w:rsidR="00965C31" w:rsidRPr="005610BD" w:rsidRDefault="002D7A99" w:rsidP="009C33C5">
            <w:pPr>
              <w:spacing w:before="0" w:line="200" w:lineRule="exact"/>
              <w:jc w:val="left"/>
              <w:rPr>
                <w:rFonts w:asciiTheme="minorHAnsi" w:hAnsiTheme="minorHAnsi"/>
                <w:sz w:val="19"/>
                <w:szCs w:val="19"/>
              </w:rPr>
            </w:pPr>
            <w:r w:rsidRPr="005610BD">
              <w:rPr>
                <w:rFonts w:asciiTheme="minorHAnsi" w:hAnsiTheme="minorHAnsi"/>
                <w:sz w:val="19"/>
                <w:szCs w:val="19"/>
              </w:rPr>
              <w:t>E</w:t>
            </w:r>
            <w:r w:rsidR="00965C31" w:rsidRPr="005610BD">
              <w:rPr>
                <w:rFonts w:asciiTheme="minorHAnsi" w:hAnsiTheme="minorHAnsi"/>
                <w:sz w:val="19"/>
                <w:szCs w:val="19"/>
              </w:rPr>
              <w:t xml:space="preserve">valuation of the benefits provided by the deployed </w:t>
            </w:r>
            <w:r w:rsidR="001565B8" w:rsidRPr="005610BD">
              <w:rPr>
                <w:rFonts w:asciiTheme="minorHAnsi" w:hAnsiTheme="minorHAnsi"/>
                <w:sz w:val="19"/>
                <w:szCs w:val="19"/>
              </w:rPr>
              <w:t>I-210 Pilot</w:t>
            </w:r>
            <w:r w:rsidR="007024DC">
              <w:rPr>
                <w:rFonts w:asciiTheme="minorHAnsi" w:hAnsiTheme="minorHAnsi"/>
                <w:sz w:val="19"/>
                <w:szCs w:val="19"/>
              </w:rPr>
              <w:t>, both pre-deployment and post-deployment</w:t>
            </w:r>
          </w:p>
        </w:tc>
      </w:tr>
      <w:tr w:rsidR="007024DC" w14:paraId="662947DB" w14:textId="77777777" w:rsidTr="007D4D4E">
        <w:trPr>
          <w:cantSplit/>
          <w:jc w:val="center"/>
        </w:trPr>
        <w:tc>
          <w:tcPr>
            <w:tcW w:w="625" w:type="dxa"/>
          </w:tcPr>
          <w:p w14:paraId="16529DB2" w14:textId="1A788E95" w:rsidR="007024DC" w:rsidRPr="005610BD" w:rsidRDefault="007024DC" w:rsidP="009C33C5">
            <w:pPr>
              <w:spacing w:before="0" w:line="220" w:lineRule="exact"/>
              <w:jc w:val="center"/>
              <w:rPr>
                <w:rFonts w:asciiTheme="minorHAnsi" w:hAnsiTheme="minorHAnsi"/>
                <w:sz w:val="19"/>
                <w:szCs w:val="19"/>
              </w:rPr>
            </w:pPr>
            <w:r>
              <w:rPr>
                <w:rFonts w:asciiTheme="minorHAnsi" w:hAnsiTheme="minorHAnsi"/>
                <w:sz w:val="19"/>
                <w:szCs w:val="19"/>
              </w:rPr>
              <w:t>19</w:t>
            </w:r>
          </w:p>
        </w:tc>
        <w:tc>
          <w:tcPr>
            <w:tcW w:w="2520" w:type="dxa"/>
          </w:tcPr>
          <w:p w14:paraId="7A787307" w14:textId="394A2CBB" w:rsidR="007024DC" w:rsidRPr="005610BD" w:rsidRDefault="007024DC" w:rsidP="009C33C5">
            <w:pPr>
              <w:spacing w:before="0" w:line="200" w:lineRule="exact"/>
              <w:jc w:val="left"/>
              <w:rPr>
                <w:rFonts w:asciiTheme="minorHAnsi" w:hAnsiTheme="minorHAnsi"/>
                <w:sz w:val="19"/>
                <w:szCs w:val="19"/>
              </w:rPr>
            </w:pPr>
            <w:r>
              <w:rPr>
                <w:rFonts w:asciiTheme="minorHAnsi" w:hAnsiTheme="minorHAnsi"/>
                <w:sz w:val="19"/>
                <w:szCs w:val="19"/>
              </w:rPr>
              <w:t>Migration to Production</w:t>
            </w:r>
          </w:p>
        </w:tc>
        <w:tc>
          <w:tcPr>
            <w:tcW w:w="6300" w:type="dxa"/>
          </w:tcPr>
          <w:p w14:paraId="79E1CAAD" w14:textId="5AF93D9B" w:rsidR="007024DC" w:rsidRPr="005610BD" w:rsidRDefault="007024DC" w:rsidP="009C33C5">
            <w:pPr>
              <w:spacing w:before="0" w:line="200" w:lineRule="exact"/>
              <w:rPr>
                <w:rFonts w:asciiTheme="minorHAnsi" w:hAnsiTheme="minorHAnsi"/>
                <w:sz w:val="19"/>
                <w:szCs w:val="19"/>
              </w:rPr>
            </w:pPr>
            <w:r>
              <w:rPr>
                <w:rFonts w:asciiTheme="minorHAnsi" w:hAnsiTheme="minorHAnsi"/>
                <w:sz w:val="19"/>
                <w:szCs w:val="19"/>
              </w:rPr>
              <w:t>Conversion of pilot system into production system</w:t>
            </w:r>
          </w:p>
        </w:tc>
      </w:tr>
      <w:tr w:rsidR="00965C31" w14:paraId="1B45F128" w14:textId="77777777" w:rsidTr="007D4D4E">
        <w:trPr>
          <w:cantSplit/>
          <w:jc w:val="center"/>
        </w:trPr>
        <w:tc>
          <w:tcPr>
            <w:tcW w:w="625" w:type="dxa"/>
          </w:tcPr>
          <w:p w14:paraId="648E27AB" w14:textId="49DD6861" w:rsidR="00965C31" w:rsidRPr="005610BD" w:rsidRDefault="007024DC" w:rsidP="009C33C5">
            <w:pPr>
              <w:spacing w:before="0" w:line="220" w:lineRule="exact"/>
              <w:jc w:val="center"/>
              <w:rPr>
                <w:rFonts w:asciiTheme="minorHAnsi" w:hAnsiTheme="minorHAnsi"/>
                <w:sz w:val="19"/>
                <w:szCs w:val="19"/>
              </w:rPr>
            </w:pPr>
            <w:r>
              <w:rPr>
                <w:rFonts w:asciiTheme="minorHAnsi" w:hAnsiTheme="minorHAnsi"/>
                <w:sz w:val="19"/>
                <w:szCs w:val="19"/>
              </w:rPr>
              <w:t>20</w:t>
            </w:r>
          </w:p>
        </w:tc>
        <w:tc>
          <w:tcPr>
            <w:tcW w:w="2520" w:type="dxa"/>
          </w:tcPr>
          <w:p w14:paraId="3C94AF27" w14:textId="77777777" w:rsidR="00965C31" w:rsidRPr="005610BD" w:rsidRDefault="00965C31" w:rsidP="009C33C5">
            <w:pPr>
              <w:spacing w:before="0" w:line="200" w:lineRule="exact"/>
              <w:jc w:val="left"/>
              <w:rPr>
                <w:rFonts w:asciiTheme="minorHAnsi" w:hAnsiTheme="minorHAnsi"/>
                <w:sz w:val="19"/>
                <w:szCs w:val="19"/>
              </w:rPr>
            </w:pPr>
            <w:r w:rsidRPr="005610BD">
              <w:rPr>
                <w:rFonts w:asciiTheme="minorHAnsi" w:hAnsiTheme="minorHAnsi"/>
                <w:sz w:val="19"/>
                <w:szCs w:val="19"/>
              </w:rPr>
              <w:t>Lessons Learned &amp; Best Practices</w:t>
            </w:r>
          </w:p>
        </w:tc>
        <w:tc>
          <w:tcPr>
            <w:tcW w:w="6300" w:type="dxa"/>
          </w:tcPr>
          <w:p w14:paraId="2F103174" w14:textId="2C0F4015" w:rsidR="00965C31" w:rsidRPr="005610BD" w:rsidRDefault="00965C31" w:rsidP="009C33C5">
            <w:pPr>
              <w:spacing w:before="0" w:line="200" w:lineRule="exact"/>
              <w:rPr>
                <w:rFonts w:asciiTheme="minorHAnsi" w:hAnsiTheme="minorHAnsi"/>
                <w:sz w:val="19"/>
                <w:szCs w:val="19"/>
              </w:rPr>
            </w:pPr>
            <w:r w:rsidRPr="005610BD">
              <w:rPr>
                <w:rFonts w:asciiTheme="minorHAnsi" w:hAnsiTheme="minorHAnsi"/>
                <w:sz w:val="19"/>
                <w:szCs w:val="19"/>
              </w:rPr>
              <w:t>Identification and document</w:t>
            </w:r>
            <w:r w:rsidR="002D7A99" w:rsidRPr="005610BD">
              <w:rPr>
                <w:rFonts w:asciiTheme="minorHAnsi" w:hAnsiTheme="minorHAnsi"/>
                <w:sz w:val="19"/>
                <w:szCs w:val="19"/>
              </w:rPr>
              <w:t>ation</w:t>
            </w:r>
            <w:r w:rsidRPr="005610BD">
              <w:rPr>
                <w:rFonts w:asciiTheme="minorHAnsi" w:hAnsiTheme="minorHAnsi"/>
                <w:sz w:val="19"/>
                <w:szCs w:val="19"/>
              </w:rPr>
              <w:t xml:space="preserve"> of lessons learned and best practices.</w:t>
            </w:r>
          </w:p>
        </w:tc>
      </w:tr>
    </w:tbl>
    <w:p w14:paraId="139D9513" w14:textId="77777777" w:rsidR="00336025" w:rsidRDefault="00336025" w:rsidP="00336025">
      <w:pPr>
        <w:sectPr w:rsidR="00336025" w:rsidSect="00A66CF8">
          <w:footerReference w:type="default" r:id="rId27"/>
          <w:pgSz w:w="12240" w:h="15840"/>
          <w:pgMar w:top="1440" w:right="1440" w:bottom="1440" w:left="1440" w:header="720" w:footer="720" w:gutter="0"/>
          <w:pgNumType w:start="1"/>
          <w:cols w:space="720"/>
          <w:docGrid w:linePitch="360"/>
        </w:sectPr>
      </w:pPr>
    </w:p>
    <w:p w14:paraId="1483532A" w14:textId="3063D2D1" w:rsidR="003142AF" w:rsidRPr="008E5320" w:rsidRDefault="00743848" w:rsidP="00FF6C7C">
      <w:pPr>
        <w:spacing w:before="0"/>
      </w:pPr>
      <w:r w:rsidRPr="008E5320">
        <w:lastRenderedPageBreak/>
        <w:t xml:space="preserve">A </w:t>
      </w:r>
      <w:r w:rsidR="003552B0" w:rsidRPr="008E5320">
        <w:t xml:space="preserve">table with </w:t>
      </w:r>
      <w:r w:rsidRPr="008E5320">
        <w:t xml:space="preserve">more detailed activities is in Appendix </w:t>
      </w:r>
      <w:r w:rsidR="00813380" w:rsidRPr="008E5320">
        <w:t>C</w:t>
      </w:r>
      <w:r w:rsidRPr="008E5320">
        <w:t xml:space="preserve">.  </w:t>
      </w:r>
      <w:r w:rsidR="00EC36CC">
        <w:t>Where relevant, e</w:t>
      </w:r>
      <w:r w:rsidR="00DE2520" w:rsidRPr="008E5320">
        <w:t xml:space="preserve">ach major task </w:t>
      </w:r>
      <w:r w:rsidR="00FA2CFD" w:rsidRPr="008E5320">
        <w:t xml:space="preserve">is broken </w:t>
      </w:r>
      <w:r w:rsidR="00DE2520" w:rsidRPr="008E5320">
        <w:t xml:space="preserve">down to the second </w:t>
      </w:r>
      <w:r w:rsidR="00813380" w:rsidRPr="008E5320">
        <w:t>level and third level.</w:t>
      </w:r>
    </w:p>
    <w:p w14:paraId="191485C1" w14:textId="02DD24FE" w:rsidR="00675DFB" w:rsidRPr="008E5320" w:rsidRDefault="00D21F26" w:rsidP="000851F4">
      <w:pPr>
        <w:pStyle w:val="Heading2"/>
        <w:rPr>
          <w:bCs/>
        </w:rPr>
      </w:pPr>
      <w:bookmarkStart w:id="208" w:name="_Toc474416285"/>
      <w:r w:rsidRPr="008E5320">
        <w:t xml:space="preserve">Key </w:t>
      </w:r>
      <w:r w:rsidR="00675DFB" w:rsidRPr="008E5320">
        <w:t>Milestone</w:t>
      </w:r>
      <w:r w:rsidRPr="008E5320">
        <w:t>s</w:t>
      </w:r>
      <w:bookmarkEnd w:id="208"/>
    </w:p>
    <w:p w14:paraId="435BEA85" w14:textId="735C9149" w:rsidR="00675DFB" w:rsidRPr="008E5320" w:rsidRDefault="00675DFB" w:rsidP="00675DFB">
      <w:r w:rsidRPr="008E5320">
        <w:t>Project milestones define significant points in the project that can be</w:t>
      </w:r>
      <w:r w:rsidRPr="008E5320">
        <w:rPr>
          <w:w w:val="99"/>
        </w:rPr>
        <w:t xml:space="preserve"> </w:t>
      </w:r>
      <w:r w:rsidRPr="008E5320">
        <w:t xml:space="preserve">used to track adherence to the </w:t>
      </w:r>
      <w:r w:rsidR="00D21F26" w:rsidRPr="008E5320">
        <w:t xml:space="preserve">established </w:t>
      </w:r>
      <w:r w:rsidRPr="008E5320">
        <w:t xml:space="preserve">schedule. </w:t>
      </w:r>
      <w:r w:rsidR="002427EE" w:rsidRPr="008E5320">
        <w:t xml:space="preserve"> </w:t>
      </w:r>
      <w:r w:rsidRPr="008E5320">
        <w:t>Many</w:t>
      </w:r>
      <w:r w:rsidR="002427EE" w:rsidRPr="008E5320">
        <w:t xml:space="preserve"> of the milestones, </w:t>
      </w:r>
      <w:r w:rsidRPr="008E5320">
        <w:t>but not all, are also project</w:t>
      </w:r>
      <w:r w:rsidRPr="008E5320">
        <w:rPr>
          <w:w w:val="99"/>
        </w:rPr>
        <w:t xml:space="preserve"> </w:t>
      </w:r>
      <w:r w:rsidRPr="008E5320">
        <w:t xml:space="preserve">deliverables. </w:t>
      </w:r>
      <w:r w:rsidR="00E10EB1" w:rsidRPr="008E5320">
        <w:t xml:space="preserve"> </w:t>
      </w:r>
      <w:r w:rsidR="00D21F26" w:rsidRPr="008E5320">
        <w:t xml:space="preserve">Key milestones for the I-210 pilot </w:t>
      </w:r>
      <w:r w:rsidR="002427EE" w:rsidRPr="008E5320">
        <w:t>are</w:t>
      </w:r>
      <w:r w:rsidR="00D21F26" w:rsidRPr="008E5320">
        <w:t>:</w:t>
      </w:r>
    </w:p>
    <w:p w14:paraId="09165E7B" w14:textId="76BF27A1" w:rsidR="005E6F85" w:rsidRPr="008E5320" w:rsidRDefault="005E6F85" w:rsidP="0048535E">
      <w:pPr>
        <w:pStyle w:val="ListParagraph"/>
        <w:numPr>
          <w:ilvl w:val="0"/>
          <w:numId w:val="28"/>
        </w:numPr>
        <w:spacing w:before="120" w:after="120"/>
        <w:contextualSpacing w:val="0"/>
        <w:rPr>
          <w:b/>
        </w:rPr>
      </w:pPr>
      <w:r w:rsidRPr="008E5320">
        <w:rPr>
          <w:b/>
        </w:rPr>
        <w:t>Project Planning</w:t>
      </w:r>
      <w:r w:rsidR="00980F4B" w:rsidRPr="008E5320">
        <w:rPr>
          <w:b/>
        </w:rPr>
        <w:t>:</w:t>
      </w:r>
    </w:p>
    <w:p w14:paraId="30261AE9" w14:textId="4496615D" w:rsidR="0065176C" w:rsidRPr="008E5320" w:rsidRDefault="0065176C" w:rsidP="0048535E">
      <w:pPr>
        <w:pStyle w:val="ListParagraph"/>
        <w:numPr>
          <w:ilvl w:val="1"/>
          <w:numId w:val="28"/>
        </w:numPr>
        <w:spacing w:before="120" w:after="120"/>
      </w:pPr>
      <w:r w:rsidRPr="008E5320">
        <w:t>De</w:t>
      </w:r>
      <w:r w:rsidR="00980F4B" w:rsidRPr="008E5320">
        <w:t xml:space="preserve">velopment of </w:t>
      </w:r>
      <w:r w:rsidR="009D0834" w:rsidRPr="008E5320">
        <w:t>initial</w:t>
      </w:r>
      <w:r w:rsidRPr="008E5320">
        <w:t xml:space="preserve"> work plan</w:t>
      </w:r>
    </w:p>
    <w:p w14:paraId="40E33044" w14:textId="5821F7CA" w:rsidR="0065176C" w:rsidRPr="008E5320" w:rsidRDefault="00980F4B" w:rsidP="0048535E">
      <w:pPr>
        <w:pStyle w:val="ListParagraph"/>
        <w:numPr>
          <w:ilvl w:val="1"/>
          <w:numId w:val="28"/>
        </w:numPr>
        <w:spacing w:before="120" w:after="120"/>
      </w:pPr>
      <w:r w:rsidRPr="008E5320">
        <w:t>Development of</w:t>
      </w:r>
      <w:r w:rsidR="0065176C" w:rsidRPr="008E5320">
        <w:t xml:space="preserve"> Project Management Plan </w:t>
      </w:r>
      <w:r w:rsidRPr="008E5320">
        <w:t>(PMP)</w:t>
      </w:r>
    </w:p>
    <w:p w14:paraId="0F1B3C5D" w14:textId="061DA7F0" w:rsidR="005E6F85" w:rsidRPr="008E5320" w:rsidRDefault="00980F4B" w:rsidP="0048535E">
      <w:pPr>
        <w:pStyle w:val="ListParagraph"/>
        <w:numPr>
          <w:ilvl w:val="1"/>
          <w:numId w:val="28"/>
        </w:numPr>
        <w:spacing w:before="120" w:after="120"/>
        <w:contextualSpacing w:val="0"/>
      </w:pPr>
      <w:r w:rsidRPr="008E5320">
        <w:t>Development of initial System</w:t>
      </w:r>
      <w:r w:rsidR="00D53CF2" w:rsidRPr="008E5320">
        <w:t>s</w:t>
      </w:r>
      <w:r w:rsidRPr="008E5320">
        <w:t xml:space="preserve"> Engineering Management Plan (SEMP)</w:t>
      </w:r>
    </w:p>
    <w:p w14:paraId="00EBCBB7" w14:textId="0E9CFE64" w:rsidR="00980F4B" w:rsidRPr="008E5320" w:rsidRDefault="00980F4B" w:rsidP="0048535E">
      <w:pPr>
        <w:pStyle w:val="ListParagraph"/>
        <w:numPr>
          <w:ilvl w:val="0"/>
          <w:numId w:val="28"/>
        </w:numPr>
        <w:spacing w:before="120" w:after="120"/>
        <w:contextualSpacing w:val="0"/>
        <w:rPr>
          <w:b/>
        </w:rPr>
      </w:pPr>
      <w:r w:rsidRPr="008E5320">
        <w:rPr>
          <w:b/>
        </w:rPr>
        <w:t xml:space="preserve">Development of I-210 </w:t>
      </w:r>
      <w:r w:rsidR="00131166" w:rsidRPr="008E5320">
        <w:rPr>
          <w:b/>
        </w:rPr>
        <w:t>Pilot</w:t>
      </w:r>
      <w:r w:rsidRPr="008E5320">
        <w:rPr>
          <w:b/>
        </w:rPr>
        <w:t xml:space="preserve"> Team:</w:t>
      </w:r>
    </w:p>
    <w:p w14:paraId="119E2275" w14:textId="2A2BD368" w:rsidR="00980F4B" w:rsidRPr="008E5320" w:rsidRDefault="00980F4B" w:rsidP="0048535E">
      <w:pPr>
        <w:pStyle w:val="ListParagraph"/>
        <w:numPr>
          <w:ilvl w:val="1"/>
          <w:numId w:val="28"/>
        </w:numPr>
        <w:spacing w:before="120" w:after="120"/>
      </w:pPr>
      <w:r w:rsidRPr="008E5320">
        <w:t>Engagement of all key corridor stakeholders</w:t>
      </w:r>
    </w:p>
    <w:p w14:paraId="70F2ECBE" w14:textId="6E59FA25" w:rsidR="00980F4B" w:rsidRPr="008E5320" w:rsidRDefault="00980F4B" w:rsidP="0048535E">
      <w:pPr>
        <w:pStyle w:val="ListParagraph"/>
        <w:numPr>
          <w:ilvl w:val="1"/>
          <w:numId w:val="28"/>
        </w:numPr>
        <w:spacing w:before="120" w:after="120"/>
      </w:pPr>
      <w:r w:rsidRPr="008E5320">
        <w:t>Executed Project Charter with all key corridor stakeholders</w:t>
      </w:r>
    </w:p>
    <w:p w14:paraId="327116E2" w14:textId="485F8469" w:rsidR="00980F4B" w:rsidRPr="008E5320" w:rsidRDefault="00980F4B" w:rsidP="0048535E">
      <w:pPr>
        <w:pStyle w:val="ListParagraph"/>
        <w:numPr>
          <w:ilvl w:val="1"/>
          <w:numId w:val="28"/>
        </w:numPr>
        <w:spacing w:before="120" w:after="120"/>
        <w:contextualSpacing w:val="0"/>
      </w:pPr>
      <w:r w:rsidRPr="008E5320">
        <w:t>Executed Memorand</w:t>
      </w:r>
      <w:r w:rsidR="00FA2CFD" w:rsidRPr="008E5320">
        <w:t>um</w:t>
      </w:r>
      <w:r w:rsidRPr="008E5320">
        <w:t xml:space="preserve"> of Understanding (MOU) with all key corridor stakeholders</w:t>
      </w:r>
    </w:p>
    <w:p w14:paraId="5EBCE389" w14:textId="6FC5F126" w:rsidR="005E6F85" w:rsidRPr="008E5320" w:rsidRDefault="005E6F85" w:rsidP="0048535E">
      <w:pPr>
        <w:pStyle w:val="ListParagraph"/>
        <w:numPr>
          <w:ilvl w:val="0"/>
          <w:numId w:val="28"/>
        </w:numPr>
        <w:spacing w:before="120" w:after="120"/>
        <w:contextualSpacing w:val="0"/>
        <w:rPr>
          <w:b/>
        </w:rPr>
      </w:pPr>
      <w:r w:rsidRPr="008E5320">
        <w:rPr>
          <w:b/>
        </w:rPr>
        <w:t>Development of I-210 Pilot Concept</w:t>
      </w:r>
      <w:r w:rsidR="00980F4B" w:rsidRPr="008E5320">
        <w:rPr>
          <w:b/>
        </w:rPr>
        <w:t>:</w:t>
      </w:r>
    </w:p>
    <w:p w14:paraId="73AFFA4D" w14:textId="13679766" w:rsidR="005E6F85" w:rsidRPr="008E5320" w:rsidRDefault="001E2824" w:rsidP="0048535E">
      <w:pPr>
        <w:pStyle w:val="ListParagraph"/>
        <w:numPr>
          <w:ilvl w:val="1"/>
          <w:numId w:val="28"/>
        </w:numPr>
        <w:spacing w:before="120" w:after="120"/>
      </w:pPr>
      <w:r w:rsidRPr="008E5320">
        <w:t xml:space="preserve">Development of </w:t>
      </w:r>
      <w:r w:rsidR="005E6F85" w:rsidRPr="008E5320">
        <w:t>user needs</w:t>
      </w:r>
    </w:p>
    <w:p w14:paraId="54F0A337" w14:textId="0827E313" w:rsidR="007A4EB4" w:rsidRPr="008E5320" w:rsidRDefault="001E2824" w:rsidP="0048535E">
      <w:pPr>
        <w:pStyle w:val="ListParagraph"/>
        <w:numPr>
          <w:ilvl w:val="1"/>
          <w:numId w:val="28"/>
        </w:numPr>
        <w:spacing w:before="120" w:after="120"/>
      </w:pPr>
      <w:r w:rsidRPr="008E5320">
        <w:t>Development of preliminary system concept</w:t>
      </w:r>
    </w:p>
    <w:p w14:paraId="496EE036" w14:textId="7D3EFA29" w:rsidR="00044580" w:rsidRPr="008E5320" w:rsidRDefault="009D0834" w:rsidP="0048535E">
      <w:pPr>
        <w:pStyle w:val="ListParagraph"/>
        <w:numPr>
          <w:ilvl w:val="1"/>
          <w:numId w:val="28"/>
        </w:numPr>
        <w:spacing w:before="120" w:after="120"/>
      </w:pPr>
      <w:r w:rsidRPr="008E5320">
        <w:t>Completion of a</w:t>
      </w:r>
      <w:r w:rsidR="00B6606A" w:rsidRPr="008E5320">
        <w:t>naly</w:t>
      </w:r>
      <w:r w:rsidRPr="008E5320">
        <w:t>sis of operational alternatives</w:t>
      </w:r>
    </w:p>
    <w:p w14:paraId="2E22F2A9" w14:textId="740FE1D0" w:rsidR="00980F4B" w:rsidRPr="008E5320" w:rsidRDefault="001E2824" w:rsidP="0048535E">
      <w:pPr>
        <w:pStyle w:val="ListParagraph"/>
        <w:numPr>
          <w:ilvl w:val="1"/>
          <w:numId w:val="28"/>
        </w:numPr>
        <w:spacing w:before="120" w:after="120"/>
        <w:contextualSpacing w:val="0"/>
      </w:pPr>
      <w:r w:rsidRPr="008E5320">
        <w:t>Completion of I-210 Pilot Concept of Operations</w:t>
      </w:r>
    </w:p>
    <w:p w14:paraId="7B3F7A97" w14:textId="156D1B78" w:rsidR="00980F4B" w:rsidRPr="008E5320" w:rsidRDefault="00980F4B" w:rsidP="0048535E">
      <w:pPr>
        <w:pStyle w:val="ListParagraph"/>
        <w:numPr>
          <w:ilvl w:val="0"/>
          <w:numId w:val="28"/>
        </w:numPr>
        <w:spacing w:before="120" w:after="120"/>
        <w:contextualSpacing w:val="0"/>
        <w:rPr>
          <w:b/>
        </w:rPr>
      </w:pPr>
      <w:r w:rsidRPr="008E5320">
        <w:rPr>
          <w:b/>
        </w:rPr>
        <w:t xml:space="preserve">Development of I-210 Pilot System – </w:t>
      </w:r>
      <w:r w:rsidR="009546B0" w:rsidRPr="008E5320">
        <w:rPr>
          <w:b/>
        </w:rPr>
        <w:t>Organizational</w:t>
      </w:r>
      <w:r w:rsidRPr="008E5320">
        <w:rPr>
          <w:b/>
        </w:rPr>
        <w:t xml:space="preserve"> and Procedural Elements:</w:t>
      </w:r>
    </w:p>
    <w:p w14:paraId="5FB81E9D" w14:textId="1EE6EE1B" w:rsidR="00980F4B" w:rsidRPr="008E5320" w:rsidRDefault="001E2824" w:rsidP="0048535E">
      <w:pPr>
        <w:pStyle w:val="ListParagraph"/>
        <w:numPr>
          <w:ilvl w:val="1"/>
          <w:numId w:val="28"/>
        </w:numPr>
        <w:spacing w:before="120" w:after="120"/>
      </w:pPr>
      <w:r w:rsidRPr="008E5320">
        <w:t xml:space="preserve">Identification </w:t>
      </w:r>
      <w:r w:rsidR="00980F4B" w:rsidRPr="008E5320">
        <w:t>of p</w:t>
      </w:r>
      <w:r w:rsidR="009546B0" w:rsidRPr="008E5320">
        <w:t>otential</w:t>
      </w:r>
      <w:r w:rsidR="00980F4B" w:rsidRPr="008E5320">
        <w:t xml:space="preserve"> </w:t>
      </w:r>
      <w:r w:rsidR="009546B0" w:rsidRPr="008E5320">
        <w:t>organizational</w:t>
      </w:r>
      <w:r w:rsidR="00980F4B" w:rsidRPr="008E5320">
        <w:t xml:space="preserve"> and procedural changes</w:t>
      </w:r>
      <w:r w:rsidR="008E5320" w:rsidRPr="008E5320">
        <w:t xml:space="preserve"> within each agency to improve coordinated response to incidents and event management, as well as normal day-to-day operations</w:t>
      </w:r>
    </w:p>
    <w:p w14:paraId="48CA5794" w14:textId="7457694A" w:rsidR="00980F4B" w:rsidRPr="008E5320" w:rsidRDefault="001E2824" w:rsidP="0048535E">
      <w:pPr>
        <w:pStyle w:val="ListParagraph"/>
        <w:numPr>
          <w:ilvl w:val="1"/>
          <w:numId w:val="28"/>
        </w:numPr>
        <w:spacing w:before="120" w:after="120"/>
        <w:contextualSpacing w:val="0"/>
        <w:jc w:val="left"/>
        <w:rPr>
          <w:b/>
        </w:rPr>
      </w:pPr>
      <w:r w:rsidRPr="008E5320">
        <w:t>I</w:t>
      </w:r>
      <w:r w:rsidR="00980F4B" w:rsidRPr="008E5320">
        <w:t xml:space="preserve">mplementation of </w:t>
      </w:r>
      <w:r w:rsidR="009546B0" w:rsidRPr="008E5320">
        <w:t>approved</w:t>
      </w:r>
      <w:r w:rsidR="00980F4B" w:rsidRPr="008E5320">
        <w:t xml:space="preserve"> </w:t>
      </w:r>
      <w:r w:rsidR="009546B0" w:rsidRPr="008E5320">
        <w:t>organizational</w:t>
      </w:r>
      <w:r w:rsidR="00980F4B" w:rsidRPr="008E5320">
        <w:t xml:space="preserve"> and </w:t>
      </w:r>
      <w:r w:rsidR="009546B0" w:rsidRPr="008E5320">
        <w:t>procedural</w:t>
      </w:r>
      <w:r w:rsidRPr="008E5320">
        <w:t xml:space="preserve"> changes by corridor stakeholders</w:t>
      </w:r>
    </w:p>
    <w:p w14:paraId="3787A3A9" w14:textId="6C7E1754" w:rsidR="00980F4B" w:rsidRPr="008E5320" w:rsidRDefault="00980F4B" w:rsidP="0048535E">
      <w:pPr>
        <w:pStyle w:val="ListParagraph"/>
        <w:numPr>
          <w:ilvl w:val="0"/>
          <w:numId w:val="28"/>
        </w:numPr>
        <w:spacing w:before="120" w:after="120"/>
        <w:contextualSpacing w:val="0"/>
        <w:rPr>
          <w:b/>
        </w:rPr>
      </w:pPr>
      <w:r w:rsidRPr="008E5320">
        <w:rPr>
          <w:b/>
        </w:rPr>
        <w:t>Development of I-210 Pilot System – Technical Elements:</w:t>
      </w:r>
    </w:p>
    <w:p w14:paraId="64028DEB" w14:textId="42576B80" w:rsidR="00980F4B" w:rsidRPr="008E5320" w:rsidRDefault="001E2824" w:rsidP="0048535E">
      <w:pPr>
        <w:pStyle w:val="ListParagraph"/>
        <w:numPr>
          <w:ilvl w:val="1"/>
          <w:numId w:val="28"/>
        </w:numPr>
        <w:spacing w:before="120" w:after="120"/>
      </w:pPr>
      <w:r w:rsidRPr="008E5320">
        <w:t>Development of system requirements</w:t>
      </w:r>
    </w:p>
    <w:p w14:paraId="31DF08CA" w14:textId="3767C688" w:rsidR="00B6606A" w:rsidRPr="008E5320" w:rsidRDefault="001E2824" w:rsidP="0048535E">
      <w:pPr>
        <w:pStyle w:val="ListParagraph"/>
        <w:numPr>
          <w:ilvl w:val="1"/>
          <w:numId w:val="28"/>
        </w:numPr>
        <w:spacing w:before="120" w:after="120"/>
      </w:pPr>
      <w:r w:rsidRPr="008E5320">
        <w:t xml:space="preserve">Development of general </w:t>
      </w:r>
      <w:r w:rsidR="00242AE6" w:rsidRPr="008E5320">
        <w:t>s</w:t>
      </w:r>
      <w:r w:rsidR="00B6606A" w:rsidRPr="008E5320">
        <w:t xml:space="preserve">ystem </w:t>
      </w:r>
      <w:r w:rsidR="00242AE6" w:rsidRPr="008E5320">
        <w:t>v</w:t>
      </w:r>
      <w:r w:rsidR="00B6606A" w:rsidRPr="008E5320">
        <w:t xml:space="preserve">alidation </w:t>
      </w:r>
      <w:r w:rsidR="00242AE6" w:rsidRPr="008E5320">
        <w:t>p</w:t>
      </w:r>
      <w:r w:rsidR="00B6606A" w:rsidRPr="008E5320">
        <w:t>lan</w:t>
      </w:r>
    </w:p>
    <w:p w14:paraId="740B57D1" w14:textId="2EC3E744" w:rsidR="00B6606A" w:rsidRPr="008E5320" w:rsidRDefault="001E2824" w:rsidP="0048535E">
      <w:pPr>
        <w:pStyle w:val="ListParagraph"/>
        <w:numPr>
          <w:ilvl w:val="1"/>
          <w:numId w:val="28"/>
        </w:numPr>
        <w:spacing w:before="120" w:after="120"/>
      </w:pPr>
      <w:r w:rsidRPr="008E5320">
        <w:t xml:space="preserve">Development of </w:t>
      </w:r>
      <w:r w:rsidR="00B6606A" w:rsidRPr="008E5320">
        <w:t>system/subsystem verification and acceptance plans</w:t>
      </w:r>
    </w:p>
    <w:p w14:paraId="3EA2C645" w14:textId="77777777" w:rsidR="001E2824" w:rsidRPr="008E5320" w:rsidRDefault="001E2824" w:rsidP="0048535E">
      <w:pPr>
        <w:pStyle w:val="ListParagraph"/>
        <w:numPr>
          <w:ilvl w:val="1"/>
          <w:numId w:val="28"/>
        </w:numPr>
        <w:spacing w:before="120" w:after="120"/>
      </w:pPr>
      <w:r w:rsidRPr="008E5320">
        <w:t xml:space="preserve">Completion of </w:t>
      </w:r>
      <w:r w:rsidR="00980F4B" w:rsidRPr="008E5320">
        <w:t>system design</w:t>
      </w:r>
    </w:p>
    <w:p w14:paraId="4DC723BA" w14:textId="60362AB1" w:rsidR="00980F4B" w:rsidRPr="008E5320" w:rsidRDefault="001E2824" w:rsidP="0048535E">
      <w:pPr>
        <w:pStyle w:val="ListParagraph"/>
        <w:numPr>
          <w:ilvl w:val="1"/>
          <w:numId w:val="28"/>
        </w:numPr>
        <w:spacing w:before="120" w:after="120"/>
      </w:pPr>
      <w:r w:rsidRPr="008E5320">
        <w:t>Completion of component development and testing</w:t>
      </w:r>
    </w:p>
    <w:p w14:paraId="39106C7D" w14:textId="2C8BE668" w:rsidR="00980F4B" w:rsidRPr="008E5320" w:rsidRDefault="00980F4B" w:rsidP="0048535E">
      <w:pPr>
        <w:pStyle w:val="ListParagraph"/>
        <w:numPr>
          <w:ilvl w:val="1"/>
          <w:numId w:val="28"/>
        </w:numPr>
        <w:spacing w:before="120" w:after="120"/>
      </w:pPr>
      <w:r w:rsidRPr="008E5320">
        <w:t>Completion of system integration, verification</w:t>
      </w:r>
      <w:r w:rsidR="00FA2CFD" w:rsidRPr="008E5320">
        <w:t>,</w:t>
      </w:r>
      <w:r w:rsidRPr="008E5320">
        <w:t xml:space="preserve"> and validation</w:t>
      </w:r>
    </w:p>
    <w:p w14:paraId="461EC1AA" w14:textId="1A756159" w:rsidR="00980F4B" w:rsidRPr="008E5320" w:rsidRDefault="00980F4B" w:rsidP="0048535E">
      <w:pPr>
        <w:pStyle w:val="ListParagraph"/>
        <w:numPr>
          <w:ilvl w:val="1"/>
          <w:numId w:val="28"/>
        </w:numPr>
        <w:spacing w:before="120" w:after="120"/>
        <w:rPr>
          <w:b/>
        </w:rPr>
      </w:pPr>
      <w:r w:rsidRPr="008E5320">
        <w:t>Completion of system deployment</w:t>
      </w:r>
    </w:p>
    <w:p w14:paraId="24F870D3" w14:textId="0E13014C" w:rsidR="00980F4B" w:rsidRPr="008E5320" w:rsidRDefault="00980F4B" w:rsidP="0048535E">
      <w:pPr>
        <w:pStyle w:val="ListParagraph"/>
        <w:numPr>
          <w:ilvl w:val="1"/>
          <w:numId w:val="28"/>
        </w:numPr>
        <w:spacing w:before="0"/>
        <w:contextualSpacing w:val="0"/>
        <w:rPr>
          <w:b/>
        </w:rPr>
      </w:pPr>
      <w:r w:rsidRPr="008E5320">
        <w:t>Completion of system acceptance tests</w:t>
      </w:r>
    </w:p>
    <w:p w14:paraId="5F534AEE" w14:textId="3ED7DFDE" w:rsidR="001E2824" w:rsidRPr="008E5320" w:rsidRDefault="001E2824" w:rsidP="0048535E">
      <w:pPr>
        <w:pStyle w:val="ListParagraph"/>
        <w:numPr>
          <w:ilvl w:val="1"/>
          <w:numId w:val="28"/>
        </w:numPr>
        <w:spacing w:before="0" w:after="120"/>
        <w:contextualSpacing w:val="0"/>
        <w:rPr>
          <w:b/>
        </w:rPr>
      </w:pPr>
      <w:r w:rsidRPr="008E5320">
        <w:t>Completion of user training</w:t>
      </w:r>
    </w:p>
    <w:p w14:paraId="510B536D" w14:textId="3C51EC8C" w:rsidR="00980F4B" w:rsidRPr="008E5320" w:rsidRDefault="00980F4B" w:rsidP="0048535E">
      <w:pPr>
        <w:pStyle w:val="ListParagraph"/>
        <w:numPr>
          <w:ilvl w:val="0"/>
          <w:numId w:val="28"/>
        </w:numPr>
        <w:spacing w:before="120" w:after="120"/>
        <w:contextualSpacing w:val="0"/>
        <w:rPr>
          <w:b/>
        </w:rPr>
      </w:pPr>
      <w:r w:rsidRPr="008E5320">
        <w:rPr>
          <w:b/>
        </w:rPr>
        <w:t>Evaluation of I-210 Pilot System:</w:t>
      </w:r>
    </w:p>
    <w:p w14:paraId="443D575E" w14:textId="0A25681A" w:rsidR="00980F4B" w:rsidRPr="008E5320" w:rsidRDefault="00980F4B" w:rsidP="0048535E">
      <w:pPr>
        <w:pStyle w:val="ListParagraph"/>
        <w:numPr>
          <w:ilvl w:val="1"/>
          <w:numId w:val="28"/>
        </w:numPr>
        <w:spacing w:before="120" w:after="120"/>
        <w:rPr>
          <w:b/>
        </w:rPr>
      </w:pPr>
      <w:r w:rsidRPr="008E5320">
        <w:t>Delivery of report documenting system evaluation results</w:t>
      </w:r>
    </w:p>
    <w:p w14:paraId="3BB0B155" w14:textId="62CBC25F" w:rsidR="009D0834" w:rsidRPr="008E5320" w:rsidRDefault="00B62EC3" w:rsidP="008E5320">
      <w:pPr>
        <w:pStyle w:val="ListParagraph"/>
        <w:numPr>
          <w:ilvl w:val="1"/>
          <w:numId w:val="28"/>
        </w:numPr>
        <w:spacing w:before="120" w:after="120"/>
        <w:rPr>
          <w:caps/>
          <w:spacing w:val="20"/>
          <w:sz w:val="24"/>
          <w:szCs w:val="24"/>
        </w:rPr>
      </w:pPr>
      <w:r w:rsidRPr="008E5320">
        <w:t>Delivery of document outlining lessons learned and best practices</w:t>
      </w:r>
    </w:p>
    <w:p w14:paraId="29056D4A" w14:textId="3E3354DC" w:rsidR="00675DFB" w:rsidRDefault="00D21F26" w:rsidP="000851F4">
      <w:pPr>
        <w:pStyle w:val="Heading2"/>
        <w:rPr>
          <w:b/>
          <w:bCs/>
          <w:i/>
        </w:rPr>
      </w:pPr>
      <w:bookmarkStart w:id="209" w:name="_Toc474416286"/>
      <w:r>
        <w:lastRenderedPageBreak/>
        <w:t xml:space="preserve">Key </w:t>
      </w:r>
      <w:r w:rsidR="00675DFB">
        <w:t>Deliverable</w:t>
      </w:r>
      <w:r>
        <w:t>s</w:t>
      </w:r>
      <w:bookmarkEnd w:id="209"/>
    </w:p>
    <w:p w14:paraId="503E8620" w14:textId="66B39777" w:rsidR="00675DFB" w:rsidRPr="008E5320" w:rsidRDefault="00D21F26" w:rsidP="00675DFB">
      <w:r w:rsidRPr="008E5320">
        <w:t>Key p</w:t>
      </w:r>
      <w:r w:rsidR="00675DFB" w:rsidRPr="008E5320">
        <w:t xml:space="preserve">roject deliverables </w:t>
      </w:r>
      <w:r w:rsidRPr="008E5320">
        <w:t>from the system</w:t>
      </w:r>
      <w:r w:rsidR="00D53CF2" w:rsidRPr="008E5320">
        <w:t>s</w:t>
      </w:r>
      <w:r w:rsidRPr="008E5320">
        <w:t xml:space="preserve"> engineering process include the following:</w:t>
      </w:r>
    </w:p>
    <w:p w14:paraId="1C0BA873" w14:textId="10817167" w:rsidR="00B62EC3" w:rsidRPr="008E5320" w:rsidRDefault="00B62EC3" w:rsidP="0048535E">
      <w:pPr>
        <w:pStyle w:val="ListParagraph"/>
        <w:numPr>
          <w:ilvl w:val="0"/>
          <w:numId w:val="35"/>
        </w:numPr>
        <w:spacing w:before="120"/>
      </w:pPr>
      <w:r w:rsidRPr="008E5320">
        <w:t>Project Management Plan (PMP)</w:t>
      </w:r>
    </w:p>
    <w:p w14:paraId="118E05CE" w14:textId="68C09180" w:rsidR="00B62EC3" w:rsidRPr="008E5320" w:rsidRDefault="00B62EC3" w:rsidP="0048535E">
      <w:pPr>
        <w:pStyle w:val="ListParagraph"/>
        <w:numPr>
          <w:ilvl w:val="0"/>
          <w:numId w:val="35"/>
        </w:numPr>
      </w:pPr>
      <w:r w:rsidRPr="008E5320">
        <w:t>System</w:t>
      </w:r>
      <w:r w:rsidR="00D53CF2" w:rsidRPr="008E5320">
        <w:t>s</w:t>
      </w:r>
      <w:r w:rsidRPr="008E5320">
        <w:t xml:space="preserve"> Engineering Management Plan (SEMP)</w:t>
      </w:r>
    </w:p>
    <w:p w14:paraId="404DB2FA" w14:textId="64CA7B2C" w:rsidR="00314DB7" w:rsidRPr="008E5320" w:rsidRDefault="00660025" w:rsidP="0048535E">
      <w:pPr>
        <w:pStyle w:val="ListParagraph"/>
        <w:numPr>
          <w:ilvl w:val="0"/>
          <w:numId w:val="35"/>
        </w:numPr>
      </w:pPr>
      <w:r w:rsidRPr="008E5320">
        <w:t>Analysis, Modeling</w:t>
      </w:r>
      <w:r w:rsidR="00304175">
        <w:t>,</w:t>
      </w:r>
      <w:r w:rsidRPr="008E5320">
        <w:t xml:space="preserve"> and Simulation: </w:t>
      </w:r>
      <w:r w:rsidR="00314DB7" w:rsidRPr="008E5320">
        <w:t>Alternative</w:t>
      </w:r>
      <w:r w:rsidRPr="008E5320">
        <w:t>s</w:t>
      </w:r>
      <w:r w:rsidR="00314DB7" w:rsidRPr="008E5320">
        <w:t xml:space="preserve"> Analysis Report</w:t>
      </w:r>
    </w:p>
    <w:p w14:paraId="76235A21" w14:textId="1909BC62" w:rsidR="00B62EC3" w:rsidRPr="008E5320" w:rsidRDefault="00B62EC3" w:rsidP="0048535E">
      <w:pPr>
        <w:pStyle w:val="ListParagraph"/>
        <w:numPr>
          <w:ilvl w:val="0"/>
          <w:numId w:val="35"/>
        </w:numPr>
      </w:pPr>
      <w:r w:rsidRPr="008E5320">
        <w:t>Concept of Operations (ConOps)</w:t>
      </w:r>
    </w:p>
    <w:p w14:paraId="45459248" w14:textId="258CC87B" w:rsidR="00B62EC3" w:rsidRPr="008E5320" w:rsidRDefault="00B62EC3" w:rsidP="0048535E">
      <w:pPr>
        <w:pStyle w:val="ListParagraph"/>
        <w:numPr>
          <w:ilvl w:val="0"/>
          <w:numId w:val="35"/>
        </w:numPr>
      </w:pPr>
      <w:r w:rsidRPr="008E5320">
        <w:t>System Requirements</w:t>
      </w:r>
    </w:p>
    <w:p w14:paraId="24F3D819" w14:textId="2EABCA03" w:rsidR="00B62EC3" w:rsidRPr="008E5320" w:rsidRDefault="00864A24" w:rsidP="0048535E">
      <w:pPr>
        <w:pStyle w:val="ListParagraph"/>
        <w:numPr>
          <w:ilvl w:val="0"/>
          <w:numId w:val="35"/>
        </w:numPr>
      </w:pPr>
      <w:r w:rsidRPr="008E5320">
        <w:t>R</w:t>
      </w:r>
      <w:r w:rsidR="00B62EC3" w:rsidRPr="008E5320">
        <w:t>ecommended organization</w:t>
      </w:r>
      <w:r w:rsidR="00314DB7" w:rsidRPr="008E5320">
        <w:t>al</w:t>
      </w:r>
      <w:r w:rsidR="00B62EC3" w:rsidRPr="008E5320">
        <w:t xml:space="preserve"> and procedural changes</w:t>
      </w:r>
      <w:r w:rsidR="00916657">
        <w:t>, if needed</w:t>
      </w:r>
    </w:p>
    <w:p w14:paraId="3A7C775C" w14:textId="422FD6BC" w:rsidR="00B62EC3" w:rsidRPr="008E5320" w:rsidRDefault="00B62EC3" w:rsidP="0048535E">
      <w:pPr>
        <w:pStyle w:val="ListParagraph"/>
        <w:numPr>
          <w:ilvl w:val="0"/>
          <w:numId w:val="35"/>
        </w:numPr>
      </w:pPr>
      <w:r w:rsidRPr="008E5320">
        <w:t xml:space="preserve">System </w:t>
      </w:r>
      <w:r w:rsidR="00314DB7" w:rsidRPr="008E5320">
        <w:t>D</w:t>
      </w:r>
      <w:r w:rsidRPr="008E5320">
        <w:t xml:space="preserve">esign </w:t>
      </w:r>
      <w:r w:rsidR="00314DB7" w:rsidRPr="008E5320">
        <w:t>D</w:t>
      </w:r>
      <w:r w:rsidRPr="008E5320">
        <w:t>iagrams</w:t>
      </w:r>
    </w:p>
    <w:p w14:paraId="7D09AA5C" w14:textId="579F0B51" w:rsidR="00B62EC3" w:rsidRPr="008E5320" w:rsidRDefault="00314DB7" w:rsidP="0048535E">
      <w:pPr>
        <w:pStyle w:val="ListParagraph"/>
        <w:numPr>
          <w:ilvl w:val="0"/>
          <w:numId w:val="35"/>
        </w:numPr>
      </w:pPr>
      <w:r w:rsidRPr="008E5320">
        <w:t>System Deployment Plan</w:t>
      </w:r>
    </w:p>
    <w:p w14:paraId="0B81FC0B" w14:textId="3405B9A7" w:rsidR="00314DB7" w:rsidRPr="008E5320" w:rsidRDefault="00314DB7" w:rsidP="0048535E">
      <w:pPr>
        <w:pStyle w:val="ListParagraph"/>
        <w:numPr>
          <w:ilvl w:val="0"/>
          <w:numId w:val="35"/>
        </w:numPr>
      </w:pPr>
      <w:r w:rsidRPr="008E5320">
        <w:t>System/Subsystem Verification Plan</w:t>
      </w:r>
      <w:r w:rsidR="00660025" w:rsidRPr="008E5320">
        <w:t>s</w:t>
      </w:r>
    </w:p>
    <w:p w14:paraId="448572DE" w14:textId="77777777" w:rsidR="00314DB7" w:rsidRPr="008E5320" w:rsidRDefault="00314DB7" w:rsidP="0048535E">
      <w:pPr>
        <w:pStyle w:val="ListParagraph"/>
        <w:numPr>
          <w:ilvl w:val="0"/>
          <w:numId w:val="35"/>
        </w:numPr>
      </w:pPr>
      <w:r w:rsidRPr="008E5320">
        <w:t>System Validation Plan</w:t>
      </w:r>
    </w:p>
    <w:p w14:paraId="3691AA6C" w14:textId="0D43D438" w:rsidR="00314DB7" w:rsidRPr="008E5320" w:rsidRDefault="00314DB7" w:rsidP="0048535E">
      <w:pPr>
        <w:pStyle w:val="ListParagraph"/>
        <w:numPr>
          <w:ilvl w:val="0"/>
          <w:numId w:val="35"/>
        </w:numPr>
      </w:pPr>
      <w:r w:rsidRPr="008E5320">
        <w:t>System Acceptance Plan</w:t>
      </w:r>
    </w:p>
    <w:p w14:paraId="242F7C5A" w14:textId="77777777" w:rsidR="00314DB7" w:rsidRPr="008E5320" w:rsidRDefault="00314DB7" w:rsidP="0048535E">
      <w:pPr>
        <w:pStyle w:val="ListParagraph"/>
        <w:numPr>
          <w:ilvl w:val="0"/>
          <w:numId w:val="35"/>
        </w:numPr>
      </w:pPr>
      <w:r w:rsidRPr="008E5320">
        <w:t>System Validation and Acceptance Report</w:t>
      </w:r>
    </w:p>
    <w:p w14:paraId="160A9498" w14:textId="2EF35852" w:rsidR="00314DB7" w:rsidRPr="008E5320" w:rsidRDefault="00314DB7" w:rsidP="0048535E">
      <w:pPr>
        <w:pStyle w:val="ListParagraph"/>
        <w:numPr>
          <w:ilvl w:val="0"/>
          <w:numId w:val="35"/>
        </w:numPr>
      </w:pPr>
      <w:r w:rsidRPr="008E5320">
        <w:t>Operations and Maintenance Plan</w:t>
      </w:r>
    </w:p>
    <w:p w14:paraId="2476E992" w14:textId="00EB5C23" w:rsidR="00660025" w:rsidRPr="008E5320" w:rsidRDefault="00660025" w:rsidP="0048535E">
      <w:pPr>
        <w:pStyle w:val="ListParagraph"/>
        <w:numPr>
          <w:ilvl w:val="0"/>
          <w:numId w:val="35"/>
        </w:numPr>
      </w:pPr>
      <w:r w:rsidRPr="008E5320">
        <w:t>Training Plan</w:t>
      </w:r>
    </w:p>
    <w:p w14:paraId="7CB1DC3B" w14:textId="603A52E0" w:rsidR="00D945AA" w:rsidRPr="008E5320" w:rsidRDefault="00D945AA" w:rsidP="0048535E">
      <w:pPr>
        <w:pStyle w:val="ListParagraph"/>
        <w:numPr>
          <w:ilvl w:val="0"/>
          <w:numId w:val="35"/>
        </w:numPr>
      </w:pPr>
      <w:r w:rsidRPr="008E5320">
        <w:t>Training material</w:t>
      </w:r>
      <w:r w:rsidR="00660025" w:rsidRPr="008E5320">
        <w:t>s</w:t>
      </w:r>
    </w:p>
    <w:p w14:paraId="4613FEE8" w14:textId="297B49EA" w:rsidR="00314DB7" w:rsidRPr="008E5320" w:rsidRDefault="00314DB7" w:rsidP="0048535E">
      <w:pPr>
        <w:pStyle w:val="ListParagraph"/>
        <w:numPr>
          <w:ilvl w:val="0"/>
          <w:numId w:val="35"/>
        </w:numPr>
      </w:pPr>
      <w:r w:rsidRPr="008E5320">
        <w:t>Operations manuals</w:t>
      </w:r>
    </w:p>
    <w:p w14:paraId="4E949334" w14:textId="34E00297" w:rsidR="00314DB7" w:rsidRPr="008E5320" w:rsidRDefault="00314DB7" w:rsidP="0048535E">
      <w:pPr>
        <w:pStyle w:val="ListParagraph"/>
        <w:numPr>
          <w:ilvl w:val="0"/>
          <w:numId w:val="35"/>
        </w:numPr>
      </w:pPr>
      <w:r w:rsidRPr="008E5320">
        <w:t>System Evaluation Plan</w:t>
      </w:r>
    </w:p>
    <w:p w14:paraId="54D28C9A" w14:textId="4ABE9971" w:rsidR="00314DB7" w:rsidRPr="008E5320" w:rsidRDefault="00314DB7" w:rsidP="0048535E">
      <w:pPr>
        <w:pStyle w:val="ListParagraph"/>
        <w:numPr>
          <w:ilvl w:val="0"/>
          <w:numId w:val="35"/>
        </w:numPr>
      </w:pPr>
      <w:r w:rsidRPr="008E5320">
        <w:t>System Evaluation Report</w:t>
      </w:r>
    </w:p>
    <w:p w14:paraId="2C68C79D" w14:textId="1258C1A5" w:rsidR="00314DB7" w:rsidRPr="008E5320" w:rsidRDefault="00314DB7" w:rsidP="0048535E">
      <w:pPr>
        <w:pStyle w:val="ListParagraph"/>
        <w:numPr>
          <w:ilvl w:val="0"/>
          <w:numId w:val="35"/>
        </w:numPr>
      </w:pPr>
      <w:r w:rsidRPr="008E5320">
        <w:t xml:space="preserve">Lessons Learned and Best Practice </w:t>
      </w:r>
      <w:r w:rsidR="00FA2CFD" w:rsidRPr="008E5320">
        <w:t>D</w:t>
      </w:r>
      <w:r w:rsidRPr="008E5320">
        <w:t>ocument</w:t>
      </w:r>
    </w:p>
    <w:p w14:paraId="0ADC14E6" w14:textId="79CF6282" w:rsidR="009114EB" w:rsidRPr="008E5320" w:rsidRDefault="009114EB" w:rsidP="00675DFB">
      <w:pPr>
        <w:rPr>
          <w:spacing w:val="-3"/>
        </w:rPr>
      </w:pPr>
    </w:p>
    <w:p w14:paraId="09AC5617" w14:textId="24030087" w:rsidR="00675DFB" w:rsidRPr="008C3884" w:rsidRDefault="00675DFB" w:rsidP="00675DFB">
      <w:pPr>
        <w:rPr>
          <w:color w:val="FF0000"/>
          <w:spacing w:val="-5"/>
        </w:rPr>
      </w:pPr>
    </w:p>
    <w:p w14:paraId="76EFB8E1" w14:textId="77777777" w:rsidR="00D21F26" w:rsidRDefault="00D21F26">
      <w:pPr>
        <w:suppressAutoHyphens w:val="0"/>
        <w:spacing w:before="0"/>
        <w:jc w:val="left"/>
        <w:rPr>
          <w:rFonts w:eastAsia="SimSun"/>
          <w:b/>
          <w:bCs/>
          <w:caps/>
          <w:color w:val="FFFFFF"/>
          <w:spacing w:val="20"/>
          <w:sz w:val="28"/>
          <w:szCs w:val="28"/>
        </w:rPr>
      </w:pPr>
      <w:r>
        <w:br w:type="page"/>
      </w:r>
    </w:p>
    <w:bookmarkStart w:id="210" w:name="_Toc379826167"/>
    <w:bookmarkStart w:id="211" w:name="_Toc379826340"/>
    <w:bookmarkStart w:id="212" w:name="_Toc379831783"/>
    <w:bookmarkStart w:id="213" w:name="_Toc379831962"/>
    <w:bookmarkStart w:id="214" w:name="_Toc379832399"/>
    <w:bookmarkStart w:id="215" w:name="_Toc379884025"/>
    <w:bookmarkStart w:id="216" w:name="_Toc379826169"/>
    <w:bookmarkStart w:id="217" w:name="_Toc379826342"/>
    <w:bookmarkStart w:id="218" w:name="_Toc379831785"/>
    <w:bookmarkStart w:id="219" w:name="_Toc379831964"/>
    <w:bookmarkStart w:id="220" w:name="_Toc379832401"/>
    <w:bookmarkStart w:id="221" w:name="_Toc379884027"/>
    <w:bookmarkStart w:id="222" w:name="_Toc379826180"/>
    <w:bookmarkStart w:id="223" w:name="_Toc379826353"/>
    <w:bookmarkStart w:id="224" w:name="_Toc379831796"/>
    <w:bookmarkStart w:id="225" w:name="_Toc379831975"/>
    <w:bookmarkStart w:id="226" w:name="_Toc379832412"/>
    <w:bookmarkStart w:id="227" w:name="_Toc379884038"/>
    <w:bookmarkStart w:id="228" w:name="_Ref382485256"/>
    <w:bookmarkStart w:id="229" w:name="_Ref382565946"/>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14:paraId="12224301" w14:textId="1E3EBB73" w:rsidR="00C13025" w:rsidRDefault="00C13025">
      <w:pPr>
        <w:suppressAutoHyphens w:val="0"/>
        <w:spacing w:before="0"/>
        <w:jc w:val="left"/>
        <w:rPr>
          <w:rFonts w:eastAsia="SimSun"/>
          <w:b/>
          <w:bCs/>
          <w:caps/>
          <w:color w:val="FFFFFF"/>
          <w:spacing w:val="20"/>
          <w:sz w:val="28"/>
          <w:szCs w:val="28"/>
        </w:rPr>
      </w:pPr>
      <w:r>
        <w:rPr>
          <w:noProof/>
          <w:lang w:eastAsia="en-US"/>
        </w:rPr>
        <w:lastRenderedPageBreak/>
        <mc:AlternateContent>
          <mc:Choice Requires="wps">
            <w:drawing>
              <wp:anchor distT="45720" distB="45720" distL="114300" distR="114300" simplePos="0" relativeHeight="251661312" behindDoc="0" locked="0" layoutInCell="1" allowOverlap="1" wp14:anchorId="67A9F661" wp14:editId="6F5A3BB3">
                <wp:simplePos x="0" y="0"/>
                <wp:positionH relativeFrom="margin">
                  <wp:align>center</wp:align>
                </wp:positionH>
                <wp:positionV relativeFrom="margin">
                  <wp:align>center</wp:align>
                </wp:positionV>
                <wp:extent cx="1627632" cy="777240"/>
                <wp:effectExtent l="0" t="0" r="10795" b="2286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47713050" w14:textId="77777777" w:rsidR="000F00C1" w:rsidRDefault="000F00C1" w:rsidP="00C13025">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7A9F661" id="_x0000_s1030" type="#_x0000_t202" style="position:absolute;margin-left:0;margin-top:0;width:128.15pt;height:61.2pt;z-index:251661312;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">
                <v:textbox>
                  <w:txbxContent>
                    <w:p w14:paraId="47713050" w14:textId="77777777" w:rsidR="000F00C1" w:rsidRDefault="000F00C1" w:rsidP="00C13025">
                      <w:pPr>
                        <w:spacing w:before="0"/>
                        <w:jc w:val="center"/>
                      </w:pPr>
                      <w:r>
                        <w:t>This page left blank intentionally</w:t>
                      </w:r>
                    </w:p>
                  </w:txbxContent>
                </v:textbox>
                <w10:wrap type="square" anchorx="margin" anchory="margin"/>
              </v:shape>
            </w:pict>
          </mc:Fallback>
        </mc:AlternateContent>
      </w:r>
      <w:r>
        <w:br w:type="page"/>
      </w:r>
    </w:p>
    <w:p w14:paraId="2BEC9092" w14:textId="2E050875" w:rsidR="002E4585" w:rsidRPr="00E9124F" w:rsidRDefault="002E4585" w:rsidP="002E4585">
      <w:pPr>
        <w:pStyle w:val="Heading1"/>
      </w:pPr>
      <w:bookmarkStart w:id="230" w:name="_Ref417397819"/>
      <w:bookmarkStart w:id="231" w:name="_Toc474416287"/>
      <w:r>
        <w:lastRenderedPageBreak/>
        <w:t>Change Management Plan</w:t>
      </w:r>
      <w:bookmarkEnd w:id="228"/>
      <w:bookmarkEnd w:id="229"/>
      <w:bookmarkEnd w:id="230"/>
      <w:bookmarkEnd w:id="231"/>
    </w:p>
    <w:p w14:paraId="22157B70" w14:textId="4EAF74C5" w:rsidR="00B96B8B" w:rsidRPr="00962AA7" w:rsidRDefault="00B96B8B" w:rsidP="00B96B8B">
      <w:r w:rsidRPr="00962AA7">
        <w:t xml:space="preserve">This section defines </w:t>
      </w:r>
      <w:r w:rsidR="00481869">
        <w:t xml:space="preserve">the processes that will be used to manage </w:t>
      </w:r>
      <w:r w:rsidR="00F21FAC">
        <w:t xml:space="preserve">effectively </w:t>
      </w:r>
      <w:r w:rsidR="00481869">
        <w:t xml:space="preserve">how proposed changes to the project would be submitted and reviewed for approval.  </w:t>
      </w:r>
      <w:r w:rsidRPr="00962AA7">
        <w:t>These elements include:</w:t>
      </w:r>
    </w:p>
    <w:p w14:paraId="2D0581E8" w14:textId="39EA4FDC" w:rsidR="00481869" w:rsidRDefault="00481869" w:rsidP="00B96B8B">
      <w:pPr>
        <w:pStyle w:val="ListParagraph"/>
        <w:numPr>
          <w:ilvl w:val="0"/>
          <w:numId w:val="32"/>
        </w:numPr>
        <w:spacing w:before="120"/>
      </w:pPr>
      <w:r>
        <w:t>Change management approach</w:t>
      </w:r>
    </w:p>
    <w:p w14:paraId="2D2D47A3" w14:textId="77777777" w:rsidR="00B96B8B" w:rsidRPr="00962AA7" w:rsidRDefault="00B96B8B" w:rsidP="00B96B8B">
      <w:pPr>
        <w:pStyle w:val="ListParagraph"/>
        <w:numPr>
          <w:ilvl w:val="0"/>
          <w:numId w:val="32"/>
        </w:numPr>
        <w:spacing w:before="120"/>
      </w:pPr>
      <w:r w:rsidRPr="00962AA7">
        <w:t>Composition and role of Change Control Board</w:t>
      </w:r>
    </w:p>
    <w:p w14:paraId="3D220AC9" w14:textId="77777777" w:rsidR="00B96B8B" w:rsidRPr="00962AA7" w:rsidRDefault="00B96B8B" w:rsidP="00B96B8B">
      <w:pPr>
        <w:pStyle w:val="ListParagraph"/>
        <w:numPr>
          <w:ilvl w:val="0"/>
          <w:numId w:val="32"/>
        </w:numPr>
      </w:pPr>
      <w:r w:rsidRPr="00962AA7">
        <w:t>Change control phases</w:t>
      </w:r>
    </w:p>
    <w:p w14:paraId="3544749B" w14:textId="5E04A14D" w:rsidR="002E4585" w:rsidRDefault="00B96B8B" w:rsidP="00B96B8B">
      <w:pPr>
        <w:pStyle w:val="ListParagraph"/>
        <w:numPr>
          <w:ilvl w:val="0"/>
          <w:numId w:val="32"/>
        </w:numPr>
      </w:pPr>
      <w:r w:rsidRPr="00962AA7">
        <w:t>Change management log</w:t>
      </w:r>
    </w:p>
    <w:p w14:paraId="49D11229" w14:textId="4C574312" w:rsidR="00481869" w:rsidRDefault="00481869" w:rsidP="00481869">
      <w:pPr>
        <w:pStyle w:val="Heading2"/>
      </w:pPr>
      <w:bookmarkStart w:id="232" w:name="_Toc474416288"/>
      <w:r>
        <w:t>Change Management Approach</w:t>
      </w:r>
      <w:bookmarkEnd w:id="232"/>
    </w:p>
    <w:p w14:paraId="6ED7CE4A" w14:textId="1A34CB60" w:rsidR="00481869" w:rsidRPr="00962AA7" w:rsidRDefault="00481869" w:rsidP="00481869">
      <w:r w:rsidRPr="00962AA7">
        <w:t>Project changes can have a significant impact on project scope, budget,</w:t>
      </w:r>
      <w:r w:rsidRPr="00962AA7">
        <w:rPr>
          <w:w w:val="99"/>
        </w:rPr>
        <w:t xml:space="preserve"> </w:t>
      </w:r>
      <w:r w:rsidRPr="00962AA7">
        <w:t>and/or schedule.  Without proper review and control, the uncontrolled execution of proposed change</w:t>
      </w:r>
      <w:r w:rsidR="009119C6">
        <w:t>s</w:t>
      </w:r>
      <w:r w:rsidRPr="00962AA7">
        <w:t xml:space="preserve"> can inadvertently change the direction of a project and push it away from its stated goals.  To avoid such consequences, all proposed changes of certain significance to the project ought to be reviewed and approved by a Change Control Board residing within the Project Management Team prior to their implementation.</w:t>
      </w:r>
    </w:p>
    <w:p w14:paraId="7BC78237" w14:textId="77777777" w:rsidR="00481869" w:rsidRPr="00962AA7" w:rsidRDefault="00481869" w:rsidP="00481869">
      <w:r w:rsidRPr="00962AA7">
        <w:t>While not officially part of the Change Control Board, it is expected that both the Management Oversight Committee and Technical Advisory Committee may play an important advisory role.  While the Change Control Board is the key body tasked with making decisions on the submitted project change requests, the Management Oversight Committee will have the final authority on this matter and will have the ability to override any decision made by the Change Control Board if deemed appropriate.</w:t>
      </w:r>
    </w:p>
    <w:p w14:paraId="1E3A2199" w14:textId="77777777" w:rsidR="002E4585" w:rsidRDefault="002E4585" w:rsidP="000851F4">
      <w:pPr>
        <w:pStyle w:val="Heading2"/>
      </w:pPr>
      <w:bookmarkStart w:id="233" w:name="_Toc388612092"/>
      <w:bookmarkStart w:id="234" w:name="_Toc379488837"/>
      <w:bookmarkStart w:id="235" w:name="_Toc379489904"/>
      <w:bookmarkStart w:id="236" w:name="_Toc379490040"/>
      <w:bookmarkStart w:id="237" w:name="_Toc379490191"/>
      <w:bookmarkStart w:id="238" w:name="_Toc379490343"/>
      <w:bookmarkStart w:id="239" w:name="_Toc379826182"/>
      <w:bookmarkStart w:id="240" w:name="_Toc379826355"/>
      <w:bookmarkStart w:id="241" w:name="_Toc379831798"/>
      <w:bookmarkStart w:id="242" w:name="_Toc379831977"/>
      <w:bookmarkStart w:id="243" w:name="_Toc379832414"/>
      <w:bookmarkStart w:id="244" w:name="_Toc379884040"/>
      <w:bookmarkStart w:id="245" w:name="_Toc379906327"/>
      <w:bookmarkStart w:id="246" w:name="_Ref380050859"/>
      <w:bookmarkStart w:id="247" w:name="_Toc474416289"/>
      <w:bookmarkEnd w:id="233"/>
      <w:bookmarkEnd w:id="234"/>
      <w:bookmarkEnd w:id="235"/>
      <w:bookmarkEnd w:id="236"/>
      <w:bookmarkEnd w:id="237"/>
      <w:bookmarkEnd w:id="238"/>
      <w:bookmarkEnd w:id="239"/>
      <w:bookmarkEnd w:id="240"/>
      <w:bookmarkEnd w:id="241"/>
      <w:bookmarkEnd w:id="242"/>
      <w:bookmarkEnd w:id="243"/>
      <w:bookmarkEnd w:id="244"/>
      <w:bookmarkEnd w:id="245"/>
      <w:r>
        <w:t>Composition and Role of Change Control Board</w:t>
      </w:r>
      <w:bookmarkEnd w:id="246"/>
      <w:bookmarkEnd w:id="247"/>
    </w:p>
    <w:p w14:paraId="0EC92D28" w14:textId="0052C46C" w:rsidR="00B96B8B" w:rsidRPr="00962AA7" w:rsidRDefault="00B96B8B" w:rsidP="00B96B8B">
      <w:r w:rsidRPr="00962AA7">
        <w:t xml:space="preserve">The Change Control Board for the I-210 Pilot </w:t>
      </w:r>
      <w:r w:rsidR="00FA2CFD" w:rsidRPr="00962AA7">
        <w:t>will be made up of</w:t>
      </w:r>
      <w:r w:rsidRPr="00962AA7">
        <w:t xml:space="preserve"> members of the Project Management Team who will be tasked with reviewing project changes submitted by project partners or PATH team members.  At a minimum, the Change Control Board will </w:t>
      </w:r>
      <w:r w:rsidR="00E42C7A" w:rsidRPr="00962AA7">
        <w:t>consist</w:t>
      </w:r>
      <w:r w:rsidRPr="00962AA7">
        <w:t xml:space="preserve"> of the following two individuals:</w:t>
      </w:r>
    </w:p>
    <w:p w14:paraId="56D616FF" w14:textId="77777777" w:rsidR="00B96B8B" w:rsidRPr="00962AA7" w:rsidRDefault="00B96B8B" w:rsidP="00B96B8B">
      <w:pPr>
        <w:pStyle w:val="ListParagraph"/>
        <w:numPr>
          <w:ilvl w:val="0"/>
          <w:numId w:val="4"/>
        </w:numPr>
        <w:spacing w:before="120"/>
      </w:pPr>
      <w:r w:rsidRPr="00962AA7">
        <w:t>Caltrans Project Manager</w:t>
      </w:r>
    </w:p>
    <w:p w14:paraId="6E3D08B4" w14:textId="77777777" w:rsidR="00B96B8B" w:rsidRPr="00962AA7" w:rsidRDefault="00B96B8B" w:rsidP="00B96B8B">
      <w:pPr>
        <w:pStyle w:val="ListParagraph"/>
        <w:numPr>
          <w:ilvl w:val="0"/>
          <w:numId w:val="4"/>
        </w:numPr>
      </w:pPr>
      <w:r w:rsidRPr="00962AA7">
        <w:t>PATH Project Manager</w:t>
      </w:r>
    </w:p>
    <w:p w14:paraId="3683D9F3" w14:textId="56CD86BB" w:rsidR="00B96B8B" w:rsidRPr="00962AA7" w:rsidRDefault="00FA2CFD" w:rsidP="00B96B8B">
      <w:r w:rsidRPr="00962AA7">
        <w:t>A</w:t>
      </w:r>
      <w:r w:rsidR="00B96B8B" w:rsidRPr="00962AA7">
        <w:t>dditional Project Team Members may be invited to join the Board</w:t>
      </w:r>
      <w:r w:rsidRPr="00962AA7">
        <w:t xml:space="preserve"> as needed</w:t>
      </w:r>
      <w:r w:rsidR="00B96B8B" w:rsidRPr="00962AA7">
        <w:t>, either on a permanent or temporary basis</w:t>
      </w:r>
      <w:r w:rsidRPr="00962AA7">
        <w:t xml:space="preserve"> as determined by the existing Change Control Board</w:t>
      </w:r>
      <w:r w:rsidR="00B96B8B" w:rsidRPr="00962AA7">
        <w:t xml:space="preserve">.  Unanimity among board members, and approval from the </w:t>
      </w:r>
      <w:r w:rsidR="00962AA7">
        <w:t>Management</w:t>
      </w:r>
      <w:r w:rsidR="00962AA7" w:rsidRPr="00962AA7">
        <w:t xml:space="preserve"> </w:t>
      </w:r>
      <w:r w:rsidR="00B96B8B" w:rsidRPr="00962AA7">
        <w:t xml:space="preserve">Oversight Committee, will be required </w:t>
      </w:r>
      <w:r w:rsidRPr="00962AA7">
        <w:t xml:space="preserve">for the </w:t>
      </w:r>
      <w:r w:rsidR="00B96B8B" w:rsidRPr="00962AA7">
        <w:t xml:space="preserve">addition </w:t>
      </w:r>
      <w:r w:rsidRPr="00962AA7">
        <w:t xml:space="preserve">of a new </w:t>
      </w:r>
      <w:r w:rsidR="00B96B8B" w:rsidRPr="00962AA7">
        <w:t xml:space="preserve">member to the Change Control Board. </w:t>
      </w:r>
    </w:p>
    <w:p w14:paraId="29797577" w14:textId="58ADD3A7" w:rsidR="002E4585" w:rsidRPr="00962AA7" w:rsidRDefault="00B96B8B" w:rsidP="002E4585">
      <w:r w:rsidRPr="00962AA7">
        <w:t>It is anticipated that the Change Control Board will meet on a</w:t>
      </w:r>
      <w:r w:rsidR="00FA2CFD" w:rsidRPr="00962AA7">
        <w:t>n as-</w:t>
      </w:r>
      <w:r w:rsidRPr="00962AA7">
        <w:t>need</w:t>
      </w:r>
      <w:r w:rsidR="00FA2CFD" w:rsidRPr="00962AA7">
        <w:t>ed</w:t>
      </w:r>
      <w:r w:rsidRPr="00962AA7">
        <w:t xml:space="preserve"> basis, typically after a change request has been received.  If change requests are frequently submitted, the number and complexity</w:t>
      </w:r>
      <w:r w:rsidRPr="00962AA7">
        <w:rPr>
          <w:w w:val="99"/>
        </w:rPr>
        <w:t xml:space="preserve"> </w:t>
      </w:r>
      <w:r w:rsidRPr="00962AA7">
        <w:t>of the requests being made will likely determine the frequency with which the meetings will be scheduled.  It is not anticipated that the Change Control Board will meet more than once a month on a regular basis.</w:t>
      </w:r>
    </w:p>
    <w:p w14:paraId="610C6C64" w14:textId="77777777" w:rsidR="00481869" w:rsidRDefault="00481869">
      <w:pPr>
        <w:suppressAutoHyphens w:val="0"/>
        <w:spacing w:before="0"/>
        <w:jc w:val="left"/>
        <w:rPr>
          <w:caps/>
          <w:spacing w:val="20"/>
          <w:sz w:val="24"/>
          <w:szCs w:val="24"/>
        </w:rPr>
      </w:pPr>
      <w:bookmarkStart w:id="248" w:name="_Ref380780089"/>
      <w:bookmarkStart w:id="249" w:name="_Ref380780094"/>
      <w:r>
        <w:br w:type="page"/>
      </w:r>
    </w:p>
    <w:p w14:paraId="339C30AC" w14:textId="41512530" w:rsidR="002E4585" w:rsidRDefault="002E4585" w:rsidP="000851F4">
      <w:pPr>
        <w:pStyle w:val="Heading2"/>
      </w:pPr>
      <w:bookmarkStart w:id="250" w:name="_Toc474416290"/>
      <w:r>
        <w:lastRenderedPageBreak/>
        <w:t>Change Control Phases</w:t>
      </w:r>
      <w:bookmarkEnd w:id="248"/>
      <w:bookmarkEnd w:id="249"/>
      <w:bookmarkEnd w:id="250"/>
    </w:p>
    <w:p w14:paraId="0A03F32E" w14:textId="7D3A7C20" w:rsidR="002E4585" w:rsidRDefault="002E4585" w:rsidP="002E4585">
      <w:r w:rsidRPr="00962AA7">
        <w:rPr>
          <w:spacing w:val="-3"/>
        </w:rPr>
        <w:fldChar w:fldCharType="begin"/>
      </w:r>
      <w:r w:rsidRPr="00962AA7">
        <w:rPr>
          <w:spacing w:val="-3"/>
        </w:rPr>
        <w:instrText xml:space="preserve"> REF _Ref379488961 \h </w:instrText>
      </w:r>
      <w:r w:rsidRPr="00962AA7">
        <w:rPr>
          <w:spacing w:val="-3"/>
        </w:rPr>
      </w:r>
      <w:r w:rsidRPr="00962AA7">
        <w:rPr>
          <w:spacing w:val="-3"/>
        </w:rPr>
        <w:fldChar w:fldCharType="separate"/>
      </w:r>
      <w:r w:rsidR="00042084">
        <w:t xml:space="preserve">Figure </w:t>
      </w:r>
      <w:r w:rsidR="00042084">
        <w:rPr>
          <w:noProof/>
        </w:rPr>
        <w:t>4</w:t>
      </w:r>
      <w:r w:rsidR="00042084">
        <w:noBreakHyphen/>
      </w:r>
      <w:r w:rsidR="00042084">
        <w:rPr>
          <w:noProof/>
        </w:rPr>
        <w:t>1</w:t>
      </w:r>
      <w:r w:rsidRPr="00962AA7">
        <w:rPr>
          <w:spacing w:val="-3"/>
        </w:rPr>
        <w:fldChar w:fldCharType="end"/>
      </w:r>
      <w:r w:rsidRPr="00962AA7">
        <w:rPr>
          <w:spacing w:val="-3"/>
        </w:rPr>
        <w:t xml:space="preserve"> </w:t>
      </w:r>
      <w:r w:rsidRPr="00962AA7">
        <w:rPr>
          <w:spacing w:val="-6"/>
        </w:rPr>
        <w:t>details</w:t>
      </w:r>
      <w:r w:rsidRPr="00962AA7">
        <w:rPr>
          <w:spacing w:val="-8"/>
        </w:rPr>
        <w:t xml:space="preserve"> </w:t>
      </w:r>
      <w:r w:rsidRPr="00962AA7">
        <w:rPr>
          <w:spacing w:val="-3"/>
        </w:rPr>
        <w:t>the</w:t>
      </w:r>
      <w:r w:rsidRPr="00962AA7">
        <w:rPr>
          <w:spacing w:val="-10"/>
        </w:rPr>
        <w:t xml:space="preserve"> </w:t>
      </w:r>
      <w:r w:rsidRPr="00962AA7">
        <w:rPr>
          <w:spacing w:val="-3"/>
        </w:rPr>
        <w:t>Change</w:t>
      </w:r>
      <w:r w:rsidRPr="00962AA7">
        <w:rPr>
          <w:spacing w:val="-10"/>
        </w:rPr>
        <w:t xml:space="preserve"> </w:t>
      </w:r>
      <w:r w:rsidRPr="00962AA7">
        <w:t>Control</w:t>
      </w:r>
      <w:r w:rsidRPr="00962AA7">
        <w:rPr>
          <w:spacing w:val="-9"/>
        </w:rPr>
        <w:t xml:space="preserve"> </w:t>
      </w:r>
      <w:r w:rsidRPr="00962AA7">
        <w:t xml:space="preserve">Process.  </w:t>
      </w:r>
      <w:r w:rsidR="00FA2CFD" w:rsidRPr="00962AA7">
        <w:rPr>
          <w:spacing w:val="-3"/>
        </w:rPr>
        <w:t>It</w:t>
      </w:r>
      <w:r w:rsidRPr="00962AA7">
        <w:rPr>
          <w:spacing w:val="-10"/>
        </w:rPr>
        <w:t xml:space="preserve"> </w:t>
      </w:r>
      <w:r w:rsidRPr="00962AA7">
        <w:rPr>
          <w:spacing w:val="-6"/>
        </w:rPr>
        <w:t>consists</w:t>
      </w:r>
      <w:r w:rsidRPr="00962AA7">
        <w:rPr>
          <w:spacing w:val="-8"/>
        </w:rPr>
        <w:t xml:space="preserve"> </w:t>
      </w:r>
      <w:r w:rsidRPr="00962AA7">
        <w:rPr>
          <w:spacing w:val="-3"/>
        </w:rPr>
        <w:t>of</w:t>
      </w:r>
      <w:r w:rsidRPr="00962AA7">
        <w:rPr>
          <w:spacing w:val="-10"/>
        </w:rPr>
        <w:t xml:space="preserve"> </w:t>
      </w:r>
      <w:r w:rsidR="001B55DC" w:rsidRPr="00962AA7">
        <w:rPr>
          <w:spacing w:val="-10"/>
        </w:rPr>
        <w:t xml:space="preserve">the </w:t>
      </w:r>
      <w:r w:rsidR="00206279" w:rsidRPr="00962AA7">
        <w:rPr>
          <w:spacing w:val="-3"/>
        </w:rPr>
        <w:t>five</w:t>
      </w:r>
      <w:r w:rsidR="00206279" w:rsidRPr="00962AA7">
        <w:rPr>
          <w:spacing w:val="-8"/>
        </w:rPr>
        <w:t xml:space="preserve"> </w:t>
      </w:r>
      <w:r w:rsidR="001B55DC" w:rsidRPr="00962AA7">
        <w:rPr>
          <w:spacing w:val="-8"/>
        </w:rPr>
        <w:t xml:space="preserve">following </w:t>
      </w:r>
      <w:r w:rsidRPr="00962AA7">
        <w:t>phases:</w:t>
      </w:r>
    </w:p>
    <w:p w14:paraId="7A714577" w14:textId="77777777" w:rsidR="00962AA7" w:rsidRPr="00AF353E" w:rsidRDefault="00962AA7" w:rsidP="00962AA7">
      <w:pPr>
        <w:pStyle w:val="ListParagraph"/>
        <w:numPr>
          <w:ilvl w:val="0"/>
          <w:numId w:val="5"/>
        </w:numPr>
        <w:spacing w:before="120"/>
      </w:pPr>
      <w:r w:rsidRPr="00AF353E">
        <w:t>Submission of change</w:t>
      </w:r>
      <w:r w:rsidRPr="00AF353E">
        <w:rPr>
          <w:spacing w:val="-9"/>
        </w:rPr>
        <w:t xml:space="preserve"> </w:t>
      </w:r>
      <w:r w:rsidRPr="00AF353E">
        <w:t>request</w:t>
      </w:r>
    </w:p>
    <w:p w14:paraId="6682D74C" w14:textId="77777777" w:rsidR="00962AA7" w:rsidRPr="00AF353E" w:rsidRDefault="00962AA7" w:rsidP="00962AA7">
      <w:pPr>
        <w:pStyle w:val="ListParagraph"/>
        <w:numPr>
          <w:ilvl w:val="0"/>
          <w:numId w:val="5"/>
        </w:numPr>
      </w:pPr>
      <w:r w:rsidRPr="00AF353E">
        <w:t>Initial</w:t>
      </w:r>
      <w:r w:rsidRPr="00AF353E">
        <w:rPr>
          <w:spacing w:val="-11"/>
        </w:rPr>
        <w:t xml:space="preserve"> </w:t>
      </w:r>
      <w:r w:rsidRPr="00AF353E">
        <w:t>review</w:t>
      </w:r>
      <w:r w:rsidRPr="00AF353E">
        <w:rPr>
          <w:spacing w:val="-10"/>
        </w:rPr>
        <w:t xml:space="preserve"> </w:t>
      </w:r>
      <w:r w:rsidRPr="00AF353E">
        <w:rPr>
          <w:spacing w:val="-3"/>
        </w:rPr>
        <w:t>of</w:t>
      </w:r>
      <w:r w:rsidRPr="00AF353E">
        <w:rPr>
          <w:spacing w:val="-10"/>
        </w:rPr>
        <w:t xml:space="preserve"> </w:t>
      </w:r>
      <w:r w:rsidRPr="00AF353E">
        <w:rPr>
          <w:spacing w:val="-3"/>
        </w:rPr>
        <w:t>change</w:t>
      </w:r>
      <w:r w:rsidRPr="00AF353E">
        <w:rPr>
          <w:spacing w:val="-9"/>
        </w:rPr>
        <w:t xml:space="preserve"> </w:t>
      </w:r>
      <w:r w:rsidRPr="00AF353E">
        <w:t>request</w:t>
      </w:r>
    </w:p>
    <w:p w14:paraId="448A67BC" w14:textId="77777777" w:rsidR="00962AA7" w:rsidRPr="00AF353E" w:rsidRDefault="00962AA7" w:rsidP="00962AA7">
      <w:pPr>
        <w:pStyle w:val="ListParagraph"/>
        <w:numPr>
          <w:ilvl w:val="0"/>
          <w:numId w:val="5"/>
        </w:numPr>
      </w:pPr>
      <w:r w:rsidRPr="00AF353E">
        <w:t>Initial</w:t>
      </w:r>
      <w:r w:rsidRPr="00AF353E">
        <w:rPr>
          <w:spacing w:val="-10"/>
        </w:rPr>
        <w:t xml:space="preserve"> </w:t>
      </w:r>
      <w:r w:rsidRPr="00AF353E">
        <w:t>impact</w:t>
      </w:r>
      <w:r w:rsidRPr="00AF353E">
        <w:rPr>
          <w:spacing w:val="-18"/>
        </w:rPr>
        <w:t xml:space="preserve"> </w:t>
      </w:r>
      <w:r w:rsidRPr="00AF353E">
        <w:t>analysis</w:t>
      </w:r>
    </w:p>
    <w:p w14:paraId="0CBA6B12" w14:textId="77777777" w:rsidR="00962AA7" w:rsidRPr="00AF353E" w:rsidRDefault="00962AA7" w:rsidP="00962AA7">
      <w:pPr>
        <w:pStyle w:val="ListParagraph"/>
        <w:numPr>
          <w:ilvl w:val="0"/>
          <w:numId w:val="5"/>
        </w:numPr>
      </w:pPr>
      <w:r w:rsidRPr="00AF353E">
        <w:t>Executive review of proposed change</w:t>
      </w:r>
    </w:p>
    <w:p w14:paraId="66AA47DC" w14:textId="77777777" w:rsidR="00962AA7" w:rsidRPr="00AF353E" w:rsidRDefault="00962AA7" w:rsidP="00962AA7">
      <w:pPr>
        <w:pStyle w:val="ListParagraph"/>
        <w:numPr>
          <w:ilvl w:val="0"/>
          <w:numId w:val="5"/>
        </w:numPr>
      </w:pPr>
      <w:r w:rsidRPr="00AF353E">
        <w:t>Recommendation</w:t>
      </w:r>
    </w:p>
    <w:p w14:paraId="0A758659" w14:textId="1EA02A97" w:rsidR="002E4585" w:rsidRDefault="00E10EB1" w:rsidP="002E4585">
      <w:pPr>
        <w:jc w:val="center"/>
      </w:pPr>
      <w:r w:rsidRPr="00E10EB1">
        <w:rPr>
          <w:noProof/>
          <w:lang w:eastAsia="en-US"/>
        </w:rPr>
        <w:drawing>
          <wp:inline distT="0" distB="0" distL="0" distR="0" wp14:anchorId="3C7736F9" wp14:editId="51DF7730">
            <wp:extent cx="5888304" cy="4647156"/>
            <wp:effectExtent l="19050" t="19050" r="1778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b="1586"/>
                    <a:stretch/>
                  </pic:blipFill>
                  <pic:spPr bwMode="auto">
                    <a:xfrm>
                      <a:off x="0" y="0"/>
                      <a:ext cx="5909455" cy="4663849"/>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AFC4FE" w14:textId="4F58A604" w:rsidR="002E4585" w:rsidRDefault="002E4585" w:rsidP="002E4585">
      <w:pPr>
        <w:pStyle w:val="Caption"/>
        <w:spacing w:after="360"/>
      </w:pPr>
      <w:bookmarkStart w:id="251" w:name="_Ref379488961"/>
      <w:bookmarkStart w:id="252" w:name="_Toc474416369"/>
      <w:r>
        <w:t xml:space="preserve">Figure </w:t>
      </w:r>
      <w:r w:rsidR="00006B93">
        <w:fldChar w:fldCharType="begin"/>
      </w:r>
      <w:r w:rsidR="00006B93">
        <w:instrText xml:space="preserve"> STYLEREF 1 \s </w:instrText>
      </w:r>
      <w:r w:rsidR="00006B93">
        <w:fldChar w:fldCharType="separate"/>
      </w:r>
      <w:r w:rsidR="00042084">
        <w:rPr>
          <w:noProof/>
        </w:rPr>
        <w:t>4</w:t>
      </w:r>
      <w:r w:rsidR="00006B93">
        <w:rPr>
          <w:noProof/>
        </w:rPr>
        <w:fldChar w:fldCharType="end"/>
      </w:r>
      <w:r>
        <w:noBreakHyphen/>
      </w:r>
      <w:r w:rsidR="00006B93">
        <w:fldChar w:fldCharType="begin"/>
      </w:r>
      <w:r w:rsidR="00006B93">
        <w:instrText xml:space="preserve"> SEQ Figure \* ARABIC \s 1 </w:instrText>
      </w:r>
      <w:r w:rsidR="00006B93">
        <w:fldChar w:fldCharType="separate"/>
      </w:r>
      <w:r w:rsidR="00042084">
        <w:rPr>
          <w:noProof/>
        </w:rPr>
        <w:t>1</w:t>
      </w:r>
      <w:r w:rsidR="00006B93">
        <w:rPr>
          <w:noProof/>
        </w:rPr>
        <w:fldChar w:fldCharType="end"/>
      </w:r>
      <w:bookmarkEnd w:id="251"/>
      <w:r>
        <w:t xml:space="preserve"> – Change Control Process Flowchart</w:t>
      </w:r>
      <w:bookmarkEnd w:id="252"/>
    </w:p>
    <w:p w14:paraId="5649AE54" w14:textId="77777777" w:rsidR="002E4585" w:rsidRPr="00AF353E" w:rsidRDefault="002E4585" w:rsidP="002E4585">
      <w:pPr>
        <w:pStyle w:val="Heading3"/>
      </w:pPr>
      <w:bookmarkStart w:id="253" w:name="_Toc379489907"/>
      <w:bookmarkStart w:id="254" w:name="_Toc379490043"/>
      <w:bookmarkStart w:id="255" w:name="_Toc379490194"/>
      <w:bookmarkStart w:id="256" w:name="_Toc379490346"/>
      <w:bookmarkStart w:id="257" w:name="_Toc379826185"/>
      <w:bookmarkStart w:id="258" w:name="_Toc379826358"/>
      <w:bookmarkStart w:id="259" w:name="_Toc379831801"/>
      <w:bookmarkStart w:id="260" w:name="_Toc379831980"/>
      <w:bookmarkStart w:id="261" w:name="_Toc379832417"/>
      <w:bookmarkStart w:id="262" w:name="_Toc379884043"/>
      <w:bookmarkStart w:id="263" w:name="_Toc379906330"/>
      <w:bookmarkStart w:id="264" w:name="_Toc379488840"/>
      <w:bookmarkStart w:id="265" w:name="_Toc379489908"/>
      <w:bookmarkStart w:id="266" w:name="_Toc379490044"/>
      <w:bookmarkStart w:id="267" w:name="_Toc379490195"/>
      <w:bookmarkStart w:id="268" w:name="_Toc379490347"/>
      <w:bookmarkStart w:id="269" w:name="_Toc379826186"/>
      <w:bookmarkStart w:id="270" w:name="_Toc379826359"/>
      <w:bookmarkStart w:id="271" w:name="_Toc379831802"/>
      <w:bookmarkStart w:id="272" w:name="_Toc379831981"/>
      <w:bookmarkStart w:id="273" w:name="_Toc379832418"/>
      <w:bookmarkStart w:id="274" w:name="_Toc379884044"/>
      <w:bookmarkStart w:id="275" w:name="_Toc379906331"/>
      <w:bookmarkStart w:id="276" w:name="_Toc379488841"/>
      <w:bookmarkStart w:id="277" w:name="_Toc379489909"/>
      <w:bookmarkStart w:id="278" w:name="_Toc379490045"/>
      <w:bookmarkStart w:id="279" w:name="_Toc379490196"/>
      <w:bookmarkStart w:id="280" w:name="_Toc379490348"/>
      <w:bookmarkStart w:id="281" w:name="_Toc379826187"/>
      <w:bookmarkStart w:id="282" w:name="_Toc379826360"/>
      <w:bookmarkStart w:id="283" w:name="_Toc379831803"/>
      <w:bookmarkStart w:id="284" w:name="_Toc379831982"/>
      <w:bookmarkStart w:id="285" w:name="_Toc379832419"/>
      <w:bookmarkStart w:id="286" w:name="_Toc379884045"/>
      <w:bookmarkStart w:id="287" w:name="_Toc379906332"/>
      <w:bookmarkStart w:id="288" w:name="_Toc379488842"/>
      <w:bookmarkStart w:id="289" w:name="_Toc379489910"/>
      <w:bookmarkStart w:id="290" w:name="_Toc379490046"/>
      <w:bookmarkStart w:id="291" w:name="_Toc379490197"/>
      <w:bookmarkStart w:id="292" w:name="_Toc379490349"/>
      <w:bookmarkStart w:id="293" w:name="_Toc379826188"/>
      <w:bookmarkStart w:id="294" w:name="_Toc379826361"/>
      <w:bookmarkStart w:id="295" w:name="_Toc379831804"/>
      <w:bookmarkStart w:id="296" w:name="_Toc379831983"/>
      <w:bookmarkStart w:id="297" w:name="_Toc379832420"/>
      <w:bookmarkStart w:id="298" w:name="_Toc379884046"/>
      <w:bookmarkStart w:id="299" w:name="_Toc379906333"/>
      <w:bookmarkStart w:id="300" w:name="_Toc379488843"/>
      <w:bookmarkStart w:id="301" w:name="_Toc379489911"/>
      <w:bookmarkStart w:id="302" w:name="_Toc379490047"/>
      <w:bookmarkStart w:id="303" w:name="_Toc379490198"/>
      <w:bookmarkStart w:id="304" w:name="_Toc379490350"/>
      <w:bookmarkStart w:id="305" w:name="_Toc379826189"/>
      <w:bookmarkStart w:id="306" w:name="_Toc379826362"/>
      <w:bookmarkStart w:id="307" w:name="_Toc379831805"/>
      <w:bookmarkStart w:id="308" w:name="_Toc379831984"/>
      <w:bookmarkStart w:id="309" w:name="_Toc379832421"/>
      <w:bookmarkStart w:id="310" w:name="_Toc379884047"/>
      <w:bookmarkStart w:id="311" w:name="_Toc379906334"/>
      <w:bookmarkStart w:id="312" w:name="_Toc379488844"/>
      <w:bookmarkStart w:id="313" w:name="_Toc379489912"/>
      <w:bookmarkStart w:id="314" w:name="_Toc379490048"/>
      <w:bookmarkStart w:id="315" w:name="_Toc379490199"/>
      <w:bookmarkStart w:id="316" w:name="_Toc379490351"/>
      <w:bookmarkStart w:id="317" w:name="_Toc379826190"/>
      <w:bookmarkStart w:id="318" w:name="_Toc379826363"/>
      <w:bookmarkStart w:id="319" w:name="_Toc379831806"/>
      <w:bookmarkStart w:id="320" w:name="_Toc379831985"/>
      <w:bookmarkStart w:id="321" w:name="_Toc379832422"/>
      <w:bookmarkStart w:id="322" w:name="_Toc379884048"/>
      <w:bookmarkStart w:id="323" w:name="_Toc379906335"/>
      <w:bookmarkStart w:id="324" w:name="_Toc379488845"/>
      <w:bookmarkStart w:id="325" w:name="_Toc379489913"/>
      <w:bookmarkStart w:id="326" w:name="_Toc379490049"/>
      <w:bookmarkStart w:id="327" w:name="_Toc379490200"/>
      <w:bookmarkStart w:id="328" w:name="_Toc379490352"/>
      <w:bookmarkStart w:id="329" w:name="_Toc379826191"/>
      <w:bookmarkStart w:id="330" w:name="_Toc379826364"/>
      <w:bookmarkStart w:id="331" w:name="_Toc379831807"/>
      <w:bookmarkStart w:id="332" w:name="_Toc379831986"/>
      <w:bookmarkStart w:id="333" w:name="_Toc379832423"/>
      <w:bookmarkStart w:id="334" w:name="_Toc379884049"/>
      <w:bookmarkStart w:id="335" w:name="_Toc379906336"/>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AF353E">
        <w:t>Submission of Change Request</w:t>
      </w:r>
    </w:p>
    <w:p w14:paraId="63B1B8A3" w14:textId="2D0FF2F1" w:rsidR="002E4585" w:rsidRPr="00AF353E" w:rsidRDefault="002E4585" w:rsidP="002E4585">
      <w:r w:rsidRPr="00AF353E">
        <w:t>Anyone within the project team, user community, stakeholders, or contractors can</w:t>
      </w:r>
      <w:r w:rsidRPr="00AF353E">
        <w:rPr>
          <w:w w:val="99"/>
        </w:rPr>
        <w:t xml:space="preserve"> </w:t>
      </w:r>
      <w:r w:rsidRPr="00AF353E">
        <w:t xml:space="preserve">submit a change request.  This is to be done in writing using the template shown in </w:t>
      </w:r>
      <w:r w:rsidRPr="00AF353E">
        <w:fldChar w:fldCharType="begin"/>
      </w:r>
      <w:r w:rsidRPr="00AF353E">
        <w:instrText xml:space="preserve"> REF _Ref380148210 \h </w:instrText>
      </w:r>
      <w:r w:rsidRPr="00AF353E">
        <w:fldChar w:fldCharType="separate"/>
      </w:r>
      <w:r w:rsidR="00042084">
        <w:t xml:space="preserve">Table </w:t>
      </w:r>
      <w:r w:rsidR="00042084">
        <w:rPr>
          <w:noProof/>
        </w:rPr>
        <w:t>4</w:t>
      </w:r>
      <w:r w:rsidR="00042084">
        <w:noBreakHyphen/>
      </w:r>
      <w:r w:rsidR="00042084">
        <w:rPr>
          <w:noProof/>
        </w:rPr>
        <w:t>1</w:t>
      </w:r>
      <w:r w:rsidRPr="00AF353E">
        <w:fldChar w:fldCharType="end"/>
      </w:r>
      <w:r w:rsidRPr="00AF353E">
        <w:t>.  Key information to be provided with the submitted change request shall include:</w:t>
      </w:r>
    </w:p>
    <w:p w14:paraId="3405232D" w14:textId="77777777" w:rsidR="002E4585" w:rsidRPr="00AF353E" w:rsidRDefault="002E4585" w:rsidP="0048535E">
      <w:pPr>
        <w:pStyle w:val="ListParagraph"/>
        <w:numPr>
          <w:ilvl w:val="0"/>
          <w:numId w:val="6"/>
        </w:numPr>
        <w:spacing w:before="120" w:after="120"/>
        <w:contextualSpacing w:val="0"/>
      </w:pPr>
      <w:r w:rsidRPr="00AF353E">
        <w:rPr>
          <w:b/>
        </w:rPr>
        <w:t>Change Identification</w:t>
      </w:r>
      <w:r w:rsidRPr="00AF353E">
        <w:t xml:space="preserve"> - Identifies the change request title, which will be used in subsequent</w:t>
      </w:r>
      <w:r w:rsidRPr="00AF353E">
        <w:rPr>
          <w:w w:val="99"/>
        </w:rPr>
        <w:t xml:space="preserve"> </w:t>
      </w:r>
      <w:r w:rsidRPr="00AF353E">
        <w:t>communication, the date submitted, and the person and organization submitting the request.</w:t>
      </w:r>
    </w:p>
    <w:p w14:paraId="4D4F906C" w14:textId="6A2782DA" w:rsidR="002E4585" w:rsidRDefault="002E4585" w:rsidP="002E4585">
      <w:pPr>
        <w:pStyle w:val="Caption"/>
        <w:spacing w:before="360"/>
      </w:pPr>
      <w:bookmarkStart w:id="336" w:name="_Ref380148210"/>
      <w:bookmarkStart w:id="337" w:name="_Toc474416381"/>
      <w:r>
        <w:lastRenderedPageBreak/>
        <w:t xml:space="preserve">Table </w:t>
      </w:r>
      <w:r w:rsidR="00006B93">
        <w:fldChar w:fldCharType="begin"/>
      </w:r>
      <w:r w:rsidR="00006B93">
        <w:instrText xml:space="preserve"> STYLEREF 1 \s </w:instrText>
      </w:r>
      <w:r w:rsidR="00006B93">
        <w:fldChar w:fldCharType="separate"/>
      </w:r>
      <w:r w:rsidR="00042084">
        <w:rPr>
          <w:noProof/>
        </w:rPr>
        <w:t>4</w:t>
      </w:r>
      <w:r w:rsidR="00006B93">
        <w:rPr>
          <w:noProof/>
        </w:rPr>
        <w:fldChar w:fldCharType="end"/>
      </w:r>
      <w:r>
        <w:noBreakHyphen/>
      </w:r>
      <w:r w:rsidR="00006B93">
        <w:fldChar w:fldCharType="begin"/>
      </w:r>
      <w:r w:rsidR="00006B93">
        <w:instrText xml:space="preserve"> SEQ Table \* ARABIC \s 1 </w:instrText>
      </w:r>
      <w:r w:rsidR="00006B93">
        <w:fldChar w:fldCharType="separate"/>
      </w:r>
      <w:r w:rsidR="00042084">
        <w:rPr>
          <w:noProof/>
        </w:rPr>
        <w:t>1</w:t>
      </w:r>
      <w:r w:rsidR="00006B93">
        <w:rPr>
          <w:noProof/>
        </w:rPr>
        <w:fldChar w:fldCharType="end"/>
      </w:r>
      <w:bookmarkEnd w:id="336"/>
      <w:r>
        <w:t xml:space="preserve"> – Project Change Request Template</w:t>
      </w:r>
      <w:bookmarkEnd w:id="337"/>
    </w:p>
    <w:tbl>
      <w:tblPr>
        <w:tblW w:w="861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6840"/>
      </w:tblGrid>
      <w:tr w:rsidR="002E4585" w:rsidRPr="008E17BF" w14:paraId="184F3254" w14:textId="77777777" w:rsidTr="0094274D">
        <w:tc>
          <w:tcPr>
            <w:tcW w:w="1777" w:type="dxa"/>
            <w:shd w:val="clear" w:color="auto" w:fill="D9D9D9"/>
          </w:tcPr>
          <w:p w14:paraId="00645CD3" w14:textId="77777777" w:rsidR="002E4585" w:rsidRPr="007F52F8" w:rsidRDefault="002E4585" w:rsidP="0094274D">
            <w:pPr>
              <w:pStyle w:val="tabletxt"/>
              <w:jc w:val="center"/>
              <w:rPr>
                <w:rFonts w:asciiTheme="minorHAnsi" w:hAnsiTheme="minorHAnsi"/>
                <w:b/>
                <w:bCs/>
              </w:rPr>
            </w:pPr>
            <w:r w:rsidRPr="007F52F8">
              <w:rPr>
                <w:rFonts w:asciiTheme="minorHAnsi" w:hAnsiTheme="minorHAnsi"/>
                <w:b/>
                <w:bCs/>
              </w:rPr>
              <w:t>Element</w:t>
            </w:r>
          </w:p>
        </w:tc>
        <w:tc>
          <w:tcPr>
            <w:tcW w:w="6840" w:type="dxa"/>
            <w:shd w:val="clear" w:color="auto" w:fill="D9D9D9"/>
          </w:tcPr>
          <w:p w14:paraId="2549B91C" w14:textId="77777777" w:rsidR="002E4585" w:rsidRPr="007F52F8" w:rsidRDefault="002E4585" w:rsidP="0094274D">
            <w:pPr>
              <w:pStyle w:val="tabletxt"/>
              <w:jc w:val="center"/>
              <w:rPr>
                <w:rFonts w:asciiTheme="minorHAnsi" w:hAnsiTheme="minorHAnsi"/>
                <w:b/>
                <w:bCs/>
              </w:rPr>
            </w:pPr>
            <w:r w:rsidRPr="007F52F8">
              <w:rPr>
                <w:rFonts w:asciiTheme="minorHAnsi" w:hAnsiTheme="minorHAnsi"/>
                <w:b/>
                <w:bCs/>
              </w:rPr>
              <w:t>Description</w:t>
            </w:r>
          </w:p>
        </w:tc>
      </w:tr>
      <w:tr w:rsidR="002E4585" w:rsidRPr="007F52F8" w14:paraId="1389A3D5" w14:textId="77777777" w:rsidTr="0094274D">
        <w:tc>
          <w:tcPr>
            <w:tcW w:w="8617" w:type="dxa"/>
            <w:gridSpan w:val="2"/>
            <w:shd w:val="clear" w:color="auto" w:fill="1F497D" w:themeFill="text2"/>
          </w:tcPr>
          <w:p w14:paraId="314A897F" w14:textId="77777777" w:rsidR="002E4585" w:rsidRPr="007F52F8" w:rsidRDefault="002E4585" w:rsidP="0094274D">
            <w:pPr>
              <w:pStyle w:val="Tabletext"/>
              <w:rPr>
                <w:rFonts w:asciiTheme="minorHAnsi" w:hAnsiTheme="minorHAnsi" w:cs="Arial"/>
                <w:color w:val="FFFFFF" w:themeColor="background1"/>
              </w:rPr>
            </w:pPr>
            <w:r w:rsidRPr="007F52F8">
              <w:rPr>
                <w:rFonts w:asciiTheme="minorHAnsi" w:hAnsiTheme="minorHAnsi" w:cs="Arial"/>
                <w:color w:val="FFFFFF" w:themeColor="background1"/>
              </w:rPr>
              <w:t>Change Identification</w:t>
            </w:r>
          </w:p>
        </w:tc>
      </w:tr>
      <w:tr w:rsidR="002E4585" w:rsidRPr="008E17BF" w14:paraId="0FD9A5F8" w14:textId="77777777" w:rsidTr="001D5790">
        <w:trPr>
          <w:trHeight w:val="269"/>
        </w:trPr>
        <w:tc>
          <w:tcPr>
            <w:tcW w:w="1777" w:type="dxa"/>
          </w:tcPr>
          <w:p w14:paraId="225EDBED" w14:textId="77777777" w:rsidR="002E4585" w:rsidRPr="007F52F8" w:rsidRDefault="002E4585" w:rsidP="0094274D">
            <w:pPr>
              <w:pStyle w:val="Tabletext"/>
              <w:jc w:val="center"/>
              <w:rPr>
                <w:rFonts w:asciiTheme="minorHAnsi" w:hAnsiTheme="minorHAnsi" w:cs="Arial"/>
              </w:rPr>
            </w:pPr>
            <w:r w:rsidRPr="007F52F8">
              <w:rPr>
                <w:rFonts w:asciiTheme="minorHAnsi" w:hAnsiTheme="minorHAnsi" w:cs="Arial"/>
              </w:rPr>
              <w:t>Date</w:t>
            </w:r>
          </w:p>
        </w:tc>
        <w:tc>
          <w:tcPr>
            <w:tcW w:w="6840" w:type="dxa"/>
          </w:tcPr>
          <w:p w14:paraId="2C27D9C2" w14:textId="77777777" w:rsidR="002E4585" w:rsidRPr="007F52F8" w:rsidRDefault="002E4585" w:rsidP="0094274D">
            <w:pPr>
              <w:pStyle w:val="Tabletext"/>
              <w:rPr>
                <w:rFonts w:asciiTheme="minorHAnsi" w:hAnsiTheme="minorHAnsi" w:cs="Arial"/>
              </w:rPr>
            </w:pPr>
            <w:r w:rsidRPr="007F52F8">
              <w:rPr>
                <w:rFonts w:asciiTheme="minorHAnsi" w:hAnsiTheme="minorHAnsi" w:cs="Arial"/>
              </w:rPr>
              <w:t xml:space="preserve">The date the </w:t>
            </w:r>
            <w:r>
              <w:rPr>
                <w:rFonts w:asciiTheme="minorHAnsi" w:hAnsiTheme="minorHAnsi" w:cs="Arial"/>
              </w:rPr>
              <w:t>change request</w:t>
            </w:r>
            <w:r w:rsidRPr="007F52F8">
              <w:rPr>
                <w:rFonts w:asciiTheme="minorHAnsi" w:hAnsiTheme="minorHAnsi" w:cs="Arial"/>
              </w:rPr>
              <w:t xml:space="preserve"> was created</w:t>
            </w:r>
          </w:p>
        </w:tc>
      </w:tr>
      <w:tr w:rsidR="002E4585" w:rsidRPr="008E17BF" w14:paraId="3269F02C" w14:textId="77777777" w:rsidTr="0094274D">
        <w:tc>
          <w:tcPr>
            <w:tcW w:w="1777" w:type="dxa"/>
          </w:tcPr>
          <w:p w14:paraId="2BC0E14E" w14:textId="77777777" w:rsidR="002E4585" w:rsidRPr="007F52F8" w:rsidRDefault="002E4585" w:rsidP="0094274D">
            <w:pPr>
              <w:pStyle w:val="Tabletext"/>
              <w:jc w:val="center"/>
              <w:rPr>
                <w:rFonts w:asciiTheme="minorHAnsi" w:hAnsiTheme="minorHAnsi" w:cs="Arial"/>
              </w:rPr>
            </w:pPr>
            <w:r>
              <w:rPr>
                <w:rFonts w:asciiTheme="minorHAnsi" w:hAnsiTheme="minorHAnsi" w:cs="Arial"/>
              </w:rPr>
              <w:t>Change Control #</w:t>
            </w:r>
          </w:p>
        </w:tc>
        <w:tc>
          <w:tcPr>
            <w:tcW w:w="6840" w:type="dxa"/>
          </w:tcPr>
          <w:p w14:paraId="21902862" w14:textId="2CC89448" w:rsidR="002E4585" w:rsidRPr="007F52F8" w:rsidRDefault="00761A75" w:rsidP="003C56A6">
            <w:pPr>
              <w:pStyle w:val="Tabletext"/>
              <w:rPr>
                <w:rFonts w:asciiTheme="minorHAnsi" w:hAnsiTheme="minorHAnsi" w:cs="Arial"/>
              </w:rPr>
            </w:pPr>
            <w:r>
              <w:rPr>
                <w:rFonts w:asciiTheme="minorHAnsi" w:hAnsiTheme="minorHAnsi" w:cs="Arial"/>
              </w:rPr>
              <w:t>Unique tracking number a</w:t>
            </w:r>
            <w:r w:rsidR="002E4585" w:rsidRPr="007F52F8">
              <w:rPr>
                <w:rFonts w:asciiTheme="minorHAnsi" w:hAnsiTheme="minorHAnsi" w:cs="Arial"/>
              </w:rPr>
              <w:t xml:space="preserve">ssigned by the </w:t>
            </w:r>
            <w:r w:rsidR="003C56A6">
              <w:rPr>
                <w:rFonts w:asciiTheme="minorHAnsi" w:hAnsiTheme="minorHAnsi" w:cs="Arial"/>
              </w:rPr>
              <w:t>individual in charge of tracking and logging change requests</w:t>
            </w:r>
          </w:p>
        </w:tc>
      </w:tr>
      <w:tr w:rsidR="002E4585" w:rsidRPr="008E17BF" w14:paraId="23A7C0C8" w14:textId="77777777" w:rsidTr="0094274D">
        <w:tc>
          <w:tcPr>
            <w:tcW w:w="1777" w:type="dxa"/>
          </w:tcPr>
          <w:p w14:paraId="252FA725" w14:textId="77777777" w:rsidR="002E4585" w:rsidRPr="007F52F8" w:rsidRDefault="002E4585" w:rsidP="0094274D">
            <w:pPr>
              <w:pStyle w:val="Tabletext"/>
              <w:jc w:val="center"/>
              <w:rPr>
                <w:rFonts w:asciiTheme="minorHAnsi" w:hAnsiTheme="minorHAnsi" w:cs="Arial"/>
              </w:rPr>
            </w:pPr>
            <w:r w:rsidRPr="007F52F8">
              <w:rPr>
                <w:rFonts w:asciiTheme="minorHAnsi" w:hAnsiTheme="minorHAnsi" w:cs="Arial"/>
              </w:rPr>
              <w:t>Title</w:t>
            </w:r>
          </w:p>
        </w:tc>
        <w:tc>
          <w:tcPr>
            <w:tcW w:w="6840" w:type="dxa"/>
          </w:tcPr>
          <w:p w14:paraId="302C0425" w14:textId="77777777" w:rsidR="002E4585" w:rsidRPr="007F52F8" w:rsidRDefault="002E4585" w:rsidP="0094274D">
            <w:pPr>
              <w:pStyle w:val="Tabletext"/>
              <w:rPr>
                <w:rFonts w:asciiTheme="minorHAnsi" w:hAnsiTheme="minorHAnsi" w:cs="Arial"/>
              </w:rPr>
            </w:pPr>
            <w:r w:rsidRPr="007F52F8">
              <w:rPr>
                <w:rFonts w:asciiTheme="minorHAnsi" w:hAnsiTheme="minorHAnsi" w:cs="Arial"/>
              </w:rPr>
              <w:t>A brief description of the change request</w:t>
            </w:r>
          </w:p>
        </w:tc>
      </w:tr>
      <w:tr w:rsidR="002E4585" w:rsidRPr="008E17BF" w14:paraId="68CF0C28" w14:textId="77777777" w:rsidTr="0094274D">
        <w:tc>
          <w:tcPr>
            <w:tcW w:w="8617" w:type="dxa"/>
            <w:gridSpan w:val="2"/>
            <w:shd w:val="clear" w:color="auto" w:fill="1F497D" w:themeFill="text2"/>
          </w:tcPr>
          <w:p w14:paraId="759B7B1D" w14:textId="77777777" w:rsidR="002E4585" w:rsidRPr="007F52F8" w:rsidRDefault="002E4585" w:rsidP="0094274D">
            <w:pPr>
              <w:pStyle w:val="Tabletext"/>
              <w:rPr>
                <w:rFonts w:asciiTheme="minorHAnsi" w:hAnsiTheme="minorHAnsi" w:cs="Arial"/>
                <w:color w:val="FFFFFF" w:themeColor="background1"/>
              </w:rPr>
            </w:pPr>
            <w:r>
              <w:rPr>
                <w:rFonts w:asciiTheme="minorHAnsi" w:hAnsiTheme="minorHAnsi" w:cs="Arial"/>
                <w:color w:val="FFFFFF" w:themeColor="background1"/>
              </w:rPr>
              <w:t>Individual Submitting Change Request</w:t>
            </w:r>
          </w:p>
        </w:tc>
      </w:tr>
      <w:tr w:rsidR="002E4585" w:rsidRPr="008E17BF" w14:paraId="7C2E5A08" w14:textId="77777777" w:rsidTr="0094274D">
        <w:tc>
          <w:tcPr>
            <w:tcW w:w="1777" w:type="dxa"/>
          </w:tcPr>
          <w:p w14:paraId="6A1247D9" w14:textId="77777777" w:rsidR="002E4585" w:rsidRPr="007F52F8" w:rsidRDefault="002E4585" w:rsidP="0094274D">
            <w:pPr>
              <w:pStyle w:val="Tabletext"/>
              <w:jc w:val="center"/>
              <w:rPr>
                <w:rFonts w:asciiTheme="minorHAnsi" w:hAnsiTheme="minorHAnsi" w:cs="Arial"/>
              </w:rPr>
            </w:pPr>
            <w:r w:rsidRPr="007F52F8">
              <w:rPr>
                <w:rFonts w:asciiTheme="minorHAnsi" w:hAnsiTheme="minorHAnsi" w:cs="Arial"/>
              </w:rPr>
              <w:t>Submitter</w:t>
            </w:r>
          </w:p>
        </w:tc>
        <w:tc>
          <w:tcPr>
            <w:tcW w:w="6840" w:type="dxa"/>
          </w:tcPr>
          <w:p w14:paraId="5A5B508F" w14:textId="5ED7EDB5" w:rsidR="002E4585" w:rsidRPr="007F52F8" w:rsidRDefault="002E4585" w:rsidP="0094274D">
            <w:pPr>
              <w:pStyle w:val="Tabletext"/>
              <w:rPr>
                <w:rFonts w:asciiTheme="minorHAnsi" w:hAnsiTheme="minorHAnsi" w:cs="Arial"/>
              </w:rPr>
            </w:pPr>
            <w:r w:rsidRPr="007F52F8">
              <w:rPr>
                <w:rFonts w:asciiTheme="minorHAnsi" w:hAnsiTheme="minorHAnsi" w:cs="Arial"/>
              </w:rPr>
              <w:t xml:space="preserve">Name of the person </w:t>
            </w:r>
            <w:r>
              <w:rPr>
                <w:rFonts w:asciiTheme="minorHAnsi" w:hAnsiTheme="minorHAnsi" w:cs="Arial"/>
              </w:rPr>
              <w:t xml:space="preserve">submitting the suggested </w:t>
            </w:r>
            <w:r w:rsidR="002653E0">
              <w:rPr>
                <w:rFonts w:asciiTheme="minorHAnsi" w:hAnsiTheme="minorHAnsi" w:cs="Arial"/>
              </w:rPr>
              <w:t xml:space="preserve">change </w:t>
            </w:r>
            <w:r w:rsidR="002653E0" w:rsidRPr="007F52F8">
              <w:rPr>
                <w:rFonts w:asciiTheme="minorHAnsi" w:hAnsiTheme="minorHAnsi" w:cs="Arial"/>
              </w:rPr>
              <w:t>and</w:t>
            </w:r>
            <w:r w:rsidRPr="007F52F8">
              <w:rPr>
                <w:rFonts w:asciiTheme="minorHAnsi" w:hAnsiTheme="minorHAnsi" w:cs="Arial"/>
              </w:rPr>
              <w:t xml:space="preserve"> who can</w:t>
            </w:r>
            <w:r>
              <w:rPr>
                <w:rFonts w:asciiTheme="minorHAnsi" w:hAnsiTheme="minorHAnsi" w:cs="Arial"/>
              </w:rPr>
              <w:t xml:space="preserve"> answer questions regarding its purpose and justification</w:t>
            </w:r>
          </w:p>
        </w:tc>
      </w:tr>
      <w:tr w:rsidR="002E4585" w:rsidRPr="008E17BF" w14:paraId="2E1A28A1" w14:textId="77777777" w:rsidTr="0094274D">
        <w:tc>
          <w:tcPr>
            <w:tcW w:w="1777" w:type="dxa"/>
          </w:tcPr>
          <w:p w14:paraId="1940EE2D" w14:textId="77777777" w:rsidR="002E4585" w:rsidRPr="007F52F8" w:rsidRDefault="002E4585" w:rsidP="0094274D">
            <w:pPr>
              <w:pStyle w:val="Tabletext"/>
              <w:jc w:val="center"/>
              <w:rPr>
                <w:rFonts w:asciiTheme="minorHAnsi" w:hAnsiTheme="minorHAnsi" w:cs="Arial"/>
              </w:rPr>
            </w:pPr>
            <w:r w:rsidRPr="007F52F8">
              <w:rPr>
                <w:rFonts w:asciiTheme="minorHAnsi" w:hAnsiTheme="minorHAnsi" w:cs="Arial"/>
              </w:rPr>
              <w:t>Phone</w:t>
            </w:r>
          </w:p>
        </w:tc>
        <w:tc>
          <w:tcPr>
            <w:tcW w:w="6840" w:type="dxa"/>
          </w:tcPr>
          <w:p w14:paraId="6AFE0531" w14:textId="77777777" w:rsidR="002E4585" w:rsidRPr="007F52F8" w:rsidRDefault="002E4585" w:rsidP="0094274D">
            <w:pPr>
              <w:pStyle w:val="Tabletext"/>
              <w:rPr>
                <w:rFonts w:asciiTheme="minorHAnsi" w:hAnsiTheme="minorHAnsi" w:cs="Arial"/>
              </w:rPr>
            </w:pPr>
            <w:r w:rsidRPr="007F52F8">
              <w:rPr>
                <w:rFonts w:asciiTheme="minorHAnsi" w:hAnsiTheme="minorHAnsi" w:cs="Arial"/>
              </w:rPr>
              <w:t>Phone number of the submitter</w:t>
            </w:r>
          </w:p>
        </w:tc>
      </w:tr>
      <w:tr w:rsidR="002E4585" w:rsidRPr="008E17BF" w14:paraId="509B1363" w14:textId="77777777" w:rsidTr="0094274D">
        <w:tc>
          <w:tcPr>
            <w:tcW w:w="1777" w:type="dxa"/>
          </w:tcPr>
          <w:p w14:paraId="3C957DD5" w14:textId="77777777" w:rsidR="002E4585" w:rsidRPr="007F52F8" w:rsidRDefault="002E4585" w:rsidP="0094274D">
            <w:pPr>
              <w:pStyle w:val="Tabletext"/>
              <w:jc w:val="center"/>
              <w:rPr>
                <w:rFonts w:asciiTheme="minorHAnsi" w:hAnsiTheme="minorHAnsi" w:cs="Arial"/>
              </w:rPr>
            </w:pPr>
            <w:r w:rsidRPr="007F52F8">
              <w:rPr>
                <w:rFonts w:asciiTheme="minorHAnsi" w:hAnsiTheme="minorHAnsi" w:cs="Arial"/>
              </w:rPr>
              <w:t>E-Mail</w:t>
            </w:r>
          </w:p>
        </w:tc>
        <w:tc>
          <w:tcPr>
            <w:tcW w:w="6840" w:type="dxa"/>
          </w:tcPr>
          <w:p w14:paraId="4E0929F2" w14:textId="77777777" w:rsidR="002E4585" w:rsidRPr="007F52F8" w:rsidRDefault="002E4585" w:rsidP="0094274D">
            <w:pPr>
              <w:pStyle w:val="Tabletext"/>
              <w:rPr>
                <w:rFonts w:asciiTheme="minorHAnsi" w:hAnsiTheme="minorHAnsi" w:cs="Arial"/>
              </w:rPr>
            </w:pPr>
            <w:r w:rsidRPr="007F52F8">
              <w:rPr>
                <w:rFonts w:asciiTheme="minorHAnsi" w:hAnsiTheme="minorHAnsi" w:cs="Arial"/>
              </w:rPr>
              <w:t>Email of the submitter</w:t>
            </w:r>
          </w:p>
        </w:tc>
      </w:tr>
      <w:tr w:rsidR="002E4585" w:rsidRPr="007F52F8" w14:paraId="04A10724" w14:textId="77777777" w:rsidTr="0094274D">
        <w:tc>
          <w:tcPr>
            <w:tcW w:w="8617" w:type="dxa"/>
            <w:gridSpan w:val="2"/>
            <w:shd w:val="clear" w:color="auto" w:fill="1F497D" w:themeFill="text2"/>
          </w:tcPr>
          <w:p w14:paraId="68439B13" w14:textId="77777777" w:rsidR="002E4585" w:rsidRPr="007F52F8" w:rsidRDefault="002E4585" w:rsidP="0094274D">
            <w:pPr>
              <w:pStyle w:val="Tabletext"/>
              <w:rPr>
                <w:rFonts w:asciiTheme="minorHAnsi" w:hAnsiTheme="minorHAnsi" w:cs="Arial"/>
                <w:color w:val="FFFFFF" w:themeColor="background1"/>
              </w:rPr>
            </w:pPr>
            <w:r>
              <w:rPr>
                <w:rFonts w:asciiTheme="minorHAnsi" w:hAnsiTheme="minorHAnsi" w:cs="Arial"/>
                <w:color w:val="FFFFFF" w:themeColor="background1"/>
              </w:rPr>
              <w:t>Description of Proposed Change</w:t>
            </w:r>
          </w:p>
        </w:tc>
      </w:tr>
      <w:tr w:rsidR="002E4585" w:rsidRPr="008E17BF" w14:paraId="7BBF42E8" w14:textId="77777777" w:rsidTr="0094274D">
        <w:tc>
          <w:tcPr>
            <w:tcW w:w="1777" w:type="dxa"/>
          </w:tcPr>
          <w:p w14:paraId="309B9E63" w14:textId="77777777" w:rsidR="002E4585" w:rsidRPr="007F52F8" w:rsidRDefault="002E4585" w:rsidP="0094274D">
            <w:pPr>
              <w:pStyle w:val="Tabletext"/>
              <w:jc w:val="center"/>
              <w:rPr>
                <w:rFonts w:asciiTheme="minorHAnsi" w:hAnsiTheme="minorHAnsi" w:cs="Arial"/>
              </w:rPr>
            </w:pPr>
            <w:r w:rsidRPr="007F52F8">
              <w:rPr>
                <w:rFonts w:asciiTheme="minorHAnsi" w:hAnsiTheme="minorHAnsi" w:cs="Arial"/>
              </w:rPr>
              <w:t>Description</w:t>
            </w:r>
          </w:p>
        </w:tc>
        <w:tc>
          <w:tcPr>
            <w:tcW w:w="6840" w:type="dxa"/>
          </w:tcPr>
          <w:p w14:paraId="5D17F92E" w14:textId="4DB84AD1" w:rsidR="002E4585" w:rsidRPr="007F52F8" w:rsidRDefault="002E4585" w:rsidP="00F21FAC">
            <w:pPr>
              <w:pStyle w:val="Tabletext"/>
              <w:rPr>
                <w:rFonts w:asciiTheme="minorHAnsi" w:hAnsiTheme="minorHAnsi" w:cs="Arial"/>
              </w:rPr>
            </w:pPr>
            <w:r w:rsidRPr="007F52F8">
              <w:rPr>
                <w:rFonts w:asciiTheme="minorHAnsi" w:hAnsiTheme="minorHAnsi" w:cs="Arial"/>
              </w:rPr>
              <w:t>Description of the desired change</w:t>
            </w:r>
          </w:p>
        </w:tc>
      </w:tr>
      <w:tr w:rsidR="002E4585" w:rsidRPr="008E17BF" w14:paraId="5E857EDD" w14:textId="77777777" w:rsidTr="0094274D">
        <w:tc>
          <w:tcPr>
            <w:tcW w:w="1777" w:type="dxa"/>
          </w:tcPr>
          <w:p w14:paraId="7376BF61" w14:textId="77777777" w:rsidR="002E4585" w:rsidRPr="007F52F8" w:rsidRDefault="002E4585" w:rsidP="0094274D">
            <w:pPr>
              <w:pStyle w:val="Tabletext"/>
              <w:jc w:val="center"/>
              <w:rPr>
                <w:rFonts w:asciiTheme="minorHAnsi" w:hAnsiTheme="minorHAnsi" w:cs="Arial"/>
              </w:rPr>
            </w:pPr>
            <w:r w:rsidRPr="007F52F8">
              <w:rPr>
                <w:rFonts w:asciiTheme="minorHAnsi" w:hAnsiTheme="minorHAnsi" w:cs="Arial"/>
              </w:rPr>
              <w:t>Product</w:t>
            </w:r>
          </w:p>
        </w:tc>
        <w:tc>
          <w:tcPr>
            <w:tcW w:w="6840" w:type="dxa"/>
          </w:tcPr>
          <w:p w14:paraId="2D98EB3E" w14:textId="7FE050EA" w:rsidR="002E4585" w:rsidRPr="007F52F8" w:rsidRDefault="002E4585" w:rsidP="00773B8C">
            <w:pPr>
              <w:pStyle w:val="Tabletext"/>
              <w:rPr>
                <w:rFonts w:asciiTheme="minorHAnsi" w:hAnsiTheme="minorHAnsi" w:cs="Arial"/>
              </w:rPr>
            </w:pPr>
            <w:r w:rsidRPr="007F52F8">
              <w:rPr>
                <w:rFonts w:asciiTheme="minorHAnsi" w:hAnsiTheme="minorHAnsi" w:cs="Arial"/>
              </w:rPr>
              <w:t xml:space="preserve">The product the suggested change </w:t>
            </w:r>
            <w:r w:rsidR="002503FF">
              <w:rPr>
                <w:rFonts w:asciiTheme="minorHAnsi" w:hAnsiTheme="minorHAnsi" w:cs="Arial"/>
              </w:rPr>
              <w:t>applies to</w:t>
            </w:r>
          </w:p>
        </w:tc>
      </w:tr>
      <w:tr w:rsidR="002E4585" w:rsidRPr="008E17BF" w14:paraId="592DA840" w14:textId="77777777" w:rsidTr="0094274D">
        <w:tc>
          <w:tcPr>
            <w:tcW w:w="1777" w:type="dxa"/>
          </w:tcPr>
          <w:p w14:paraId="4260E037" w14:textId="77777777" w:rsidR="002E4585" w:rsidRPr="007F52F8" w:rsidRDefault="002E4585" w:rsidP="0094274D">
            <w:pPr>
              <w:pStyle w:val="Tabletext"/>
              <w:jc w:val="center"/>
              <w:rPr>
                <w:rFonts w:asciiTheme="minorHAnsi" w:hAnsiTheme="minorHAnsi" w:cs="Arial"/>
              </w:rPr>
            </w:pPr>
            <w:r w:rsidRPr="007F52F8">
              <w:rPr>
                <w:rFonts w:asciiTheme="minorHAnsi" w:hAnsiTheme="minorHAnsi" w:cs="Arial"/>
              </w:rPr>
              <w:t>Version</w:t>
            </w:r>
          </w:p>
        </w:tc>
        <w:tc>
          <w:tcPr>
            <w:tcW w:w="6840" w:type="dxa"/>
          </w:tcPr>
          <w:p w14:paraId="19868875" w14:textId="4DD3024C" w:rsidR="002E4585" w:rsidRPr="007F52F8" w:rsidRDefault="002E4585" w:rsidP="00773B8C">
            <w:pPr>
              <w:pStyle w:val="Tabletext"/>
              <w:rPr>
                <w:rFonts w:asciiTheme="minorHAnsi" w:hAnsiTheme="minorHAnsi" w:cs="Arial"/>
              </w:rPr>
            </w:pPr>
            <w:r w:rsidRPr="007F52F8">
              <w:rPr>
                <w:rFonts w:asciiTheme="minorHAnsi" w:hAnsiTheme="minorHAnsi" w:cs="Arial"/>
              </w:rPr>
              <w:t>The product version the suggested change</w:t>
            </w:r>
            <w:r w:rsidR="002503FF">
              <w:rPr>
                <w:rFonts w:asciiTheme="minorHAnsi" w:hAnsiTheme="minorHAnsi" w:cs="Arial"/>
              </w:rPr>
              <w:t xml:space="preserve"> applies to</w:t>
            </w:r>
          </w:p>
        </w:tc>
      </w:tr>
      <w:tr w:rsidR="00123350" w:rsidRPr="008E17BF" w14:paraId="25FF9DBB" w14:textId="77777777" w:rsidTr="00291954">
        <w:tc>
          <w:tcPr>
            <w:tcW w:w="1777" w:type="dxa"/>
          </w:tcPr>
          <w:p w14:paraId="4B57C110" w14:textId="77777777" w:rsidR="00123350" w:rsidRPr="007F52F8" w:rsidRDefault="00123350" w:rsidP="00291954">
            <w:pPr>
              <w:pStyle w:val="Tabletext"/>
              <w:jc w:val="center"/>
              <w:rPr>
                <w:rFonts w:asciiTheme="minorHAnsi" w:hAnsiTheme="minorHAnsi" w:cs="Arial"/>
              </w:rPr>
            </w:pPr>
            <w:r>
              <w:rPr>
                <w:rFonts w:asciiTheme="minorHAnsi" w:hAnsiTheme="minorHAnsi" w:cs="Arial"/>
              </w:rPr>
              <w:t>Affected Tasks</w:t>
            </w:r>
          </w:p>
        </w:tc>
        <w:tc>
          <w:tcPr>
            <w:tcW w:w="6840" w:type="dxa"/>
          </w:tcPr>
          <w:p w14:paraId="00966DD1" w14:textId="5A52C841" w:rsidR="00123350" w:rsidRPr="007F52F8" w:rsidRDefault="00123350" w:rsidP="00123350">
            <w:pPr>
              <w:pStyle w:val="Tabletext"/>
              <w:rPr>
                <w:rFonts w:asciiTheme="minorHAnsi" w:hAnsiTheme="minorHAnsi" w:cs="Arial"/>
              </w:rPr>
            </w:pPr>
            <w:r w:rsidRPr="007F52F8">
              <w:rPr>
                <w:rFonts w:asciiTheme="minorHAnsi" w:hAnsiTheme="minorHAnsi" w:cs="Arial"/>
              </w:rPr>
              <w:t xml:space="preserve">The </w:t>
            </w:r>
            <w:r>
              <w:rPr>
                <w:rFonts w:asciiTheme="minorHAnsi" w:hAnsiTheme="minorHAnsi" w:cs="Arial"/>
              </w:rPr>
              <w:t>tasks primarily affected by the proposed change</w:t>
            </w:r>
          </w:p>
        </w:tc>
      </w:tr>
      <w:tr w:rsidR="002E4585" w:rsidRPr="008E17BF" w14:paraId="640C630F" w14:textId="77777777" w:rsidTr="0094274D">
        <w:tc>
          <w:tcPr>
            <w:tcW w:w="1777" w:type="dxa"/>
          </w:tcPr>
          <w:p w14:paraId="479C7E7C" w14:textId="77777777" w:rsidR="002E4585" w:rsidRPr="007F52F8" w:rsidRDefault="002E4585" w:rsidP="0094274D">
            <w:pPr>
              <w:pStyle w:val="Tabletext"/>
              <w:jc w:val="center"/>
              <w:rPr>
                <w:rFonts w:asciiTheme="minorHAnsi" w:hAnsiTheme="minorHAnsi" w:cs="Arial"/>
              </w:rPr>
            </w:pPr>
            <w:r w:rsidRPr="007F52F8">
              <w:rPr>
                <w:rFonts w:asciiTheme="minorHAnsi" w:hAnsiTheme="minorHAnsi" w:cs="Arial"/>
              </w:rPr>
              <w:t>Priority</w:t>
            </w:r>
          </w:p>
        </w:tc>
        <w:tc>
          <w:tcPr>
            <w:tcW w:w="6840" w:type="dxa"/>
          </w:tcPr>
          <w:p w14:paraId="59AD2FB7" w14:textId="77777777" w:rsidR="002E4585" w:rsidRPr="007F52F8" w:rsidRDefault="002E4585" w:rsidP="0094274D">
            <w:pPr>
              <w:pStyle w:val="Tabletext"/>
              <w:rPr>
                <w:rFonts w:asciiTheme="minorHAnsi" w:hAnsiTheme="minorHAnsi" w:cs="Arial"/>
              </w:rPr>
            </w:pPr>
            <w:r>
              <w:rPr>
                <w:rFonts w:asciiTheme="minorHAnsi" w:hAnsiTheme="minorHAnsi" w:cs="Arial"/>
              </w:rPr>
              <w:t>C</w:t>
            </w:r>
            <w:r w:rsidRPr="007F52F8">
              <w:rPr>
                <w:rFonts w:asciiTheme="minorHAnsi" w:hAnsiTheme="minorHAnsi" w:cs="Arial"/>
              </w:rPr>
              <w:t>ategorization of the urgency of the requested change (High, Medium, Low)</w:t>
            </w:r>
          </w:p>
        </w:tc>
      </w:tr>
      <w:tr w:rsidR="002E4585" w:rsidRPr="007F52F8" w14:paraId="3F67FE0B" w14:textId="77777777" w:rsidTr="0094274D">
        <w:tc>
          <w:tcPr>
            <w:tcW w:w="8617" w:type="dxa"/>
            <w:gridSpan w:val="2"/>
            <w:shd w:val="clear" w:color="auto" w:fill="1F497D" w:themeFill="text2"/>
          </w:tcPr>
          <w:p w14:paraId="4A411FA6" w14:textId="77777777" w:rsidR="002E4585" w:rsidRPr="007F52F8" w:rsidRDefault="002E4585" w:rsidP="0094274D">
            <w:pPr>
              <w:pStyle w:val="Tabletext"/>
              <w:rPr>
                <w:rFonts w:asciiTheme="minorHAnsi" w:hAnsiTheme="minorHAnsi" w:cs="Arial"/>
                <w:color w:val="FFFFFF" w:themeColor="background1"/>
              </w:rPr>
            </w:pPr>
            <w:r>
              <w:rPr>
                <w:rFonts w:asciiTheme="minorHAnsi" w:hAnsiTheme="minorHAnsi" w:cs="Arial"/>
                <w:color w:val="FFFFFF" w:themeColor="background1"/>
              </w:rPr>
              <w:t>Change Justification</w:t>
            </w:r>
          </w:p>
        </w:tc>
      </w:tr>
      <w:tr w:rsidR="002E4585" w:rsidRPr="008E17BF" w14:paraId="5A0CD7C1" w14:textId="77777777" w:rsidTr="0094274D">
        <w:tc>
          <w:tcPr>
            <w:tcW w:w="1777" w:type="dxa"/>
          </w:tcPr>
          <w:p w14:paraId="1389C490" w14:textId="77777777" w:rsidR="002E4585" w:rsidRPr="007F52F8" w:rsidRDefault="002E4585" w:rsidP="0094274D">
            <w:pPr>
              <w:pStyle w:val="Tabletext"/>
              <w:jc w:val="center"/>
              <w:rPr>
                <w:rFonts w:asciiTheme="minorHAnsi" w:hAnsiTheme="minorHAnsi" w:cs="Arial"/>
              </w:rPr>
            </w:pPr>
            <w:r>
              <w:rPr>
                <w:rFonts w:asciiTheme="minorHAnsi" w:hAnsiTheme="minorHAnsi" w:cs="Arial"/>
              </w:rPr>
              <w:t>Justification</w:t>
            </w:r>
          </w:p>
        </w:tc>
        <w:tc>
          <w:tcPr>
            <w:tcW w:w="6840" w:type="dxa"/>
          </w:tcPr>
          <w:p w14:paraId="2746969D" w14:textId="77777777" w:rsidR="002E4585" w:rsidRPr="007F52F8" w:rsidRDefault="002E4585" w:rsidP="0094274D">
            <w:pPr>
              <w:pStyle w:val="Tabletext"/>
              <w:rPr>
                <w:rFonts w:asciiTheme="minorHAnsi" w:hAnsiTheme="minorHAnsi" w:cs="Arial"/>
              </w:rPr>
            </w:pPr>
            <w:r>
              <w:rPr>
                <w:rFonts w:asciiTheme="minorHAnsi" w:hAnsiTheme="minorHAnsi" w:cs="Arial"/>
              </w:rPr>
              <w:t>Brief explanation of the need to implement the proposed change</w:t>
            </w:r>
          </w:p>
        </w:tc>
      </w:tr>
      <w:tr w:rsidR="002E4585" w:rsidRPr="008E17BF" w14:paraId="1FDAD2B7" w14:textId="77777777" w:rsidTr="0094274D">
        <w:tc>
          <w:tcPr>
            <w:tcW w:w="1777" w:type="dxa"/>
          </w:tcPr>
          <w:p w14:paraId="39BDF555" w14:textId="77777777" w:rsidR="002E4585" w:rsidRDefault="002E4585" w:rsidP="0094274D">
            <w:pPr>
              <w:pStyle w:val="Tabletext"/>
              <w:jc w:val="center"/>
              <w:rPr>
                <w:rFonts w:asciiTheme="minorHAnsi" w:hAnsiTheme="minorHAnsi" w:cs="Arial"/>
              </w:rPr>
            </w:pPr>
            <w:r>
              <w:rPr>
                <w:rFonts w:asciiTheme="minorHAnsi" w:hAnsiTheme="minorHAnsi" w:cs="Arial"/>
              </w:rPr>
              <w:t>Impact Statement</w:t>
            </w:r>
          </w:p>
        </w:tc>
        <w:tc>
          <w:tcPr>
            <w:tcW w:w="6840" w:type="dxa"/>
          </w:tcPr>
          <w:p w14:paraId="47799F23" w14:textId="21A3D99D" w:rsidR="002E4585" w:rsidRDefault="002E4585" w:rsidP="0094274D">
            <w:pPr>
              <w:pStyle w:val="Tabletext"/>
              <w:rPr>
                <w:rFonts w:asciiTheme="minorHAnsi" w:hAnsiTheme="minorHAnsi" w:cs="Arial"/>
              </w:rPr>
            </w:pPr>
            <w:r>
              <w:rPr>
                <w:rFonts w:asciiTheme="minorHAnsi" w:hAnsiTheme="minorHAnsi" w:cs="Arial"/>
              </w:rPr>
              <w:t>Brief explanation of the potential impacts on project activities if the change is not implemented</w:t>
            </w:r>
          </w:p>
        </w:tc>
      </w:tr>
    </w:tbl>
    <w:p w14:paraId="70A0A1D3" w14:textId="77777777" w:rsidR="00C13025" w:rsidRPr="00AF353E" w:rsidRDefault="00C13025" w:rsidP="00C13025">
      <w:pPr>
        <w:pStyle w:val="ListParagraph"/>
        <w:numPr>
          <w:ilvl w:val="0"/>
          <w:numId w:val="6"/>
        </w:numPr>
        <w:spacing w:before="360" w:after="120"/>
        <w:contextualSpacing w:val="0"/>
        <w:rPr>
          <w:b/>
        </w:rPr>
      </w:pPr>
      <w:r w:rsidRPr="00AF353E">
        <w:rPr>
          <w:b/>
        </w:rPr>
        <w:t>Person Submitting the Change Request</w:t>
      </w:r>
      <w:r w:rsidRPr="00AF353E">
        <w:t xml:space="preserve"> – Name of person submitting the change request, with contact information.</w:t>
      </w:r>
    </w:p>
    <w:p w14:paraId="5D6D13B0" w14:textId="77777777" w:rsidR="00C13025" w:rsidRPr="00AF353E" w:rsidRDefault="00C13025" w:rsidP="00C13025">
      <w:pPr>
        <w:pStyle w:val="ListParagraph"/>
        <w:numPr>
          <w:ilvl w:val="0"/>
          <w:numId w:val="6"/>
        </w:numPr>
        <w:spacing w:before="120" w:after="120"/>
        <w:contextualSpacing w:val="0"/>
      </w:pPr>
      <w:r w:rsidRPr="00AF353E">
        <w:rPr>
          <w:b/>
        </w:rPr>
        <w:t>Description of Proposed Change</w:t>
      </w:r>
      <w:r w:rsidRPr="00AF353E">
        <w:t xml:space="preserve"> – Describes the change being proposed and</w:t>
      </w:r>
      <w:r w:rsidRPr="00AF353E">
        <w:rPr>
          <w:w w:val="99"/>
        </w:rPr>
        <w:t xml:space="preserve"> </w:t>
      </w:r>
      <w:r w:rsidRPr="00AF353E">
        <w:t>clearly identifies whether the change is technical, system, organizational, financial, or procedural in</w:t>
      </w:r>
      <w:r w:rsidRPr="00AF353E">
        <w:rPr>
          <w:w w:val="99"/>
        </w:rPr>
        <w:t xml:space="preserve"> </w:t>
      </w:r>
      <w:r w:rsidRPr="00AF353E">
        <w:t>nature.  Any reference material that will assist the reviewers should be identified and</w:t>
      </w:r>
      <w:r w:rsidRPr="00AF353E">
        <w:rPr>
          <w:w w:val="99"/>
        </w:rPr>
        <w:t xml:space="preserve"> </w:t>
      </w:r>
      <w:r w:rsidRPr="00AF353E">
        <w:t>attached.</w:t>
      </w:r>
    </w:p>
    <w:p w14:paraId="3C99207A" w14:textId="77777777" w:rsidR="00C13025" w:rsidRPr="00AF353E" w:rsidRDefault="00C13025" w:rsidP="00C13025">
      <w:pPr>
        <w:pStyle w:val="ListParagraph"/>
        <w:numPr>
          <w:ilvl w:val="0"/>
          <w:numId w:val="6"/>
        </w:numPr>
        <w:spacing w:before="120" w:after="120"/>
        <w:contextualSpacing w:val="0"/>
      </w:pPr>
      <w:r w:rsidRPr="00AF353E">
        <w:rPr>
          <w:b/>
        </w:rPr>
        <w:t>Justification</w:t>
      </w:r>
      <w:r w:rsidRPr="00AF353E">
        <w:t xml:space="preserve"> – A discussion of why the change is being proposed.  This may include a cost/benefit</w:t>
      </w:r>
      <w:r w:rsidRPr="00AF353E">
        <w:rPr>
          <w:w w:val="99"/>
        </w:rPr>
        <w:t xml:space="preserve"> </w:t>
      </w:r>
      <w:r w:rsidRPr="00AF353E">
        <w:t>analysis for proposed changes that may have a significant impact on project activities or outcomes.  This justification is to identify clearly</w:t>
      </w:r>
      <w:r w:rsidRPr="00AF353E" w:rsidDel="000412D0">
        <w:t xml:space="preserve"> </w:t>
      </w:r>
      <w:r w:rsidRPr="00AF353E">
        <w:t>how system users or system operations will benefit from the</w:t>
      </w:r>
      <w:r w:rsidRPr="00AF353E">
        <w:rPr>
          <w:w w:val="99"/>
        </w:rPr>
        <w:t xml:space="preserve"> </w:t>
      </w:r>
      <w:r w:rsidRPr="00AF353E">
        <w:t>change.  The justification is also to include a statement indicating how system users or operations will be adversely affected if the proposed change is not implemented.</w:t>
      </w:r>
    </w:p>
    <w:p w14:paraId="2D3FF645" w14:textId="0D96F077" w:rsidR="002E4585" w:rsidRPr="00AF353E" w:rsidRDefault="002E4585" w:rsidP="002E4585">
      <w:r w:rsidRPr="00AF353E">
        <w:t>The person submitting the Change Request shall attach any supporting documentation</w:t>
      </w:r>
      <w:r w:rsidRPr="00AF353E">
        <w:rPr>
          <w:w w:val="99"/>
        </w:rPr>
        <w:t xml:space="preserve"> </w:t>
      </w:r>
      <w:r w:rsidRPr="00AF353E">
        <w:t xml:space="preserve">that helps to clarify the proposed change.  Change Requests </w:t>
      </w:r>
      <w:r w:rsidR="000D76E9" w:rsidRPr="00AF353E">
        <w:t>wi</w:t>
      </w:r>
      <w:r w:rsidRPr="00AF353E">
        <w:t>ll be submitted to a centralized</w:t>
      </w:r>
      <w:r w:rsidRPr="00AF353E">
        <w:rPr>
          <w:w w:val="99"/>
        </w:rPr>
        <w:t xml:space="preserve"> </w:t>
      </w:r>
      <w:r w:rsidRPr="00AF353E">
        <w:t xml:space="preserve">repository where they will be logged and tracked through a unique Change Request control, such as a unique identifying number, from submittal to completion.  </w:t>
      </w:r>
      <w:r w:rsidR="008A22CE">
        <w:t xml:space="preserve">An assigned individual from </w:t>
      </w:r>
      <w:r w:rsidR="00962AA7" w:rsidRPr="00AF353E">
        <w:t>the Documentation &amp; Technology Transfer Group within PATH will be responsible for logging and tracking the submitted change requests.</w:t>
      </w:r>
    </w:p>
    <w:p w14:paraId="09D77D73" w14:textId="77777777" w:rsidR="002E4585" w:rsidRDefault="002E4585" w:rsidP="002E4585">
      <w:pPr>
        <w:pStyle w:val="Heading3"/>
      </w:pPr>
      <w:r>
        <w:t>Initial Review of Change Request</w:t>
      </w:r>
    </w:p>
    <w:p w14:paraId="17BDD66F" w14:textId="6F45CFBF" w:rsidR="00A66CF8" w:rsidRDefault="00177E78" w:rsidP="00AF353E">
      <w:r>
        <w:t>After receiving</w:t>
      </w:r>
      <w:r w:rsidR="002E4585" w:rsidRPr="00A66CF8">
        <w:t xml:space="preserve"> a change request, the Change Control </w:t>
      </w:r>
      <w:r w:rsidR="00133A8A" w:rsidRPr="00A66CF8">
        <w:t>B</w:t>
      </w:r>
      <w:r w:rsidR="002E4585" w:rsidRPr="00A66CF8">
        <w:t xml:space="preserve">oard will </w:t>
      </w:r>
      <w:r w:rsidR="00AF353E" w:rsidRPr="00A66CF8">
        <w:t xml:space="preserve">first conduct a high-level </w:t>
      </w:r>
      <w:r w:rsidR="002E4585" w:rsidRPr="00A66CF8">
        <w:t xml:space="preserve">review </w:t>
      </w:r>
      <w:r w:rsidR="00A44CAF">
        <w:t xml:space="preserve">of </w:t>
      </w:r>
      <w:r w:rsidR="002E4585" w:rsidRPr="00A66CF8">
        <w:t>the request and</w:t>
      </w:r>
      <w:r w:rsidR="00962AA7" w:rsidRPr="00A66CF8">
        <w:t xml:space="preserve"> </w:t>
      </w:r>
      <w:r w:rsidR="002E4585" w:rsidRPr="00A66CF8">
        <w:t xml:space="preserve">determine whether to proceed, reject, or defer </w:t>
      </w:r>
      <w:r w:rsidR="00A44CAF">
        <w:t>it</w:t>
      </w:r>
      <w:r w:rsidR="002E4585" w:rsidRPr="00A66CF8">
        <w:t xml:space="preserve">.  </w:t>
      </w:r>
    </w:p>
    <w:p w14:paraId="2AF46A16" w14:textId="7C73BF92" w:rsidR="002E4585" w:rsidRPr="00A66CF8" w:rsidRDefault="002E4585" w:rsidP="00AF353E">
      <w:r w:rsidRPr="00A66CF8">
        <w:t xml:space="preserve">If </w:t>
      </w:r>
      <w:r w:rsidR="00A44CAF">
        <w:t>a decision is made</w:t>
      </w:r>
      <w:r w:rsidRPr="00A66CF8">
        <w:t xml:space="preserve"> to proceed</w:t>
      </w:r>
      <w:r w:rsidR="00AF353E" w:rsidRPr="00A66CF8">
        <w:t xml:space="preserve"> with the request</w:t>
      </w:r>
      <w:r w:rsidRPr="00A66CF8">
        <w:t xml:space="preserve">, </w:t>
      </w:r>
      <w:r w:rsidR="00A66CF8" w:rsidRPr="00A66CF8">
        <w:t xml:space="preserve">the Change Control Board will then assign </w:t>
      </w:r>
      <w:r w:rsidR="00AF353E" w:rsidRPr="00A66CF8">
        <w:t xml:space="preserve">an individual </w:t>
      </w:r>
      <w:r w:rsidR="00A66CF8" w:rsidRPr="00A66CF8">
        <w:t xml:space="preserve">within one of the project’s Working Groups </w:t>
      </w:r>
      <w:r w:rsidR="00AF353E" w:rsidRPr="00A66CF8">
        <w:t xml:space="preserve">to conduct an initial impact assessment of the requested </w:t>
      </w:r>
      <w:r w:rsidR="00AF353E" w:rsidRPr="00A66CF8">
        <w:lastRenderedPageBreak/>
        <w:t xml:space="preserve">change.  </w:t>
      </w:r>
      <w:r w:rsidR="00A66CF8" w:rsidRPr="00A66CF8">
        <w:t>The selection of a review</w:t>
      </w:r>
      <w:r w:rsidR="00A44CAF">
        <w:t>er</w:t>
      </w:r>
      <w:r w:rsidR="00A66CF8" w:rsidRPr="00A66CF8">
        <w:t xml:space="preserve"> will be based on the </w:t>
      </w:r>
      <w:r w:rsidR="00AF353E" w:rsidRPr="00A66CF8">
        <w:t>evaluation needs associated with each change request</w:t>
      </w:r>
      <w:r w:rsidRPr="00A66CF8">
        <w:t>.</w:t>
      </w:r>
      <w:r w:rsidR="00AF353E" w:rsidRPr="00A66CF8">
        <w:t xml:space="preserve">  If needed, members of the Project Management Team may also be selected to conduct some preliminary assessments.</w:t>
      </w:r>
    </w:p>
    <w:p w14:paraId="7D96A881" w14:textId="77777777" w:rsidR="002E4585" w:rsidRPr="00E66AA4" w:rsidRDefault="002E4585" w:rsidP="002E4585">
      <w:pPr>
        <w:pStyle w:val="Heading3"/>
      </w:pPr>
      <w:r>
        <w:t>Initial Impact Assessment</w:t>
      </w:r>
    </w:p>
    <w:p w14:paraId="2656C7D3" w14:textId="3783E96E" w:rsidR="00C251D4" w:rsidRPr="00C251D4" w:rsidRDefault="00CA2B4C" w:rsidP="002E4585">
      <w:r>
        <w:t>After</w:t>
      </w:r>
      <w:r w:rsidR="00C251D4" w:rsidRPr="00C251D4">
        <w:t xml:space="preserve"> the Change Control Board</w:t>
      </w:r>
      <w:r>
        <w:t xml:space="preserve"> assigns someone to review the change request</w:t>
      </w:r>
      <w:r w:rsidR="00A66CF8" w:rsidRPr="00C251D4">
        <w:t xml:space="preserve">, </w:t>
      </w:r>
      <w:r>
        <w:t>that person</w:t>
      </w:r>
      <w:r w:rsidR="00A66CF8" w:rsidRPr="00C251D4">
        <w:t xml:space="preserve"> </w:t>
      </w:r>
      <w:r w:rsidR="002E4585" w:rsidRPr="00C251D4">
        <w:t>will make an initial assessment of the cost, schedule,</w:t>
      </w:r>
      <w:r w:rsidR="002E4585" w:rsidRPr="00C251D4">
        <w:rPr>
          <w:w w:val="99"/>
        </w:rPr>
        <w:t xml:space="preserve"> </w:t>
      </w:r>
      <w:r w:rsidR="002E4585" w:rsidRPr="00C251D4">
        <w:t xml:space="preserve">and resources needed to implement the proposed change.  </w:t>
      </w:r>
    </w:p>
    <w:p w14:paraId="17CB46E4" w14:textId="6BF11EC8" w:rsidR="002E4585" w:rsidRPr="00C251D4" w:rsidRDefault="002E4585" w:rsidP="002E4585">
      <w:r w:rsidRPr="00C251D4">
        <w:t>If an initial assessment cannot be made within two days</w:t>
      </w:r>
      <w:r w:rsidR="0098762E" w:rsidRPr="00C251D4">
        <w:t xml:space="preserve"> due to the complexity of the submitted request</w:t>
      </w:r>
      <w:r w:rsidRPr="00C251D4">
        <w:t xml:space="preserve">, a </w:t>
      </w:r>
      <w:r w:rsidR="00C251D4" w:rsidRPr="00C251D4">
        <w:t xml:space="preserve">full </w:t>
      </w:r>
      <w:r w:rsidRPr="00C251D4">
        <w:t xml:space="preserve">Cost/Schedule Impact Analysis </w:t>
      </w:r>
      <w:r w:rsidR="00C251D4" w:rsidRPr="00C251D4">
        <w:t xml:space="preserve">will </w:t>
      </w:r>
      <w:r w:rsidRPr="00C251D4">
        <w:t>be requested</w:t>
      </w:r>
      <w:r w:rsidR="002F131E">
        <w:t xml:space="preserve"> </w:t>
      </w:r>
      <w:r w:rsidR="002F131E" w:rsidRPr="00C251D4">
        <w:t>instead</w:t>
      </w:r>
      <w:r w:rsidRPr="00C251D4">
        <w:t xml:space="preserve">.  </w:t>
      </w:r>
      <w:r w:rsidR="00C251D4" w:rsidRPr="00C251D4">
        <w:t>In this case, t</w:t>
      </w:r>
      <w:r w:rsidRPr="00C251D4">
        <w:t xml:space="preserve">he </w:t>
      </w:r>
      <w:r w:rsidR="002F131E">
        <w:t>person</w:t>
      </w:r>
      <w:r w:rsidR="002F131E" w:rsidRPr="00C251D4">
        <w:t xml:space="preserve"> </w:t>
      </w:r>
      <w:r w:rsidR="00C64262" w:rsidRPr="00C251D4">
        <w:t xml:space="preserve">assigned to the review </w:t>
      </w:r>
      <w:r w:rsidRPr="00C251D4">
        <w:t>will be required to determine the need for th</w:t>
      </w:r>
      <w:r w:rsidR="00C64262" w:rsidRPr="00C251D4">
        <w:t>e</w:t>
      </w:r>
      <w:r w:rsidRPr="00C251D4">
        <w:t xml:space="preserve"> analysis and </w:t>
      </w:r>
      <w:r w:rsidR="00C64262" w:rsidRPr="00C251D4">
        <w:t>to</w:t>
      </w:r>
      <w:r w:rsidRPr="00C251D4">
        <w:rPr>
          <w:w w:val="99"/>
        </w:rPr>
        <w:t xml:space="preserve"> </w:t>
      </w:r>
      <w:r w:rsidRPr="00C251D4">
        <w:t xml:space="preserve">estimate the cost, schedule, and resources needed </w:t>
      </w:r>
      <w:r w:rsidR="00C251D4" w:rsidRPr="00C251D4">
        <w:t xml:space="preserve">for an appropriate analysis </w:t>
      </w:r>
      <w:r w:rsidRPr="00C251D4">
        <w:t xml:space="preserve">to </w:t>
      </w:r>
      <w:r w:rsidR="00C251D4" w:rsidRPr="00C251D4">
        <w:t xml:space="preserve">be </w:t>
      </w:r>
      <w:r w:rsidRPr="00C251D4">
        <w:t>perform</w:t>
      </w:r>
      <w:r w:rsidR="002F131E">
        <w:t>ed</w:t>
      </w:r>
      <w:r w:rsidR="000D76E9" w:rsidRPr="00C251D4">
        <w:t>.</w:t>
      </w:r>
    </w:p>
    <w:p w14:paraId="6C6B4D33" w14:textId="1C36E11C" w:rsidR="002E4585" w:rsidRPr="00C251D4" w:rsidRDefault="00C64262" w:rsidP="002E4585">
      <w:r w:rsidRPr="00C251D4">
        <w:t xml:space="preserve">Based on the results of the review, and the estimated resources needed to complete a recommended </w:t>
      </w:r>
      <w:r w:rsidR="002F131E" w:rsidRPr="00C251D4">
        <w:t>Cost/Schedule Impact Analysis</w:t>
      </w:r>
      <w:r w:rsidRPr="00C251D4">
        <w:t>, the</w:t>
      </w:r>
      <w:r w:rsidR="002E4585" w:rsidRPr="00C251D4">
        <w:t xml:space="preserve"> Change Control Board will accept</w:t>
      </w:r>
      <w:r w:rsidRPr="00C251D4">
        <w:t xml:space="preserve"> or</w:t>
      </w:r>
      <w:r w:rsidR="002E4585" w:rsidRPr="00C251D4">
        <w:t xml:space="preserve"> reject</w:t>
      </w:r>
      <w:r w:rsidRPr="00C251D4">
        <w:t xml:space="preserve"> the request</w:t>
      </w:r>
      <w:r w:rsidR="002E4585" w:rsidRPr="00C251D4">
        <w:t xml:space="preserve">, or defer </w:t>
      </w:r>
      <w:r w:rsidRPr="00C251D4">
        <w:t>its decision to a later time</w:t>
      </w:r>
      <w:r w:rsidR="002E4585" w:rsidRPr="00C251D4">
        <w:t>.</w:t>
      </w:r>
      <w:r w:rsidR="0098762E" w:rsidRPr="00C251D4">
        <w:t xml:space="preserve">  </w:t>
      </w:r>
    </w:p>
    <w:p w14:paraId="63551A68" w14:textId="664C730B" w:rsidR="0098762E" w:rsidRPr="00C251D4" w:rsidRDefault="0098762E" w:rsidP="002E4585">
      <w:pPr>
        <w:pStyle w:val="Heading3"/>
      </w:pPr>
      <w:r w:rsidRPr="00C251D4">
        <w:t>Executive Review of Proposed Change</w:t>
      </w:r>
    </w:p>
    <w:p w14:paraId="52E2EA89" w14:textId="3A12F739" w:rsidR="0098762E" w:rsidRPr="00C251D4" w:rsidRDefault="00C64262" w:rsidP="0098762E">
      <w:pPr>
        <w:rPr>
          <w:lang w:eastAsia="zh-CN"/>
        </w:rPr>
      </w:pPr>
      <w:r w:rsidRPr="00C251D4">
        <w:rPr>
          <w:lang w:eastAsia="zh-CN"/>
        </w:rPr>
        <w:t xml:space="preserve">While the Change Control Board is </w:t>
      </w:r>
      <w:r w:rsidR="008A22CE">
        <w:rPr>
          <w:lang w:eastAsia="zh-CN"/>
        </w:rPr>
        <w:t xml:space="preserve">formally </w:t>
      </w:r>
      <w:r w:rsidRPr="00C251D4">
        <w:rPr>
          <w:lang w:eastAsia="zh-CN"/>
        </w:rPr>
        <w:t xml:space="preserve">tasked with reviewing and approving </w:t>
      </w:r>
      <w:r w:rsidR="00FA786A">
        <w:rPr>
          <w:lang w:eastAsia="zh-CN"/>
        </w:rPr>
        <w:t>any</w:t>
      </w:r>
      <w:r w:rsidR="00FA786A" w:rsidRPr="00C251D4">
        <w:rPr>
          <w:lang w:eastAsia="zh-CN"/>
        </w:rPr>
        <w:t xml:space="preserve"> </w:t>
      </w:r>
      <w:r w:rsidR="008A22CE">
        <w:rPr>
          <w:lang w:eastAsia="zh-CN"/>
        </w:rPr>
        <w:t xml:space="preserve">submitted </w:t>
      </w:r>
      <w:r w:rsidRPr="00C251D4">
        <w:rPr>
          <w:lang w:eastAsia="zh-CN"/>
        </w:rPr>
        <w:t xml:space="preserve">Change Requests, the board may </w:t>
      </w:r>
      <w:r w:rsidR="00FA786A">
        <w:rPr>
          <w:lang w:eastAsia="zh-CN"/>
        </w:rPr>
        <w:t>also ask for</w:t>
      </w:r>
      <w:r w:rsidRPr="00C251D4">
        <w:rPr>
          <w:lang w:eastAsia="zh-CN"/>
        </w:rPr>
        <w:t xml:space="preserve"> guidance from the Technical Advisory Committee and/or Oversight Management Committee</w:t>
      </w:r>
      <w:r w:rsidR="00FA786A">
        <w:rPr>
          <w:lang w:eastAsia="zh-CN"/>
        </w:rPr>
        <w:t xml:space="preserve"> </w:t>
      </w:r>
      <w:r w:rsidR="00FA786A" w:rsidRPr="00C251D4">
        <w:rPr>
          <w:lang w:eastAsia="zh-CN"/>
        </w:rPr>
        <w:t>on whether a change should be approved or rejected</w:t>
      </w:r>
      <w:r w:rsidRPr="00C251D4">
        <w:rPr>
          <w:lang w:eastAsia="zh-CN"/>
        </w:rPr>
        <w:t xml:space="preserve">. </w:t>
      </w:r>
      <w:r w:rsidR="00AE53CB">
        <w:rPr>
          <w:lang w:eastAsia="zh-CN"/>
        </w:rPr>
        <w:t xml:space="preserve"> </w:t>
      </w:r>
      <w:r w:rsidR="00AA7FAB">
        <w:rPr>
          <w:lang w:eastAsia="zh-CN"/>
        </w:rPr>
        <w:t>However,</w:t>
      </w:r>
      <w:r w:rsidRPr="00C251D4">
        <w:rPr>
          <w:lang w:eastAsia="zh-CN"/>
        </w:rPr>
        <w:t xml:space="preserve"> </w:t>
      </w:r>
      <w:r w:rsidR="00AA7FAB">
        <w:rPr>
          <w:lang w:eastAsia="zh-CN"/>
        </w:rPr>
        <w:t>i</w:t>
      </w:r>
      <w:r w:rsidR="00FA786A">
        <w:rPr>
          <w:lang w:eastAsia="zh-CN"/>
        </w:rPr>
        <w:t>t</w:t>
      </w:r>
      <w:r w:rsidR="00AA7FAB">
        <w:rPr>
          <w:lang w:eastAsia="zh-CN"/>
        </w:rPr>
        <w:t xml:space="preserve"> is likely</w:t>
      </w:r>
      <w:r w:rsidR="00FA786A">
        <w:rPr>
          <w:lang w:eastAsia="zh-CN"/>
        </w:rPr>
        <w:t xml:space="preserve"> that </w:t>
      </w:r>
      <w:r w:rsidR="00AA7FAB">
        <w:rPr>
          <w:lang w:eastAsia="zh-CN"/>
        </w:rPr>
        <w:t>this would occur</w:t>
      </w:r>
      <w:r w:rsidR="00FA786A">
        <w:rPr>
          <w:lang w:eastAsia="zh-CN"/>
        </w:rPr>
        <w:t xml:space="preserve"> </w:t>
      </w:r>
      <w:r w:rsidRPr="00C251D4">
        <w:rPr>
          <w:lang w:eastAsia="zh-CN"/>
        </w:rPr>
        <w:t xml:space="preserve">only in cases </w:t>
      </w:r>
      <w:r w:rsidR="00AA7FAB">
        <w:rPr>
          <w:lang w:eastAsia="zh-CN"/>
        </w:rPr>
        <w:t>where</w:t>
      </w:r>
      <w:r w:rsidRPr="00C251D4">
        <w:rPr>
          <w:lang w:eastAsia="zh-CN"/>
        </w:rPr>
        <w:t xml:space="preserve"> acceptance or denial of </w:t>
      </w:r>
      <w:r w:rsidR="008A22CE">
        <w:rPr>
          <w:lang w:eastAsia="zh-CN"/>
        </w:rPr>
        <w:t>a</w:t>
      </w:r>
      <w:r w:rsidR="008A22CE" w:rsidRPr="00C251D4">
        <w:rPr>
          <w:lang w:eastAsia="zh-CN"/>
        </w:rPr>
        <w:t xml:space="preserve"> </w:t>
      </w:r>
      <w:r w:rsidRPr="00C251D4">
        <w:rPr>
          <w:lang w:eastAsia="zh-CN"/>
        </w:rPr>
        <w:t>proposed change is expected to have significant impacts on project activities, budget, resource allocation, or scope.</w:t>
      </w:r>
    </w:p>
    <w:p w14:paraId="6B7D9C74" w14:textId="0ECB6ABA" w:rsidR="002E4585" w:rsidRDefault="008A22CE" w:rsidP="002E4585">
      <w:pPr>
        <w:pStyle w:val="Heading3"/>
      </w:pPr>
      <w:r>
        <w:t xml:space="preserve">Final </w:t>
      </w:r>
      <w:r w:rsidR="002E4585">
        <w:t>Recommendation</w:t>
      </w:r>
    </w:p>
    <w:p w14:paraId="4CE802F4" w14:textId="543B97DF" w:rsidR="002E4585" w:rsidRPr="008A22CE" w:rsidRDefault="008A22CE" w:rsidP="002E4585">
      <w:r>
        <w:t>After</w:t>
      </w:r>
      <w:r w:rsidR="002E4585" w:rsidRPr="008A22CE">
        <w:t xml:space="preserve"> the effects </w:t>
      </w:r>
      <w:r>
        <w:t xml:space="preserve">of a requested change </w:t>
      </w:r>
      <w:r w:rsidR="002E4585" w:rsidRPr="008A22CE">
        <w:t>on project scope, budget,</w:t>
      </w:r>
      <w:r w:rsidR="002E4585" w:rsidRPr="008A22CE">
        <w:rPr>
          <w:w w:val="99"/>
        </w:rPr>
        <w:t xml:space="preserve"> </w:t>
      </w:r>
      <w:r w:rsidR="002E4585" w:rsidRPr="008A22CE">
        <w:t xml:space="preserve">and schedule </w:t>
      </w:r>
      <w:r>
        <w:t xml:space="preserve">will </w:t>
      </w:r>
      <w:r w:rsidR="002E4585" w:rsidRPr="008A22CE">
        <w:t xml:space="preserve">have been identified, the Change Control Board will review the findings and </w:t>
      </w:r>
      <w:r>
        <w:t xml:space="preserve">either </w:t>
      </w:r>
      <w:r w:rsidR="002E4585" w:rsidRPr="008A22CE">
        <w:t>recommend or</w:t>
      </w:r>
      <w:r w:rsidR="002E4585" w:rsidRPr="008A22CE">
        <w:rPr>
          <w:w w:val="99"/>
        </w:rPr>
        <w:t xml:space="preserve"> </w:t>
      </w:r>
      <w:r w:rsidR="002E4585" w:rsidRPr="008A22CE">
        <w:t xml:space="preserve">reject </w:t>
      </w:r>
      <w:r>
        <w:t xml:space="preserve">implementation of </w:t>
      </w:r>
      <w:r w:rsidR="002E4585" w:rsidRPr="008A22CE">
        <w:t xml:space="preserve">the proposed change.  </w:t>
      </w:r>
      <w:r>
        <w:t xml:space="preserve">Approved changes that are expected to have </w:t>
      </w:r>
      <w:r w:rsidR="00AE53CB">
        <w:t xml:space="preserve">only </w:t>
      </w:r>
      <w:r>
        <w:t xml:space="preserve">minor impacts on </w:t>
      </w:r>
      <w:r w:rsidR="002E4585" w:rsidRPr="008A22CE">
        <w:t>project scope, schedule</w:t>
      </w:r>
      <w:r w:rsidR="00D63F02">
        <w:t>,</w:t>
      </w:r>
      <w:r w:rsidR="002E4585" w:rsidRPr="008A22CE">
        <w:t xml:space="preserve"> </w:t>
      </w:r>
      <w:r>
        <w:t>or</w:t>
      </w:r>
      <w:r w:rsidRPr="008A22CE">
        <w:t xml:space="preserve"> </w:t>
      </w:r>
      <w:r w:rsidR="002E4585" w:rsidRPr="008A22CE">
        <w:t xml:space="preserve">budget will </w:t>
      </w:r>
      <w:r>
        <w:t xml:space="preserve">then </w:t>
      </w:r>
      <w:r w:rsidR="002E4585" w:rsidRPr="008A22CE">
        <w:t>be</w:t>
      </w:r>
      <w:r w:rsidR="002E4585" w:rsidRPr="008A22CE">
        <w:rPr>
          <w:w w:val="99"/>
        </w:rPr>
        <w:t xml:space="preserve"> </w:t>
      </w:r>
      <w:r w:rsidR="002E4585" w:rsidRPr="008A22CE">
        <w:t xml:space="preserve">communicated to the </w:t>
      </w:r>
      <w:r>
        <w:t xml:space="preserve">appropriate </w:t>
      </w:r>
      <w:r w:rsidR="002E4585" w:rsidRPr="008A22CE">
        <w:t xml:space="preserve">project partners </w:t>
      </w:r>
      <w:r>
        <w:t xml:space="preserve">or team members responsible for their </w:t>
      </w:r>
      <w:r w:rsidR="002E4585" w:rsidRPr="008A22CE">
        <w:t xml:space="preserve">implementation.  On the other hand, changes </w:t>
      </w:r>
      <w:r>
        <w:t xml:space="preserve">assessed </w:t>
      </w:r>
      <w:r w:rsidR="00D63F02">
        <w:t xml:space="preserve">as </w:t>
      </w:r>
      <w:r>
        <w:t>hav</w:t>
      </w:r>
      <w:r w:rsidR="00D63F02">
        <w:t>ing</w:t>
      </w:r>
      <w:r>
        <w:t xml:space="preserve"> significant impact on </w:t>
      </w:r>
      <w:r w:rsidR="002E4585" w:rsidRPr="008A22CE">
        <w:rPr>
          <w:rFonts w:cs="Arial"/>
        </w:rPr>
        <w:t>project scope, schedule</w:t>
      </w:r>
      <w:r w:rsidR="00D63F02">
        <w:rPr>
          <w:rFonts w:cs="Arial"/>
        </w:rPr>
        <w:t>,</w:t>
      </w:r>
      <w:r w:rsidR="002E4585" w:rsidRPr="008A22CE">
        <w:rPr>
          <w:rFonts w:cs="Arial"/>
        </w:rPr>
        <w:t xml:space="preserve"> or budget will be submitted to the Caltrans Oversight Committee and </w:t>
      </w:r>
      <w:r>
        <w:rPr>
          <w:rFonts w:cs="Arial"/>
        </w:rPr>
        <w:t>affected s</w:t>
      </w:r>
      <w:r w:rsidR="002E4585" w:rsidRPr="008A22CE">
        <w:rPr>
          <w:rFonts w:cs="Arial"/>
        </w:rPr>
        <w:t>takeholders</w:t>
      </w:r>
      <w:r w:rsidR="002E4585" w:rsidRPr="008A22CE">
        <w:t xml:space="preserve"> for approval.  If such a referral occurs, implementation of </w:t>
      </w:r>
      <w:r w:rsidR="00FB6167">
        <w:t>a</w:t>
      </w:r>
      <w:r w:rsidR="00FB6167" w:rsidRPr="008A22CE">
        <w:t xml:space="preserve"> </w:t>
      </w:r>
      <w:r w:rsidR="002E4585" w:rsidRPr="008A22CE">
        <w:t xml:space="preserve">suggested change will </w:t>
      </w:r>
      <w:r w:rsidR="00FB6167">
        <w:t xml:space="preserve">then </w:t>
      </w:r>
      <w:r w:rsidR="002E4585" w:rsidRPr="008A22CE">
        <w:t xml:space="preserve">only move forward if both the Caltrans Oversight Committee and affected stakeholders approve </w:t>
      </w:r>
      <w:r w:rsidR="00FB6167">
        <w:t>it</w:t>
      </w:r>
      <w:r w:rsidR="002E4585" w:rsidRPr="008A22CE">
        <w:t xml:space="preserve">.  </w:t>
      </w:r>
    </w:p>
    <w:p w14:paraId="7BC62B5F" w14:textId="77777777" w:rsidR="002E4585" w:rsidRPr="008A22CE" w:rsidRDefault="002E4585" w:rsidP="002E4585">
      <w:r w:rsidRPr="008A22CE">
        <w:t>With recommendation and approval of a project change, the appropriate processes will be followed</w:t>
      </w:r>
      <w:r w:rsidRPr="008A22CE">
        <w:rPr>
          <w:w w:val="99"/>
        </w:rPr>
        <w:t xml:space="preserve"> </w:t>
      </w:r>
      <w:r w:rsidRPr="008A22CE">
        <w:t>with regard to project contracts and baseline documentation.</w:t>
      </w:r>
    </w:p>
    <w:p w14:paraId="7C7AC874" w14:textId="77777777" w:rsidR="002E4585" w:rsidRDefault="002E4585" w:rsidP="000851F4">
      <w:pPr>
        <w:pStyle w:val="Heading2"/>
      </w:pPr>
      <w:bookmarkStart w:id="338" w:name="_Toc474416291"/>
      <w:r>
        <w:t>Change Management Log</w:t>
      </w:r>
      <w:bookmarkEnd w:id="338"/>
    </w:p>
    <w:p w14:paraId="0D690E8B" w14:textId="683CD599" w:rsidR="002E4585" w:rsidRPr="00A66CF8" w:rsidRDefault="002E4585" w:rsidP="002E4585">
      <w:r w:rsidRPr="00A66CF8">
        <w:t xml:space="preserve">All Change Requests submitted to the Change Control Board shall be logged in a Change Management Log that is to be maintained by </w:t>
      </w:r>
      <w:r w:rsidR="008A22CE">
        <w:t>an assigned individual from</w:t>
      </w:r>
      <w:r w:rsidR="00A66CF8" w:rsidRPr="00A66CF8">
        <w:t xml:space="preserve"> the Documentation &amp; Technology Transfer Group</w:t>
      </w:r>
      <w:r w:rsidRPr="00A66CF8">
        <w:t>.  This log will include the initial Change Request and information indicating whether the change was approved or rejected.  For rejected requests, the log shall also include information indicating why the request was denied.</w:t>
      </w:r>
    </w:p>
    <w:p w14:paraId="57CCB39C" w14:textId="77777777" w:rsidR="00B51035" w:rsidRPr="00E9124F" w:rsidRDefault="00B51035" w:rsidP="00B51035">
      <w:pPr>
        <w:pStyle w:val="Heading1"/>
      </w:pPr>
      <w:bookmarkStart w:id="339" w:name="_Toc474416292"/>
      <w:r w:rsidRPr="00E9124F">
        <w:lastRenderedPageBreak/>
        <w:t>Scope Management Plan</w:t>
      </w:r>
      <w:bookmarkEnd w:id="339"/>
    </w:p>
    <w:p w14:paraId="7093975E" w14:textId="74C70144" w:rsidR="005D675F" w:rsidRPr="00AF1026" w:rsidRDefault="003936CE" w:rsidP="00B51035">
      <w:r>
        <w:t>Scope management includes all the processes leading to the definition of a specific scope for a project.  The objective of the Scope Management Plan is to describe how the scope will be defined, developed, monitored, controlled</w:t>
      </w:r>
      <w:r w:rsidR="0019350D">
        <w:t>,</w:t>
      </w:r>
      <w:r>
        <w:t xml:space="preserve"> and verified.  </w:t>
      </w:r>
      <w:r w:rsidR="005D675F" w:rsidRPr="00AF1026">
        <w:t xml:space="preserve">The </w:t>
      </w:r>
      <w:r w:rsidR="00FB6167" w:rsidRPr="00AF1026">
        <w:t xml:space="preserve">Scope Management Plan </w:t>
      </w:r>
      <w:r w:rsidR="005D675F" w:rsidRPr="00AF1026">
        <w:t>document</w:t>
      </w:r>
      <w:r>
        <w:t>ed herein outlines t</w:t>
      </w:r>
      <w:r w:rsidR="005D675F" w:rsidRPr="00AF1026">
        <w:t>he processes that will be used to ensure that I-210 Pilot includes all the activities required, and only th</w:t>
      </w:r>
      <w:r w:rsidR="00296B6D" w:rsidRPr="00AF1026">
        <w:t>e</w:t>
      </w:r>
      <w:r w:rsidR="005D675F" w:rsidRPr="00AF1026">
        <w:t xml:space="preserve"> </w:t>
      </w:r>
      <w:r w:rsidR="00296B6D" w:rsidRPr="00AF1026">
        <w:t xml:space="preserve">required </w:t>
      </w:r>
      <w:r w:rsidR="005D675F" w:rsidRPr="00AF1026">
        <w:t xml:space="preserve">activities, to complete the </w:t>
      </w:r>
      <w:r w:rsidR="00296B6D" w:rsidRPr="00AF1026">
        <w:t>project</w:t>
      </w:r>
      <w:r w:rsidR="005D675F" w:rsidRPr="00AF1026">
        <w:t xml:space="preserve"> successfully.  Key </w:t>
      </w:r>
      <w:r w:rsidR="005D4141" w:rsidRPr="00AF1026">
        <w:t xml:space="preserve">elements and processes </w:t>
      </w:r>
      <w:r w:rsidR="007B6CF9" w:rsidRPr="00AF1026">
        <w:t xml:space="preserve">that are </w:t>
      </w:r>
      <w:r w:rsidR="00296B6D" w:rsidRPr="00AF1026">
        <w:t>detailed</w:t>
      </w:r>
      <w:r w:rsidR="005D4141" w:rsidRPr="00AF1026">
        <w:t xml:space="preserve"> </w:t>
      </w:r>
      <w:r w:rsidR="005D675F" w:rsidRPr="00AF1026">
        <w:t>in the following subsection</w:t>
      </w:r>
      <w:r w:rsidR="007B6CF9" w:rsidRPr="00AF1026">
        <w:t>s</w:t>
      </w:r>
      <w:r w:rsidR="005D675F" w:rsidRPr="00AF1026">
        <w:t xml:space="preserve"> include:</w:t>
      </w:r>
    </w:p>
    <w:p w14:paraId="6E57F56A" w14:textId="1CA736A5" w:rsidR="005D675F" w:rsidRDefault="005D675F" w:rsidP="001C4D43">
      <w:pPr>
        <w:pStyle w:val="ListParagraph"/>
        <w:numPr>
          <w:ilvl w:val="0"/>
          <w:numId w:val="46"/>
        </w:numPr>
        <w:spacing w:before="120"/>
        <w:contextualSpacing w:val="0"/>
      </w:pPr>
      <w:r w:rsidRPr="00AF1026">
        <w:t>Scope management approach</w:t>
      </w:r>
    </w:p>
    <w:p w14:paraId="1BEB1626" w14:textId="2C7BD644" w:rsidR="00F91382" w:rsidRPr="00AF1026" w:rsidRDefault="00F91382" w:rsidP="0048535E">
      <w:pPr>
        <w:pStyle w:val="ListParagraph"/>
        <w:numPr>
          <w:ilvl w:val="0"/>
          <w:numId w:val="46"/>
        </w:numPr>
        <w:spacing w:before="120"/>
      </w:pPr>
      <w:r>
        <w:t>Roles and responsibilities regarding scope management</w:t>
      </w:r>
    </w:p>
    <w:p w14:paraId="52206420" w14:textId="2BB996E6" w:rsidR="00F91382" w:rsidRDefault="00F91382" w:rsidP="0048535E">
      <w:pPr>
        <w:pStyle w:val="ListParagraph"/>
        <w:numPr>
          <w:ilvl w:val="0"/>
          <w:numId w:val="46"/>
        </w:numPr>
      </w:pPr>
      <w:r>
        <w:t>Scope definition process</w:t>
      </w:r>
    </w:p>
    <w:p w14:paraId="7BC2F9C3" w14:textId="41FC0ED3" w:rsidR="005D675F" w:rsidRPr="00AF1026" w:rsidRDefault="005D4141" w:rsidP="0048535E">
      <w:pPr>
        <w:pStyle w:val="ListParagraph"/>
        <w:numPr>
          <w:ilvl w:val="0"/>
          <w:numId w:val="46"/>
        </w:numPr>
      </w:pPr>
      <w:r w:rsidRPr="00AF1026">
        <w:t>W</w:t>
      </w:r>
      <w:r w:rsidR="005D675F" w:rsidRPr="00AF1026">
        <w:t xml:space="preserve">ork </w:t>
      </w:r>
      <w:r w:rsidR="00614D01" w:rsidRPr="00AF1026">
        <w:t>B</w:t>
      </w:r>
      <w:r w:rsidR="005D675F" w:rsidRPr="00AF1026">
        <w:t xml:space="preserve">reakdown </w:t>
      </w:r>
      <w:r w:rsidR="00614D01" w:rsidRPr="00AF1026">
        <w:t>S</w:t>
      </w:r>
      <w:r w:rsidR="005D675F" w:rsidRPr="00AF1026">
        <w:t>tructure</w:t>
      </w:r>
      <w:r w:rsidRPr="00AF1026">
        <w:t xml:space="preserve"> </w:t>
      </w:r>
      <w:r w:rsidR="00614D01" w:rsidRPr="00AF1026">
        <w:t xml:space="preserve">(WBS) </w:t>
      </w:r>
      <w:r w:rsidRPr="00AF1026">
        <w:t>development p</w:t>
      </w:r>
      <w:r w:rsidR="00F91382">
        <w:t>rocess</w:t>
      </w:r>
    </w:p>
    <w:p w14:paraId="48C26AA3" w14:textId="626FFF7C" w:rsidR="005D675F" w:rsidRPr="00AF1026" w:rsidRDefault="005D675F" w:rsidP="0048535E">
      <w:pPr>
        <w:pStyle w:val="ListParagraph"/>
        <w:numPr>
          <w:ilvl w:val="0"/>
          <w:numId w:val="46"/>
        </w:numPr>
      </w:pPr>
      <w:r w:rsidRPr="00AF1026">
        <w:t>Scope verification</w:t>
      </w:r>
      <w:r w:rsidR="005D4141" w:rsidRPr="00AF1026">
        <w:t xml:space="preserve"> process</w:t>
      </w:r>
    </w:p>
    <w:p w14:paraId="3D30A519" w14:textId="7DA917BA" w:rsidR="005D675F" w:rsidRDefault="005D675F" w:rsidP="0048535E">
      <w:pPr>
        <w:pStyle w:val="ListParagraph"/>
        <w:numPr>
          <w:ilvl w:val="0"/>
          <w:numId w:val="46"/>
        </w:numPr>
      </w:pPr>
      <w:r w:rsidRPr="00AF1026">
        <w:t>Scope control</w:t>
      </w:r>
      <w:r w:rsidR="005D4141" w:rsidRPr="00AF1026">
        <w:t xml:space="preserve"> process</w:t>
      </w:r>
    </w:p>
    <w:p w14:paraId="1980E9CC" w14:textId="6BFC6391" w:rsidR="00634EEE" w:rsidRPr="00AF1026" w:rsidRDefault="00634EEE" w:rsidP="0048535E">
      <w:pPr>
        <w:pStyle w:val="ListParagraph"/>
        <w:numPr>
          <w:ilvl w:val="0"/>
          <w:numId w:val="46"/>
        </w:numPr>
      </w:pPr>
      <w:r>
        <w:t>Management of proposed scope changes</w:t>
      </w:r>
    </w:p>
    <w:p w14:paraId="7482F33C" w14:textId="32F94A17" w:rsidR="00B51035" w:rsidRDefault="00B51035" w:rsidP="000851F4">
      <w:pPr>
        <w:pStyle w:val="Heading2"/>
      </w:pPr>
      <w:bookmarkStart w:id="340" w:name="_bookmark47"/>
      <w:bookmarkStart w:id="341" w:name="_Toc388537027"/>
      <w:bookmarkStart w:id="342" w:name="_Toc388612102"/>
      <w:bookmarkStart w:id="343" w:name="_Toc388537028"/>
      <w:bookmarkStart w:id="344" w:name="_Toc388612103"/>
      <w:bookmarkStart w:id="345" w:name="_Toc388537029"/>
      <w:bookmarkStart w:id="346" w:name="_Toc388612104"/>
      <w:bookmarkStart w:id="347" w:name="_Toc388537030"/>
      <w:bookmarkStart w:id="348" w:name="_Toc388612105"/>
      <w:bookmarkStart w:id="349" w:name="_Toc474416293"/>
      <w:bookmarkEnd w:id="340"/>
      <w:bookmarkEnd w:id="341"/>
      <w:bookmarkEnd w:id="342"/>
      <w:bookmarkEnd w:id="343"/>
      <w:bookmarkEnd w:id="344"/>
      <w:bookmarkEnd w:id="345"/>
      <w:bookmarkEnd w:id="346"/>
      <w:bookmarkEnd w:id="347"/>
      <w:bookmarkEnd w:id="348"/>
      <w:r>
        <w:t>Scope</w:t>
      </w:r>
      <w:r>
        <w:rPr>
          <w:spacing w:val="-20"/>
        </w:rPr>
        <w:t xml:space="preserve"> </w:t>
      </w:r>
      <w:r>
        <w:t>Management</w:t>
      </w:r>
      <w:r>
        <w:rPr>
          <w:spacing w:val="-26"/>
        </w:rPr>
        <w:t xml:space="preserve"> </w:t>
      </w:r>
      <w:r>
        <w:t>Approach</w:t>
      </w:r>
      <w:bookmarkEnd w:id="349"/>
    </w:p>
    <w:p w14:paraId="666B0D34" w14:textId="71351146" w:rsidR="00753BE3" w:rsidRDefault="003936CE" w:rsidP="003936CE">
      <w:r>
        <w:t>For the I-210 Pilot, the PATH Project Manager and Caltrans Project Manager</w:t>
      </w:r>
      <w:r w:rsidR="00753BE3">
        <w:t xml:space="preserve"> will jointly be the responsible for managing the scope of the project</w:t>
      </w:r>
      <w:r>
        <w:t xml:space="preserve">. </w:t>
      </w:r>
      <w:r w:rsidR="00753BE3">
        <w:t xml:space="preserve"> All activities related to the definition of an initial project scope, and subsequently to address potential changes in scope, will be coordinated by these two individuals, in close collaboration with the project stakeholders and project sponsors.</w:t>
      </w:r>
    </w:p>
    <w:p w14:paraId="1BE48BD7" w14:textId="586E12BB" w:rsidR="00753BE3" w:rsidRDefault="00753BE3" w:rsidP="003936CE">
      <w:r>
        <w:t xml:space="preserve">The </w:t>
      </w:r>
      <w:r w:rsidR="001D3D38">
        <w:t xml:space="preserve">initial </w:t>
      </w:r>
      <w:r>
        <w:t>scope for this project will be defined by the following elements:</w:t>
      </w:r>
    </w:p>
    <w:p w14:paraId="17B10660" w14:textId="1188855E" w:rsidR="00753BE3" w:rsidRDefault="00753BE3" w:rsidP="001D3D38">
      <w:pPr>
        <w:pStyle w:val="ListParagraph"/>
        <w:numPr>
          <w:ilvl w:val="0"/>
          <w:numId w:val="83"/>
        </w:numPr>
        <w:spacing w:before="120"/>
        <w:contextualSpacing w:val="0"/>
      </w:pPr>
      <w:r w:rsidRPr="001D3D38">
        <w:rPr>
          <w:b/>
        </w:rPr>
        <w:t>Scope Statement</w:t>
      </w:r>
      <w:r w:rsidR="001D3D38">
        <w:t xml:space="preserve"> – Document detailing the major objectives and deliverables of the project.  Information presented in the Scope Statement will include the project owner, sponsor</w:t>
      </w:r>
      <w:r w:rsidR="0019350D">
        <w:t>,</w:t>
      </w:r>
      <w:r w:rsidR="001D3D38">
        <w:t xml:space="preserve"> and stakeholders; the problem to be address; the defined goals and objectives of the project; key project requirements; key project deliverables; and items specifically considered to be outside the scope of the project.</w:t>
      </w:r>
    </w:p>
    <w:p w14:paraId="4DCCB856" w14:textId="3D711DC6" w:rsidR="00753BE3" w:rsidRDefault="00753BE3" w:rsidP="001D3D38">
      <w:pPr>
        <w:pStyle w:val="ListParagraph"/>
        <w:numPr>
          <w:ilvl w:val="0"/>
          <w:numId w:val="83"/>
        </w:numPr>
        <w:spacing w:before="120"/>
        <w:contextualSpacing w:val="0"/>
      </w:pPr>
      <w:r w:rsidRPr="001D3D38">
        <w:rPr>
          <w:b/>
        </w:rPr>
        <w:t>Work Breakdown Structure (WBS)</w:t>
      </w:r>
      <w:r w:rsidR="001D3D38">
        <w:t xml:space="preserve"> – Decomposition of the project into phases, deliverables</w:t>
      </w:r>
      <w:r w:rsidR="0019350D">
        <w:t>,</w:t>
      </w:r>
      <w:r w:rsidR="001D3D38">
        <w:t xml:space="preserve"> and work packages.</w:t>
      </w:r>
    </w:p>
    <w:p w14:paraId="4033F9A2" w14:textId="378FF85E" w:rsidR="00753BE3" w:rsidRDefault="001D3D38" w:rsidP="001D3D38">
      <w:pPr>
        <w:pStyle w:val="ListParagraph"/>
        <w:numPr>
          <w:ilvl w:val="0"/>
          <w:numId w:val="83"/>
        </w:numPr>
        <w:spacing w:before="120"/>
        <w:contextualSpacing w:val="0"/>
      </w:pPr>
      <w:r w:rsidRPr="001D3D38">
        <w:rPr>
          <w:b/>
        </w:rPr>
        <w:t>WBS Dictionary</w:t>
      </w:r>
      <w:r>
        <w:t xml:space="preserve"> – Document briefly defining for each WBS component </w:t>
      </w:r>
      <w:r w:rsidRPr="001D3D38">
        <w:t xml:space="preserve">the scope or statement of the </w:t>
      </w:r>
      <w:r>
        <w:t xml:space="preserve">associated </w:t>
      </w:r>
      <w:r w:rsidRPr="001D3D38">
        <w:t xml:space="preserve">work, </w:t>
      </w:r>
      <w:r>
        <w:t xml:space="preserve">the </w:t>
      </w:r>
      <w:r w:rsidRPr="001D3D38">
        <w:t>deliverable</w:t>
      </w:r>
      <w:r>
        <w:t xml:space="preserve"> to be produced</w:t>
      </w:r>
      <w:r w:rsidRPr="001D3D38">
        <w:t>, a list of associated activities, and a list of recognized milestones to ga</w:t>
      </w:r>
      <w:r w:rsidR="0019350D">
        <w:t>u</w:t>
      </w:r>
      <w:r w:rsidRPr="001D3D38">
        <w:t>ge progress.</w:t>
      </w:r>
    </w:p>
    <w:p w14:paraId="58C88525" w14:textId="0D3E1E48" w:rsidR="00753BE3" w:rsidRDefault="001D3D38" w:rsidP="001D3D38">
      <w:r>
        <w:t>After the development of th</w:t>
      </w:r>
      <w:r w:rsidR="00FC5325">
        <w:t>es</w:t>
      </w:r>
      <w:r>
        <w:t xml:space="preserve">e elements, scope management will focus on </w:t>
      </w:r>
      <w:r w:rsidR="0057654A">
        <w:t>ensuring that the project scope is respected and assessing</w:t>
      </w:r>
      <w:r w:rsidR="00882F2F">
        <w:t>,</w:t>
      </w:r>
      <w:r w:rsidR="0057654A">
        <w:t xml:space="preserve"> if required</w:t>
      </w:r>
      <w:r w:rsidR="00882F2F">
        <w:t>,</w:t>
      </w:r>
      <w:r w:rsidR="0057654A">
        <w:t xml:space="preserve"> potential changes to the scope.  These activities will still be under the joint responsibility of the PATH Project Manager and Caltrans Project Manager, with help from various members of the project team.  Ensuring that the project scope is respected will consist </w:t>
      </w:r>
      <w:r w:rsidR="0070179B">
        <w:t xml:space="preserve">of </w:t>
      </w:r>
      <w:r w:rsidR="0057654A">
        <w:t>comparing work being done to the activities identified in the Scope Statement, WBS</w:t>
      </w:r>
      <w:r w:rsidR="0070179B">
        <w:t>,</w:t>
      </w:r>
      <w:r w:rsidR="0057654A">
        <w:t xml:space="preserve"> and WBS Dictionary to ensure that only work described in the project’s original scope is completed.  If changes to the project scope become necessary, the processes described in the Change Management Plan will then be followed.  </w:t>
      </w:r>
    </w:p>
    <w:p w14:paraId="37F03F50" w14:textId="77777777" w:rsidR="00AC2C3D" w:rsidRDefault="00AC2C3D" w:rsidP="00AC2C3D">
      <w:pPr>
        <w:pStyle w:val="Heading2"/>
      </w:pPr>
      <w:bookmarkStart w:id="350" w:name="_Toc388537032"/>
      <w:bookmarkStart w:id="351" w:name="_Toc388612107"/>
      <w:bookmarkStart w:id="352" w:name="_bookmark48"/>
      <w:bookmarkStart w:id="353" w:name="_Toc474416294"/>
      <w:bookmarkEnd w:id="350"/>
      <w:bookmarkEnd w:id="351"/>
      <w:bookmarkEnd w:id="352"/>
      <w:r>
        <w:lastRenderedPageBreak/>
        <w:t>Roles and Responsibilities</w:t>
      </w:r>
      <w:bookmarkEnd w:id="353"/>
      <w:r>
        <w:t xml:space="preserve"> </w:t>
      </w:r>
    </w:p>
    <w:p w14:paraId="7E5F1D92" w14:textId="0E248F8D" w:rsidR="009572F8" w:rsidRPr="00AF1026" w:rsidRDefault="008255E1" w:rsidP="009572F8">
      <w:r w:rsidRPr="00AF1026">
        <w:fldChar w:fldCharType="begin"/>
      </w:r>
      <w:r w:rsidRPr="00AF1026">
        <w:instrText xml:space="preserve"> REF _Ref380051574 \h </w:instrText>
      </w:r>
      <w:r w:rsidRPr="00AF1026">
        <w:fldChar w:fldCharType="separate"/>
      </w:r>
      <w:r w:rsidR="00042084">
        <w:t xml:space="preserve">Table </w:t>
      </w:r>
      <w:r w:rsidR="00042084">
        <w:rPr>
          <w:noProof/>
        </w:rPr>
        <w:t>5</w:t>
      </w:r>
      <w:r w:rsidR="00042084">
        <w:noBreakHyphen/>
      </w:r>
      <w:r w:rsidR="00042084">
        <w:rPr>
          <w:noProof/>
        </w:rPr>
        <w:t>1</w:t>
      </w:r>
      <w:r w:rsidRPr="00AF1026">
        <w:fldChar w:fldCharType="end"/>
      </w:r>
      <w:r w:rsidRPr="00AF1026">
        <w:t xml:space="preserve"> </w:t>
      </w:r>
      <w:r w:rsidR="00B96B8B" w:rsidRPr="00AF1026">
        <w:t xml:space="preserve">lists the responsibilities assigned to specific individuals regarding project scope management.  </w:t>
      </w:r>
      <w:r w:rsidR="00AF1026" w:rsidRPr="00AF1026">
        <w:t xml:space="preserve">For the I-210 Pilot, scope </w:t>
      </w:r>
      <w:r w:rsidR="00B96B8B" w:rsidRPr="00AF1026">
        <w:t xml:space="preserve">management will be the joint responsibility of the Caltrans Project Manager and PATH Project Manager.  While the Caltrans Project Manager will have higher authority, it is expected that the PATH Project Manager will play a significant advisory and support role.  While the Caltrans Project Manager may be authorized to approve minor changes in scope on his own, the Change Control Board will generally be tasked with reviewing and accepting or rejecting the proposed changes.  </w:t>
      </w:r>
      <w:r w:rsidR="002D40F5" w:rsidRPr="00AF1026">
        <w:t>C</w:t>
      </w:r>
      <w:r w:rsidR="00B96B8B" w:rsidRPr="00AF1026">
        <w:t xml:space="preserve">hanges </w:t>
      </w:r>
      <w:r w:rsidR="002D40F5" w:rsidRPr="00AF1026">
        <w:t xml:space="preserve">that </w:t>
      </w:r>
      <w:r w:rsidR="00B96B8B" w:rsidRPr="00AF1026">
        <w:t xml:space="preserve">have a potentially significant impact on project activities </w:t>
      </w:r>
      <w:r w:rsidR="002D40F5" w:rsidRPr="00AF1026">
        <w:t xml:space="preserve">will require </w:t>
      </w:r>
      <w:r w:rsidR="00B96B8B" w:rsidRPr="00AF1026">
        <w:t xml:space="preserve">final acceptance </w:t>
      </w:r>
      <w:r w:rsidR="002D40F5" w:rsidRPr="00AF1026">
        <w:t>by the</w:t>
      </w:r>
      <w:r w:rsidR="00B96B8B" w:rsidRPr="00AF1026">
        <w:t xml:space="preserve"> Management Oversight Committee. </w:t>
      </w:r>
      <w:r w:rsidR="000E63AD" w:rsidRPr="00AF1026">
        <w:t xml:space="preserve"> </w:t>
      </w:r>
      <w:r w:rsidRPr="00AF1026">
        <w:t xml:space="preserve"> </w:t>
      </w:r>
    </w:p>
    <w:p w14:paraId="62B93AE4" w14:textId="0A95D467" w:rsidR="00B51035" w:rsidRDefault="00B51035" w:rsidP="00B51035">
      <w:pPr>
        <w:pStyle w:val="Caption"/>
        <w:spacing w:before="240"/>
      </w:pPr>
      <w:bookmarkStart w:id="354" w:name="_Ref380051574"/>
      <w:bookmarkStart w:id="355" w:name="_Toc474416382"/>
      <w:r>
        <w:t xml:space="preserve">Table </w:t>
      </w:r>
      <w:r w:rsidR="00006B93">
        <w:fldChar w:fldCharType="begin"/>
      </w:r>
      <w:r w:rsidR="00006B93">
        <w:instrText xml:space="preserve"> STYLEREF 1 \s </w:instrText>
      </w:r>
      <w:r w:rsidR="00006B93">
        <w:fldChar w:fldCharType="separate"/>
      </w:r>
      <w:r w:rsidR="00042084">
        <w:rPr>
          <w:noProof/>
        </w:rPr>
        <w:t>5</w:t>
      </w:r>
      <w:r w:rsidR="00006B93">
        <w:rPr>
          <w:noProof/>
        </w:rPr>
        <w:fldChar w:fldCharType="end"/>
      </w:r>
      <w:r>
        <w:noBreakHyphen/>
      </w:r>
      <w:r w:rsidR="00006B93">
        <w:fldChar w:fldCharType="begin"/>
      </w:r>
      <w:r w:rsidR="00006B93">
        <w:instrText xml:space="preserve"> SEQ Table \* ARABIC \s 1 </w:instrText>
      </w:r>
      <w:r w:rsidR="00006B93">
        <w:fldChar w:fldCharType="separate"/>
      </w:r>
      <w:r w:rsidR="00042084">
        <w:rPr>
          <w:noProof/>
        </w:rPr>
        <w:t>1</w:t>
      </w:r>
      <w:r w:rsidR="00006B93">
        <w:rPr>
          <w:noProof/>
        </w:rPr>
        <w:fldChar w:fldCharType="end"/>
      </w:r>
      <w:bookmarkEnd w:id="354"/>
      <w:r>
        <w:t xml:space="preserve"> –</w:t>
      </w:r>
      <w:r w:rsidR="002D40F5">
        <w:t xml:space="preserve"> </w:t>
      </w:r>
      <w:r>
        <w:t>Roles and Responsibilities</w:t>
      </w:r>
      <w:r w:rsidR="009C799D">
        <w:t xml:space="preserve"> for Scope Management</w:t>
      </w:r>
      <w:bookmarkEnd w:id="355"/>
    </w:p>
    <w:tbl>
      <w:tblPr>
        <w:tblStyle w:val="TableGrid"/>
        <w:tblW w:w="9355" w:type="dxa"/>
        <w:tblLook w:val="04A0" w:firstRow="1" w:lastRow="0" w:firstColumn="1" w:lastColumn="0" w:noHBand="0" w:noVBand="1"/>
      </w:tblPr>
      <w:tblGrid>
        <w:gridCol w:w="2358"/>
        <w:gridCol w:w="6997"/>
      </w:tblGrid>
      <w:tr w:rsidR="008F252E" w:rsidRPr="001E2C9C" w14:paraId="5E4F49A4" w14:textId="77777777" w:rsidTr="008F252E">
        <w:trPr>
          <w:trHeight w:val="269"/>
        </w:trPr>
        <w:tc>
          <w:tcPr>
            <w:tcW w:w="2358" w:type="dxa"/>
            <w:shd w:val="clear" w:color="auto" w:fill="D9D9D9" w:themeFill="background1" w:themeFillShade="D9"/>
          </w:tcPr>
          <w:p w14:paraId="3B468A52" w14:textId="710D44A9" w:rsidR="008F252E" w:rsidRPr="001E2C9C" w:rsidRDefault="009572F8" w:rsidP="00BE32CE">
            <w:pPr>
              <w:spacing w:before="0"/>
              <w:rPr>
                <w:b/>
              </w:rPr>
            </w:pPr>
            <w:r>
              <w:rPr>
                <w:b/>
              </w:rPr>
              <w:t>Individual/Group</w:t>
            </w:r>
          </w:p>
        </w:tc>
        <w:tc>
          <w:tcPr>
            <w:tcW w:w="6997" w:type="dxa"/>
            <w:shd w:val="clear" w:color="auto" w:fill="D9D9D9" w:themeFill="background1" w:themeFillShade="D9"/>
          </w:tcPr>
          <w:p w14:paraId="42E82138" w14:textId="77777777" w:rsidR="008F252E" w:rsidRPr="001E2C9C" w:rsidRDefault="008F252E" w:rsidP="00BE32CE">
            <w:pPr>
              <w:spacing w:before="0"/>
              <w:rPr>
                <w:b/>
              </w:rPr>
            </w:pPr>
            <w:r w:rsidRPr="001E2C9C">
              <w:rPr>
                <w:b/>
              </w:rPr>
              <w:t>Responsibilities</w:t>
            </w:r>
          </w:p>
        </w:tc>
      </w:tr>
      <w:tr w:rsidR="008F252E" w14:paraId="1531DBE8" w14:textId="77777777" w:rsidTr="008F252E">
        <w:tc>
          <w:tcPr>
            <w:tcW w:w="2358" w:type="dxa"/>
          </w:tcPr>
          <w:p w14:paraId="538D79F1" w14:textId="34CE118C" w:rsidR="008F252E" w:rsidRDefault="008F252E" w:rsidP="008F252E">
            <w:pPr>
              <w:spacing w:before="0"/>
              <w:jc w:val="left"/>
            </w:pPr>
            <w:r>
              <w:t>Caltrans Project Manager</w:t>
            </w:r>
          </w:p>
        </w:tc>
        <w:tc>
          <w:tcPr>
            <w:tcW w:w="6997" w:type="dxa"/>
          </w:tcPr>
          <w:p w14:paraId="3D1B18ED" w14:textId="2EE51F97" w:rsidR="000E63AD" w:rsidRDefault="000E63AD" w:rsidP="0048535E">
            <w:pPr>
              <w:pStyle w:val="Default"/>
              <w:numPr>
                <w:ilvl w:val="0"/>
                <w:numId w:val="12"/>
              </w:numPr>
              <w:ind w:left="139" w:hanging="158"/>
              <w:rPr>
                <w:sz w:val="20"/>
                <w:szCs w:val="20"/>
                <w:lang w:eastAsia="ar-SA"/>
              </w:rPr>
            </w:pPr>
            <w:r>
              <w:rPr>
                <w:sz w:val="20"/>
                <w:szCs w:val="20"/>
              </w:rPr>
              <w:t>Individual to whom scope change request</w:t>
            </w:r>
            <w:r w:rsidR="002D40F5">
              <w:rPr>
                <w:sz w:val="20"/>
                <w:szCs w:val="20"/>
              </w:rPr>
              <w:t>s are</w:t>
            </w:r>
            <w:r>
              <w:rPr>
                <w:sz w:val="20"/>
                <w:szCs w:val="20"/>
              </w:rPr>
              <w:t xml:space="preserve"> be submitted</w:t>
            </w:r>
          </w:p>
          <w:p w14:paraId="1BE4490D" w14:textId="546DF8AA" w:rsidR="008F252E" w:rsidRDefault="000E63AD" w:rsidP="0048535E">
            <w:pPr>
              <w:pStyle w:val="Default"/>
              <w:numPr>
                <w:ilvl w:val="0"/>
                <w:numId w:val="12"/>
              </w:numPr>
              <w:ind w:left="139" w:hanging="158"/>
              <w:rPr>
                <w:sz w:val="20"/>
                <w:szCs w:val="20"/>
                <w:lang w:eastAsia="ar-SA"/>
              </w:rPr>
            </w:pPr>
            <w:r>
              <w:rPr>
                <w:sz w:val="20"/>
                <w:szCs w:val="20"/>
              </w:rPr>
              <w:t>M</w:t>
            </w:r>
            <w:r w:rsidR="008F252E">
              <w:rPr>
                <w:sz w:val="20"/>
                <w:szCs w:val="20"/>
              </w:rPr>
              <w:t>anage</w:t>
            </w:r>
            <w:r>
              <w:rPr>
                <w:sz w:val="20"/>
                <w:szCs w:val="20"/>
              </w:rPr>
              <w:t>s</w:t>
            </w:r>
            <w:r w:rsidR="008F252E">
              <w:rPr>
                <w:sz w:val="20"/>
                <w:szCs w:val="20"/>
              </w:rPr>
              <w:t xml:space="preserve"> </w:t>
            </w:r>
            <w:r>
              <w:rPr>
                <w:sz w:val="20"/>
                <w:szCs w:val="20"/>
              </w:rPr>
              <w:t xml:space="preserve">the </w:t>
            </w:r>
            <w:r w:rsidR="002D40F5">
              <w:rPr>
                <w:sz w:val="20"/>
                <w:szCs w:val="20"/>
              </w:rPr>
              <w:t xml:space="preserve">scope change </w:t>
            </w:r>
            <w:r>
              <w:rPr>
                <w:sz w:val="20"/>
                <w:szCs w:val="20"/>
              </w:rPr>
              <w:t>process</w:t>
            </w:r>
          </w:p>
          <w:p w14:paraId="34567BBE" w14:textId="19E97A49" w:rsidR="008F252E" w:rsidRDefault="008F252E" w:rsidP="0048535E">
            <w:pPr>
              <w:pStyle w:val="Default"/>
              <w:numPr>
                <w:ilvl w:val="0"/>
                <w:numId w:val="12"/>
              </w:numPr>
              <w:ind w:left="139" w:hanging="158"/>
              <w:rPr>
                <w:sz w:val="20"/>
                <w:szCs w:val="20"/>
                <w:lang w:eastAsia="ar-SA"/>
              </w:rPr>
            </w:pPr>
            <w:r>
              <w:rPr>
                <w:sz w:val="20"/>
                <w:szCs w:val="20"/>
              </w:rPr>
              <w:t>Review</w:t>
            </w:r>
            <w:r w:rsidR="002D40F5">
              <w:rPr>
                <w:sz w:val="20"/>
                <w:szCs w:val="20"/>
              </w:rPr>
              <w:t>s</w:t>
            </w:r>
            <w:r>
              <w:rPr>
                <w:sz w:val="20"/>
                <w:szCs w:val="20"/>
              </w:rPr>
              <w:t xml:space="preserve"> the need for the proposed </w:t>
            </w:r>
            <w:r w:rsidR="000E63AD">
              <w:rPr>
                <w:sz w:val="20"/>
                <w:szCs w:val="20"/>
              </w:rPr>
              <w:t>scope change</w:t>
            </w:r>
          </w:p>
          <w:p w14:paraId="60F74448" w14:textId="349A0F93" w:rsidR="008F252E" w:rsidRDefault="008F252E" w:rsidP="0048535E">
            <w:pPr>
              <w:pStyle w:val="Default"/>
              <w:numPr>
                <w:ilvl w:val="0"/>
                <w:numId w:val="12"/>
              </w:numPr>
              <w:ind w:left="139" w:hanging="158"/>
              <w:rPr>
                <w:sz w:val="20"/>
                <w:szCs w:val="20"/>
                <w:lang w:eastAsia="ar-SA"/>
              </w:rPr>
            </w:pPr>
            <w:r>
              <w:rPr>
                <w:sz w:val="20"/>
                <w:szCs w:val="20"/>
              </w:rPr>
              <w:t>Review</w:t>
            </w:r>
            <w:r w:rsidR="002D40F5">
              <w:rPr>
                <w:sz w:val="20"/>
                <w:szCs w:val="20"/>
              </w:rPr>
              <w:t>s</w:t>
            </w:r>
            <w:r>
              <w:rPr>
                <w:sz w:val="20"/>
                <w:szCs w:val="20"/>
              </w:rPr>
              <w:t xml:space="preserve"> </w:t>
            </w:r>
            <w:r w:rsidR="000E63AD">
              <w:rPr>
                <w:sz w:val="20"/>
                <w:szCs w:val="20"/>
              </w:rPr>
              <w:t xml:space="preserve">the </w:t>
            </w:r>
            <w:r>
              <w:rPr>
                <w:sz w:val="20"/>
                <w:szCs w:val="20"/>
              </w:rPr>
              <w:t>impact</w:t>
            </w:r>
            <w:r w:rsidR="000E63AD">
              <w:rPr>
                <w:sz w:val="20"/>
                <w:szCs w:val="20"/>
              </w:rPr>
              <w:t>s</w:t>
            </w:r>
            <w:r>
              <w:rPr>
                <w:sz w:val="20"/>
                <w:szCs w:val="20"/>
              </w:rPr>
              <w:t xml:space="preserve"> of </w:t>
            </w:r>
            <w:r w:rsidR="000E63AD">
              <w:rPr>
                <w:sz w:val="20"/>
                <w:szCs w:val="20"/>
              </w:rPr>
              <w:t xml:space="preserve">the </w:t>
            </w:r>
            <w:r>
              <w:rPr>
                <w:sz w:val="20"/>
                <w:szCs w:val="20"/>
              </w:rPr>
              <w:t>proposed scope change on project deliverables and resources</w:t>
            </w:r>
          </w:p>
          <w:p w14:paraId="3B643CF7" w14:textId="56DA4599" w:rsidR="00081723" w:rsidRDefault="00081723" w:rsidP="0048535E">
            <w:pPr>
              <w:pStyle w:val="Default"/>
              <w:numPr>
                <w:ilvl w:val="0"/>
                <w:numId w:val="12"/>
              </w:numPr>
              <w:ind w:left="139" w:hanging="158"/>
              <w:rPr>
                <w:sz w:val="20"/>
                <w:szCs w:val="20"/>
                <w:lang w:eastAsia="ar-SA"/>
              </w:rPr>
            </w:pPr>
            <w:r>
              <w:rPr>
                <w:sz w:val="20"/>
                <w:szCs w:val="20"/>
              </w:rPr>
              <w:t>Facilitate</w:t>
            </w:r>
            <w:r w:rsidR="002D40F5">
              <w:rPr>
                <w:sz w:val="20"/>
                <w:szCs w:val="20"/>
              </w:rPr>
              <w:t>s</w:t>
            </w:r>
            <w:r>
              <w:rPr>
                <w:sz w:val="20"/>
                <w:szCs w:val="20"/>
              </w:rPr>
              <w:t xml:space="preserve"> </w:t>
            </w:r>
            <w:r w:rsidR="003923BC">
              <w:rPr>
                <w:sz w:val="20"/>
                <w:szCs w:val="20"/>
              </w:rPr>
              <w:t xml:space="preserve">the execution of the </w:t>
            </w:r>
            <w:r>
              <w:rPr>
                <w:sz w:val="20"/>
                <w:szCs w:val="20"/>
              </w:rPr>
              <w:t>change review process within Caltrans</w:t>
            </w:r>
            <w:r w:rsidR="003923BC">
              <w:rPr>
                <w:sz w:val="20"/>
                <w:szCs w:val="20"/>
              </w:rPr>
              <w:t xml:space="preserve"> and</w:t>
            </w:r>
            <w:r w:rsidR="00C7559E">
              <w:rPr>
                <w:sz w:val="20"/>
                <w:szCs w:val="20"/>
              </w:rPr>
              <w:t xml:space="preserve"> with</w:t>
            </w:r>
            <w:r w:rsidR="003923BC">
              <w:rPr>
                <w:sz w:val="20"/>
                <w:szCs w:val="20"/>
              </w:rPr>
              <w:t xml:space="preserve"> project partners</w:t>
            </w:r>
          </w:p>
          <w:p w14:paraId="4B65DDA6" w14:textId="5CF499EE" w:rsidR="006E7CB1" w:rsidRDefault="006E7CB1" w:rsidP="0048535E">
            <w:pPr>
              <w:pStyle w:val="Default"/>
              <w:numPr>
                <w:ilvl w:val="0"/>
                <w:numId w:val="12"/>
              </w:numPr>
              <w:ind w:left="139" w:hanging="158"/>
              <w:rPr>
                <w:sz w:val="20"/>
                <w:szCs w:val="20"/>
                <w:lang w:eastAsia="ar-SA"/>
              </w:rPr>
            </w:pPr>
            <w:r>
              <w:rPr>
                <w:sz w:val="20"/>
                <w:szCs w:val="20"/>
              </w:rPr>
              <w:t>Key point of contact for individuals or agencies seeking information about a submitted scope change request</w:t>
            </w:r>
          </w:p>
          <w:p w14:paraId="758BF48E" w14:textId="2EC22750" w:rsidR="006E7CB1" w:rsidRPr="008F252E" w:rsidRDefault="006E7CB1" w:rsidP="0048535E">
            <w:pPr>
              <w:pStyle w:val="Default"/>
              <w:numPr>
                <w:ilvl w:val="0"/>
                <w:numId w:val="12"/>
              </w:numPr>
              <w:ind w:left="139" w:hanging="158"/>
              <w:rPr>
                <w:sz w:val="20"/>
                <w:szCs w:val="20"/>
                <w:lang w:eastAsia="ar-SA"/>
              </w:rPr>
            </w:pPr>
            <w:r>
              <w:rPr>
                <w:sz w:val="20"/>
                <w:szCs w:val="20"/>
              </w:rPr>
              <w:t>Communicate</w:t>
            </w:r>
            <w:r w:rsidR="002D40F5">
              <w:rPr>
                <w:sz w:val="20"/>
                <w:szCs w:val="20"/>
              </w:rPr>
              <w:t>s the</w:t>
            </w:r>
            <w:r>
              <w:rPr>
                <w:sz w:val="20"/>
                <w:szCs w:val="20"/>
              </w:rPr>
              <w:t xml:space="preserve"> outcome of scope change requests to Caltrans staff and local corridor partners</w:t>
            </w:r>
          </w:p>
        </w:tc>
      </w:tr>
      <w:tr w:rsidR="008F252E" w14:paraId="0FE56770" w14:textId="77777777" w:rsidTr="00BE32CE">
        <w:tc>
          <w:tcPr>
            <w:tcW w:w="2358" w:type="dxa"/>
          </w:tcPr>
          <w:p w14:paraId="44F90637" w14:textId="0433D5F1" w:rsidR="008F252E" w:rsidRDefault="008F252E" w:rsidP="008F252E">
            <w:pPr>
              <w:spacing w:before="0"/>
              <w:jc w:val="left"/>
            </w:pPr>
            <w:r>
              <w:t>PATH Project Manager</w:t>
            </w:r>
          </w:p>
        </w:tc>
        <w:tc>
          <w:tcPr>
            <w:tcW w:w="6997" w:type="dxa"/>
          </w:tcPr>
          <w:p w14:paraId="17ABC18C" w14:textId="47CA9CE2" w:rsidR="000E63AD" w:rsidRDefault="000E63AD" w:rsidP="0048535E">
            <w:pPr>
              <w:pStyle w:val="Default"/>
              <w:numPr>
                <w:ilvl w:val="0"/>
                <w:numId w:val="12"/>
              </w:numPr>
              <w:ind w:left="139" w:hanging="158"/>
              <w:rPr>
                <w:sz w:val="20"/>
                <w:szCs w:val="20"/>
                <w:lang w:eastAsia="ar-SA"/>
              </w:rPr>
            </w:pPr>
            <w:r>
              <w:rPr>
                <w:sz w:val="20"/>
                <w:szCs w:val="20"/>
              </w:rPr>
              <w:t>Individual to whom scope change request</w:t>
            </w:r>
            <w:r w:rsidR="002D40F5">
              <w:rPr>
                <w:sz w:val="20"/>
                <w:szCs w:val="20"/>
              </w:rPr>
              <w:t>s are</w:t>
            </w:r>
            <w:r>
              <w:rPr>
                <w:sz w:val="20"/>
                <w:szCs w:val="20"/>
              </w:rPr>
              <w:t xml:space="preserve"> submitted</w:t>
            </w:r>
          </w:p>
          <w:p w14:paraId="2BA2EE62" w14:textId="42F17806" w:rsidR="008F252E" w:rsidRDefault="000E63AD" w:rsidP="0048535E">
            <w:pPr>
              <w:pStyle w:val="Default"/>
              <w:numPr>
                <w:ilvl w:val="0"/>
                <w:numId w:val="12"/>
              </w:numPr>
              <w:ind w:left="139" w:hanging="158"/>
              <w:rPr>
                <w:sz w:val="20"/>
                <w:szCs w:val="20"/>
                <w:lang w:eastAsia="ar-SA"/>
              </w:rPr>
            </w:pPr>
            <w:r>
              <w:rPr>
                <w:sz w:val="20"/>
                <w:szCs w:val="20"/>
              </w:rPr>
              <w:t>Receive</w:t>
            </w:r>
            <w:r w:rsidR="002D40F5">
              <w:rPr>
                <w:sz w:val="20"/>
                <w:szCs w:val="20"/>
              </w:rPr>
              <w:t>s</w:t>
            </w:r>
            <w:r>
              <w:rPr>
                <w:sz w:val="20"/>
                <w:szCs w:val="20"/>
              </w:rPr>
              <w:t xml:space="preserve"> scope change requests on behalf of </w:t>
            </w:r>
            <w:r w:rsidR="008F252E">
              <w:rPr>
                <w:sz w:val="20"/>
                <w:szCs w:val="20"/>
              </w:rPr>
              <w:t>Caltrans Project Manager</w:t>
            </w:r>
          </w:p>
          <w:p w14:paraId="0670CA4F" w14:textId="53AACCCB" w:rsidR="008F252E" w:rsidRDefault="002D40F5" w:rsidP="0048535E">
            <w:pPr>
              <w:pStyle w:val="Default"/>
              <w:numPr>
                <w:ilvl w:val="0"/>
                <w:numId w:val="12"/>
              </w:numPr>
              <w:ind w:left="139" w:hanging="158"/>
              <w:rPr>
                <w:sz w:val="20"/>
                <w:szCs w:val="20"/>
                <w:lang w:eastAsia="ar-SA"/>
              </w:rPr>
            </w:pPr>
            <w:r>
              <w:rPr>
                <w:sz w:val="20"/>
                <w:szCs w:val="20"/>
              </w:rPr>
              <w:t xml:space="preserve">Assists </w:t>
            </w:r>
            <w:r w:rsidR="000E63AD">
              <w:rPr>
                <w:sz w:val="20"/>
                <w:szCs w:val="20"/>
              </w:rPr>
              <w:t>the Caltrans Project Manager in r</w:t>
            </w:r>
            <w:r w:rsidR="008F252E">
              <w:rPr>
                <w:sz w:val="20"/>
                <w:szCs w:val="20"/>
              </w:rPr>
              <w:t>eview</w:t>
            </w:r>
            <w:r w:rsidR="000E63AD">
              <w:rPr>
                <w:sz w:val="20"/>
                <w:szCs w:val="20"/>
              </w:rPr>
              <w:t>ing</w:t>
            </w:r>
            <w:r w:rsidR="008F252E">
              <w:rPr>
                <w:sz w:val="20"/>
                <w:szCs w:val="20"/>
              </w:rPr>
              <w:t xml:space="preserve"> the need for the proposed change in scope</w:t>
            </w:r>
          </w:p>
          <w:p w14:paraId="467C4841" w14:textId="0616820C" w:rsidR="008F252E" w:rsidRDefault="000E63AD" w:rsidP="0048535E">
            <w:pPr>
              <w:pStyle w:val="Default"/>
              <w:numPr>
                <w:ilvl w:val="0"/>
                <w:numId w:val="12"/>
              </w:numPr>
              <w:ind w:left="139" w:hanging="158"/>
              <w:rPr>
                <w:sz w:val="20"/>
                <w:szCs w:val="20"/>
                <w:lang w:eastAsia="ar-SA"/>
              </w:rPr>
            </w:pPr>
            <w:r>
              <w:rPr>
                <w:sz w:val="20"/>
                <w:szCs w:val="20"/>
              </w:rPr>
              <w:t>Assist</w:t>
            </w:r>
            <w:r w:rsidR="002D40F5">
              <w:rPr>
                <w:sz w:val="20"/>
                <w:szCs w:val="20"/>
              </w:rPr>
              <w:t>s</w:t>
            </w:r>
            <w:r>
              <w:rPr>
                <w:sz w:val="20"/>
                <w:szCs w:val="20"/>
              </w:rPr>
              <w:t xml:space="preserve"> the Caltrans Project Manag</w:t>
            </w:r>
            <w:r w:rsidR="002D40F5">
              <w:rPr>
                <w:sz w:val="20"/>
                <w:szCs w:val="20"/>
              </w:rPr>
              <w:t>er</w:t>
            </w:r>
            <w:r>
              <w:rPr>
                <w:sz w:val="20"/>
                <w:szCs w:val="20"/>
              </w:rPr>
              <w:t xml:space="preserve"> in r</w:t>
            </w:r>
            <w:r w:rsidR="008F252E">
              <w:rPr>
                <w:sz w:val="20"/>
                <w:szCs w:val="20"/>
              </w:rPr>
              <w:t>eview</w:t>
            </w:r>
            <w:r>
              <w:rPr>
                <w:sz w:val="20"/>
                <w:szCs w:val="20"/>
              </w:rPr>
              <w:t>ing the</w:t>
            </w:r>
            <w:r w:rsidR="008F252E">
              <w:rPr>
                <w:sz w:val="20"/>
                <w:szCs w:val="20"/>
              </w:rPr>
              <w:t xml:space="preserve"> impact</w:t>
            </w:r>
            <w:r>
              <w:rPr>
                <w:sz w:val="20"/>
                <w:szCs w:val="20"/>
              </w:rPr>
              <w:t>s</w:t>
            </w:r>
            <w:r w:rsidR="008F252E">
              <w:rPr>
                <w:sz w:val="20"/>
                <w:szCs w:val="20"/>
              </w:rPr>
              <w:t xml:space="preserve"> of </w:t>
            </w:r>
            <w:r>
              <w:rPr>
                <w:sz w:val="20"/>
                <w:szCs w:val="20"/>
              </w:rPr>
              <w:t xml:space="preserve">the </w:t>
            </w:r>
            <w:r w:rsidR="008F252E">
              <w:rPr>
                <w:sz w:val="20"/>
                <w:szCs w:val="20"/>
              </w:rPr>
              <w:t>proposed scope change request on project deliverables and resources</w:t>
            </w:r>
          </w:p>
          <w:p w14:paraId="708A87DE" w14:textId="7B7DC690" w:rsidR="00081723" w:rsidRDefault="00081723" w:rsidP="0048535E">
            <w:pPr>
              <w:pStyle w:val="Default"/>
              <w:numPr>
                <w:ilvl w:val="0"/>
                <w:numId w:val="12"/>
              </w:numPr>
              <w:ind w:left="139" w:hanging="158"/>
              <w:rPr>
                <w:sz w:val="20"/>
                <w:szCs w:val="20"/>
                <w:lang w:eastAsia="ar-SA"/>
              </w:rPr>
            </w:pPr>
            <w:r>
              <w:rPr>
                <w:sz w:val="20"/>
                <w:szCs w:val="20"/>
              </w:rPr>
              <w:t>Facilitat</w:t>
            </w:r>
            <w:r w:rsidR="002D40F5">
              <w:rPr>
                <w:sz w:val="20"/>
                <w:szCs w:val="20"/>
              </w:rPr>
              <w:t>es</w:t>
            </w:r>
            <w:r>
              <w:rPr>
                <w:sz w:val="20"/>
                <w:szCs w:val="20"/>
              </w:rPr>
              <w:t xml:space="preserve"> </w:t>
            </w:r>
            <w:r w:rsidR="003923BC">
              <w:rPr>
                <w:sz w:val="20"/>
                <w:szCs w:val="20"/>
              </w:rPr>
              <w:t xml:space="preserve">the execution of the </w:t>
            </w:r>
            <w:r>
              <w:rPr>
                <w:sz w:val="20"/>
                <w:szCs w:val="20"/>
              </w:rPr>
              <w:t>change review process within PATH</w:t>
            </w:r>
          </w:p>
          <w:p w14:paraId="20705123" w14:textId="233788D0" w:rsidR="008F252E" w:rsidRPr="00081723" w:rsidRDefault="00081723" w:rsidP="0048535E">
            <w:pPr>
              <w:pStyle w:val="Default"/>
              <w:numPr>
                <w:ilvl w:val="0"/>
                <w:numId w:val="12"/>
              </w:numPr>
              <w:ind w:left="139" w:hanging="158"/>
              <w:rPr>
                <w:sz w:val="20"/>
                <w:szCs w:val="20"/>
                <w:lang w:eastAsia="ar-SA"/>
              </w:rPr>
            </w:pPr>
            <w:r w:rsidRPr="00081723">
              <w:rPr>
                <w:sz w:val="20"/>
                <w:szCs w:val="20"/>
              </w:rPr>
              <w:t>Communicate</w:t>
            </w:r>
            <w:r w:rsidR="002D40F5">
              <w:rPr>
                <w:sz w:val="20"/>
                <w:szCs w:val="20"/>
              </w:rPr>
              <w:t>s the</w:t>
            </w:r>
            <w:r w:rsidRPr="00081723">
              <w:rPr>
                <w:sz w:val="20"/>
                <w:szCs w:val="20"/>
              </w:rPr>
              <w:t xml:space="preserve"> outcomes of scope change requests to</w:t>
            </w:r>
            <w:r>
              <w:rPr>
                <w:sz w:val="20"/>
                <w:szCs w:val="20"/>
              </w:rPr>
              <w:t xml:space="preserve"> development teams</w:t>
            </w:r>
          </w:p>
        </w:tc>
      </w:tr>
      <w:tr w:rsidR="000E63AD" w14:paraId="77D7152D" w14:textId="77777777" w:rsidTr="008F252E">
        <w:tc>
          <w:tcPr>
            <w:tcW w:w="2358" w:type="dxa"/>
          </w:tcPr>
          <w:p w14:paraId="27379628" w14:textId="6D1ED32D" w:rsidR="000E63AD" w:rsidRDefault="000E63AD" w:rsidP="008F252E">
            <w:pPr>
              <w:spacing w:before="0"/>
              <w:jc w:val="left"/>
            </w:pPr>
            <w:r>
              <w:t>Change Control Board</w:t>
            </w:r>
          </w:p>
        </w:tc>
        <w:tc>
          <w:tcPr>
            <w:tcW w:w="6997" w:type="dxa"/>
          </w:tcPr>
          <w:p w14:paraId="1A883E9F" w14:textId="248848D7" w:rsidR="000E63AD" w:rsidRDefault="000E63AD" w:rsidP="0048535E">
            <w:pPr>
              <w:pStyle w:val="Default"/>
              <w:numPr>
                <w:ilvl w:val="0"/>
                <w:numId w:val="12"/>
              </w:numPr>
              <w:ind w:left="139" w:hanging="158"/>
              <w:rPr>
                <w:sz w:val="20"/>
                <w:szCs w:val="20"/>
                <w:lang w:eastAsia="ar-SA"/>
              </w:rPr>
            </w:pPr>
            <w:r>
              <w:rPr>
                <w:sz w:val="20"/>
                <w:szCs w:val="20"/>
              </w:rPr>
              <w:t>Final acceptance of proposed changes in project scope</w:t>
            </w:r>
          </w:p>
        </w:tc>
      </w:tr>
      <w:tr w:rsidR="008F252E" w14:paraId="3CF6FAFC" w14:textId="77777777" w:rsidTr="008F252E">
        <w:tc>
          <w:tcPr>
            <w:tcW w:w="2358" w:type="dxa"/>
          </w:tcPr>
          <w:p w14:paraId="7D3D0538" w14:textId="0999029F" w:rsidR="008F252E" w:rsidRDefault="008F252E" w:rsidP="008F252E">
            <w:pPr>
              <w:spacing w:before="0"/>
              <w:jc w:val="left"/>
            </w:pPr>
            <w:r>
              <w:t>Management Oversight Committee</w:t>
            </w:r>
          </w:p>
        </w:tc>
        <w:tc>
          <w:tcPr>
            <w:tcW w:w="6997" w:type="dxa"/>
          </w:tcPr>
          <w:p w14:paraId="2B71BDCE" w14:textId="58BBF3A9" w:rsidR="008F252E" w:rsidRDefault="002D40F5" w:rsidP="0048535E">
            <w:pPr>
              <w:pStyle w:val="Default"/>
              <w:numPr>
                <w:ilvl w:val="0"/>
                <w:numId w:val="12"/>
              </w:numPr>
              <w:ind w:left="139" w:hanging="158"/>
              <w:rPr>
                <w:sz w:val="20"/>
                <w:szCs w:val="20"/>
                <w:lang w:eastAsia="ar-SA"/>
              </w:rPr>
            </w:pPr>
            <w:r>
              <w:rPr>
                <w:sz w:val="20"/>
                <w:szCs w:val="20"/>
              </w:rPr>
              <w:t>R</w:t>
            </w:r>
            <w:r w:rsidR="008F252E">
              <w:rPr>
                <w:sz w:val="20"/>
                <w:szCs w:val="20"/>
              </w:rPr>
              <w:t>eview</w:t>
            </w:r>
            <w:r>
              <w:rPr>
                <w:sz w:val="20"/>
                <w:szCs w:val="20"/>
              </w:rPr>
              <w:t>s</w:t>
            </w:r>
            <w:r w:rsidR="008F252E">
              <w:rPr>
                <w:sz w:val="20"/>
                <w:szCs w:val="20"/>
              </w:rPr>
              <w:t xml:space="preserve"> </w:t>
            </w:r>
            <w:r w:rsidR="009572F8">
              <w:rPr>
                <w:sz w:val="20"/>
                <w:szCs w:val="20"/>
              </w:rPr>
              <w:t xml:space="preserve">recommendations for change in project scope made by the </w:t>
            </w:r>
            <w:r w:rsidR="008F252E">
              <w:rPr>
                <w:sz w:val="20"/>
                <w:szCs w:val="20"/>
              </w:rPr>
              <w:t xml:space="preserve">Caltrans </w:t>
            </w:r>
            <w:r w:rsidR="009572F8">
              <w:rPr>
                <w:sz w:val="20"/>
                <w:szCs w:val="20"/>
              </w:rPr>
              <w:t>Project Manage</w:t>
            </w:r>
            <w:r>
              <w:rPr>
                <w:sz w:val="20"/>
                <w:szCs w:val="20"/>
              </w:rPr>
              <w:t>r</w:t>
            </w:r>
            <w:r w:rsidR="009572F8">
              <w:rPr>
                <w:sz w:val="20"/>
                <w:szCs w:val="20"/>
              </w:rPr>
              <w:t xml:space="preserve"> and</w:t>
            </w:r>
            <w:r>
              <w:rPr>
                <w:sz w:val="20"/>
                <w:szCs w:val="20"/>
              </w:rPr>
              <w:t>/or</w:t>
            </w:r>
            <w:r w:rsidR="009572F8">
              <w:rPr>
                <w:sz w:val="20"/>
                <w:szCs w:val="20"/>
              </w:rPr>
              <w:t xml:space="preserve"> PATH Project Manager</w:t>
            </w:r>
          </w:p>
          <w:p w14:paraId="28FE4056" w14:textId="3E6856DB" w:rsidR="008F252E" w:rsidRDefault="008F252E" w:rsidP="0048535E">
            <w:pPr>
              <w:pStyle w:val="Default"/>
              <w:numPr>
                <w:ilvl w:val="0"/>
                <w:numId w:val="12"/>
              </w:numPr>
              <w:ind w:left="139" w:hanging="158"/>
              <w:rPr>
                <w:sz w:val="20"/>
                <w:szCs w:val="20"/>
                <w:lang w:eastAsia="ar-SA"/>
              </w:rPr>
            </w:pPr>
            <w:r>
              <w:rPr>
                <w:sz w:val="20"/>
                <w:szCs w:val="20"/>
              </w:rPr>
              <w:t>Approve</w:t>
            </w:r>
            <w:r w:rsidR="00C515B3">
              <w:rPr>
                <w:sz w:val="20"/>
                <w:szCs w:val="20"/>
              </w:rPr>
              <w:t>s</w:t>
            </w:r>
            <w:r>
              <w:rPr>
                <w:sz w:val="20"/>
                <w:szCs w:val="20"/>
              </w:rPr>
              <w:t>/reject</w:t>
            </w:r>
            <w:r w:rsidR="00C515B3">
              <w:rPr>
                <w:sz w:val="20"/>
                <w:szCs w:val="20"/>
              </w:rPr>
              <w:t>s</w:t>
            </w:r>
            <w:r>
              <w:rPr>
                <w:sz w:val="20"/>
                <w:szCs w:val="20"/>
              </w:rPr>
              <w:t xml:space="preserve"> proposed scope change</w:t>
            </w:r>
            <w:r w:rsidR="002D40F5">
              <w:rPr>
                <w:sz w:val="20"/>
                <w:szCs w:val="20"/>
              </w:rPr>
              <w:t>s</w:t>
            </w:r>
          </w:p>
        </w:tc>
      </w:tr>
      <w:tr w:rsidR="008F252E" w14:paraId="4DFFD7F2" w14:textId="77777777" w:rsidTr="008F252E">
        <w:tc>
          <w:tcPr>
            <w:tcW w:w="2358" w:type="dxa"/>
          </w:tcPr>
          <w:p w14:paraId="4D463C1E" w14:textId="6B0C2BF0" w:rsidR="008F252E" w:rsidRDefault="008F252E" w:rsidP="008F252E">
            <w:pPr>
              <w:spacing w:before="0"/>
              <w:jc w:val="left"/>
            </w:pPr>
            <w:r>
              <w:t>Technical Advisory Committee</w:t>
            </w:r>
          </w:p>
        </w:tc>
        <w:tc>
          <w:tcPr>
            <w:tcW w:w="6997" w:type="dxa"/>
          </w:tcPr>
          <w:p w14:paraId="1A7D24F7" w14:textId="43D8E799" w:rsidR="008F252E" w:rsidRPr="008F252E" w:rsidRDefault="008F252E" w:rsidP="0048535E">
            <w:pPr>
              <w:pStyle w:val="Default"/>
              <w:numPr>
                <w:ilvl w:val="0"/>
                <w:numId w:val="12"/>
              </w:numPr>
              <w:ind w:left="139" w:hanging="158"/>
              <w:rPr>
                <w:sz w:val="20"/>
                <w:szCs w:val="20"/>
                <w:lang w:eastAsia="ar-SA"/>
              </w:rPr>
            </w:pPr>
            <w:r>
              <w:rPr>
                <w:sz w:val="20"/>
                <w:szCs w:val="20"/>
              </w:rPr>
              <w:t>Provide</w:t>
            </w:r>
            <w:r w:rsidR="00C515B3">
              <w:rPr>
                <w:sz w:val="20"/>
                <w:szCs w:val="20"/>
              </w:rPr>
              <w:t>s</w:t>
            </w:r>
            <w:r>
              <w:rPr>
                <w:sz w:val="20"/>
                <w:szCs w:val="20"/>
              </w:rPr>
              <w:t xml:space="preserve"> advice on the desirability or feasibility of proposed changes in project scope</w:t>
            </w:r>
          </w:p>
        </w:tc>
      </w:tr>
      <w:tr w:rsidR="000E63AD" w14:paraId="3B65F64B" w14:textId="77777777" w:rsidTr="008F252E">
        <w:tc>
          <w:tcPr>
            <w:tcW w:w="2358" w:type="dxa"/>
          </w:tcPr>
          <w:p w14:paraId="6A8EA02E" w14:textId="51A66859" w:rsidR="000E63AD" w:rsidRDefault="000E63AD" w:rsidP="008F252E">
            <w:pPr>
              <w:spacing w:before="0"/>
              <w:jc w:val="left"/>
            </w:pPr>
            <w:r>
              <w:t>PATH System Engineer</w:t>
            </w:r>
          </w:p>
        </w:tc>
        <w:tc>
          <w:tcPr>
            <w:tcW w:w="6997" w:type="dxa"/>
          </w:tcPr>
          <w:p w14:paraId="37C47E2B" w14:textId="7339C2D4" w:rsidR="000E63AD" w:rsidRDefault="003923BC" w:rsidP="0048535E">
            <w:pPr>
              <w:pStyle w:val="Default"/>
              <w:numPr>
                <w:ilvl w:val="0"/>
                <w:numId w:val="12"/>
              </w:numPr>
              <w:ind w:left="139" w:hanging="158"/>
              <w:rPr>
                <w:sz w:val="20"/>
                <w:szCs w:val="20"/>
                <w:lang w:eastAsia="ar-SA"/>
              </w:rPr>
            </w:pPr>
            <w:r>
              <w:rPr>
                <w:sz w:val="20"/>
                <w:szCs w:val="20"/>
              </w:rPr>
              <w:t>Assist</w:t>
            </w:r>
            <w:r w:rsidR="00C515B3">
              <w:rPr>
                <w:sz w:val="20"/>
                <w:szCs w:val="20"/>
              </w:rPr>
              <w:t>s</w:t>
            </w:r>
            <w:r>
              <w:rPr>
                <w:sz w:val="20"/>
                <w:szCs w:val="20"/>
              </w:rPr>
              <w:t xml:space="preserve"> the Caltrans Project Manager in evaluating</w:t>
            </w:r>
            <w:r w:rsidR="000E63AD">
              <w:rPr>
                <w:sz w:val="20"/>
                <w:szCs w:val="20"/>
              </w:rPr>
              <w:t xml:space="preserve"> proposed changes on project activities</w:t>
            </w:r>
          </w:p>
          <w:p w14:paraId="5D13C4BD" w14:textId="09F42E96" w:rsidR="000E63AD" w:rsidRDefault="003923BC" w:rsidP="0048535E">
            <w:pPr>
              <w:pStyle w:val="Default"/>
              <w:numPr>
                <w:ilvl w:val="0"/>
                <w:numId w:val="12"/>
              </w:numPr>
              <w:ind w:left="139" w:hanging="158"/>
              <w:rPr>
                <w:sz w:val="20"/>
                <w:szCs w:val="20"/>
                <w:lang w:eastAsia="ar-SA"/>
              </w:rPr>
            </w:pPr>
            <w:r>
              <w:rPr>
                <w:sz w:val="20"/>
                <w:szCs w:val="20"/>
              </w:rPr>
              <w:t>Implement</w:t>
            </w:r>
            <w:r w:rsidR="00C515B3">
              <w:rPr>
                <w:sz w:val="20"/>
                <w:szCs w:val="20"/>
              </w:rPr>
              <w:t>s</w:t>
            </w:r>
            <w:r>
              <w:rPr>
                <w:sz w:val="20"/>
                <w:szCs w:val="20"/>
              </w:rPr>
              <w:t xml:space="preserve"> c</w:t>
            </w:r>
            <w:r w:rsidR="000E63AD">
              <w:rPr>
                <w:sz w:val="20"/>
                <w:szCs w:val="20"/>
              </w:rPr>
              <w:t>hanges to project documents to reflect adopted changes in scope</w:t>
            </w:r>
          </w:p>
          <w:p w14:paraId="7CA40522" w14:textId="77ABF5CC" w:rsidR="000E63AD" w:rsidRDefault="000E63AD" w:rsidP="0048535E">
            <w:pPr>
              <w:pStyle w:val="Default"/>
              <w:numPr>
                <w:ilvl w:val="0"/>
                <w:numId w:val="12"/>
              </w:numPr>
              <w:ind w:left="139" w:hanging="158"/>
              <w:rPr>
                <w:sz w:val="20"/>
                <w:szCs w:val="20"/>
                <w:lang w:eastAsia="ar-SA"/>
              </w:rPr>
            </w:pPr>
            <w:r>
              <w:rPr>
                <w:sz w:val="20"/>
                <w:szCs w:val="20"/>
              </w:rPr>
              <w:t>Communicat</w:t>
            </w:r>
            <w:r w:rsidR="003923BC">
              <w:rPr>
                <w:sz w:val="20"/>
                <w:szCs w:val="20"/>
              </w:rPr>
              <w:t>e</w:t>
            </w:r>
            <w:r w:rsidR="00C515B3">
              <w:rPr>
                <w:sz w:val="20"/>
                <w:szCs w:val="20"/>
              </w:rPr>
              <w:t>s</w:t>
            </w:r>
            <w:r>
              <w:rPr>
                <w:sz w:val="20"/>
                <w:szCs w:val="20"/>
              </w:rPr>
              <w:t xml:space="preserve"> project scope changes to stakeholders and development team members</w:t>
            </w:r>
          </w:p>
        </w:tc>
      </w:tr>
      <w:tr w:rsidR="000E63AD" w14:paraId="386EF423" w14:textId="77777777" w:rsidTr="008F252E">
        <w:tc>
          <w:tcPr>
            <w:tcW w:w="2358" w:type="dxa"/>
          </w:tcPr>
          <w:p w14:paraId="157ADDF2" w14:textId="5A6F6764" w:rsidR="000E63AD" w:rsidRDefault="000E63AD" w:rsidP="008F252E">
            <w:pPr>
              <w:spacing w:before="0"/>
              <w:jc w:val="left"/>
            </w:pPr>
            <w:r>
              <w:t>Project Stakeholders</w:t>
            </w:r>
          </w:p>
        </w:tc>
        <w:tc>
          <w:tcPr>
            <w:tcW w:w="6997" w:type="dxa"/>
          </w:tcPr>
          <w:p w14:paraId="25A14F61" w14:textId="62AC461B" w:rsidR="000E63AD" w:rsidRDefault="000E63AD" w:rsidP="0048535E">
            <w:pPr>
              <w:pStyle w:val="Default"/>
              <w:numPr>
                <w:ilvl w:val="0"/>
                <w:numId w:val="12"/>
              </w:numPr>
              <w:ind w:left="139" w:hanging="158"/>
              <w:rPr>
                <w:sz w:val="20"/>
                <w:szCs w:val="20"/>
                <w:lang w:eastAsia="ar-SA"/>
              </w:rPr>
            </w:pPr>
            <w:r>
              <w:rPr>
                <w:sz w:val="20"/>
                <w:szCs w:val="20"/>
              </w:rPr>
              <w:t>Advisory role</w:t>
            </w:r>
          </w:p>
        </w:tc>
      </w:tr>
      <w:tr w:rsidR="000E63AD" w14:paraId="7E2BD541" w14:textId="77777777" w:rsidTr="008F252E">
        <w:tc>
          <w:tcPr>
            <w:tcW w:w="2358" w:type="dxa"/>
          </w:tcPr>
          <w:p w14:paraId="2319E497" w14:textId="41F6F9AE" w:rsidR="000E63AD" w:rsidRDefault="000E63AD" w:rsidP="008F252E">
            <w:pPr>
              <w:spacing w:before="0"/>
              <w:jc w:val="left"/>
            </w:pPr>
            <w:r>
              <w:t xml:space="preserve">Project </w:t>
            </w:r>
            <w:r w:rsidR="002D40F5">
              <w:t>D</w:t>
            </w:r>
            <w:r>
              <w:t xml:space="preserve">evelopment </w:t>
            </w:r>
            <w:r w:rsidR="002D40F5">
              <w:t>T</w:t>
            </w:r>
            <w:r>
              <w:t xml:space="preserve">eam </w:t>
            </w:r>
            <w:r w:rsidR="002D40F5">
              <w:t>M</w:t>
            </w:r>
            <w:r>
              <w:t>embers</w:t>
            </w:r>
          </w:p>
        </w:tc>
        <w:tc>
          <w:tcPr>
            <w:tcW w:w="6997" w:type="dxa"/>
          </w:tcPr>
          <w:p w14:paraId="33632915" w14:textId="29A98F5D" w:rsidR="000E63AD" w:rsidRDefault="000E63AD" w:rsidP="0048535E">
            <w:pPr>
              <w:pStyle w:val="Default"/>
              <w:numPr>
                <w:ilvl w:val="0"/>
                <w:numId w:val="12"/>
              </w:numPr>
              <w:ind w:left="139" w:hanging="158"/>
              <w:rPr>
                <w:sz w:val="20"/>
                <w:szCs w:val="20"/>
                <w:lang w:eastAsia="ar-SA"/>
              </w:rPr>
            </w:pPr>
            <w:r>
              <w:rPr>
                <w:sz w:val="20"/>
                <w:szCs w:val="20"/>
              </w:rPr>
              <w:t>Advisory role</w:t>
            </w:r>
          </w:p>
        </w:tc>
      </w:tr>
    </w:tbl>
    <w:p w14:paraId="716E95AF" w14:textId="07E5479A" w:rsidR="00F91382" w:rsidRDefault="00F91382" w:rsidP="000851F4">
      <w:pPr>
        <w:pStyle w:val="Heading2"/>
      </w:pPr>
      <w:bookmarkStart w:id="356" w:name="_bookmark51"/>
      <w:bookmarkStart w:id="357" w:name="_bookmark52"/>
      <w:bookmarkStart w:id="358" w:name="_Toc474416295"/>
      <w:bookmarkEnd w:id="356"/>
      <w:bookmarkEnd w:id="357"/>
      <w:r>
        <w:lastRenderedPageBreak/>
        <w:t>Scope Definition</w:t>
      </w:r>
      <w:r w:rsidR="0057654A">
        <w:t xml:space="preserve"> Process</w:t>
      </w:r>
      <w:bookmarkEnd w:id="358"/>
    </w:p>
    <w:p w14:paraId="65D05416" w14:textId="4A82E977" w:rsidR="007D7D1C" w:rsidRDefault="007D7D1C" w:rsidP="007D7D1C">
      <w:r>
        <w:t>The scope definition process will start with a review of project documents that may have been drafted following preliminary discussions and explorations with potential project stakeholders.  This may include a review of identified stakeholders, draft project charter, memoranda of understanding with specific agencies</w:t>
      </w:r>
      <w:r w:rsidR="007630CC">
        <w:t>, and identified preliminary user needs and system requirements</w:t>
      </w:r>
      <w:r>
        <w:t xml:space="preserve">.  </w:t>
      </w:r>
      <w:r w:rsidRPr="005E0937">
        <w:t xml:space="preserve">If needed to </w:t>
      </w:r>
      <w:r w:rsidR="00B83687">
        <w:t>clarify</w:t>
      </w:r>
      <w:r w:rsidR="00B83687" w:rsidRPr="005E0937">
        <w:t xml:space="preserve"> </w:t>
      </w:r>
      <w:r w:rsidRPr="005E0937">
        <w:t xml:space="preserve">uncertainties, interviews with specific project team members or facilitated workshops may also be conducted.  </w:t>
      </w:r>
    </w:p>
    <w:p w14:paraId="50A06C02" w14:textId="23509DEB" w:rsidR="007D7D1C" w:rsidRDefault="007D7D1C" w:rsidP="007D7D1C">
      <w:r>
        <w:t>Following the conclusion of the data collection phase, a draft Scope Statement will be developed by the PATH project team in collaboration with Caltrans</w:t>
      </w:r>
      <w:r w:rsidR="007630CC">
        <w:t xml:space="preserve">.  This draft statement will </w:t>
      </w:r>
      <w:r>
        <w:t xml:space="preserve">then </w:t>
      </w:r>
      <w:r w:rsidR="007630CC">
        <w:t xml:space="preserve">be </w:t>
      </w:r>
      <w:r>
        <w:t xml:space="preserve">submitted for review </w:t>
      </w:r>
      <w:r w:rsidR="007630CC">
        <w:t>and refinement to all the</w:t>
      </w:r>
      <w:r>
        <w:t xml:space="preserve"> corridor stakeholders.</w:t>
      </w:r>
      <w:r w:rsidR="007630CC">
        <w:t xml:space="preserve">  The review process will be continued until a general agreement is obtained from all stakeholders.  After its approval by all project stakeholders, the Scope Statement will then define the scope baseline for the project that will be subject to scope verification and control. </w:t>
      </w:r>
    </w:p>
    <w:p w14:paraId="37D9A3E5" w14:textId="496FA28C" w:rsidR="00081723" w:rsidRDefault="0057654A" w:rsidP="000851F4">
      <w:pPr>
        <w:pStyle w:val="Heading2"/>
      </w:pPr>
      <w:bookmarkStart w:id="359" w:name="_Ref389490965"/>
      <w:bookmarkStart w:id="360" w:name="_Toc474416296"/>
      <w:r>
        <w:t xml:space="preserve">Development of </w:t>
      </w:r>
      <w:r w:rsidR="00081723" w:rsidRPr="00C104E8">
        <w:t>Work</w:t>
      </w:r>
      <w:r w:rsidR="00081723">
        <w:t xml:space="preserve"> Breakdown Structure</w:t>
      </w:r>
      <w:bookmarkEnd w:id="359"/>
      <w:bookmarkEnd w:id="360"/>
    </w:p>
    <w:p w14:paraId="762221BD" w14:textId="1B435067" w:rsidR="00C104E8" w:rsidRDefault="00C104E8" w:rsidP="00081723">
      <w:r w:rsidRPr="00AF1026">
        <w:t xml:space="preserve">The Work Breakdown Structure (WBS) and its corresponding Dictionary present a hierarchical decomposition of the work to be accomplished, typically based on deliverables.  </w:t>
      </w:r>
      <w:r w:rsidR="007630CC">
        <w:t xml:space="preserve">The purpose of the WBS </w:t>
      </w:r>
      <w:r w:rsidRPr="00AF1026">
        <w:t xml:space="preserve">is to allow </w:t>
      </w:r>
      <w:r w:rsidR="007630CC">
        <w:t>a</w:t>
      </w:r>
      <w:r w:rsidR="007630CC" w:rsidRPr="00AF1026">
        <w:t xml:space="preserve"> </w:t>
      </w:r>
      <w:r w:rsidRPr="00AF1026">
        <w:t>Project Manager to</w:t>
      </w:r>
      <w:r w:rsidR="002D40F5" w:rsidRPr="00AF1026">
        <w:t xml:space="preserve"> </w:t>
      </w:r>
      <w:r w:rsidR="00FB6167" w:rsidRPr="00AF1026">
        <w:t xml:space="preserve">manage </w:t>
      </w:r>
      <w:r w:rsidR="002D40F5" w:rsidRPr="00AF1026">
        <w:t>effectively</w:t>
      </w:r>
      <w:r w:rsidRPr="00AF1026">
        <w:t xml:space="preserve"> the scope </w:t>
      </w:r>
      <w:r w:rsidR="007630CC">
        <w:t xml:space="preserve">of a project </w:t>
      </w:r>
      <w:r w:rsidRPr="00AF1026">
        <w:t xml:space="preserve">while presenting the work in small packages to facilitate stakeholder understanding of the tasks that must be done to complete the project.  </w:t>
      </w:r>
      <w:r w:rsidR="00EB4B64" w:rsidRPr="00AF1026">
        <w:t>Once adequately defined, the work packages become the basis for developing schedules, estimating resources</w:t>
      </w:r>
      <w:r w:rsidR="00EE2E41" w:rsidRPr="00AF1026">
        <w:t>,</w:t>
      </w:r>
      <w:r w:rsidR="00EB4B64" w:rsidRPr="00AF1026">
        <w:t xml:space="preserve"> and</w:t>
      </w:r>
      <w:r w:rsidR="00D13019">
        <w:t xml:space="preserve"> </w:t>
      </w:r>
      <w:r w:rsidR="00D13019" w:rsidRPr="00AF1026">
        <w:t>sequencing</w:t>
      </w:r>
      <w:r w:rsidR="00EB4B64" w:rsidRPr="00AF1026">
        <w:t xml:space="preserve"> work.  </w:t>
      </w:r>
    </w:p>
    <w:p w14:paraId="0A316BA0" w14:textId="77777777" w:rsidR="00583CC6" w:rsidRPr="00052C25" w:rsidRDefault="00583CC6" w:rsidP="00583CC6">
      <w:pPr>
        <w:jc w:val="center"/>
      </w:pPr>
      <w:r w:rsidRPr="00AF1026">
        <w:rPr>
          <w:noProof/>
          <w:lang w:eastAsia="en-US"/>
        </w:rPr>
        <w:drawing>
          <wp:inline distT="0" distB="0" distL="0" distR="0" wp14:anchorId="3C9A2E7A" wp14:editId="62C3BD96">
            <wp:extent cx="5761401" cy="3527012"/>
            <wp:effectExtent l="19050" t="19050" r="1079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72371" cy="3533727"/>
                    </a:xfrm>
                    <a:prstGeom prst="rect">
                      <a:avLst/>
                    </a:prstGeom>
                    <a:ln>
                      <a:solidFill>
                        <a:schemeClr val="accent1"/>
                      </a:solidFill>
                    </a:ln>
                  </pic:spPr>
                </pic:pic>
              </a:graphicData>
            </a:graphic>
          </wp:inline>
        </w:drawing>
      </w:r>
    </w:p>
    <w:p w14:paraId="24FA97B1" w14:textId="3CD6C171" w:rsidR="00583CC6" w:rsidRPr="00AF1026" w:rsidRDefault="00583CC6" w:rsidP="00583CC6">
      <w:pPr>
        <w:pStyle w:val="Caption"/>
      </w:pPr>
      <w:bookmarkStart w:id="361" w:name="_Ref389471034"/>
      <w:bookmarkStart w:id="362" w:name="_Toc474416370"/>
      <w:r w:rsidRPr="00AF1026">
        <w:t xml:space="preserve">Figure </w:t>
      </w:r>
      <w:r w:rsidR="00006B93">
        <w:fldChar w:fldCharType="begin"/>
      </w:r>
      <w:r w:rsidR="00006B93">
        <w:instrText xml:space="preserve"> STYLEREF 1 \s </w:instrText>
      </w:r>
      <w:r w:rsidR="00006B93">
        <w:fldChar w:fldCharType="separate"/>
      </w:r>
      <w:r w:rsidR="00042084">
        <w:rPr>
          <w:noProof/>
        </w:rPr>
        <w:t>5</w:t>
      </w:r>
      <w:r w:rsidR="00006B93">
        <w:rPr>
          <w:noProof/>
        </w:rPr>
        <w:fldChar w:fldCharType="end"/>
      </w:r>
      <w:r w:rsidRPr="00AF1026">
        <w:noBreakHyphen/>
      </w:r>
      <w:r w:rsidR="00006B93">
        <w:fldChar w:fldCharType="begin"/>
      </w:r>
      <w:r w:rsidR="00006B93">
        <w:instrText xml:space="preserve"> SEQ Figure \* ARABIC \s 1 </w:instrText>
      </w:r>
      <w:r w:rsidR="00006B93">
        <w:fldChar w:fldCharType="separate"/>
      </w:r>
      <w:r w:rsidR="00042084">
        <w:rPr>
          <w:noProof/>
        </w:rPr>
        <w:t>1</w:t>
      </w:r>
      <w:r w:rsidR="00006B93">
        <w:rPr>
          <w:noProof/>
        </w:rPr>
        <w:fldChar w:fldCharType="end"/>
      </w:r>
      <w:bookmarkEnd w:id="361"/>
      <w:r w:rsidRPr="00AF1026">
        <w:t xml:space="preserve"> – Microsoft Project Task Management Environment</w:t>
      </w:r>
      <w:bookmarkEnd w:id="362"/>
    </w:p>
    <w:p w14:paraId="07221101" w14:textId="47A6A8F5" w:rsidR="00C104E8" w:rsidRPr="00AF1026" w:rsidRDefault="00C104E8" w:rsidP="00081723">
      <w:r w:rsidRPr="00AF1026">
        <w:lastRenderedPageBreak/>
        <w:t xml:space="preserve">The </w:t>
      </w:r>
      <w:r w:rsidR="00614D01" w:rsidRPr="00AF1026">
        <w:t>WBS</w:t>
      </w:r>
      <w:r w:rsidRPr="00AF1026">
        <w:t xml:space="preserve"> for the I-210 Pilot w</w:t>
      </w:r>
      <w:r w:rsidR="007630CC">
        <w:t xml:space="preserve">ill be </w:t>
      </w:r>
      <w:r w:rsidRPr="00AF1026">
        <w:t xml:space="preserve">developed using Microsoft Project 2013.  </w:t>
      </w:r>
      <w:r w:rsidR="00AF1026" w:rsidRPr="00AF1026">
        <w:t xml:space="preserve">While </w:t>
      </w:r>
      <w:r w:rsidR="007630CC">
        <w:t xml:space="preserve">use of </w:t>
      </w:r>
      <w:r w:rsidR="00AF1026" w:rsidRPr="00AF1026">
        <w:t>this tool</w:t>
      </w:r>
      <w:r w:rsidR="007630CC">
        <w:t xml:space="preserve"> is</w:t>
      </w:r>
      <w:r w:rsidR="00AF1026" w:rsidRPr="00AF1026">
        <w:t xml:space="preserve"> based on its availability to the PATH pr</w:t>
      </w:r>
      <w:r w:rsidR="00AF1026">
        <w:t xml:space="preserve">oject members, utilization of </w:t>
      </w:r>
      <w:r w:rsidR="00AF1026" w:rsidRPr="00AF1026">
        <w:t xml:space="preserve">another </w:t>
      </w:r>
      <w:r w:rsidR="007630CC">
        <w:t xml:space="preserve">tool </w:t>
      </w:r>
      <w:r w:rsidR="00AF1026" w:rsidRPr="00AF1026">
        <w:t xml:space="preserve">is not precluded if so requested by Caltrans.  </w:t>
      </w:r>
      <w:r w:rsidR="00B673A6">
        <w:fldChar w:fldCharType="begin"/>
      </w:r>
      <w:r w:rsidR="00B673A6">
        <w:instrText xml:space="preserve"> REF _Ref389471034 \h </w:instrText>
      </w:r>
      <w:r w:rsidR="00B673A6">
        <w:fldChar w:fldCharType="separate"/>
      </w:r>
      <w:r w:rsidR="00042084" w:rsidRPr="00AF1026">
        <w:t xml:space="preserve">Figure </w:t>
      </w:r>
      <w:r w:rsidR="00042084">
        <w:rPr>
          <w:noProof/>
        </w:rPr>
        <w:t>5</w:t>
      </w:r>
      <w:r w:rsidR="00042084" w:rsidRPr="00AF1026">
        <w:noBreakHyphen/>
      </w:r>
      <w:r w:rsidR="00042084">
        <w:rPr>
          <w:noProof/>
        </w:rPr>
        <w:t>1</w:t>
      </w:r>
      <w:r w:rsidR="00B673A6">
        <w:fldChar w:fldCharType="end"/>
      </w:r>
      <w:r w:rsidR="00B673A6">
        <w:t xml:space="preserve"> shows </w:t>
      </w:r>
      <w:r w:rsidR="00813380" w:rsidRPr="00AF1026">
        <w:t xml:space="preserve">a section of the task breakdown </w:t>
      </w:r>
      <w:r w:rsidR="00FB6167" w:rsidRPr="00AF1026">
        <w:t xml:space="preserve">that was </w:t>
      </w:r>
      <w:r w:rsidR="00813380" w:rsidRPr="00AF1026">
        <w:t>developed</w:t>
      </w:r>
      <w:r w:rsidR="00A006DF">
        <w:t xml:space="preserve"> for the WBS</w:t>
      </w:r>
      <w:r w:rsidR="00813380" w:rsidRPr="00AF1026">
        <w:t xml:space="preserve"> in </w:t>
      </w:r>
      <w:r w:rsidR="00AF1026" w:rsidRPr="00AF1026">
        <w:t>Microsoft Project</w:t>
      </w:r>
      <w:r w:rsidR="00813380" w:rsidRPr="00AF1026">
        <w:t xml:space="preserve">.  </w:t>
      </w:r>
    </w:p>
    <w:p w14:paraId="10B3825F" w14:textId="12FED156" w:rsidR="00C27790" w:rsidRPr="00AF1026" w:rsidRDefault="00C104E8" w:rsidP="00081723">
      <w:r w:rsidRPr="00AF1026">
        <w:t xml:space="preserve">Development of the </w:t>
      </w:r>
      <w:r w:rsidR="0019689F">
        <w:t xml:space="preserve">preliminary </w:t>
      </w:r>
      <w:r w:rsidR="00614D01" w:rsidRPr="00AF1026">
        <w:t>WBS</w:t>
      </w:r>
      <w:r w:rsidR="004B70BC" w:rsidRPr="00AF1026">
        <w:t xml:space="preserve"> </w:t>
      </w:r>
      <w:r w:rsidRPr="00AF1026">
        <w:t>follow</w:t>
      </w:r>
      <w:r w:rsidR="0019689F">
        <w:t>ed</w:t>
      </w:r>
      <w:r w:rsidRPr="00AF1026">
        <w:t xml:space="preserve"> an iterative process.  </w:t>
      </w:r>
      <w:r w:rsidR="00E42C7A" w:rsidRPr="00AF1026">
        <w:t>Early in the project, a draft initial WBS w</w:t>
      </w:r>
      <w:r w:rsidR="0019689F">
        <w:t>as</w:t>
      </w:r>
      <w:r w:rsidR="00E42C7A" w:rsidRPr="00AF1026">
        <w:t xml:space="preserve"> developed jointly by the PATH System Engineer and the PATH Project Manager.  </w:t>
      </w:r>
      <w:r w:rsidRPr="00AF1026">
        <w:t>Th</w:t>
      </w:r>
      <w:r w:rsidR="0019689F">
        <w:t>is</w:t>
      </w:r>
      <w:r w:rsidRPr="00AF1026">
        <w:t xml:space="preserve"> </w:t>
      </w:r>
      <w:r w:rsidR="00C27790" w:rsidRPr="00AF1026">
        <w:t xml:space="preserve">draft </w:t>
      </w:r>
      <w:r w:rsidR="0019689F">
        <w:t xml:space="preserve">was </w:t>
      </w:r>
      <w:r w:rsidRPr="00AF1026">
        <w:t>then circulated among PAT</w:t>
      </w:r>
      <w:r w:rsidR="00EB4B64" w:rsidRPr="00AF1026">
        <w:t xml:space="preserve">H’s project </w:t>
      </w:r>
      <w:r w:rsidR="00CF71F7" w:rsidRPr="00AF1026">
        <w:t>team</w:t>
      </w:r>
      <w:r w:rsidR="0019689F">
        <w:t xml:space="preserve"> member</w:t>
      </w:r>
      <w:r w:rsidR="00CF71F7" w:rsidRPr="00AF1026">
        <w:t>s</w:t>
      </w:r>
      <w:r w:rsidR="00EB4B64" w:rsidRPr="00AF1026">
        <w:t xml:space="preserve"> for assessment</w:t>
      </w:r>
      <w:r w:rsidR="00CF71F7" w:rsidRPr="00AF1026">
        <w:t xml:space="preserve"> and refinement</w:t>
      </w:r>
      <w:r w:rsidR="00CB012B">
        <w:t xml:space="preserve">, a </w:t>
      </w:r>
      <w:r w:rsidR="002E4585" w:rsidRPr="00AF1026">
        <w:t xml:space="preserve">process </w:t>
      </w:r>
      <w:r w:rsidR="00AE53CB">
        <w:t>that</w:t>
      </w:r>
      <w:r w:rsidR="00CB012B" w:rsidRPr="00AF1026">
        <w:t xml:space="preserve"> </w:t>
      </w:r>
      <w:r w:rsidR="002E4585" w:rsidRPr="00AF1026">
        <w:t>include</w:t>
      </w:r>
      <w:r w:rsidR="0019689F">
        <w:t>d</w:t>
      </w:r>
      <w:r w:rsidR="002E4585" w:rsidRPr="00AF1026">
        <w:t xml:space="preserve"> </w:t>
      </w:r>
      <w:r w:rsidR="00EB4B64" w:rsidRPr="00AF1026">
        <w:t xml:space="preserve">several </w:t>
      </w:r>
      <w:r w:rsidR="002E4585" w:rsidRPr="00AF1026">
        <w:t>iterations.  T</w:t>
      </w:r>
      <w:r w:rsidR="00EB4B64" w:rsidRPr="00AF1026">
        <w:t xml:space="preserve">he </w:t>
      </w:r>
      <w:r w:rsidR="002E4585" w:rsidRPr="00AF1026">
        <w:t xml:space="preserve">resulting draft </w:t>
      </w:r>
      <w:r w:rsidR="00614D01" w:rsidRPr="00AF1026">
        <w:t>WBS</w:t>
      </w:r>
      <w:r w:rsidR="00EB4B64" w:rsidRPr="00AF1026">
        <w:t xml:space="preserve"> </w:t>
      </w:r>
      <w:r w:rsidR="002E4585" w:rsidRPr="00AF1026">
        <w:t>w</w:t>
      </w:r>
      <w:r w:rsidR="0019689F">
        <w:t>as</w:t>
      </w:r>
      <w:r w:rsidR="002E4585" w:rsidRPr="00AF1026">
        <w:t xml:space="preserve"> </w:t>
      </w:r>
      <w:r w:rsidR="00CF71F7" w:rsidRPr="00AF1026">
        <w:t xml:space="preserve">then </w:t>
      </w:r>
      <w:r w:rsidR="00EB4B64" w:rsidRPr="00AF1026">
        <w:t xml:space="preserve">submitted to the </w:t>
      </w:r>
      <w:r w:rsidR="00C27790" w:rsidRPr="00AF1026">
        <w:t>Caltrans</w:t>
      </w:r>
      <w:r w:rsidR="00EB4B64" w:rsidRPr="00AF1026">
        <w:t xml:space="preserve"> Project Manager </w:t>
      </w:r>
      <w:r w:rsidR="00C27790" w:rsidRPr="00AF1026">
        <w:t>for further review</w:t>
      </w:r>
      <w:r w:rsidR="002E4585" w:rsidRPr="00AF1026">
        <w:t>,</w:t>
      </w:r>
      <w:r w:rsidR="00C27790" w:rsidRPr="00AF1026">
        <w:t xml:space="preserve"> before being forwarded to the</w:t>
      </w:r>
      <w:r w:rsidR="00EB4B64" w:rsidRPr="00AF1026">
        <w:t xml:space="preserve"> </w:t>
      </w:r>
      <w:r w:rsidR="007E03CA" w:rsidRPr="00AF1026">
        <w:t>Management Oversight Committee</w:t>
      </w:r>
      <w:r w:rsidR="00EB4B64" w:rsidRPr="00AF1026">
        <w:t xml:space="preserve"> for </w:t>
      </w:r>
      <w:r w:rsidR="00C27790" w:rsidRPr="00AF1026">
        <w:t>final</w:t>
      </w:r>
      <w:r w:rsidR="00EB4B64" w:rsidRPr="00AF1026">
        <w:t xml:space="preserve"> review and approval.  </w:t>
      </w:r>
    </w:p>
    <w:p w14:paraId="0AF6F8D0" w14:textId="5A64E747" w:rsidR="00EB4B64" w:rsidRPr="00AF1026" w:rsidRDefault="00E306A9" w:rsidP="00081723">
      <w:r w:rsidRPr="00AF1026">
        <w:t xml:space="preserve">A second round of review and approval will occur after </w:t>
      </w:r>
      <w:r w:rsidR="00EB4B64" w:rsidRPr="00AF1026">
        <w:t xml:space="preserve">all </w:t>
      </w:r>
      <w:r w:rsidR="00C27790" w:rsidRPr="00AF1026">
        <w:t xml:space="preserve">local agencies </w:t>
      </w:r>
      <w:r w:rsidRPr="00AF1026">
        <w:t xml:space="preserve">have been engaged.  This round will occur after </w:t>
      </w:r>
      <w:r w:rsidR="00EB4B64" w:rsidRPr="00AF1026">
        <w:t xml:space="preserve">the user needs and the </w:t>
      </w:r>
      <w:r w:rsidR="004B70BC" w:rsidRPr="00AF1026">
        <w:t>C</w:t>
      </w:r>
      <w:r w:rsidR="00EB4B64" w:rsidRPr="00AF1026">
        <w:t xml:space="preserve">oncept of </w:t>
      </w:r>
      <w:r w:rsidR="004B70BC" w:rsidRPr="00AF1026">
        <w:t>O</w:t>
      </w:r>
      <w:r w:rsidR="00EB4B64" w:rsidRPr="00AF1026">
        <w:t xml:space="preserve">perations </w:t>
      </w:r>
      <w:r w:rsidR="004B70BC" w:rsidRPr="00AF1026">
        <w:t>are drafted and</w:t>
      </w:r>
      <w:r w:rsidRPr="00AF1026">
        <w:t xml:space="preserve"> completed.  Once this milestone</w:t>
      </w:r>
      <w:r w:rsidR="004B70BC" w:rsidRPr="00AF1026">
        <w:t xml:space="preserve"> has</w:t>
      </w:r>
      <w:r w:rsidR="00CF71F7" w:rsidRPr="00AF1026">
        <w:t xml:space="preserve"> been</w:t>
      </w:r>
      <w:r w:rsidRPr="00AF1026">
        <w:t xml:space="preserve"> reach</w:t>
      </w:r>
      <w:r w:rsidR="004B70BC" w:rsidRPr="00AF1026">
        <w:t>ed</w:t>
      </w:r>
      <w:r w:rsidRPr="00AF1026">
        <w:t>, t</w:t>
      </w:r>
      <w:r w:rsidR="00EB4B64" w:rsidRPr="00AF1026">
        <w:t xml:space="preserve">he </w:t>
      </w:r>
      <w:r w:rsidR="00CF71F7" w:rsidRPr="00AF1026">
        <w:t>draft</w:t>
      </w:r>
      <w:r w:rsidRPr="00AF1026">
        <w:t xml:space="preserve"> </w:t>
      </w:r>
      <w:r w:rsidR="00614D01" w:rsidRPr="00AF1026">
        <w:t>WBS</w:t>
      </w:r>
      <w:r w:rsidR="00EB4B64" w:rsidRPr="00AF1026">
        <w:t xml:space="preserve"> will be </w:t>
      </w:r>
      <w:r w:rsidRPr="00AF1026">
        <w:t xml:space="preserve">circulated among </w:t>
      </w:r>
      <w:r w:rsidR="00EB4B64" w:rsidRPr="00AF1026">
        <w:t xml:space="preserve">all corridor stakeholders for </w:t>
      </w:r>
      <w:r w:rsidR="00C27790" w:rsidRPr="00AF1026">
        <w:t>f</w:t>
      </w:r>
      <w:r w:rsidRPr="00AF1026">
        <w:t>inal</w:t>
      </w:r>
      <w:r w:rsidR="00C27790" w:rsidRPr="00AF1026">
        <w:t xml:space="preserve"> </w:t>
      </w:r>
      <w:r w:rsidR="00EB4B64" w:rsidRPr="00AF1026">
        <w:t xml:space="preserve">review and approval.  </w:t>
      </w:r>
    </w:p>
    <w:p w14:paraId="79148E4A" w14:textId="6E009FFE" w:rsidR="00C104E8" w:rsidRPr="00C36017" w:rsidRDefault="00E306A9" w:rsidP="00081723">
      <w:r w:rsidRPr="00C36017">
        <w:t xml:space="preserve">Following the acceptance of the WBS by </w:t>
      </w:r>
      <w:r w:rsidR="00CF71F7" w:rsidRPr="00C36017">
        <w:t>all participating agencies</w:t>
      </w:r>
      <w:r w:rsidRPr="00C36017">
        <w:t>, i</w:t>
      </w:r>
      <w:r w:rsidR="00EB4B64" w:rsidRPr="00C36017">
        <w:t xml:space="preserve">t is </w:t>
      </w:r>
      <w:r w:rsidRPr="00C36017">
        <w:t>anticipated</w:t>
      </w:r>
      <w:r w:rsidR="00EB4B64" w:rsidRPr="00C36017">
        <w:t xml:space="preserve"> that </w:t>
      </w:r>
      <w:r w:rsidRPr="00C36017">
        <w:t xml:space="preserve">periodic </w:t>
      </w:r>
      <w:r w:rsidR="00EB4B64" w:rsidRPr="00C36017">
        <w:t xml:space="preserve">revisions </w:t>
      </w:r>
      <w:r w:rsidR="00583CC6" w:rsidRPr="00C36017">
        <w:t xml:space="preserve">will </w:t>
      </w:r>
      <w:r w:rsidR="00EB4B64" w:rsidRPr="00C36017">
        <w:t>be necessary to account for changes in scheduled activities</w:t>
      </w:r>
      <w:r w:rsidRPr="00C36017">
        <w:t xml:space="preserve"> or other project elements caused by unanticipated factors</w:t>
      </w:r>
      <w:r w:rsidR="00EB4B64" w:rsidRPr="00C36017">
        <w:t xml:space="preserve">.  </w:t>
      </w:r>
      <w:r w:rsidR="00CF71F7" w:rsidRPr="00C36017">
        <w:t xml:space="preserve">When necessary, proposed changes to the WBS </w:t>
      </w:r>
      <w:r w:rsidR="00EB4B64" w:rsidRPr="00C36017">
        <w:t xml:space="preserve">will </w:t>
      </w:r>
      <w:r w:rsidR="00CF71F7" w:rsidRPr="00C36017">
        <w:t xml:space="preserve">first </w:t>
      </w:r>
      <w:r w:rsidR="00EB4B64" w:rsidRPr="00C36017">
        <w:t xml:space="preserve">be assessed by the </w:t>
      </w:r>
      <w:r w:rsidRPr="00C36017">
        <w:t>project’s Change Control Board, with the assistance of the PATH System Engineer</w:t>
      </w:r>
      <w:r w:rsidR="00EB4B64" w:rsidRPr="00C36017">
        <w:t xml:space="preserve">.  </w:t>
      </w:r>
      <w:r w:rsidRPr="00C36017">
        <w:t>Th</w:t>
      </w:r>
      <w:r w:rsidR="00CF71F7" w:rsidRPr="00C36017">
        <w:t>e</w:t>
      </w:r>
      <w:r w:rsidRPr="00C36017">
        <w:t xml:space="preserve"> board will have full authority to approve minor changes in work activities.  Proposed changes expected to have a significant impact on the project’s schedule, budget, or resource utilization will be further submitted for review to the </w:t>
      </w:r>
      <w:r w:rsidR="007E03CA" w:rsidRPr="00C36017">
        <w:t>Management Oversight Committee</w:t>
      </w:r>
      <w:r w:rsidRPr="00C36017">
        <w:t xml:space="preserve">, which will have </w:t>
      </w:r>
      <w:r w:rsidR="00EB52A5" w:rsidRPr="00C36017">
        <w:t xml:space="preserve">the </w:t>
      </w:r>
      <w:r w:rsidRPr="00C36017">
        <w:t xml:space="preserve">final decision in such cases.  </w:t>
      </w:r>
    </w:p>
    <w:p w14:paraId="2BF393B5" w14:textId="7256FC27" w:rsidR="00583CC6" w:rsidRPr="00AF1026" w:rsidRDefault="00583CC6" w:rsidP="00583CC6">
      <w:r w:rsidRPr="00C36017">
        <w:t>More detailed information on the preliminary task breakdown, key milestones, and key deliverable</w:t>
      </w:r>
      <w:r w:rsidR="00282B18" w:rsidRPr="00C36017">
        <w:t>s</w:t>
      </w:r>
      <w:r w:rsidRPr="00C36017">
        <w:t xml:space="preserve"> that </w:t>
      </w:r>
      <w:r>
        <w:t xml:space="preserve">had been identified at the time this management plan was developed </w:t>
      </w:r>
      <w:r w:rsidRPr="00AF1026">
        <w:t xml:space="preserve">is presented in Appendix B and Appendix C. </w:t>
      </w:r>
    </w:p>
    <w:p w14:paraId="124485CF" w14:textId="6CFBA453" w:rsidR="00B51035" w:rsidRPr="008F252E" w:rsidRDefault="00B51035" w:rsidP="000851F4">
      <w:pPr>
        <w:pStyle w:val="Heading2"/>
      </w:pPr>
      <w:bookmarkStart w:id="363" w:name="_Toc388537036"/>
      <w:bookmarkStart w:id="364" w:name="_Toc388612111"/>
      <w:bookmarkStart w:id="365" w:name="_Toc474416297"/>
      <w:bookmarkEnd w:id="363"/>
      <w:bookmarkEnd w:id="364"/>
      <w:r w:rsidRPr="008F252E">
        <w:t>Scope Verification</w:t>
      </w:r>
      <w:r w:rsidR="00081723">
        <w:t xml:space="preserve"> Process</w:t>
      </w:r>
      <w:bookmarkEnd w:id="365"/>
    </w:p>
    <w:p w14:paraId="5A291B26" w14:textId="2906C59E" w:rsidR="00366B53" w:rsidRPr="005E0937" w:rsidRDefault="00366B53" w:rsidP="00366B53">
      <w:r w:rsidRPr="005E0937">
        <w:t xml:space="preserve">Scope verification is the process of determining how deliverables will be </w:t>
      </w:r>
      <w:r w:rsidR="00DB0EE4" w:rsidRPr="005E0937">
        <w:t>tracked</w:t>
      </w:r>
      <w:r w:rsidR="00F72EDE" w:rsidRPr="005E0937">
        <w:t xml:space="preserve"> </w:t>
      </w:r>
      <w:r w:rsidRPr="005E0937">
        <w:t xml:space="preserve">to the original project scope and how they will be formally accepted.  </w:t>
      </w:r>
      <w:r w:rsidR="00634EEE">
        <w:t>This</w:t>
      </w:r>
      <w:r w:rsidRPr="005E0937">
        <w:t xml:space="preserve"> will occur throughout the </w:t>
      </w:r>
      <w:r w:rsidR="004B70BC" w:rsidRPr="005E0937">
        <w:t xml:space="preserve">project </w:t>
      </w:r>
      <w:r w:rsidR="00634EEE">
        <w:t>through the following activities</w:t>
      </w:r>
      <w:r w:rsidRPr="005E0937">
        <w:t>:</w:t>
      </w:r>
    </w:p>
    <w:p w14:paraId="20A7365B" w14:textId="0F7AE3A3" w:rsidR="00366B53" w:rsidRPr="005E0937" w:rsidRDefault="00366B53" w:rsidP="00634EEE">
      <w:pPr>
        <w:pStyle w:val="ListParagraph"/>
        <w:numPr>
          <w:ilvl w:val="0"/>
          <w:numId w:val="12"/>
        </w:numPr>
        <w:spacing w:before="120"/>
        <w:jc w:val="left"/>
      </w:pPr>
      <w:r w:rsidRPr="005E0937">
        <w:t>Periodi</w:t>
      </w:r>
      <w:r w:rsidR="0030663A">
        <w:t>c</w:t>
      </w:r>
      <w:r w:rsidRPr="005E0937">
        <w:t xml:space="preserve"> review of project deliverables being developed against the </w:t>
      </w:r>
      <w:r w:rsidR="00634EEE">
        <w:t>baselined</w:t>
      </w:r>
      <w:r w:rsidR="00634EEE" w:rsidRPr="005E0937">
        <w:t xml:space="preserve"> </w:t>
      </w:r>
      <w:r w:rsidRPr="005E0937">
        <w:t xml:space="preserve">project scope and </w:t>
      </w:r>
      <w:r w:rsidR="00614D01" w:rsidRPr="005E0937">
        <w:t>WBS</w:t>
      </w:r>
    </w:p>
    <w:p w14:paraId="29770272" w14:textId="319A35D4" w:rsidR="00366B53" w:rsidRPr="005E0937" w:rsidRDefault="00366B53" w:rsidP="0048535E">
      <w:pPr>
        <w:pStyle w:val="ListParagraph"/>
        <w:numPr>
          <w:ilvl w:val="0"/>
          <w:numId w:val="12"/>
        </w:numPr>
        <w:jc w:val="left"/>
      </w:pPr>
      <w:r w:rsidRPr="005E0937">
        <w:t>Review and acceptance of submitted deliverables</w:t>
      </w:r>
    </w:p>
    <w:p w14:paraId="7AB5AE53" w14:textId="63163668" w:rsidR="00143B1B" w:rsidRPr="005E0937" w:rsidRDefault="00366B53" w:rsidP="00366B53">
      <w:r w:rsidRPr="005E0937">
        <w:t xml:space="preserve">Project deliverables should be verified </w:t>
      </w:r>
      <w:r w:rsidR="004B70BC" w:rsidRPr="005E0937">
        <w:t>against the</w:t>
      </w:r>
      <w:r w:rsidRPr="005E0937">
        <w:t xml:space="preserve"> project scope and formally accepted by the appropriate stakeholders throughout the life of the project.  As the project progresses, the </w:t>
      </w:r>
      <w:r w:rsidR="00634EEE">
        <w:t xml:space="preserve">PATH </w:t>
      </w:r>
      <w:r w:rsidRPr="005E0937">
        <w:t>Project Manager</w:t>
      </w:r>
      <w:r w:rsidR="00634EEE">
        <w:t xml:space="preserve"> and Caltrans Project Manager will </w:t>
      </w:r>
      <w:r w:rsidRPr="005E0937">
        <w:t xml:space="preserve">verify that interim deliverables correspond to deliverables originally specified in the project’s scope statement, </w:t>
      </w:r>
      <w:r w:rsidR="00584291">
        <w:t>and the WBS</w:t>
      </w:r>
      <w:r w:rsidRPr="005E0937">
        <w:t xml:space="preserve">. </w:t>
      </w:r>
      <w:r w:rsidR="00584291">
        <w:t xml:space="preserve"> </w:t>
      </w:r>
      <w:r w:rsidR="00DB0EE4" w:rsidRPr="005E0937">
        <w:t>The Caltrans Project Manager will only sign off on the deliverables once they have been deemed correct and within the project scope.</w:t>
      </w:r>
      <w:r w:rsidR="00143B1B" w:rsidRPr="005E0937">
        <w:t xml:space="preserve"> </w:t>
      </w:r>
    </w:p>
    <w:p w14:paraId="6041411F" w14:textId="4E42A9FF" w:rsidR="00366B53" w:rsidRPr="005E0937" w:rsidRDefault="00143B1B" w:rsidP="00366B53">
      <w:r w:rsidRPr="005E0937">
        <w:t>Depending on the deliverable, acceptance may be determined solely by the Caltrans Project Manager or</w:t>
      </w:r>
      <w:r w:rsidR="006650AD">
        <w:t xml:space="preserve"> </w:t>
      </w:r>
      <w:r w:rsidRPr="005E0937">
        <w:t xml:space="preserve">may require input from the </w:t>
      </w:r>
      <w:r w:rsidR="003923BC" w:rsidRPr="005E0937">
        <w:t>Management</w:t>
      </w:r>
      <w:r w:rsidRPr="005E0937">
        <w:t xml:space="preserve"> Oversight Committee</w:t>
      </w:r>
      <w:r w:rsidR="000457F3" w:rsidRPr="005E0937">
        <w:t xml:space="preserve"> an</w:t>
      </w:r>
      <w:r w:rsidR="004B70BC" w:rsidRPr="005E0937">
        <w:t>d</w:t>
      </w:r>
      <w:r w:rsidR="000457F3" w:rsidRPr="005E0937">
        <w:t xml:space="preserve"> </w:t>
      </w:r>
      <w:r w:rsidR="0030663A">
        <w:t>s</w:t>
      </w:r>
      <w:r w:rsidR="000457F3" w:rsidRPr="005E0937">
        <w:t>takeholders</w:t>
      </w:r>
      <w:r w:rsidRPr="005E0937">
        <w:t xml:space="preserve">.  Minor or interim deliverables may be accepted by the Caltrans Project Management alone.  However, acceptance of key </w:t>
      </w:r>
      <w:r w:rsidRPr="005E0937">
        <w:lastRenderedPageBreak/>
        <w:t xml:space="preserve">major deliverables will require review and approval by the </w:t>
      </w:r>
      <w:r w:rsidR="003923BC" w:rsidRPr="005E0937">
        <w:t>Management</w:t>
      </w:r>
      <w:r w:rsidRPr="005E0937">
        <w:t xml:space="preserve"> Oversight Committee</w:t>
      </w:r>
      <w:r w:rsidR="000457F3" w:rsidRPr="005E0937">
        <w:t xml:space="preserve"> and </w:t>
      </w:r>
      <w:r w:rsidR="0030663A">
        <w:t>s</w:t>
      </w:r>
      <w:r w:rsidR="000457F3" w:rsidRPr="005E0937">
        <w:t>takeholders</w:t>
      </w:r>
      <w:r w:rsidRPr="005E0937">
        <w:t>.</w:t>
      </w:r>
    </w:p>
    <w:p w14:paraId="0744751A" w14:textId="169CAF39" w:rsidR="00143B1B" w:rsidRPr="005E0937" w:rsidRDefault="00143B1B" w:rsidP="00366B53">
      <w:r w:rsidRPr="005E0937">
        <w:t xml:space="preserve">To facilitate the tracking of deliverables, a Deliverable Verification Matrix will be maintained by the </w:t>
      </w:r>
      <w:r w:rsidR="00634EEE">
        <w:t>PATH</w:t>
      </w:r>
      <w:r w:rsidR="00634EEE" w:rsidRPr="005E0937">
        <w:t xml:space="preserve"> </w:t>
      </w:r>
      <w:r w:rsidRPr="005E0937">
        <w:t xml:space="preserve">Project Manager.  A sample matrix is shown in </w:t>
      </w:r>
      <w:r w:rsidR="000457F3" w:rsidRPr="005E0937">
        <w:fldChar w:fldCharType="begin"/>
      </w:r>
      <w:r w:rsidR="000457F3" w:rsidRPr="005E0937">
        <w:instrText xml:space="preserve"> REF _Ref380048967 \h </w:instrText>
      </w:r>
      <w:r w:rsidR="000457F3" w:rsidRPr="005E0937">
        <w:fldChar w:fldCharType="separate"/>
      </w:r>
      <w:r w:rsidR="00042084" w:rsidRPr="005E0937">
        <w:t xml:space="preserve">Table </w:t>
      </w:r>
      <w:r w:rsidR="00042084">
        <w:rPr>
          <w:noProof/>
        </w:rPr>
        <w:t>5</w:t>
      </w:r>
      <w:r w:rsidR="00042084" w:rsidRPr="005E0937">
        <w:noBreakHyphen/>
      </w:r>
      <w:r w:rsidR="00042084">
        <w:rPr>
          <w:noProof/>
        </w:rPr>
        <w:t>2</w:t>
      </w:r>
      <w:r w:rsidR="000457F3" w:rsidRPr="005E0937">
        <w:fldChar w:fldCharType="end"/>
      </w:r>
      <w:r w:rsidRPr="005E0937">
        <w:t xml:space="preserve">.  </w:t>
      </w:r>
      <w:r w:rsidR="00634EEE" w:rsidRPr="005E0937">
        <w:t>Th</w:t>
      </w:r>
      <w:r w:rsidR="00634EEE">
        <w:t>is</w:t>
      </w:r>
      <w:r w:rsidR="00634EEE" w:rsidRPr="005E0937">
        <w:t xml:space="preserve"> </w:t>
      </w:r>
      <w:r w:rsidRPr="005E0937">
        <w:t xml:space="preserve">matrix will identify </w:t>
      </w:r>
      <w:r w:rsidR="00634EEE">
        <w:t xml:space="preserve">for each WBS element </w:t>
      </w:r>
      <w:r w:rsidRPr="005E0937">
        <w:t>the planned deliverable</w:t>
      </w:r>
      <w:r w:rsidR="00634EEE">
        <w:t>s</w:t>
      </w:r>
      <w:r w:rsidRPr="005E0937">
        <w:t xml:space="preserve"> and </w:t>
      </w:r>
      <w:r w:rsidR="00634EEE">
        <w:t xml:space="preserve">the products that were </w:t>
      </w:r>
      <w:r w:rsidRPr="005E0937">
        <w:t>actually submitted</w:t>
      </w:r>
      <w:r w:rsidR="00634EEE">
        <w:t xml:space="preserve">.  Explanations will also be provided for deliverables with significant variance between what was planned and delivered.  </w:t>
      </w:r>
    </w:p>
    <w:p w14:paraId="697FEBE1" w14:textId="2037CEE4" w:rsidR="000457F3" w:rsidRPr="005E0937" w:rsidRDefault="000457F3" w:rsidP="000457F3">
      <w:pPr>
        <w:pStyle w:val="Caption"/>
        <w:spacing w:before="240"/>
      </w:pPr>
      <w:bookmarkStart w:id="366" w:name="_Ref380048967"/>
      <w:bookmarkStart w:id="367" w:name="_Toc474416383"/>
      <w:r w:rsidRPr="005E0937">
        <w:t xml:space="preserve">Table </w:t>
      </w:r>
      <w:r w:rsidR="00006B93">
        <w:fldChar w:fldCharType="begin"/>
      </w:r>
      <w:r w:rsidR="00006B93">
        <w:instrText xml:space="preserve"> STYL</w:instrText>
      </w:r>
      <w:r w:rsidR="00006B93">
        <w:instrText xml:space="preserve">EREF 1 \s </w:instrText>
      </w:r>
      <w:r w:rsidR="00006B93">
        <w:fldChar w:fldCharType="separate"/>
      </w:r>
      <w:r w:rsidR="00042084">
        <w:rPr>
          <w:noProof/>
        </w:rPr>
        <w:t>5</w:t>
      </w:r>
      <w:r w:rsidR="00006B93">
        <w:rPr>
          <w:noProof/>
        </w:rPr>
        <w:fldChar w:fldCharType="end"/>
      </w:r>
      <w:r w:rsidRPr="005E0937">
        <w:noBreakHyphen/>
      </w:r>
      <w:r w:rsidR="00006B93">
        <w:fldChar w:fldCharType="begin"/>
      </w:r>
      <w:r w:rsidR="00006B93">
        <w:instrText xml:space="preserve"> SEQ Table \* ARABIC \s 1 </w:instrText>
      </w:r>
      <w:r w:rsidR="00006B93">
        <w:fldChar w:fldCharType="separate"/>
      </w:r>
      <w:r w:rsidR="00042084">
        <w:rPr>
          <w:noProof/>
        </w:rPr>
        <w:t>2</w:t>
      </w:r>
      <w:r w:rsidR="00006B93">
        <w:rPr>
          <w:noProof/>
        </w:rPr>
        <w:fldChar w:fldCharType="end"/>
      </w:r>
      <w:bookmarkEnd w:id="366"/>
      <w:r w:rsidRPr="005E0937">
        <w:t xml:space="preserve"> – Sample Deliverable Verification Matrix</w:t>
      </w:r>
      <w:bookmarkEnd w:id="367"/>
    </w:p>
    <w:tbl>
      <w:tblPr>
        <w:tblStyle w:val="TableGrid"/>
        <w:tblW w:w="9088" w:type="dxa"/>
        <w:jc w:val="center"/>
        <w:tblLayout w:type="fixed"/>
        <w:tblLook w:val="01E0" w:firstRow="1" w:lastRow="1" w:firstColumn="1" w:lastColumn="1" w:noHBand="0" w:noVBand="0"/>
      </w:tblPr>
      <w:tblGrid>
        <w:gridCol w:w="986"/>
        <w:gridCol w:w="1618"/>
        <w:gridCol w:w="1620"/>
        <w:gridCol w:w="1621"/>
        <w:gridCol w:w="1621"/>
        <w:gridCol w:w="1622"/>
      </w:tblGrid>
      <w:tr w:rsidR="005E0937" w:rsidRPr="00F56FC7" w14:paraId="2AC397B2" w14:textId="77777777" w:rsidTr="00527A8C">
        <w:trPr>
          <w:jc w:val="center"/>
        </w:trPr>
        <w:tc>
          <w:tcPr>
            <w:tcW w:w="5845" w:type="dxa"/>
            <w:gridSpan w:val="4"/>
            <w:shd w:val="clear" w:color="auto" w:fill="D9D9D9"/>
          </w:tcPr>
          <w:p w14:paraId="0891BFB3" w14:textId="15F7B654" w:rsidR="00143B1B" w:rsidRPr="00634485" w:rsidRDefault="00143B1B" w:rsidP="00143B1B">
            <w:pPr>
              <w:spacing w:before="0"/>
              <w:jc w:val="left"/>
              <w:rPr>
                <w:rFonts w:asciiTheme="minorHAnsi" w:hAnsiTheme="minorHAnsi"/>
                <w:b/>
              </w:rPr>
            </w:pPr>
            <w:r w:rsidRPr="005E0937">
              <w:rPr>
                <w:rFonts w:asciiTheme="minorHAnsi" w:hAnsiTheme="minorHAnsi"/>
                <w:b/>
              </w:rPr>
              <w:t xml:space="preserve">I-210 </w:t>
            </w:r>
            <w:r w:rsidR="009863D5" w:rsidRPr="005E0937">
              <w:rPr>
                <w:rFonts w:asciiTheme="minorHAnsi" w:hAnsiTheme="minorHAnsi"/>
                <w:b/>
              </w:rPr>
              <w:t>Connected Corridors</w:t>
            </w:r>
            <w:r w:rsidRPr="00634485">
              <w:rPr>
                <w:rFonts w:asciiTheme="minorHAnsi" w:hAnsiTheme="minorHAnsi"/>
                <w:b/>
              </w:rPr>
              <w:t xml:space="preserve"> Pilot</w:t>
            </w:r>
          </w:p>
        </w:tc>
        <w:tc>
          <w:tcPr>
            <w:tcW w:w="3243" w:type="dxa"/>
            <w:gridSpan w:val="2"/>
            <w:shd w:val="clear" w:color="auto" w:fill="D9D9D9"/>
          </w:tcPr>
          <w:p w14:paraId="5A73E275" w14:textId="28F333DE" w:rsidR="00143B1B" w:rsidRPr="00F56FC7" w:rsidRDefault="00143B1B" w:rsidP="00143B1B">
            <w:pPr>
              <w:spacing w:before="0"/>
              <w:rPr>
                <w:rFonts w:asciiTheme="minorHAnsi" w:hAnsiTheme="minorHAnsi"/>
                <w:b/>
              </w:rPr>
            </w:pPr>
            <w:r w:rsidRPr="00F56FC7">
              <w:rPr>
                <w:rFonts w:asciiTheme="minorHAnsi" w:hAnsiTheme="minorHAnsi"/>
                <w:b/>
              </w:rPr>
              <w:t>Project Number XXXX</w:t>
            </w:r>
          </w:p>
        </w:tc>
      </w:tr>
      <w:tr w:rsidR="005E0937" w:rsidRPr="00F56FC7" w14:paraId="1E9F1BB0" w14:textId="77777777" w:rsidTr="00527A8C">
        <w:trPr>
          <w:jc w:val="center"/>
        </w:trPr>
        <w:tc>
          <w:tcPr>
            <w:tcW w:w="987" w:type="dxa"/>
            <w:shd w:val="clear" w:color="auto" w:fill="D9D9D9"/>
          </w:tcPr>
          <w:p w14:paraId="3579C354" w14:textId="77777777" w:rsidR="00143B1B" w:rsidRPr="00F56FC7" w:rsidRDefault="00143B1B" w:rsidP="00143B1B">
            <w:pPr>
              <w:spacing w:before="0"/>
              <w:jc w:val="center"/>
              <w:rPr>
                <w:rFonts w:asciiTheme="minorHAnsi" w:hAnsiTheme="minorHAnsi"/>
                <w:b/>
              </w:rPr>
            </w:pPr>
            <w:r w:rsidRPr="00F56FC7">
              <w:rPr>
                <w:rFonts w:asciiTheme="minorHAnsi" w:hAnsiTheme="minorHAnsi"/>
                <w:b/>
              </w:rPr>
              <w:t>WBS</w:t>
            </w:r>
          </w:p>
          <w:p w14:paraId="1B474C4D" w14:textId="77777777" w:rsidR="00143B1B" w:rsidRPr="00F56FC7" w:rsidRDefault="00143B1B" w:rsidP="00143B1B">
            <w:pPr>
              <w:spacing w:before="0"/>
              <w:jc w:val="center"/>
              <w:rPr>
                <w:rFonts w:asciiTheme="minorHAnsi" w:hAnsiTheme="minorHAnsi"/>
                <w:b/>
              </w:rPr>
            </w:pPr>
            <w:r w:rsidRPr="00F56FC7">
              <w:rPr>
                <w:rFonts w:asciiTheme="minorHAnsi" w:hAnsiTheme="minorHAnsi"/>
                <w:b/>
              </w:rPr>
              <w:t>Code</w:t>
            </w:r>
          </w:p>
        </w:tc>
        <w:tc>
          <w:tcPr>
            <w:tcW w:w="1618" w:type="dxa"/>
            <w:shd w:val="clear" w:color="auto" w:fill="D9D9D9"/>
          </w:tcPr>
          <w:p w14:paraId="1946F733" w14:textId="77777777" w:rsidR="00143B1B" w:rsidRPr="00F56FC7" w:rsidRDefault="00143B1B" w:rsidP="00143B1B">
            <w:pPr>
              <w:spacing w:before="0"/>
              <w:jc w:val="center"/>
              <w:rPr>
                <w:rFonts w:asciiTheme="minorHAnsi" w:hAnsiTheme="minorHAnsi"/>
                <w:b/>
              </w:rPr>
            </w:pPr>
            <w:r w:rsidRPr="00F56FC7">
              <w:rPr>
                <w:rFonts w:asciiTheme="minorHAnsi" w:hAnsiTheme="minorHAnsi"/>
                <w:b/>
              </w:rPr>
              <w:t>WBS Element Name</w:t>
            </w:r>
          </w:p>
        </w:tc>
        <w:tc>
          <w:tcPr>
            <w:tcW w:w="1620" w:type="dxa"/>
            <w:shd w:val="clear" w:color="auto" w:fill="D9D9D9"/>
          </w:tcPr>
          <w:p w14:paraId="52860F1B" w14:textId="77777777" w:rsidR="00143B1B" w:rsidRPr="00F56FC7" w:rsidRDefault="00143B1B" w:rsidP="00143B1B">
            <w:pPr>
              <w:spacing w:before="0"/>
              <w:jc w:val="center"/>
              <w:rPr>
                <w:rFonts w:asciiTheme="minorHAnsi" w:hAnsiTheme="minorHAnsi"/>
                <w:b/>
              </w:rPr>
            </w:pPr>
            <w:r w:rsidRPr="00F56FC7">
              <w:rPr>
                <w:rFonts w:asciiTheme="minorHAnsi" w:hAnsiTheme="minorHAnsi"/>
                <w:b/>
              </w:rPr>
              <w:t>Planned Deliverable</w:t>
            </w:r>
          </w:p>
        </w:tc>
        <w:tc>
          <w:tcPr>
            <w:tcW w:w="1621" w:type="dxa"/>
            <w:shd w:val="clear" w:color="auto" w:fill="D9D9D9"/>
          </w:tcPr>
          <w:p w14:paraId="6992B358" w14:textId="7349FA4F" w:rsidR="00143B1B" w:rsidRPr="00F56FC7" w:rsidRDefault="00143B1B" w:rsidP="00143B1B">
            <w:pPr>
              <w:spacing w:before="0"/>
              <w:jc w:val="center"/>
              <w:rPr>
                <w:rFonts w:asciiTheme="minorHAnsi" w:hAnsiTheme="minorHAnsi"/>
                <w:b/>
              </w:rPr>
            </w:pPr>
            <w:r w:rsidRPr="00F56FC7">
              <w:rPr>
                <w:rFonts w:asciiTheme="minorHAnsi" w:hAnsiTheme="minorHAnsi"/>
                <w:b/>
              </w:rPr>
              <w:t>Deliverable Submitted</w:t>
            </w:r>
          </w:p>
        </w:tc>
        <w:tc>
          <w:tcPr>
            <w:tcW w:w="1621" w:type="dxa"/>
            <w:shd w:val="clear" w:color="auto" w:fill="D9D9D9"/>
          </w:tcPr>
          <w:p w14:paraId="3BF71827" w14:textId="77777777" w:rsidR="00143B1B" w:rsidRPr="00F56FC7" w:rsidRDefault="00143B1B" w:rsidP="00143B1B">
            <w:pPr>
              <w:spacing w:before="0"/>
              <w:rPr>
                <w:rFonts w:asciiTheme="minorHAnsi" w:hAnsiTheme="minorHAnsi"/>
                <w:b/>
              </w:rPr>
            </w:pPr>
            <w:r w:rsidRPr="00F56FC7">
              <w:rPr>
                <w:rFonts w:asciiTheme="minorHAnsi" w:hAnsiTheme="minorHAnsi"/>
                <w:b/>
              </w:rPr>
              <w:t>Variance</w:t>
            </w:r>
          </w:p>
        </w:tc>
        <w:tc>
          <w:tcPr>
            <w:tcW w:w="1621" w:type="dxa"/>
            <w:shd w:val="clear" w:color="auto" w:fill="D9D9D9"/>
          </w:tcPr>
          <w:p w14:paraId="11665A33" w14:textId="77777777" w:rsidR="00143B1B" w:rsidRPr="00F56FC7" w:rsidRDefault="00143B1B" w:rsidP="00143B1B">
            <w:pPr>
              <w:spacing w:before="0"/>
              <w:rPr>
                <w:rFonts w:asciiTheme="minorHAnsi" w:hAnsiTheme="minorHAnsi"/>
                <w:b/>
              </w:rPr>
            </w:pPr>
            <w:r w:rsidRPr="00F56FC7">
              <w:rPr>
                <w:rFonts w:asciiTheme="minorHAnsi" w:hAnsiTheme="minorHAnsi"/>
                <w:b/>
              </w:rPr>
              <w:t>Comments</w:t>
            </w:r>
          </w:p>
        </w:tc>
      </w:tr>
      <w:tr w:rsidR="005E0937" w:rsidRPr="00F56FC7" w14:paraId="6F7DBF57" w14:textId="77777777" w:rsidTr="00527A8C">
        <w:trPr>
          <w:jc w:val="center"/>
        </w:trPr>
        <w:tc>
          <w:tcPr>
            <w:tcW w:w="987" w:type="dxa"/>
          </w:tcPr>
          <w:p w14:paraId="6FBEC2DA" w14:textId="77777777" w:rsidR="00143B1B" w:rsidRPr="00F56FC7" w:rsidRDefault="00143B1B" w:rsidP="00143B1B">
            <w:pPr>
              <w:spacing w:before="0"/>
              <w:jc w:val="center"/>
              <w:rPr>
                <w:rFonts w:asciiTheme="minorHAnsi" w:hAnsiTheme="minorHAnsi"/>
              </w:rPr>
            </w:pPr>
          </w:p>
        </w:tc>
        <w:tc>
          <w:tcPr>
            <w:tcW w:w="1618" w:type="dxa"/>
          </w:tcPr>
          <w:p w14:paraId="0446257A" w14:textId="77777777" w:rsidR="00143B1B" w:rsidRPr="00F56FC7" w:rsidRDefault="00143B1B" w:rsidP="00143B1B">
            <w:pPr>
              <w:spacing w:before="0"/>
              <w:jc w:val="center"/>
              <w:rPr>
                <w:rFonts w:asciiTheme="minorHAnsi" w:hAnsiTheme="minorHAnsi"/>
              </w:rPr>
            </w:pPr>
          </w:p>
        </w:tc>
        <w:tc>
          <w:tcPr>
            <w:tcW w:w="1620" w:type="dxa"/>
          </w:tcPr>
          <w:p w14:paraId="12186B9A" w14:textId="77777777" w:rsidR="00143B1B" w:rsidRPr="00F56FC7" w:rsidRDefault="00143B1B" w:rsidP="00143B1B">
            <w:pPr>
              <w:spacing w:before="0"/>
              <w:jc w:val="center"/>
              <w:rPr>
                <w:rFonts w:asciiTheme="minorHAnsi" w:hAnsiTheme="minorHAnsi"/>
              </w:rPr>
            </w:pPr>
          </w:p>
        </w:tc>
        <w:tc>
          <w:tcPr>
            <w:tcW w:w="1621" w:type="dxa"/>
          </w:tcPr>
          <w:p w14:paraId="4DE4A1DA" w14:textId="77777777" w:rsidR="00143B1B" w:rsidRPr="00F56FC7" w:rsidRDefault="00143B1B" w:rsidP="00143B1B">
            <w:pPr>
              <w:spacing w:before="0"/>
              <w:jc w:val="center"/>
              <w:rPr>
                <w:rFonts w:asciiTheme="minorHAnsi" w:hAnsiTheme="minorHAnsi"/>
              </w:rPr>
            </w:pPr>
          </w:p>
        </w:tc>
        <w:tc>
          <w:tcPr>
            <w:tcW w:w="1621" w:type="dxa"/>
          </w:tcPr>
          <w:p w14:paraId="5721F6CB" w14:textId="77777777" w:rsidR="00143B1B" w:rsidRPr="00F56FC7" w:rsidRDefault="00143B1B" w:rsidP="00143B1B">
            <w:pPr>
              <w:spacing w:before="0"/>
              <w:rPr>
                <w:rFonts w:asciiTheme="minorHAnsi" w:hAnsiTheme="minorHAnsi"/>
              </w:rPr>
            </w:pPr>
          </w:p>
        </w:tc>
        <w:tc>
          <w:tcPr>
            <w:tcW w:w="1621" w:type="dxa"/>
          </w:tcPr>
          <w:p w14:paraId="4D05B857" w14:textId="77777777" w:rsidR="00143B1B" w:rsidRPr="00F56FC7" w:rsidRDefault="00143B1B" w:rsidP="00143B1B">
            <w:pPr>
              <w:spacing w:before="0"/>
              <w:rPr>
                <w:rFonts w:asciiTheme="minorHAnsi" w:hAnsiTheme="minorHAnsi"/>
              </w:rPr>
            </w:pPr>
          </w:p>
        </w:tc>
      </w:tr>
      <w:tr w:rsidR="005E0937" w:rsidRPr="00F56FC7" w14:paraId="03F2E4DD" w14:textId="77777777" w:rsidTr="00527A8C">
        <w:trPr>
          <w:jc w:val="center"/>
        </w:trPr>
        <w:tc>
          <w:tcPr>
            <w:tcW w:w="987" w:type="dxa"/>
          </w:tcPr>
          <w:p w14:paraId="2D4B65D9" w14:textId="77777777" w:rsidR="00143B1B" w:rsidRPr="00F56FC7" w:rsidRDefault="00143B1B" w:rsidP="00143B1B">
            <w:pPr>
              <w:spacing w:before="0"/>
              <w:jc w:val="center"/>
              <w:rPr>
                <w:rFonts w:asciiTheme="minorHAnsi" w:hAnsiTheme="minorHAnsi"/>
              </w:rPr>
            </w:pPr>
          </w:p>
        </w:tc>
        <w:tc>
          <w:tcPr>
            <w:tcW w:w="1618" w:type="dxa"/>
          </w:tcPr>
          <w:p w14:paraId="408EFF1D" w14:textId="77777777" w:rsidR="00143B1B" w:rsidRPr="00F56FC7" w:rsidRDefault="00143B1B" w:rsidP="00143B1B">
            <w:pPr>
              <w:spacing w:before="0"/>
              <w:jc w:val="center"/>
              <w:rPr>
                <w:rFonts w:asciiTheme="minorHAnsi" w:hAnsiTheme="minorHAnsi"/>
              </w:rPr>
            </w:pPr>
          </w:p>
        </w:tc>
        <w:tc>
          <w:tcPr>
            <w:tcW w:w="1620" w:type="dxa"/>
          </w:tcPr>
          <w:p w14:paraId="48DDC7BD" w14:textId="77777777" w:rsidR="00143B1B" w:rsidRPr="00F56FC7" w:rsidRDefault="00143B1B" w:rsidP="00143B1B">
            <w:pPr>
              <w:spacing w:before="0"/>
              <w:jc w:val="center"/>
              <w:rPr>
                <w:rFonts w:asciiTheme="minorHAnsi" w:hAnsiTheme="minorHAnsi"/>
              </w:rPr>
            </w:pPr>
          </w:p>
        </w:tc>
        <w:tc>
          <w:tcPr>
            <w:tcW w:w="1621" w:type="dxa"/>
          </w:tcPr>
          <w:p w14:paraId="7F446D15" w14:textId="77777777" w:rsidR="00143B1B" w:rsidRPr="00F56FC7" w:rsidRDefault="00143B1B" w:rsidP="00143B1B">
            <w:pPr>
              <w:spacing w:before="0"/>
              <w:jc w:val="center"/>
              <w:rPr>
                <w:rFonts w:asciiTheme="minorHAnsi" w:hAnsiTheme="minorHAnsi"/>
              </w:rPr>
            </w:pPr>
          </w:p>
        </w:tc>
        <w:tc>
          <w:tcPr>
            <w:tcW w:w="1621" w:type="dxa"/>
          </w:tcPr>
          <w:p w14:paraId="7F19AD25" w14:textId="77777777" w:rsidR="00143B1B" w:rsidRPr="00F56FC7" w:rsidRDefault="00143B1B" w:rsidP="00143B1B">
            <w:pPr>
              <w:spacing w:before="0"/>
              <w:rPr>
                <w:rFonts w:asciiTheme="minorHAnsi" w:hAnsiTheme="minorHAnsi"/>
              </w:rPr>
            </w:pPr>
          </w:p>
        </w:tc>
        <w:tc>
          <w:tcPr>
            <w:tcW w:w="1621" w:type="dxa"/>
          </w:tcPr>
          <w:p w14:paraId="171461A6" w14:textId="77777777" w:rsidR="00143B1B" w:rsidRPr="00F56FC7" w:rsidRDefault="00143B1B" w:rsidP="00143B1B">
            <w:pPr>
              <w:spacing w:before="0"/>
              <w:rPr>
                <w:rFonts w:asciiTheme="minorHAnsi" w:hAnsiTheme="minorHAnsi"/>
              </w:rPr>
            </w:pPr>
          </w:p>
        </w:tc>
      </w:tr>
      <w:tr w:rsidR="005E0937" w:rsidRPr="00F56FC7" w14:paraId="18B16407" w14:textId="77777777" w:rsidTr="00527A8C">
        <w:trPr>
          <w:jc w:val="center"/>
        </w:trPr>
        <w:tc>
          <w:tcPr>
            <w:tcW w:w="987" w:type="dxa"/>
          </w:tcPr>
          <w:p w14:paraId="528CFC9A" w14:textId="77777777" w:rsidR="00143B1B" w:rsidRPr="00F56FC7" w:rsidRDefault="00143B1B" w:rsidP="00143B1B">
            <w:pPr>
              <w:spacing w:before="0"/>
              <w:jc w:val="center"/>
              <w:rPr>
                <w:rFonts w:asciiTheme="minorHAnsi" w:hAnsiTheme="minorHAnsi"/>
              </w:rPr>
            </w:pPr>
          </w:p>
        </w:tc>
        <w:tc>
          <w:tcPr>
            <w:tcW w:w="1618" w:type="dxa"/>
          </w:tcPr>
          <w:p w14:paraId="05C385DA" w14:textId="77777777" w:rsidR="00143B1B" w:rsidRPr="00F56FC7" w:rsidRDefault="00143B1B" w:rsidP="00143B1B">
            <w:pPr>
              <w:spacing w:before="0"/>
              <w:jc w:val="center"/>
              <w:rPr>
                <w:rFonts w:asciiTheme="minorHAnsi" w:hAnsiTheme="minorHAnsi"/>
              </w:rPr>
            </w:pPr>
          </w:p>
        </w:tc>
        <w:tc>
          <w:tcPr>
            <w:tcW w:w="1620" w:type="dxa"/>
          </w:tcPr>
          <w:p w14:paraId="38F2B0DF" w14:textId="77777777" w:rsidR="00143B1B" w:rsidRPr="00F56FC7" w:rsidRDefault="00143B1B" w:rsidP="00143B1B">
            <w:pPr>
              <w:spacing w:before="0"/>
              <w:jc w:val="center"/>
              <w:rPr>
                <w:rFonts w:asciiTheme="minorHAnsi" w:hAnsiTheme="minorHAnsi"/>
              </w:rPr>
            </w:pPr>
          </w:p>
        </w:tc>
        <w:tc>
          <w:tcPr>
            <w:tcW w:w="1621" w:type="dxa"/>
          </w:tcPr>
          <w:p w14:paraId="51782916" w14:textId="77777777" w:rsidR="00143B1B" w:rsidRPr="00F56FC7" w:rsidRDefault="00143B1B" w:rsidP="00143B1B">
            <w:pPr>
              <w:spacing w:before="0"/>
              <w:jc w:val="center"/>
              <w:rPr>
                <w:rFonts w:asciiTheme="minorHAnsi" w:hAnsiTheme="minorHAnsi"/>
              </w:rPr>
            </w:pPr>
          </w:p>
        </w:tc>
        <w:tc>
          <w:tcPr>
            <w:tcW w:w="1621" w:type="dxa"/>
          </w:tcPr>
          <w:p w14:paraId="09CD152D" w14:textId="77777777" w:rsidR="00143B1B" w:rsidRPr="00F56FC7" w:rsidRDefault="00143B1B" w:rsidP="00143B1B">
            <w:pPr>
              <w:spacing w:before="0"/>
              <w:rPr>
                <w:rFonts w:asciiTheme="minorHAnsi" w:hAnsiTheme="minorHAnsi"/>
              </w:rPr>
            </w:pPr>
          </w:p>
        </w:tc>
        <w:tc>
          <w:tcPr>
            <w:tcW w:w="1621" w:type="dxa"/>
          </w:tcPr>
          <w:p w14:paraId="1BB20D35" w14:textId="77777777" w:rsidR="00143B1B" w:rsidRPr="00F56FC7" w:rsidRDefault="00143B1B" w:rsidP="00143B1B">
            <w:pPr>
              <w:spacing w:before="0"/>
              <w:rPr>
                <w:rFonts w:asciiTheme="minorHAnsi" w:hAnsiTheme="minorHAnsi"/>
              </w:rPr>
            </w:pPr>
          </w:p>
        </w:tc>
      </w:tr>
      <w:tr w:rsidR="005E0937" w:rsidRPr="00F56FC7" w14:paraId="47C08003" w14:textId="77777777" w:rsidTr="00527A8C">
        <w:trPr>
          <w:jc w:val="center"/>
        </w:trPr>
        <w:tc>
          <w:tcPr>
            <w:tcW w:w="987" w:type="dxa"/>
          </w:tcPr>
          <w:p w14:paraId="6FE9F283" w14:textId="77777777" w:rsidR="00143B1B" w:rsidRPr="00F56FC7" w:rsidRDefault="00143B1B" w:rsidP="00143B1B">
            <w:pPr>
              <w:spacing w:before="0"/>
              <w:jc w:val="center"/>
              <w:rPr>
                <w:rFonts w:asciiTheme="minorHAnsi" w:hAnsiTheme="minorHAnsi"/>
              </w:rPr>
            </w:pPr>
          </w:p>
        </w:tc>
        <w:tc>
          <w:tcPr>
            <w:tcW w:w="1618" w:type="dxa"/>
          </w:tcPr>
          <w:p w14:paraId="7D097948" w14:textId="77777777" w:rsidR="00143B1B" w:rsidRPr="00F56FC7" w:rsidRDefault="00143B1B" w:rsidP="00143B1B">
            <w:pPr>
              <w:spacing w:before="0"/>
              <w:jc w:val="center"/>
              <w:rPr>
                <w:rFonts w:asciiTheme="minorHAnsi" w:hAnsiTheme="minorHAnsi"/>
              </w:rPr>
            </w:pPr>
          </w:p>
        </w:tc>
        <w:tc>
          <w:tcPr>
            <w:tcW w:w="1620" w:type="dxa"/>
          </w:tcPr>
          <w:p w14:paraId="6F7EBC5C" w14:textId="77777777" w:rsidR="00143B1B" w:rsidRPr="00F56FC7" w:rsidRDefault="00143B1B" w:rsidP="00143B1B">
            <w:pPr>
              <w:spacing w:before="0"/>
              <w:jc w:val="center"/>
              <w:rPr>
                <w:rFonts w:asciiTheme="minorHAnsi" w:hAnsiTheme="minorHAnsi"/>
              </w:rPr>
            </w:pPr>
          </w:p>
        </w:tc>
        <w:tc>
          <w:tcPr>
            <w:tcW w:w="1621" w:type="dxa"/>
          </w:tcPr>
          <w:p w14:paraId="6C0D0357" w14:textId="77777777" w:rsidR="00143B1B" w:rsidRPr="00F56FC7" w:rsidRDefault="00143B1B" w:rsidP="00143B1B">
            <w:pPr>
              <w:spacing w:before="0"/>
              <w:jc w:val="center"/>
              <w:rPr>
                <w:rFonts w:asciiTheme="minorHAnsi" w:hAnsiTheme="minorHAnsi"/>
              </w:rPr>
            </w:pPr>
          </w:p>
        </w:tc>
        <w:tc>
          <w:tcPr>
            <w:tcW w:w="1621" w:type="dxa"/>
          </w:tcPr>
          <w:p w14:paraId="4A460C6D" w14:textId="77777777" w:rsidR="00143B1B" w:rsidRPr="00F56FC7" w:rsidRDefault="00143B1B" w:rsidP="00143B1B">
            <w:pPr>
              <w:spacing w:before="0"/>
              <w:rPr>
                <w:rFonts w:asciiTheme="minorHAnsi" w:hAnsiTheme="minorHAnsi"/>
              </w:rPr>
            </w:pPr>
          </w:p>
        </w:tc>
        <w:tc>
          <w:tcPr>
            <w:tcW w:w="1621" w:type="dxa"/>
          </w:tcPr>
          <w:p w14:paraId="7C579A1F" w14:textId="77777777" w:rsidR="00143B1B" w:rsidRPr="00F56FC7" w:rsidRDefault="00143B1B" w:rsidP="00143B1B">
            <w:pPr>
              <w:spacing w:before="0"/>
              <w:rPr>
                <w:rFonts w:asciiTheme="minorHAnsi" w:hAnsiTheme="minorHAnsi"/>
              </w:rPr>
            </w:pPr>
          </w:p>
        </w:tc>
      </w:tr>
    </w:tbl>
    <w:p w14:paraId="22B4883C" w14:textId="0CDBF227" w:rsidR="00B51035" w:rsidRDefault="00B51035" w:rsidP="000851F4">
      <w:pPr>
        <w:pStyle w:val="Heading2"/>
      </w:pPr>
      <w:bookmarkStart w:id="368" w:name="_Toc474416298"/>
      <w:r w:rsidRPr="00F56FC7">
        <w:t>Scope</w:t>
      </w:r>
      <w:r w:rsidRPr="00F56FC7">
        <w:rPr>
          <w:spacing w:val="-17"/>
        </w:rPr>
        <w:t xml:space="preserve"> </w:t>
      </w:r>
      <w:r w:rsidRPr="00F56FC7">
        <w:t>Control</w:t>
      </w:r>
      <w:r w:rsidR="00081723" w:rsidRPr="00F56FC7">
        <w:t xml:space="preserve"> Process</w:t>
      </w:r>
      <w:bookmarkEnd w:id="368"/>
    </w:p>
    <w:p w14:paraId="7B4EDE50" w14:textId="79B2B876" w:rsidR="000457F3" w:rsidRDefault="000457F3" w:rsidP="000457F3">
      <w:r w:rsidRPr="005E0937">
        <w:t xml:space="preserve">Scope </w:t>
      </w:r>
      <w:r w:rsidR="00634EEE">
        <w:t>c</w:t>
      </w:r>
      <w:r w:rsidRPr="005E0937">
        <w:t>ontrol involves monitoring scope elements and drivers over the course of the project for possible changes that can affect approved project scope baselines.  The Caltrans Project Manager</w:t>
      </w:r>
      <w:r w:rsidR="00256334" w:rsidRPr="005E0937">
        <w:t xml:space="preserve"> and</w:t>
      </w:r>
      <w:r w:rsidRPr="005E0937">
        <w:t xml:space="preserve"> PATH Project Manage</w:t>
      </w:r>
      <w:r w:rsidR="00256334" w:rsidRPr="005E0937">
        <w:t>r</w:t>
      </w:r>
      <w:r w:rsidRPr="005E0937">
        <w:t xml:space="preserve">, </w:t>
      </w:r>
      <w:r w:rsidR="00291954">
        <w:t>with the assistance of the leaders of the various Working Groups,</w:t>
      </w:r>
      <w:r w:rsidR="00291954" w:rsidRPr="005E0937" w:rsidDel="00291954">
        <w:t xml:space="preserve"> </w:t>
      </w:r>
      <w:r w:rsidRPr="005E0937">
        <w:t xml:space="preserve">will be responsible for monitoring and addressing any unplanned </w:t>
      </w:r>
      <w:r w:rsidR="00291954">
        <w:t xml:space="preserve">deviation from the baselined </w:t>
      </w:r>
      <w:r w:rsidRPr="005E0937">
        <w:t xml:space="preserve">scope, as well as resolving scope change issues before they become critical.  </w:t>
      </w:r>
      <w:r w:rsidR="00614D01" w:rsidRPr="005E0937">
        <w:t xml:space="preserve">A key aspect of this review will be </w:t>
      </w:r>
      <w:r w:rsidR="00256334" w:rsidRPr="005E0937">
        <w:t xml:space="preserve">to </w:t>
      </w:r>
      <w:r w:rsidR="00E42C7A" w:rsidRPr="005E0937">
        <w:t>ensure that</w:t>
      </w:r>
      <w:r w:rsidR="00614D01" w:rsidRPr="005E0937">
        <w:t xml:space="preserve"> the project team performs only the work described in the WBS and generates the deliverables defined for each WBS element.</w:t>
      </w:r>
      <w:r w:rsidR="00291954">
        <w:t xml:space="preserve">  This review is to be conducted quarterly, or as soon as potential deviations are brought to attention.  </w:t>
      </w:r>
    </w:p>
    <w:p w14:paraId="629D942A" w14:textId="3E5817E8" w:rsidR="00634EEE" w:rsidRPr="005E0937" w:rsidRDefault="00634EEE" w:rsidP="008B0E08">
      <w:pPr>
        <w:pStyle w:val="Heading2"/>
      </w:pPr>
      <w:bookmarkStart w:id="369" w:name="_Toc474416299"/>
      <w:r>
        <w:t>Management of Proposed Scope Changes</w:t>
      </w:r>
      <w:bookmarkEnd w:id="369"/>
    </w:p>
    <w:p w14:paraId="3E485090" w14:textId="77747810" w:rsidR="000457F3" w:rsidRPr="005E0937" w:rsidRDefault="000457F3" w:rsidP="000457F3">
      <w:r w:rsidRPr="005E0937">
        <w:t>Proposed changes in project scope may be initiated by any member of</w:t>
      </w:r>
      <w:r w:rsidRPr="005E0937">
        <w:rPr>
          <w:w w:val="99"/>
        </w:rPr>
        <w:t xml:space="preserve"> </w:t>
      </w:r>
      <w:r w:rsidRPr="005E0937">
        <w:t>the project team.  However, determining whether a proposed change should be approved or rejected will be the responsibility of the project’s Change Control Board</w:t>
      </w:r>
      <w:r w:rsidR="00291954">
        <w:t xml:space="preserve">.  </w:t>
      </w:r>
      <w:r w:rsidR="00614D01" w:rsidRPr="005E0937">
        <w:rPr>
          <w:spacing w:val="-3"/>
        </w:rPr>
        <w:t>If</w:t>
      </w:r>
      <w:r w:rsidR="00614D01" w:rsidRPr="005E0937">
        <w:rPr>
          <w:spacing w:val="-10"/>
        </w:rPr>
        <w:t xml:space="preserve"> </w:t>
      </w:r>
      <w:r w:rsidR="00614D01" w:rsidRPr="005E0937">
        <w:t>a</w:t>
      </w:r>
      <w:r w:rsidR="00614D01" w:rsidRPr="005E0937">
        <w:rPr>
          <w:spacing w:val="-10"/>
        </w:rPr>
        <w:t xml:space="preserve"> </w:t>
      </w:r>
      <w:r w:rsidR="00614D01" w:rsidRPr="005E0937">
        <w:t>change</w:t>
      </w:r>
      <w:r w:rsidR="00614D01" w:rsidRPr="005E0937">
        <w:rPr>
          <w:spacing w:val="-9"/>
        </w:rPr>
        <w:t xml:space="preserve"> </w:t>
      </w:r>
      <w:r w:rsidR="00614D01" w:rsidRPr="005E0937">
        <w:rPr>
          <w:spacing w:val="-2"/>
        </w:rPr>
        <w:t>to</w:t>
      </w:r>
      <w:r w:rsidR="00614D01" w:rsidRPr="005E0937">
        <w:rPr>
          <w:spacing w:val="-10"/>
        </w:rPr>
        <w:t xml:space="preserve"> </w:t>
      </w:r>
      <w:r w:rsidR="00614D01" w:rsidRPr="005E0937">
        <w:rPr>
          <w:spacing w:val="-3"/>
        </w:rPr>
        <w:t>the</w:t>
      </w:r>
      <w:r w:rsidR="00614D01" w:rsidRPr="005E0937">
        <w:rPr>
          <w:spacing w:val="-10"/>
        </w:rPr>
        <w:t xml:space="preserve"> </w:t>
      </w:r>
      <w:r w:rsidR="00614D01" w:rsidRPr="005E0937">
        <w:t>project</w:t>
      </w:r>
      <w:r w:rsidR="00614D01" w:rsidRPr="005E0937">
        <w:rPr>
          <w:spacing w:val="-9"/>
        </w:rPr>
        <w:t xml:space="preserve"> </w:t>
      </w:r>
      <w:r w:rsidR="00614D01" w:rsidRPr="005E0937">
        <w:t>scope</w:t>
      </w:r>
      <w:r w:rsidR="00614D01" w:rsidRPr="005E0937">
        <w:rPr>
          <w:spacing w:val="-8"/>
        </w:rPr>
        <w:t xml:space="preserve"> </w:t>
      </w:r>
      <w:r w:rsidR="00614D01" w:rsidRPr="005E0937">
        <w:rPr>
          <w:spacing w:val="-3"/>
        </w:rPr>
        <w:t>is</w:t>
      </w:r>
      <w:r w:rsidR="00614D01" w:rsidRPr="005E0937">
        <w:rPr>
          <w:spacing w:val="-9"/>
        </w:rPr>
        <w:t xml:space="preserve"> </w:t>
      </w:r>
      <w:r w:rsidR="00614D01" w:rsidRPr="005E0937">
        <w:t>needed,</w:t>
      </w:r>
      <w:r w:rsidR="00614D01" w:rsidRPr="005E0937">
        <w:rPr>
          <w:spacing w:val="-9"/>
        </w:rPr>
        <w:t xml:space="preserve"> </w:t>
      </w:r>
      <w:r w:rsidR="00614D01" w:rsidRPr="005E0937">
        <w:rPr>
          <w:spacing w:val="-2"/>
        </w:rPr>
        <w:t>a formal</w:t>
      </w:r>
      <w:r w:rsidR="00614D01" w:rsidRPr="005E0937">
        <w:rPr>
          <w:spacing w:val="-10"/>
        </w:rPr>
        <w:t xml:space="preserve"> </w:t>
      </w:r>
      <w:r w:rsidR="00614D01" w:rsidRPr="005E0937">
        <w:t>process</w:t>
      </w:r>
      <w:r w:rsidR="00614D01" w:rsidRPr="005E0937">
        <w:rPr>
          <w:spacing w:val="-9"/>
        </w:rPr>
        <w:t xml:space="preserve"> </w:t>
      </w:r>
      <w:r w:rsidR="00614D01" w:rsidRPr="005E0937">
        <w:rPr>
          <w:spacing w:val="-3"/>
        </w:rPr>
        <w:t>for</w:t>
      </w:r>
      <w:r w:rsidR="00614D01" w:rsidRPr="005E0937">
        <w:rPr>
          <w:spacing w:val="-8"/>
        </w:rPr>
        <w:t xml:space="preserve"> </w:t>
      </w:r>
      <w:r w:rsidR="00614D01" w:rsidRPr="005E0937">
        <w:t>recommending</w:t>
      </w:r>
      <w:r w:rsidR="00614D01" w:rsidRPr="005E0937">
        <w:rPr>
          <w:spacing w:val="-13"/>
        </w:rPr>
        <w:t xml:space="preserve"> </w:t>
      </w:r>
      <w:r w:rsidR="00614D01" w:rsidRPr="005E0937">
        <w:t>changes</w:t>
      </w:r>
      <w:r w:rsidR="00614D01" w:rsidRPr="005E0937">
        <w:rPr>
          <w:spacing w:val="-9"/>
        </w:rPr>
        <w:t xml:space="preserve"> </w:t>
      </w:r>
      <w:r w:rsidR="00614D01" w:rsidRPr="005E0937">
        <w:rPr>
          <w:spacing w:val="-3"/>
        </w:rPr>
        <w:t>to</w:t>
      </w:r>
      <w:r w:rsidR="00614D01" w:rsidRPr="005E0937">
        <w:rPr>
          <w:spacing w:val="-9"/>
        </w:rPr>
        <w:t xml:space="preserve"> </w:t>
      </w:r>
      <w:r w:rsidR="00614D01" w:rsidRPr="005E0937">
        <w:rPr>
          <w:spacing w:val="-3"/>
        </w:rPr>
        <w:t>the</w:t>
      </w:r>
      <w:r w:rsidR="00614D01" w:rsidRPr="005E0937">
        <w:rPr>
          <w:spacing w:val="-10"/>
        </w:rPr>
        <w:t xml:space="preserve"> </w:t>
      </w:r>
      <w:r w:rsidR="00614D01" w:rsidRPr="005E0937">
        <w:rPr>
          <w:spacing w:val="-3"/>
        </w:rPr>
        <w:t>scope</w:t>
      </w:r>
      <w:r w:rsidR="00614D01" w:rsidRPr="005E0937">
        <w:rPr>
          <w:spacing w:val="-10"/>
        </w:rPr>
        <w:t xml:space="preserve"> </w:t>
      </w:r>
      <w:r w:rsidR="00614D01" w:rsidRPr="005E0937">
        <w:rPr>
          <w:spacing w:val="-3"/>
        </w:rPr>
        <w:t>of</w:t>
      </w:r>
      <w:r w:rsidR="00614D01" w:rsidRPr="005E0937">
        <w:rPr>
          <w:spacing w:val="-7"/>
        </w:rPr>
        <w:t xml:space="preserve"> </w:t>
      </w:r>
      <w:r w:rsidR="00614D01" w:rsidRPr="005E0937">
        <w:rPr>
          <w:spacing w:val="-3"/>
        </w:rPr>
        <w:t>the</w:t>
      </w:r>
      <w:r w:rsidR="00614D01" w:rsidRPr="005E0937">
        <w:rPr>
          <w:spacing w:val="60"/>
          <w:w w:val="99"/>
        </w:rPr>
        <w:t xml:space="preserve"> </w:t>
      </w:r>
      <w:r w:rsidR="00614D01" w:rsidRPr="005E0937">
        <w:t>project</w:t>
      </w:r>
      <w:r w:rsidR="00614D01" w:rsidRPr="005E0937">
        <w:rPr>
          <w:spacing w:val="-11"/>
        </w:rPr>
        <w:t xml:space="preserve"> </w:t>
      </w:r>
      <w:r w:rsidR="00614D01" w:rsidRPr="005E0937">
        <w:rPr>
          <w:spacing w:val="-3"/>
        </w:rPr>
        <w:t>will</w:t>
      </w:r>
      <w:r w:rsidR="00614D01" w:rsidRPr="005E0937">
        <w:rPr>
          <w:spacing w:val="-10"/>
        </w:rPr>
        <w:t xml:space="preserve"> </w:t>
      </w:r>
      <w:r w:rsidR="00614D01" w:rsidRPr="005E0937">
        <w:rPr>
          <w:spacing w:val="-2"/>
        </w:rPr>
        <w:t>be</w:t>
      </w:r>
      <w:r w:rsidR="00614D01" w:rsidRPr="005E0937">
        <w:rPr>
          <w:spacing w:val="-12"/>
        </w:rPr>
        <w:t xml:space="preserve"> </w:t>
      </w:r>
      <w:r w:rsidR="00614D01" w:rsidRPr="005E0937">
        <w:t>carried</w:t>
      </w:r>
      <w:r w:rsidR="00614D01" w:rsidRPr="005E0937">
        <w:rPr>
          <w:spacing w:val="-11"/>
        </w:rPr>
        <w:t xml:space="preserve"> </w:t>
      </w:r>
      <w:r w:rsidR="00614D01" w:rsidRPr="005E0937">
        <w:rPr>
          <w:spacing w:val="-3"/>
        </w:rPr>
        <w:t>out</w:t>
      </w:r>
      <w:r w:rsidR="00291954">
        <w:rPr>
          <w:spacing w:val="-3"/>
        </w:rPr>
        <w:t xml:space="preserve"> following the processes outline</w:t>
      </w:r>
      <w:r w:rsidR="008B0E08">
        <w:rPr>
          <w:spacing w:val="-3"/>
        </w:rPr>
        <w:t>d</w:t>
      </w:r>
      <w:r w:rsidR="00291954">
        <w:rPr>
          <w:spacing w:val="-3"/>
        </w:rPr>
        <w:t xml:space="preserve"> in the Change Management Plan </w:t>
      </w:r>
      <w:r w:rsidR="008B0E08">
        <w:rPr>
          <w:spacing w:val="-3"/>
        </w:rPr>
        <w:t xml:space="preserve">described in </w:t>
      </w:r>
      <w:r w:rsidR="00291954">
        <w:rPr>
          <w:spacing w:val="-3"/>
        </w:rPr>
        <w:t xml:space="preserve">Section </w:t>
      </w:r>
      <w:r w:rsidR="00291954">
        <w:fldChar w:fldCharType="begin"/>
      </w:r>
      <w:r w:rsidR="00291954">
        <w:instrText xml:space="preserve"> REF _Ref382485256 \r \h </w:instrText>
      </w:r>
      <w:r w:rsidR="00291954">
        <w:fldChar w:fldCharType="separate"/>
      </w:r>
      <w:r w:rsidR="00042084">
        <w:t>0</w:t>
      </w:r>
      <w:r w:rsidR="00291954">
        <w:fldChar w:fldCharType="end"/>
      </w:r>
      <w:r w:rsidR="00614D01" w:rsidRPr="005E0937">
        <w:rPr>
          <w:spacing w:val="-3"/>
        </w:rPr>
        <w:t>.</w:t>
      </w:r>
      <w:r w:rsidR="00614D01" w:rsidRPr="005E0937">
        <w:rPr>
          <w:spacing w:val="31"/>
        </w:rPr>
        <w:t xml:space="preserve"> </w:t>
      </w:r>
      <w:r w:rsidR="008255E1" w:rsidRPr="005E0937">
        <w:rPr>
          <w:spacing w:val="31"/>
        </w:rPr>
        <w:t xml:space="preserve"> </w:t>
      </w:r>
    </w:p>
    <w:p w14:paraId="33F068C1" w14:textId="0E05EEE5" w:rsidR="008B0E08" w:rsidRDefault="000457F3" w:rsidP="000457F3">
      <w:r w:rsidRPr="005E0937">
        <w:t>Upon approval of a change request by the</w:t>
      </w:r>
      <w:r w:rsidRPr="005E0937">
        <w:rPr>
          <w:w w:val="99"/>
        </w:rPr>
        <w:t xml:space="preserve"> </w:t>
      </w:r>
      <w:r w:rsidRPr="005E0937">
        <w:t xml:space="preserve">Change Control Board, the PATH Systems Engineer will record the change </w:t>
      </w:r>
      <w:r w:rsidR="008255E1" w:rsidRPr="005E0937">
        <w:t xml:space="preserve">in the project Change Control Document </w:t>
      </w:r>
      <w:r w:rsidRPr="005E0937">
        <w:t xml:space="preserve">and </w:t>
      </w:r>
      <w:r w:rsidR="008255E1" w:rsidRPr="005E0937">
        <w:t xml:space="preserve">subsequently </w:t>
      </w:r>
      <w:r w:rsidRPr="005E0937">
        <w:t>update all relevant system</w:t>
      </w:r>
      <w:r w:rsidR="00D53CF2" w:rsidRPr="005E0937">
        <w:t>s</w:t>
      </w:r>
      <w:r w:rsidRPr="005E0937">
        <w:t xml:space="preserve"> engineering project documents to reflect the change.  This individual will </w:t>
      </w:r>
      <w:r w:rsidR="008B0E08">
        <w:t>further</w:t>
      </w:r>
      <w:r w:rsidR="008B0E08" w:rsidRPr="005E0937">
        <w:t xml:space="preserve"> </w:t>
      </w:r>
      <w:r w:rsidRPr="005E0937">
        <w:t>be responsible for communicating</w:t>
      </w:r>
      <w:r w:rsidRPr="005E0937">
        <w:rPr>
          <w:w w:val="99"/>
        </w:rPr>
        <w:t xml:space="preserve"> </w:t>
      </w:r>
      <w:r w:rsidRPr="005E0937">
        <w:t xml:space="preserve">the change to all project stakeholders.  </w:t>
      </w:r>
      <w:r w:rsidR="008B0E08">
        <w:t xml:space="preserve">The PATH System Engineer will also inform the leader of the Document and Technology Transfer Working Group of the approved change to ensure that the initial change request and the resulting decisions are properly </w:t>
      </w:r>
      <w:r w:rsidR="008B0E08" w:rsidRPr="00052C25">
        <w:t>archived in the project</w:t>
      </w:r>
      <w:r w:rsidR="008B0E08">
        <w:t>’s</w:t>
      </w:r>
      <w:r w:rsidR="008B0E08" w:rsidRPr="00052C25">
        <w:t xml:space="preserve"> repository.</w:t>
      </w:r>
    </w:p>
    <w:p w14:paraId="62EB4E65" w14:textId="307BCAEF" w:rsidR="00C13025" w:rsidRDefault="00C13025">
      <w:pPr>
        <w:suppressAutoHyphens w:val="0"/>
        <w:spacing w:before="0"/>
        <w:jc w:val="left"/>
        <w:rPr>
          <w:spacing w:val="-6"/>
        </w:rPr>
      </w:pPr>
      <w:r>
        <w:rPr>
          <w:spacing w:val="-6"/>
        </w:rPr>
        <w:br w:type="page"/>
      </w:r>
    </w:p>
    <w:p w14:paraId="1824FCEE" w14:textId="77777777" w:rsidR="000457F3" w:rsidRDefault="000457F3" w:rsidP="00B51035">
      <w:pPr>
        <w:rPr>
          <w:spacing w:val="-6"/>
        </w:rPr>
      </w:pPr>
    </w:p>
    <w:p w14:paraId="7EB6E259" w14:textId="77777777" w:rsidR="0057654A" w:rsidRDefault="0057654A" w:rsidP="00B51035">
      <w:pPr>
        <w:suppressAutoHyphens w:val="0"/>
        <w:spacing w:before="0"/>
        <w:jc w:val="left"/>
        <w:rPr>
          <w:spacing w:val="-6"/>
        </w:rPr>
      </w:pPr>
    </w:p>
    <w:p w14:paraId="222052CC" w14:textId="4064FA1B" w:rsidR="00B51035" w:rsidRDefault="00C13025" w:rsidP="00B51035">
      <w:pPr>
        <w:suppressAutoHyphens w:val="0"/>
        <w:spacing w:before="0"/>
        <w:jc w:val="left"/>
        <w:rPr>
          <w:spacing w:val="-6"/>
        </w:rPr>
      </w:pPr>
      <w:r>
        <w:rPr>
          <w:noProof/>
          <w:lang w:eastAsia="en-US"/>
        </w:rPr>
        <mc:AlternateContent>
          <mc:Choice Requires="wps">
            <w:drawing>
              <wp:anchor distT="45720" distB="45720" distL="114300" distR="114300" simplePos="0" relativeHeight="251663360" behindDoc="0" locked="0" layoutInCell="1" allowOverlap="1" wp14:anchorId="7CDBBF83" wp14:editId="12A8BACF">
                <wp:simplePos x="0" y="0"/>
                <wp:positionH relativeFrom="margin">
                  <wp:align>center</wp:align>
                </wp:positionH>
                <wp:positionV relativeFrom="margin">
                  <wp:align>center</wp:align>
                </wp:positionV>
                <wp:extent cx="1627632" cy="777240"/>
                <wp:effectExtent l="0" t="0" r="10795" b="228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3D0FB0F8" w14:textId="77777777" w:rsidR="000F00C1" w:rsidRDefault="000F00C1" w:rsidP="00C13025">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7CDBBF83" id="_x0000_s1031" type="#_x0000_t202" style="position:absolute;margin-left:0;margin-top:0;width:128.15pt;height:61.2pt;z-index:251663360;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">
                <v:textbox>
                  <w:txbxContent>
                    <w:p w14:paraId="3D0FB0F8" w14:textId="77777777" w:rsidR="000F00C1" w:rsidRDefault="000F00C1" w:rsidP="00C13025">
                      <w:pPr>
                        <w:spacing w:before="0"/>
                        <w:jc w:val="center"/>
                      </w:pPr>
                      <w:r>
                        <w:t>This page left blank intentionally</w:t>
                      </w:r>
                    </w:p>
                  </w:txbxContent>
                </v:textbox>
                <w10:wrap type="square" anchorx="margin" anchory="margin"/>
              </v:shape>
            </w:pict>
          </mc:Fallback>
        </mc:AlternateContent>
      </w:r>
      <w:r w:rsidR="00B51035">
        <w:rPr>
          <w:spacing w:val="-6"/>
        </w:rPr>
        <w:br w:type="page"/>
      </w:r>
    </w:p>
    <w:p w14:paraId="10E6EB7D" w14:textId="77777777" w:rsidR="005E6F85" w:rsidRPr="00E9124F" w:rsidRDefault="005E6F85" w:rsidP="005E6F85">
      <w:pPr>
        <w:pStyle w:val="Heading1"/>
      </w:pPr>
      <w:bookmarkStart w:id="370" w:name="_Toc474416300"/>
      <w:r w:rsidRPr="00E9124F">
        <w:lastRenderedPageBreak/>
        <w:t>Schedule Management Plan</w:t>
      </w:r>
      <w:bookmarkEnd w:id="370"/>
    </w:p>
    <w:p w14:paraId="05E4DFA6" w14:textId="442BFD79" w:rsidR="005E6F85" w:rsidRPr="00AF1026" w:rsidRDefault="005E6F85" w:rsidP="005E6F85">
      <w:r w:rsidRPr="00AF1026">
        <w:t xml:space="preserve">The project schedule is the roadmap for how the project will be executed. </w:t>
      </w:r>
      <w:r w:rsidR="000F1BA7" w:rsidRPr="00AF1026">
        <w:t xml:space="preserve"> </w:t>
      </w:r>
      <w:r w:rsidRPr="00AF1026">
        <w:t>Schedules are an important</w:t>
      </w:r>
      <w:r w:rsidRPr="00AF1026">
        <w:rPr>
          <w:w w:val="99"/>
        </w:rPr>
        <w:t xml:space="preserve"> </w:t>
      </w:r>
      <w:r w:rsidRPr="00AF1026">
        <w:t>part of the I-210 ICM Project</w:t>
      </w:r>
      <w:r w:rsidR="005376DD">
        <w:t>,</w:t>
      </w:r>
      <w:r w:rsidRPr="00AF1026">
        <w:t xml:space="preserve"> as they provide the project team, </w:t>
      </w:r>
      <w:r w:rsidR="000F1BA7" w:rsidRPr="00AF1026">
        <w:t>Caltrans</w:t>
      </w:r>
      <w:r w:rsidRPr="00AF1026">
        <w:t xml:space="preserve">, and </w:t>
      </w:r>
      <w:r w:rsidR="000F1BA7" w:rsidRPr="00AF1026">
        <w:t xml:space="preserve">corridor </w:t>
      </w:r>
      <w:r w:rsidRPr="00AF1026">
        <w:t>stakeholders a</w:t>
      </w:r>
      <w:r w:rsidRPr="00AF1026">
        <w:rPr>
          <w:w w:val="99"/>
        </w:rPr>
        <w:t xml:space="preserve"> </w:t>
      </w:r>
      <w:r w:rsidRPr="00AF1026">
        <w:rPr>
          <w:rFonts w:cs="Arial"/>
        </w:rPr>
        <w:t xml:space="preserve">picture of the project’s status at any given time. </w:t>
      </w:r>
      <w:r w:rsidR="000F1BA7" w:rsidRPr="00AF1026">
        <w:rPr>
          <w:rFonts w:cs="Arial"/>
        </w:rPr>
        <w:t xml:space="preserve"> </w:t>
      </w:r>
      <w:r w:rsidRPr="00AF1026">
        <w:rPr>
          <w:rFonts w:cs="Arial"/>
        </w:rPr>
        <w:t xml:space="preserve">The purpose of the </w:t>
      </w:r>
      <w:r w:rsidR="005376DD">
        <w:rPr>
          <w:rFonts w:cs="Arial"/>
        </w:rPr>
        <w:t>S</w:t>
      </w:r>
      <w:r w:rsidR="005376DD" w:rsidRPr="00AF1026">
        <w:rPr>
          <w:rFonts w:cs="Arial"/>
        </w:rPr>
        <w:t xml:space="preserve">chedule </w:t>
      </w:r>
      <w:r w:rsidR="005376DD">
        <w:rPr>
          <w:rFonts w:cs="Arial"/>
        </w:rPr>
        <w:t>M</w:t>
      </w:r>
      <w:r w:rsidR="005376DD" w:rsidRPr="00AF1026">
        <w:rPr>
          <w:rFonts w:cs="Arial"/>
        </w:rPr>
        <w:t xml:space="preserve">anagement </w:t>
      </w:r>
      <w:r w:rsidR="005376DD">
        <w:rPr>
          <w:rFonts w:cs="Arial"/>
        </w:rPr>
        <w:t>P</w:t>
      </w:r>
      <w:r w:rsidR="005376DD" w:rsidRPr="00AF1026">
        <w:rPr>
          <w:rFonts w:cs="Arial"/>
        </w:rPr>
        <w:t xml:space="preserve">lan </w:t>
      </w:r>
      <w:r w:rsidRPr="00AF1026">
        <w:rPr>
          <w:rFonts w:cs="Arial"/>
        </w:rPr>
        <w:t>is to</w:t>
      </w:r>
      <w:r w:rsidRPr="00AF1026">
        <w:rPr>
          <w:rFonts w:cs="Arial"/>
          <w:w w:val="99"/>
        </w:rPr>
        <w:t xml:space="preserve"> </w:t>
      </w:r>
      <w:r w:rsidRPr="00AF1026">
        <w:t xml:space="preserve">define the approach the project team will use in creating the project schedule. </w:t>
      </w:r>
      <w:r w:rsidR="000F1BA7" w:rsidRPr="00AF1026">
        <w:t xml:space="preserve"> </w:t>
      </w:r>
      <w:r w:rsidRPr="00AF1026">
        <w:t xml:space="preserve">This plan </w:t>
      </w:r>
      <w:r w:rsidR="000F1BA7" w:rsidRPr="00AF1026">
        <w:t>defines</w:t>
      </w:r>
      <w:r w:rsidRPr="00AF1026">
        <w:rPr>
          <w:w w:val="99"/>
        </w:rPr>
        <w:t xml:space="preserve"> </w:t>
      </w:r>
      <w:r w:rsidRPr="00AF1026">
        <w:t xml:space="preserve">how the team will monitor the project schedule and manage changes after </w:t>
      </w:r>
      <w:r w:rsidR="000F1BA7" w:rsidRPr="00AF1026">
        <w:t>a</w:t>
      </w:r>
      <w:r w:rsidRPr="00AF1026">
        <w:t xml:space="preserve"> baseline schedule has</w:t>
      </w:r>
      <w:r w:rsidRPr="00AF1026">
        <w:rPr>
          <w:w w:val="99"/>
        </w:rPr>
        <w:t xml:space="preserve"> </w:t>
      </w:r>
      <w:r w:rsidRPr="00AF1026">
        <w:t>been approved.</w:t>
      </w:r>
      <w:r w:rsidR="000F1BA7" w:rsidRPr="00AF1026">
        <w:t xml:space="preserve"> </w:t>
      </w:r>
      <w:r w:rsidRPr="00AF1026">
        <w:t xml:space="preserve"> This includes identifying, analyzing, documenting, prioritizing, approving or rejecting,</w:t>
      </w:r>
      <w:r w:rsidRPr="00AF1026">
        <w:rPr>
          <w:w w:val="99"/>
        </w:rPr>
        <w:t xml:space="preserve"> </w:t>
      </w:r>
      <w:r w:rsidRPr="00AF1026">
        <w:t>and publishing all schedule-related changes.</w:t>
      </w:r>
      <w:r w:rsidR="000F1BA7" w:rsidRPr="00AF1026">
        <w:t xml:space="preserve">  </w:t>
      </w:r>
    </w:p>
    <w:p w14:paraId="6C97B174" w14:textId="3CD690BA" w:rsidR="000F1BA7" w:rsidRPr="00AF1026" w:rsidRDefault="000F1BA7" w:rsidP="005E6F85">
      <w:r w:rsidRPr="00AF1026">
        <w:t xml:space="preserve">Elements </w:t>
      </w:r>
      <w:r w:rsidR="00A131CA">
        <w:t xml:space="preserve">detailed in this plan </w:t>
      </w:r>
      <w:r w:rsidRPr="00AF1026">
        <w:t>include:</w:t>
      </w:r>
    </w:p>
    <w:p w14:paraId="4DFC5BC4" w14:textId="77777777" w:rsidR="00A131CA" w:rsidRPr="00AF1026" w:rsidRDefault="00A131CA" w:rsidP="00582365">
      <w:pPr>
        <w:pStyle w:val="ListParagraph"/>
        <w:numPr>
          <w:ilvl w:val="0"/>
          <w:numId w:val="52"/>
        </w:numPr>
        <w:spacing w:before="120"/>
      </w:pPr>
      <w:r w:rsidRPr="00AF1026">
        <w:t>Schedule management approach</w:t>
      </w:r>
    </w:p>
    <w:p w14:paraId="27819A35" w14:textId="5B2EBA53" w:rsidR="00A131CA" w:rsidRDefault="00A131CA" w:rsidP="0048535E">
      <w:pPr>
        <w:pStyle w:val="ListParagraph"/>
        <w:numPr>
          <w:ilvl w:val="0"/>
          <w:numId w:val="52"/>
        </w:numPr>
        <w:spacing w:before="120"/>
      </w:pPr>
      <w:r>
        <w:t>Roles and responsibilities regarding schedule management</w:t>
      </w:r>
    </w:p>
    <w:p w14:paraId="2B141F8D" w14:textId="3E0B1BE5" w:rsidR="007E557E" w:rsidRPr="00AF1026" w:rsidRDefault="007E557E" w:rsidP="0048535E">
      <w:pPr>
        <w:pStyle w:val="ListParagraph"/>
        <w:numPr>
          <w:ilvl w:val="0"/>
          <w:numId w:val="52"/>
        </w:numPr>
        <w:spacing w:before="120"/>
      </w:pPr>
      <w:r w:rsidRPr="00AF1026">
        <w:t>Schedule development process</w:t>
      </w:r>
    </w:p>
    <w:p w14:paraId="43438515" w14:textId="5C231573" w:rsidR="000F1BA7" w:rsidRPr="00AF1026" w:rsidRDefault="007E557E" w:rsidP="0048535E">
      <w:pPr>
        <w:pStyle w:val="ListParagraph"/>
        <w:numPr>
          <w:ilvl w:val="0"/>
          <w:numId w:val="52"/>
        </w:numPr>
        <w:spacing w:before="120"/>
      </w:pPr>
      <w:r w:rsidRPr="00AF1026">
        <w:t>Current p</w:t>
      </w:r>
      <w:r w:rsidR="000F1BA7" w:rsidRPr="00AF1026">
        <w:t>roject schedule</w:t>
      </w:r>
    </w:p>
    <w:p w14:paraId="34C3BE25" w14:textId="7CFFFA03" w:rsidR="000F1BA7" w:rsidRPr="00AF1026" w:rsidRDefault="000F1BA7" w:rsidP="0048535E">
      <w:pPr>
        <w:pStyle w:val="ListParagraph"/>
        <w:numPr>
          <w:ilvl w:val="0"/>
          <w:numId w:val="52"/>
        </w:numPr>
      </w:pPr>
      <w:r w:rsidRPr="00AF1026">
        <w:t>Key project milestones by date</w:t>
      </w:r>
    </w:p>
    <w:p w14:paraId="032740F4" w14:textId="48FAC980" w:rsidR="000F1BA7" w:rsidRPr="00AF1026" w:rsidRDefault="009C799D" w:rsidP="0048535E">
      <w:pPr>
        <w:pStyle w:val="ListParagraph"/>
        <w:numPr>
          <w:ilvl w:val="0"/>
          <w:numId w:val="52"/>
        </w:numPr>
      </w:pPr>
      <w:r w:rsidRPr="00AF1026">
        <w:t>Schedule control</w:t>
      </w:r>
      <w:r w:rsidR="007E557E" w:rsidRPr="00AF1026">
        <w:t xml:space="preserve"> process</w:t>
      </w:r>
    </w:p>
    <w:p w14:paraId="7DFE1D24" w14:textId="3D2BC957" w:rsidR="000F1BA7" w:rsidRPr="00AF1026" w:rsidRDefault="007E557E" w:rsidP="0048535E">
      <w:pPr>
        <w:pStyle w:val="ListParagraph"/>
        <w:numPr>
          <w:ilvl w:val="0"/>
          <w:numId w:val="52"/>
        </w:numPr>
      </w:pPr>
      <w:r w:rsidRPr="00AF1026">
        <w:t>Management of proposed schedule changes</w:t>
      </w:r>
    </w:p>
    <w:p w14:paraId="2A62A696" w14:textId="507422D7" w:rsidR="000F1BA7" w:rsidRPr="00AF1026" w:rsidRDefault="003B2B2E" w:rsidP="0048535E">
      <w:pPr>
        <w:pStyle w:val="ListParagraph"/>
        <w:numPr>
          <w:ilvl w:val="0"/>
          <w:numId w:val="52"/>
        </w:numPr>
      </w:pPr>
      <w:r w:rsidRPr="00AF1026">
        <w:t xml:space="preserve">Consideration of </w:t>
      </w:r>
      <w:r w:rsidR="00AA4D6F" w:rsidRPr="00AF1026">
        <w:t xml:space="preserve">related </w:t>
      </w:r>
      <w:r w:rsidRPr="00AF1026">
        <w:t>changes in project scope</w:t>
      </w:r>
    </w:p>
    <w:p w14:paraId="4405B979" w14:textId="6DD77D01" w:rsidR="00A131CA" w:rsidRDefault="00A131CA" w:rsidP="00A131CA">
      <w:pPr>
        <w:pStyle w:val="Heading2"/>
        <w:rPr>
          <w:rStyle w:val="Heading2Char"/>
          <w:caps/>
          <w:shd w:val="clear" w:color="auto" w:fill="auto"/>
        </w:rPr>
      </w:pPr>
      <w:bookmarkStart w:id="371" w:name="_Toc474416301"/>
      <w:r>
        <w:rPr>
          <w:rStyle w:val="Heading2Char"/>
          <w:caps/>
          <w:shd w:val="clear" w:color="auto" w:fill="auto"/>
        </w:rPr>
        <w:t>Schedule Management Approach</w:t>
      </w:r>
      <w:bookmarkEnd w:id="371"/>
    </w:p>
    <w:p w14:paraId="053C97B0" w14:textId="100AD602" w:rsidR="00A131CA" w:rsidRDefault="00A131CA" w:rsidP="00A131CA">
      <w:r>
        <w:t xml:space="preserve">Project schedules will be created using Microsoft Project, starting with the deliverables identified in the project’s Work Breakdown Structure (WBS).  Activity definition will identify the specific work packages that must be performed to complete each deliverable.  Activity sequencing will then be used to determine the order of work packages and assign relationships between project activities. </w:t>
      </w:r>
      <w:r w:rsidR="00E333D8">
        <w:t xml:space="preserve"> </w:t>
      </w:r>
      <w:r>
        <w:t>Activity duration estimat</w:t>
      </w:r>
      <w:r w:rsidR="00E333D8">
        <w:t>es</w:t>
      </w:r>
      <w:r>
        <w:t xml:space="preserve"> will finally be used to calculate the number of work periods required to complete work packages and </w:t>
      </w:r>
      <w:r w:rsidR="00E333D8">
        <w:t xml:space="preserve">to allow </w:t>
      </w:r>
      <w:r>
        <w:t>resource estimat</w:t>
      </w:r>
      <w:r w:rsidR="00E333D8">
        <w:t xml:space="preserve">es to be </w:t>
      </w:r>
      <w:r>
        <w:t>assign</w:t>
      </w:r>
      <w:r w:rsidR="00E333D8">
        <w:t>ed</w:t>
      </w:r>
      <w:r>
        <w:t xml:space="preserve"> to </w:t>
      </w:r>
      <w:r w:rsidR="00E333D8">
        <w:t xml:space="preserve">specific </w:t>
      </w:r>
      <w:r>
        <w:t>work packages.</w:t>
      </w:r>
    </w:p>
    <w:p w14:paraId="47A0F97F" w14:textId="5CFDBE8D" w:rsidR="00A131CA" w:rsidRDefault="00E333D8" w:rsidP="00A131CA">
      <w:r>
        <w:t xml:space="preserve">PATH will have the responsibility of developing and maintaining the project schedule.  </w:t>
      </w:r>
      <w:r w:rsidR="00A131CA">
        <w:t xml:space="preserve">Once a preliminary schedule </w:t>
      </w:r>
      <w:r>
        <w:t xml:space="preserve">will </w:t>
      </w:r>
      <w:r w:rsidR="00A131CA">
        <w:t>ha</w:t>
      </w:r>
      <w:r>
        <w:t>ve</w:t>
      </w:r>
      <w:r w:rsidR="00A131CA">
        <w:t xml:space="preserve"> been developed, it will be </w:t>
      </w:r>
      <w:r>
        <w:t>submitted for review to Caltrans and, if necessary, other relevant project stakeholders</w:t>
      </w:r>
      <w:r w:rsidR="00A131CA">
        <w:t xml:space="preserve">. </w:t>
      </w:r>
      <w:r>
        <w:t xml:space="preserve"> A baseline schedule will be established once an agreement </w:t>
      </w:r>
      <w:r w:rsidR="00364B49">
        <w:t xml:space="preserve">is </w:t>
      </w:r>
      <w:r>
        <w:t xml:space="preserve">reached among all relevant stakeholders regarding the proposed schedule of activities.  The resulting schedule will then be subject to control, </w:t>
      </w:r>
      <w:r w:rsidR="00364B49">
        <w:t xml:space="preserve">requiring that </w:t>
      </w:r>
      <w:r>
        <w:t xml:space="preserve">any proposed major change be submitted for formal review and approval.  </w:t>
      </w:r>
    </w:p>
    <w:p w14:paraId="5B3426B5" w14:textId="77777777" w:rsidR="00A131CA" w:rsidRPr="00A131CA" w:rsidRDefault="00A131CA" w:rsidP="00A131CA">
      <w:pPr>
        <w:pStyle w:val="Heading2"/>
      </w:pPr>
      <w:bookmarkStart w:id="372" w:name="_Toc474416302"/>
      <w:r w:rsidRPr="00A131CA">
        <w:rPr>
          <w:rStyle w:val="Heading2Char"/>
          <w:caps/>
          <w:shd w:val="clear" w:color="auto" w:fill="auto"/>
        </w:rPr>
        <w:t>Roles and Responsibilities</w:t>
      </w:r>
      <w:bookmarkEnd w:id="372"/>
    </w:p>
    <w:p w14:paraId="7ABDDCCB" w14:textId="6849D190" w:rsidR="00A131CA" w:rsidRPr="00584291" w:rsidRDefault="002A26C2" w:rsidP="00A131CA">
      <w:r>
        <w:fldChar w:fldCharType="begin"/>
      </w:r>
      <w:r>
        <w:instrText xml:space="preserve"> REF _Ref389479341 \h </w:instrText>
      </w:r>
      <w:r>
        <w:fldChar w:fldCharType="separate"/>
      </w:r>
      <w:r w:rsidR="00042084">
        <w:t xml:space="preserve">Table </w:t>
      </w:r>
      <w:r w:rsidR="00042084">
        <w:rPr>
          <w:noProof/>
        </w:rPr>
        <w:t>6</w:t>
      </w:r>
      <w:r w:rsidR="00042084">
        <w:noBreakHyphen/>
      </w:r>
      <w:r w:rsidR="00042084">
        <w:rPr>
          <w:noProof/>
        </w:rPr>
        <w:t>1</w:t>
      </w:r>
      <w:r>
        <w:fldChar w:fldCharType="end"/>
      </w:r>
      <w:r w:rsidR="00A131CA" w:rsidRPr="005E0937">
        <w:t xml:space="preserve"> lists the responsibilities assigned to specific individuals or groups regarding schedule management.  Schedule management will be the </w:t>
      </w:r>
      <w:r w:rsidR="00A131CA">
        <w:t>joint</w:t>
      </w:r>
      <w:r w:rsidR="00A131CA" w:rsidRPr="005E0937">
        <w:t xml:space="preserve"> responsibility of the Caltrans Project Manager</w:t>
      </w:r>
      <w:r w:rsidR="00A131CA">
        <w:t xml:space="preserve"> and PATH Project Manager.  Both individuals will</w:t>
      </w:r>
      <w:r w:rsidR="00A131CA" w:rsidRPr="005E0937">
        <w:t xml:space="preserve"> </w:t>
      </w:r>
      <w:r w:rsidR="00A131CA">
        <w:t>have the</w:t>
      </w:r>
      <w:r w:rsidR="00A131CA" w:rsidRPr="005E0937">
        <w:t xml:space="preserve"> authori</w:t>
      </w:r>
      <w:r w:rsidR="00A131CA">
        <w:t>ty</w:t>
      </w:r>
      <w:r w:rsidR="00A131CA" w:rsidRPr="005E0937">
        <w:t xml:space="preserve"> to approve changes </w:t>
      </w:r>
      <w:r w:rsidR="00A131CA">
        <w:t xml:space="preserve">that do not affect scheduled project deliverable dates.  However, all proposed changes potentially affecting project deliverables will need to be formally reviewed by </w:t>
      </w:r>
      <w:r w:rsidR="00A131CA" w:rsidRPr="005E0937">
        <w:t>the Change Control Board</w:t>
      </w:r>
      <w:r w:rsidR="00A131CA">
        <w:t xml:space="preserve">, who will then have authority to </w:t>
      </w:r>
      <w:r w:rsidR="00A131CA" w:rsidRPr="005E0937">
        <w:t>accept</w:t>
      </w:r>
      <w:r w:rsidR="004375DC">
        <w:t xml:space="preserve"> or </w:t>
      </w:r>
      <w:r w:rsidR="00A131CA" w:rsidRPr="005E0937">
        <w:t>reject</w:t>
      </w:r>
      <w:r w:rsidR="00A131CA">
        <w:t xml:space="preserve"> </w:t>
      </w:r>
      <w:r w:rsidR="004375DC" w:rsidRPr="005E0937">
        <w:t>the change</w:t>
      </w:r>
      <w:r w:rsidR="004375DC">
        <w:t xml:space="preserve"> </w:t>
      </w:r>
      <w:r w:rsidR="00A131CA">
        <w:t>or escalate</w:t>
      </w:r>
      <w:r w:rsidR="004375DC">
        <w:t xml:space="preserve"> it</w:t>
      </w:r>
      <w:r w:rsidR="00A131CA">
        <w:t xml:space="preserve"> to a higher authority</w:t>
      </w:r>
      <w:r w:rsidR="00A131CA" w:rsidRPr="005E0937">
        <w:t xml:space="preserve">.  </w:t>
      </w:r>
      <w:r w:rsidR="00A131CA">
        <w:t xml:space="preserve">All proposed changes resulting in a </w:t>
      </w:r>
      <w:r w:rsidR="00A131CA">
        <w:lastRenderedPageBreak/>
        <w:t>delay of more than two weeks in the scheduled date of a deliverable will require a formal review and</w:t>
      </w:r>
      <w:r w:rsidR="00A131CA" w:rsidRPr="005E0937">
        <w:t xml:space="preserve"> acceptance </w:t>
      </w:r>
      <w:r w:rsidR="00A131CA">
        <w:t>by</w:t>
      </w:r>
      <w:r w:rsidR="00A131CA" w:rsidRPr="005E0937">
        <w:t xml:space="preserve"> the project’s Management Oversight Committee.  </w:t>
      </w:r>
    </w:p>
    <w:p w14:paraId="60CC5F4A" w14:textId="778AA604" w:rsidR="00A131CA" w:rsidRDefault="00A131CA" w:rsidP="00A131CA">
      <w:pPr>
        <w:pStyle w:val="Caption"/>
        <w:keepNext/>
        <w:spacing w:before="240"/>
      </w:pPr>
      <w:bookmarkStart w:id="373" w:name="_Ref389479341"/>
      <w:bookmarkStart w:id="374" w:name="_Toc474416384"/>
      <w:r>
        <w:t xml:space="preserve">Table </w:t>
      </w:r>
      <w:r w:rsidR="00006B93">
        <w:fldChar w:fldCharType="begin"/>
      </w:r>
      <w:r w:rsidR="00006B93">
        <w:instrText xml:space="preserve"> STYLEREF 1 \s </w:instrText>
      </w:r>
      <w:r w:rsidR="00006B93">
        <w:fldChar w:fldCharType="separate"/>
      </w:r>
      <w:r w:rsidR="00042084">
        <w:rPr>
          <w:noProof/>
        </w:rPr>
        <w:t>6</w:t>
      </w:r>
      <w:r w:rsidR="00006B93">
        <w:rPr>
          <w:noProof/>
        </w:rPr>
        <w:fldChar w:fldCharType="end"/>
      </w:r>
      <w:r>
        <w:noBreakHyphen/>
      </w:r>
      <w:r w:rsidR="00006B93">
        <w:fldChar w:fldCharType="begin"/>
      </w:r>
      <w:r w:rsidR="00006B93">
        <w:instrText xml:space="preserve"> SEQ Table \* ARABIC \s 1 </w:instrText>
      </w:r>
      <w:r w:rsidR="00006B93">
        <w:fldChar w:fldCharType="separate"/>
      </w:r>
      <w:r w:rsidR="00042084">
        <w:rPr>
          <w:noProof/>
        </w:rPr>
        <w:t>1</w:t>
      </w:r>
      <w:r w:rsidR="00006B93">
        <w:rPr>
          <w:noProof/>
        </w:rPr>
        <w:fldChar w:fldCharType="end"/>
      </w:r>
      <w:bookmarkEnd w:id="373"/>
      <w:r>
        <w:t xml:space="preserve"> – Roles and Responsibilities for Schedule Management</w:t>
      </w:r>
      <w:bookmarkEnd w:id="374"/>
    </w:p>
    <w:tbl>
      <w:tblPr>
        <w:tblStyle w:val="TableGrid"/>
        <w:tblW w:w="9355" w:type="dxa"/>
        <w:tblLook w:val="04A0" w:firstRow="1" w:lastRow="0" w:firstColumn="1" w:lastColumn="0" w:noHBand="0" w:noVBand="1"/>
      </w:tblPr>
      <w:tblGrid>
        <w:gridCol w:w="2358"/>
        <w:gridCol w:w="6997"/>
      </w:tblGrid>
      <w:tr w:rsidR="00A131CA" w:rsidRPr="001E2C9C" w14:paraId="71A6E91B" w14:textId="77777777" w:rsidTr="0019689F">
        <w:trPr>
          <w:trHeight w:val="269"/>
        </w:trPr>
        <w:tc>
          <w:tcPr>
            <w:tcW w:w="2358" w:type="dxa"/>
            <w:shd w:val="clear" w:color="auto" w:fill="D9D9D9" w:themeFill="background1" w:themeFillShade="D9"/>
          </w:tcPr>
          <w:p w14:paraId="1B708A5A" w14:textId="77777777" w:rsidR="00A131CA" w:rsidRPr="001E2C9C" w:rsidRDefault="00A131CA" w:rsidP="0019689F">
            <w:pPr>
              <w:spacing w:before="0"/>
              <w:rPr>
                <w:b/>
              </w:rPr>
            </w:pPr>
            <w:r>
              <w:rPr>
                <w:b/>
              </w:rPr>
              <w:t>Individual/Group</w:t>
            </w:r>
          </w:p>
        </w:tc>
        <w:tc>
          <w:tcPr>
            <w:tcW w:w="6997" w:type="dxa"/>
            <w:shd w:val="clear" w:color="auto" w:fill="D9D9D9" w:themeFill="background1" w:themeFillShade="D9"/>
          </w:tcPr>
          <w:p w14:paraId="47786AD3" w14:textId="77777777" w:rsidR="00A131CA" w:rsidRPr="001E2C9C" w:rsidRDefault="00A131CA" w:rsidP="0019689F">
            <w:pPr>
              <w:spacing w:before="0"/>
              <w:rPr>
                <w:b/>
              </w:rPr>
            </w:pPr>
            <w:r w:rsidRPr="001E2C9C">
              <w:rPr>
                <w:b/>
              </w:rPr>
              <w:t>Responsibilities</w:t>
            </w:r>
          </w:p>
        </w:tc>
      </w:tr>
      <w:tr w:rsidR="00A131CA" w:rsidRPr="00087B38" w14:paraId="51F927BD" w14:textId="77777777" w:rsidTr="0019689F">
        <w:tc>
          <w:tcPr>
            <w:tcW w:w="2358" w:type="dxa"/>
          </w:tcPr>
          <w:p w14:paraId="2B49A373" w14:textId="77777777" w:rsidR="00A131CA" w:rsidRPr="00087B38" w:rsidRDefault="00A131CA" w:rsidP="0019689F">
            <w:pPr>
              <w:spacing w:before="0"/>
              <w:jc w:val="left"/>
            </w:pPr>
            <w:r w:rsidRPr="00087B38">
              <w:t>Caltrans Project Manager</w:t>
            </w:r>
          </w:p>
        </w:tc>
        <w:tc>
          <w:tcPr>
            <w:tcW w:w="6997" w:type="dxa"/>
          </w:tcPr>
          <w:p w14:paraId="43104952" w14:textId="77777777" w:rsidR="00A131CA" w:rsidRPr="00087B38" w:rsidRDefault="00A131CA" w:rsidP="0019689F">
            <w:pPr>
              <w:pStyle w:val="Default"/>
              <w:numPr>
                <w:ilvl w:val="0"/>
                <w:numId w:val="53"/>
              </w:numPr>
              <w:ind w:left="319" w:hanging="270"/>
              <w:rPr>
                <w:color w:val="auto"/>
                <w:sz w:val="20"/>
                <w:szCs w:val="20"/>
              </w:rPr>
            </w:pPr>
            <w:r w:rsidRPr="00087B38">
              <w:rPr>
                <w:color w:val="auto"/>
                <w:sz w:val="20"/>
                <w:szCs w:val="20"/>
              </w:rPr>
              <w:t xml:space="preserve">Review </w:t>
            </w:r>
            <w:r>
              <w:rPr>
                <w:color w:val="auto"/>
                <w:sz w:val="20"/>
                <w:szCs w:val="20"/>
              </w:rPr>
              <w:t xml:space="preserve">the </w:t>
            </w:r>
            <w:r w:rsidRPr="00087B38">
              <w:rPr>
                <w:color w:val="auto"/>
                <w:sz w:val="20"/>
                <w:szCs w:val="20"/>
              </w:rPr>
              <w:t>project schedule</w:t>
            </w:r>
            <w:r>
              <w:rPr>
                <w:color w:val="auto"/>
                <w:sz w:val="20"/>
                <w:szCs w:val="20"/>
              </w:rPr>
              <w:t>s</w:t>
            </w:r>
          </w:p>
          <w:p w14:paraId="62D9A0C2" w14:textId="77777777" w:rsidR="00A131CA" w:rsidRPr="00AC0DB6" w:rsidRDefault="00A131CA" w:rsidP="0019689F">
            <w:pPr>
              <w:pStyle w:val="Default"/>
              <w:numPr>
                <w:ilvl w:val="0"/>
                <w:numId w:val="53"/>
              </w:numPr>
              <w:ind w:left="319" w:hanging="270"/>
              <w:rPr>
                <w:color w:val="auto"/>
                <w:sz w:val="20"/>
                <w:szCs w:val="20"/>
              </w:rPr>
            </w:pPr>
            <w:r w:rsidRPr="00087B38">
              <w:rPr>
                <w:color w:val="auto"/>
                <w:sz w:val="20"/>
                <w:szCs w:val="20"/>
              </w:rPr>
              <w:t xml:space="preserve">Coordinate review of proposed </w:t>
            </w:r>
            <w:r>
              <w:rPr>
                <w:color w:val="auto"/>
                <w:sz w:val="20"/>
                <w:szCs w:val="20"/>
              </w:rPr>
              <w:t xml:space="preserve">initial </w:t>
            </w:r>
            <w:r w:rsidRPr="00087B38">
              <w:rPr>
                <w:color w:val="auto"/>
                <w:sz w:val="20"/>
                <w:szCs w:val="20"/>
              </w:rPr>
              <w:t>schedule</w:t>
            </w:r>
            <w:r>
              <w:rPr>
                <w:color w:val="auto"/>
                <w:sz w:val="20"/>
                <w:szCs w:val="20"/>
              </w:rPr>
              <w:t xml:space="preserve"> and subsequent schedule change requests with corridor stakeholders</w:t>
            </w:r>
          </w:p>
        </w:tc>
      </w:tr>
      <w:tr w:rsidR="00A131CA" w:rsidRPr="00087B38" w14:paraId="183F3F7F" w14:textId="77777777" w:rsidTr="0019689F">
        <w:tc>
          <w:tcPr>
            <w:tcW w:w="2358" w:type="dxa"/>
          </w:tcPr>
          <w:p w14:paraId="5E7661C3" w14:textId="77777777" w:rsidR="00A131CA" w:rsidRPr="00087B38" w:rsidRDefault="00A131CA" w:rsidP="0019689F">
            <w:pPr>
              <w:spacing w:before="0"/>
              <w:jc w:val="left"/>
            </w:pPr>
            <w:r w:rsidRPr="00087B38">
              <w:t>PATH Project Manager</w:t>
            </w:r>
          </w:p>
        </w:tc>
        <w:tc>
          <w:tcPr>
            <w:tcW w:w="6997" w:type="dxa"/>
          </w:tcPr>
          <w:p w14:paraId="7E916973" w14:textId="77777777" w:rsidR="00A131CA" w:rsidRPr="00087B38" w:rsidRDefault="00A131CA" w:rsidP="0019689F">
            <w:pPr>
              <w:pStyle w:val="Default"/>
              <w:numPr>
                <w:ilvl w:val="0"/>
                <w:numId w:val="53"/>
              </w:numPr>
              <w:ind w:left="319" w:hanging="270"/>
              <w:rPr>
                <w:color w:val="auto"/>
                <w:sz w:val="20"/>
                <w:szCs w:val="20"/>
              </w:rPr>
            </w:pPr>
            <w:r w:rsidRPr="00087B38">
              <w:rPr>
                <w:color w:val="auto"/>
                <w:sz w:val="20"/>
                <w:szCs w:val="20"/>
              </w:rPr>
              <w:t xml:space="preserve">Review </w:t>
            </w:r>
            <w:r>
              <w:rPr>
                <w:color w:val="auto"/>
                <w:sz w:val="20"/>
                <w:szCs w:val="20"/>
              </w:rPr>
              <w:t xml:space="preserve">the </w:t>
            </w:r>
            <w:r w:rsidRPr="00087B38">
              <w:rPr>
                <w:color w:val="auto"/>
                <w:sz w:val="20"/>
                <w:szCs w:val="20"/>
              </w:rPr>
              <w:t>project schedule</w:t>
            </w:r>
            <w:r>
              <w:rPr>
                <w:color w:val="auto"/>
                <w:sz w:val="20"/>
                <w:szCs w:val="20"/>
              </w:rPr>
              <w:t>s</w:t>
            </w:r>
          </w:p>
          <w:p w14:paraId="2B876B65" w14:textId="77777777" w:rsidR="00A131CA" w:rsidRDefault="00A131CA" w:rsidP="0019689F">
            <w:pPr>
              <w:pStyle w:val="Default"/>
              <w:numPr>
                <w:ilvl w:val="0"/>
                <w:numId w:val="53"/>
              </w:numPr>
              <w:ind w:left="319" w:hanging="270"/>
              <w:rPr>
                <w:color w:val="auto"/>
                <w:sz w:val="20"/>
                <w:szCs w:val="20"/>
              </w:rPr>
            </w:pPr>
            <w:r w:rsidRPr="00087B38">
              <w:rPr>
                <w:color w:val="auto"/>
                <w:sz w:val="20"/>
                <w:szCs w:val="20"/>
              </w:rPr>
              <w:t>Coordinate development/review of project schedules with Caltrans</w:t>
            </w:r>
          </w:p>
          <w:p w14:paraId="052FDD08" w14:textId="77777777" w:rsidR="00A131CA" w:rsidRPr="00087B38" w:rsidRDefault="00A131CA" w:rsidP="0019689F">
            <w:pPr>
              <w:pStyle w:val="Default"/>
              <w:numPr>
                <w:ilvl w:val="0"/>
                <w:numId w:val="53"/>
              </w:numPr>
              <w:ind w:left="319" w:hanging="270"/>
              <w:rPr>
                <w:color w:val="auto"/>
                <w:sz w:val="20"/>
                <w:szCs w:val="20"/>
              </w:rPr>
            </w:pPr>
            <w:r>
              <w:rPr>
                <w:color w:val="auto"/>
                <w:sz w:val="20"/>
                <w:szCs w:val="20"/>
              </w:rPr>
              <w:t>Participate in monthly schedule reviews</w:t>
            </w:r>
          </w:p>
        </w:tc>
      </w:tr>
      <w:tr w:rsidR="00A131CA" w:rsidRPr="00087B38" w14:paraId="174B141D" w14:textId="77777777" w:rsidTr="0019689F">
        <w:tc>
          <w:tcPr>
            <w:tcW w:w="2358" w:type="dxa"/>
          </w:tcPr>
          <w:p w14:paraId="4D739878" w14:textId="77777777" w:rsidR="00A131CA" w:rsidRPr="00AC0DB6" w:rsidRDefault="00A131CA" w:rsidP="0019689F">
            <w:pPr>
              <w:spacing w:before="0"/>
              <w:jc w:val="left"/>
            </w:pPr>
            <w:r w:rsidRPr="00AC0DB6">
              <w:t>Change Control Board</w:t>
            </w:r>
          </w:p>
        </w:tc>
        <w:tc>
          <w:tcPr>
            <w:tcW w:w="6997" w:type="dxa"/>
          </w:tcPr>
          <w:p w14:paraId="66AD094F" w14:textId="77777777" w:rsidR="00A131CA" w:rsidRPr="00AC0DB6" w:rsidRDefault="00A131CA" w:rsidP="0019689F">
            <w:pPr>
              <w:pStyle w:val="Default"/>
              <w:numPr>
                <w:ilvl w:val="0"/>
                <w:numId w:val="53"/>
              </w:numPr>
              <w:ind w:left="319" w:hanging="270"/>
              <w:rPr>
                <w:color w:val="auto"/>
                <w:sz w:val="20"/>
                <w:szCs w:val="20"/>
              </w:rPr>
            </w:pPr>
            <w:r w:rsidRPr="00AC0DB6">
              <w:rPr>
                <w:color w:val="auto"/>
                <w:sz w:val="20"/>
                <w:szCs w:val="20"/>
              </w:rPr>
              <w:t>Formal review</w:t>
            </w:r>
            <w:r>
              <w:rPr>
                <w:color w:val="auto"/>
                <w:sz w:val="20"/>
                <w:szCs w:val="20"/>
              </w:rPr>
              <w:t>/</w:t>
            </w:r>
            <w:r w:rsidRPr="00AC0DB6">
              <w:rPr>
                <w:color w:val="auto"/>
                <w:sz w:val="20"/>
                <w:szCs w:val="20"/>
              </w:rPr>
              <w:t xml:space="preserve">acceptance of </w:t>
            </w:r>
            <w:r>
              <w:rPr>
                <w:color w:val="auto"/>
                <w:sz w:val="20"/>
                <w:szCs w:val="20"/>
              </w:rPr>
              <w:t>schedule changes</w:t>
            </w:r>
          </w:p>
        </w:tc>
      </w:tr>
      <w:tr w:rsidR="00A131CA" w:rsidRPr="00087B38" w14:paraId="74D5AA05" w14:textId="77777777" w:rsidTr="0019689F">
        <w:tc>
          <w:tcPr>
            <w:tcW w:w="2358" w:type="dxa"/>
          </w:tcPr>
          <w:p w14:paraId="364F4C0A" w14:textId="77777777" w:rsidR="00A131CA" w:rsidRPr="00087B38" w:rsidRDefault="00A131CA" w:rsidP="0019689F">
            <w:pPr>
              <w:spacing w:before="0"/>
              <w:jc w:val="left"/>
            </w:pPr>
            <w:r>
              <w:t>Management Oversight Committee</w:t>
            </w:r>
          </w:p>
        </w:tc>
        <w:tc>
          <w:tcPr>
            <w:tcW w:w="6997" w:type="dxa"/>
          </w:tcPr>
          <w:p w14:paraId="1B24FB9E" w14:textId="77777777" w:rsidR="00A131CA" w:rsidRPr="00087B38" w:rsidRDefault="00A131CA" w:rsidP="0019689F">
            <w:pPr>
              <w:pStyle w:val="Default"/>
              <w:numPr>
                <w:ilvl w:val="0"/>
                <w:numId w:val="53"/>
              </w:numPr>
              <w:ind w:left="319" w:hanging="270"/>
              <w:rPr>
                <w:color w:val="auto"/>
                <w:sz w:val="20"/>
                <w:szCs w:val="20"/>
              </w:rPr>
            </w:pPr>
            <w:r>
              <w:rPr>
                <w:color w:val="auto"/>
                <w:sz w:val="20"/>
                <w:szCs w:val="20"/>
              </w:rPr>
              <w:t>R</w:t>
            </w:r>
            <w:r w:rsidRPr="00087B38">
              <w:rPr>
                <w:color w:val="auto"/>
                <w:sz w:val="20"/>
                <w:szCs w:val="20"/>
              </w:rPr>
              <w:t>eview recommendations for project schedule changes submitted by the Change Control Board</w:t>
            </w:r>
          </w:p>
        </w:tc>
      </w:tr>
      <w:tr w:rsidR="00A131CA" w:rsidRPr="00087B38" w14:paraId="43A01BDA" w14:textId="77777777" w:rsidTr="0019689F">
        <w:tc>
          <w:tcPr>
            <w:tcW w:w="2358" w:type="dxa"/>
          </w:tcPr>
          <w:p w14:paraId="43E888EA" w14:textId="77777777" w:rsidR="00A131CA" w:rsidRPr="00087B38" w:rsidRDefault="00A131CA" w:rsidP="0019689F">
            <w:pPr>
              <w:spacing w:before="0"/>
              <w:jc w:val="left"/>
            </w:pPr>
            <w:r w:rsidRPr="00087B38">
              <w:t>PATH System Engineer</w:t>
            </w:r>
          </w:p>
        </w:tc>
        <w:tc>
          <w:tcPr>
            <w:tcW w:w="6997" w:type="dxa"/>
          </w:tcPr>
          <w:p w14:paraId="4AD93FAA" w14:textId="77777777" w:rsidR="00A131CA" w:rsidRPr="00087B38" w:rsidRDefault="00A131CA" w:rsidP="0019689F">
            <w:pPr>
              <w:pStyle w:val="ListParagraph"/>
              <w:numPr>
                <w:ilvl w:val="0"/>
                <w:numId w:val="53"/>
              </w:numPr>
              <w:spacing w:before="0"/>
              <w:ind w:left="317" w:hanging="274"/>
              <w:rPr>
                <w:rFonts w:eastAsia="SimSun"/>
                <w:lang w:eastAsia="en-US"/>
              </w:rPr>
            </w:pPr>
            <w:r w:rsidRPr="00087B38">
              <w:rPr>
                <w:rFonts w:eastAsia="SimSun"/>
                <w:lang w:eastAsia="en-US"/>
              </w:rPr>
              <w:t>Facilitate the definition of work packages, the sequencing of activities, and the determination of time and resource requirements for each activity</w:t>
            </w:r>
          </w:p>
          <w:p w14:paraId="0B6C419D" w14:textId="77777777" w:rsidR="00A131CA" w:rsidRPr="00087B38" w:rsidRDefault="00A131CA" w:rsidP="0019689F">
            <w:pPr>
              <w:pStyle w:val="ListParagraph"/>
              <w:numPr>
                <w:ilvl w:val="0"/>
                <w:numId w:val="53"/>
              </w:numPr>
              <w:spacing w:before="0"/>
              <w:ind w:left="317" w:hanging="274"/>
              <w:rPr>
                <w:rFonts w:eastAsia="SimSun"/>
                <w:lang w:eastAsia="en-US"/>
              </w:rPr>
            </w:pPr>
            <w:r w:rsidRPr="00087B38">
              <w:rPr>
                <w:rFonts w:eastAsia="SimSun"/>
                <w:lang w:eastAsia="en-US"/>
              </w:rPr>
              <w:t>Validate developed schedule</w:t>
            </w:r>
            <w:r>
              <w:rPr>
                <w:rFonts w:eastAsia="SimSun"/>
                <w:lang w:eastAsia="en-US"/>
              </w:rPr>
              <w:t>s</w:t>
            </w:r>
            <w:r w:rsidRPr="00087B38">
              <w:rPr>
                <w:rFonts w:eastAsia="SimSun"/>
                <w:lang w:eastAsia="en-US"/>
              </w:rPr>
              <w:t xml:space="preserve"> with the PATH Project Manager</w:t>
            </w:r>
          </w:p>
          <w:p w14:paraId="531DEA3E" w14:textId="77777777" w:rsidR="00A131CA" w:rsidRPr="00087B38" w:rsidRDefault="00A131CA" w:rsidP="0019689F">
            <w:pPr>
              <w:pStyle w:val="ListParagraph"/>
              <w:numPr>
                <w:ilvl w:val="0"/>
                <w:numId w:val="53"/>
              </w:numPr>
              <w:spacing w:before="0"/>
              <w:ind w:left="317" w:hanging="274"/>
              <w:rPr>
                <w:rFonts w:eastAsia="SimSun"/>
                <w:lang w:eastAsia="en-US"/>
              </w:rPr>
            </w:pPr>
            <w:r w:rsidRPr="00087B38">
              <w:rPr>
                <w:rFonts w:eastAsia="SimSun"/>
                <w:lang w:eastAsia="en-US"/>
              </w:rPr>
              <w:t>Implement the developed project schedule in Microsoft Project 2013</w:t>
            </w:r>
          </w:p>
          <w:p w14:paraId="3DB02DEE" w14:textId="77777777" w:rsidR="00A131CA" w:rsidRDefault="00A131CA" w:rsidP="0019689F">
            <w:pPr>
              <w:pStyle w:val="ListParagraph"/>
              <w:numPr>
                <w:ilvl w:val="0"/>
                <w:numId w:val="53"/>
              </w:numPr>
              <w:spacing w:before="0"/>
              <w:ind w:left="317" w:hanging="274"/>
              <w:rPr>
                <w:rFonts w:eastAsia="SimSun"/>
                <w:lang w:eastAsia="en-US"/>
              </w:rPr>
            </w:pPr>
            <w:r w:rsidRPr="00087B38">
              <w:rPr>
                <w:rFonts w:eastAsia="SimSun"/>
                <w:lang w:eastAsia="en-US"/>
              </w:rPr>
              <w:t>Baseline the schedule</w:t>
            </w:r>
          </w:p>
          <w:p w14:paraId="2ADEE266" w14:textId="77777777" w:rsidR="00A131CA" w:rsidRPr="00087B38" w:rsidRDefault="00A131CA" w:rsidP="0019689F">
            <w:pPr>
              <w:pStyle w:val="ListParagraph"/>
              <w:numPr>
                <w:ilvl w:val="0"/>
                <w:numId w:val="53"/>
              </w:numPr>
              <w:spacing w:before="0"/>
              <w:ind w:left="317" w:hanging="274"/>
              <w:rPr>
                <w:rFonts w:eastAsia="SimSun"/>
                <w:lang w:eastAsia="en-US"/>
              </w:rPr>
            </w:pPr>
            <w:r>
              <w:t>Participate in monthly schedule reviews</w:t>
            </w:r>
          </w:p>
        </w:tc>
      </w:tr>
      <w:tr w:rsidR="00A131CA" w:rsidRPr="00087B38" w14:paraId="162A2AA8" w14:textId="77777777" w:rsidTr="0019689F">
        <w:tc>
          <w:tcPr>
            <w:tcW w:w="2358" w:type="dxa"/>
          </w:tcPr>
          <w:p w14:paraId="705947E5" w14:textId="77777777" w:rsidR="00A131CA" w:rsidRPr="00087B38" w:rsidRDefault="00A131CA" w:rsidP="0019689F">
            <w:pPr>
              <w:spacing w:before="0"/>
              <w:jc w:val="left"/>
            </w:pPr>
            <w:r w:rsidRPr="00087B38">
              <w:t>Technical Advisory Committee</w:t>
            </w:r>
          </w:p>
        </w:tc>
        <w:tc>
          <w:tcPr>
            <w:tcW w:w="6997" w:type="dxa"/>
          </w:tcPr>
          <w:p w14:paraId="2C2803E5" w14:textId="77777777" w:rsidR="00A131CA" w:rsidRPr="00087B38" w:rsidRDefault="00A131CA" w:rsidP="0019689F">
            <w:pPr>
              <w:pStyle w:val="Default"/>
              <w:numPr>
                <w:ilvl w:val="0"/>
                <w:numId w:val="53"/>
              </w:numPr>
              <w:ind w:left="319" w:hanging="270"/>
              <w:rPr>
                <w:color w:val="auto"/>
                <w:sz w:val="20"/>
                <w:szCs w:val="20"/>
              </w:rPr>
            </w:pPr>
            <w:r w:rsidRPr="00087B38">
              <w:rPr>
                <w:color w:val="auto"/>
                <w:sz w:val="20"/>
                <w:szCs w:val="20"/>
              </w:rPr>
              <w:t xml:space="preserve">Provide </w:t>
            </w:r>
            <w:r>
              <w:rPr>
                <w:color w:val="auto"/>
                <w:sz w:val="20"/>
                <w:szCs w:val="20"/>
              </w:rPr>
              <w:t xml:space="preserve">technical </w:t>
            </w:r>
            <w:r w:rsidRPr="00087B38">
              <w:rPr>
                <w:color w:val="auto"/>
                <w:sz w:val="20"/>
                <w:szCs w:val="20"/>
              </w:rPr>
              <w:t>advice on the desirability or feasibility of proposed schedule</w:t>
            </w:r>
            <w:r>
              <w:rPr>
                <w:color w:val="auto"/>
                <w:sz w:val="20"/>
                <w:szCs w:val="20"/>
              </w:rPr>
              <w:t xml:space="preserve"> items</w:t>
            </w:r>
          </w:p>
        </w:tc>
      </w:tr>
      <w:tr w:rsidR="00A131CA" w:rsidRPr="00087B38" w14:paraId="102D067F" w14:textId="77777777" w:rsidTr="0019689F">
        <w:tc>
          <w:tcPr>
            <w:tcW w:w="2358" w:type="dxa"/>
          </w:tcPr>
          <w:p w14:paraId="6AB326ED" w14:textId="77777777" w:rsidR="00A131CA" w:rsidRPr="00087B38" w:rsidRDefault="00A131CA" w:rsidP="0019689F">
            <w:pPr>
              <w:spacing w:before="0"/>
              <w:jc w:val="left"/>
            </w:pPr>
            <w:r>
              <w:t>Business Drivers Group</w:t>
            </w:r>
          </w:p>
        </w:tc>
        <w:tc>
          <w:tcPr>
            <w:tcW w:w="6997" w:type="dxa"/>
          </w:tcPr>
          <w:p w14:paraId="75E93F44" w14:textId="77777777" w:rsidR="00A131CA" w:rsidRPr="00087B38" w:rsidRDefault="00A131CA" w:rsidP="0019689F">
            <w:pPr>
              <w:pStyle w:val="Default"/>
              <w:numPr>
                <w:ilvl w:val="0"/>
                <w:numId w:val="53"/>
              </w:numPr>
              <w:ind w:left="319" w:hanging="270"/>
              <w:rPr>
                <w:color w:val="auto"/>
                <w:sz w:val="20"/>
                <w:szCs w:val="20"/>
              </w:rPr>
            </w:pPr>
            <w:r w:rsidRPr="00087B38">
              <w:rPr>
                <w:color w:val="auto"/>
                <w:sz w:val="20"/>
                <w:szCs w:val="20"/>
              </w:rPr>
              <w:t xml:space="preserve">Provide advice on the desirability or </w:t>
            </w:r>
            <w:r>
              <w:rPr>
                <w:color w:val="auto"/>
                <w:sz w:val="20"/>
                <w:szCs w:val="20"/>
              </w:rPr>
              <w:t>feasibility of proposed schedule items</w:t>
            </w:r>
          </w:p>
        </w:tc>
      </w:tr>
      <w:tr w:rsidR="00A131CA" w:rsidRPr="00087B38" w14:paraId="06AD500F" w14:textId="77777777" w:rsidTr="0019689F">
        <w:tc>
          <w:tcPr>
            <w:tcW w:w="2358" w:type="dxa"/>
          </w:tcPr>
          <w:p w14:paraId="2A5EF41B" w14:textId="77777777" w:rsidR="00A131CA" w:rsidRPr="00087B38" w:rsidRDefault="00A131CA" w:rsidP="0019689F">
            <w:pPr>
              <w:spacing w:before="0"/>
              <w:jc w:val="left"/>
            </w:pPr>
            <w:r w:rsidRPr="00087B38">
              <w:t>Project Stakeholders</w:t>
            </w:r>
          </w:p>
        </w:tc>
        <w:tc>
          <w:tcPr>
            <w:tcW w:w="6997" w:type="dxa"/>
          </w:tcPr>
          <w:p w14:paraId="17C76B9B" w14:textId="77777777" w:rsidR="00A131CA" w:rsidRPr="00087B38" w:rsidRDefault="00A131CA" w:rsidP="0019689F">
            <w:pPr>
              <w:pStyle w:val="Default"/>
              <w:numPr>
                <w:ilvl w:val="0"/>
                <w:numId w:val="53"/>
              </w:numPr>
              <w:ind w:left="319" w:hanging="270"/>
              <w:rPr>
                <w:color w:val="auto"/>
                <w:sz w:val="20"/>
                <w:szCs w:val="20"/>
              </w:rPr>
            </w:pPr>
            <w:r w:rsidRPr="00087B38">
              <w:rPr>
                <w:color w:val="auto"/>
                <w:sz w:val="20"/>
                <w:szCs w:val="20"/>
              </w:rPr>
              <w:t>Provide input on the development or revision of project schedule</w:t>
            </w:r>
            <w:r>
              <w:rPr>
                <w:color w:val="auto"/>
                <w:sz w:val="20"/>
                <w:szCs w:val="20"/>
              </w:rPr>
              <w:t>s</w:t>
            </w:r>
          </w:p>
          <w:p w14:paraId="5877CAD6" w14:textId="77777777" w:rsidR="00A131CA" w:rsidRPr="00087B38" w:rsidRDefault="00A131CA" w:rsidP="0019689F">
            <w:pPr>
              <w:pStyle w:val="Default"/>
              <w:numPr>
                <w:ilvl w:val="0"/>
                <w:numId w:val="53"/>
              </w:numPr>
              <w:ind w:left="319" w:hanging="270"/>
              <w:rPr>
                <w:color w:val="auto"/>
                <w:sz w:val="20"/>
                <w:szCs w:val="20"/>
              </w:rPr>
            </w:pPr>
            <w:r w:rsidRPr="00087B38">
              <w:rPr>
                <w:color w:val="auto"/>
                <w:sz w:val="20"/>
                <w:szCs w:val="20"/>
              </w:rPr>
              <w:t xml:space="preserve">Approval or rejection of </w:t>
            </w:r>
            <w:r>
              <w:rPr>
                <w:color w:val="auto"/>
                <w:sz w:val="20"/>
                <w:szCs w:val="20"/>
              </w:rPr>
              <w:t xml:space="preserve">requests for </w:t>
            </w:r>
            <w:r w:rsidRPr="00087B38">
              <w:rPr>
                <w:color w:val="auto"/>
                <w:sz w:val="20"/>
                <w:szCs w:val="20"/>
              </w:rPr>
              <w:t>major schedule change</w:t>
            </w:r>
            <w:r>
              <w:rPr>
                <w:color w:val="auto"/>
                <w:sz w:val="20"/>
                <w:szCs w:val="20"/>
              </w:rPr>
              <w:t>s</w:t>
            </w:r>
          </w:p>
        </w:tc>
      </w:tr>
      <w:tr w:rsidR="00A131CA" w:rsidRPr="00087B38" w14:paraId="363AD3DC" w14:textId="77777777" w:rsidTr="0019689F">
        <w:tc>
          <w:tcPr>
            <w:tcW w:w="2358" w:type="dxa"/>
          </w:tcPr>
          <w:p w14:paraId="41E4FA88" w14:textId="77777777" w:rsidR="00A131CA" w:rsidRPr="00087B38" w:rsidRDefault="00A131CA" w:rsidP="0019689F">
            <w:pPr>
              <w:spacing w:before="0"/>
              <w:jc w:val="left"/>
            </w:pPr>
            <w:r w:rsidRPr="00087B38">
              <w:t>Project development team members</w:t>
            </w:r>
          </w:p>
        </w:tc>
        <w:tc>
          <w:tcPr>
            <w:tcW w:w="6997" w:type="dxa"/>
          </w:tcPr>
          <w:p w14:paraId="086C1E42" w14:textId="77777777" w:rsidR="00A131CA" w:rsidRPr="00087B38" w:rsidRDefault="00A131CA" w:rsidP="0019689F">
            <w:pPr>
              <w:pStyle w:val="ListParagraph"/>
              <w:numPr>
                <w:ilvl w:val="0"/>
                <w:numId w:val="53"/>
              </w:numPr>
              <w:spacing w:before="0"/>
              <w:ind w:left="317" w:hanging="274"/>
              <w:rPr>
                <w:rFonts w:eastAsia="SimSun"/>
                <w:lang w:eastAsia="en-US"/>
              </w:rPr>
            </w:pPr>
            <w:r>
              <w:rPr>
                <w:rFonts w:eastAsia="SimSun"/>
                <w:lang w:eastAsia="en-US"/>
              </w:rPr>
              <w:t>Advisory role</w:t>
            </w:r>
            <w:r w:rsidRPr="00087B38">
              <w:rPr>
                <w:rFonts w:eastAsia="SimSun"/>
                <w:lang w:eastAsia="en-US"/>
              </w:rPr>
              <w:t xml:space="preserve"> in the definition of work packages, the sequencing of activities, and the determination of time and resource requirements for each activity</w:t>
            </w:r>
          </w:p>
          <w:p w14:paraId="36D17E34" w14:textId="77777777" w:rsidR="00A131CA" w:rsidRDefault="00A131CA" w:rsidP="0019689F">
            <w:pPr>
              <w:pStyle w:val="ListParagraph"/>
              <w:numPr>
                <w:ilvl w:val="0"/>
                <w:numId w:val="53"/>
              </w:numPr>
              <w:spacing w:before="0"/>
              <w:ind w:left="317" w:hanging="274"/>
              <w:rPr>
                <w:rFonts w:eastAsia="SimSun"/>
                <w:lang w:eastAsia="en-US"/>
              </w:rPr>
            </w:pPr>
            <w:r>
              <w:t>Participate in monthly schedule reviews</w:t>
            </w:r>
          </w:p>
          <w:p w14:paraId="1DE35B86" w14:textId="77777777" w:rsidR="00A131CA" w:rsidRPr="00AC0DB6" w:rsidRDefault="00A131CA" w:rsidP="0019689F">
            <w:pPr>
              <w:pStyle w:val="ListParagraph"/>
              <w:numPr>
                <w:ilvl w:val="0"/>
                <w:numId w:val="53"/>
              </w:numPr>
              <w:spacing w:before="0"/>
              <w:ind w:left="317" w:hanging="274"/>
              <w:rPr>
                <w:rFonts w:eastAsia="SimSun"/>
                <w:lang w:eastAsia="en-US"/>
              </w:rPr>
            </w:pPr>
            <w:r w:rsidRPr="00087B38">
              <w:rPr>
                <w:rFonts w:eastAsia="SimSun"/>
                <w:lang w:eastAsia="en-US"/>
              </w:rPr>
              <w:t>Review proposed schedule changes to determine impacts on project activities</w:t>
            </w:r>
          </w:p>
        </w:tc>
      </w:tr>
    </w:tbl>
    <w:p w14:paraId="021258B8" w14:textId="48EA8587" w:rsidR="007E557E" w:rsidRPr="00AF1026" w:rsidRDefault="007E557E" w:rsidP="000851F4">
      <w:pPr>
        <w:pStyle w:val="Heading2"/>
      </w:pPr>
      <w:bookmarkStart w:id="375" w:name="_Toc474416303"/>
      <w:r w:rsidRPr="00AF1026">
        <w:t>Schedule Development Process</w:t>
      </w:r>
      <w:bookmarkEnd w:id="375"/>
    </w:p>
    <w:p w14:paraId="5D61E6A9" w14:textId="14AA79C5" w:rsidR="007E557E" w:rsidRPr="00AF1026" w:rsidRDefault="007E557E" w:rsidP="007E557E">
      <w:r w:rsidRPr="00AF1026">
        <w:t>Project schedules will be created using Microsoft Project 2013.  Development of an initial project schedule will start with the activities, milestones</w:t>
      </w:r>
      <w:r w:rsidR="007F5C92" w:rsidRPr="00AF1026">
        <w:t>,</w:t>
      </w:r>
      <w:r w:rsidRPr="00AF1026">
        <w:t xml:space="preserve"> and</w:t>
      </w:r>
      <w:r w:rsidRPr="00AF1026">
        <w:rPr>
          <w:w w:val="99"/>
        </w:rPr>
        <w:t xml:space="preserve"> </w:t>
      </w:r>
      <w:r w:rsidRPr="00AF1026">
        <w:rPr>
          <w:rFonts w:cs="Arial"/>
        </w:rPr>
        <w:t>deliverables defined in the project’s Work Breakdown Structure (WBS).  Each activity listed in the WBS will then be further defined to identify</w:t>
      </w:r>
      <w:r w:rsidRPr="00AF1026">
        <w:rPr>
          <w:rFonts w:cs="Arial"/>
          <w:w w:val="99"/>
        </w:rPr>
        <w:t xml:space="preserve"> </w:t>
      </w:r>
      <w:r w:rsidRPr="00AF1026">
        <w:t>the specific work that must be performed within it to complete each deliverable.  Once all activities are defined, activity sequencing will be</w:t>
      </w:r>
      <w:r w:rsidRPr="00AF1026">
        <w:rPr>
          <w:w w:val="99"/>
        </w:rPr>
        <w:t xml:space="preserve"> </w:t>
      </w:r>
      <w:r w:rsidRPr="00AF1026">
        <w:t>used to determine the order of work packages and assign relationships between the various project activities.  After completing the sequencing of activities, the time and resources needed to complete each deliverable will be estimated</w:t>
      </w:r>
      <w:r w:rsidR="00ED4E25" w:rsidRPr="00AF1026">
        <w:t xml:space="preserve">.  </w:t>
      </w:r>
      <w:r w:rsidRPr="00AF1026">
        <w:t xml:space="preserve">To </w:t>
      </w:r>
      <w:r w:rsidR="00E10EB1" w:rsidRPr="00AF1026">
        <w:t xml:space="preserve">the </w:t>
      </w:r>
      <w:r w:rsidRPr="00AF1026">
        <w:t xml:space="preserve">extent possible, the duration and resource estimates for individual tasks will be determined by comparing the needs of each </w:t>
      </w:r>
      <w:r w:rsidR="00E42C7A" w:rsidRPr="00AF1026">
        <w:t>activity</w:t>
      </w:r>
      <w:r w:rsidRPr="00AF1026">
        <w:t xml:space="preserve"> to similar activities conducted in past projects.  Where such comparison will not be possible, estimates will be made based on an analysis of the work to be executed within the activity.</w:t>
      </w:r>
    </w:p>
    <w:p w14:paraId="0FDAC1AE" w14:textId="6860EF93" w:rsidR="007E557E" w:rsidRPr="00AF1026" w:rsidRDefault="007E557E" w:rsidP="007E557E">
      <w:r w:rsidRPr="00AF1026">
        <w:t xml:space="preserve">The initial project schedule will be </w:t>
      </w:r>
      <w:r w:rsidR="007F5C92" w:rsidRPr="00AF1026">
        <w:t>draft</w:t>
      </w:r>
      <w:r w:rsidRPr="00AF1026">
        <w:t>ed the PATH Project Manager, the PATH System Engineer</w:t>
      </w:r>
      <w:r w:rsidR="007F5C92" w:rsidRPr="00AF1026">
        <w:t>,</w:t>
      </w:r>
      <w:r w:rsidRPr="00AF1026">
        <w:t xml:space="preserve"> and </w:t>
      </w:r>
      <w:r w:rsidR="007F5C92" w:rsidRPr="00AF1026">
        <w:t>the</w:t>
      </w:r>
      <w:r w:rsidRPr="00AF1026">
        <w:t xml:space="preserve"> development teams.  After an internal consensus </w:t>
      </w:r>
      <w:r w:rsidR="007F5C92" w:rsidRPr="00AF1026">
        <w:t>is</w:t>
      </w:r>
      <w:r w:rsidRPr="00AF1026">
        <w:t xml:space="preserve"> reached on a tentative project schedule, the resulting preliminary schedule will be submitted to the </w:t>
      </w:r>
      <w:r w:rsidR="00AF1026" w:rsidRPr="00AF1026">
        <w:t>Caltrans</w:t>
      </w:r>
      <w:r w:rsidRPr="00AF1026">
        <w:t xml:space="preserve"> Project Manager for review and comment.  Based on the comments received from the </w:t>
      </w:r>
      <w:r w:rsidR="00AF1026" w:rsidRPr="00AF1026">
        <w:t>Caltran</w:t>
      </w:r>
      <w:r w:rsidR="009258A1">
        <w:t>s</w:t>
      </w:r>
      <w:r w:rsidR="00AF1026" w:rsidRPr="00AF1026">
        <w:t xml:space="preserve"> </w:t>
      </w:r>
      <w:r w:rsidRPr="00AF1026">
        <w:t xml:space="preserve">Project Manager, the tentative project schedule may then be modified and resubmitted for review.  This process will continue until there is agreement between the </w:t>
      </w:r>
      <w:r w:rsidRPr="00AF1026">
        <w:lastRenderedPageBreak/>
        <w:t>PATH Project Manager and Caltrans Project Manager on the definition of each task, the sequencing of activities, the nature and magnitude of work</w:t>
      </w:r>
      <w:r w:rsidRPr="00AF1026">
        <w:rPr>
          <w:w w:val="99"/>
        </w:rPr>
        <w:t xml:space="preserve"> </w:t>
      </w:r>
      <w:r w:rsidRPr="00AF1026">
        <w:t xml:space="preserve">to be conducted within each task, the time required for completing each activity, and the resources needed for each task.  Once an agreement is reached, the Caltrans Project Manager will forward the tentative project schedule to Caltrans Oversight Management Committee for approval.  Upon approval, the developed schedule will then be baselined and subject to the control and change processes defined </w:t>
      </w:r>
      <w:r w:rsidR="00AF1026" w:rsidRPr="00AF1026">
        <w:t>in the Change Management Plan</w:t>
      </w:r>
      <w:r w:rsidRPr="00AF1026">
        <w:t xml:space="preserve">.  </w:t>
      </w:r>
    </w:p>
    <w:p w14:paraId="5644F358" w14:textId="77777777" w:rsidR="007E557E" w:rsidRPr="00AF1026" w:rsidRDefault="007E557E" w:rsidP="007E557E">
      <w:r w:rsidRPr="00AF1026">
        <w:rPr>
          <w:spacing w:val="-3"/>
        </w:rPr>
        <w:t>The</w:t>
      </w:r>
      <w:r w:rsidRPr="00AF1026">
        <w:rPr>
          <w:spacing w:val="-12"/>
        </w:rPr>
        <w:t xml:space="preserve"> </w:t>
      </w:r>
      <w:r w:rsidRPr="00AF1026">
        <w:t>following</w:t>
      </w:r>
      <w:r w:rsidRPr="00AF1026">
        <w:rPr>
          <w:spacing w:val="-7"/>
        </w:rPr>
        <w:t xml:space="preserve"> </w:t>
      </w:r>
      <w:r w:rsidRPr="00AF1026">
        <w:t>will</w:t>
      </w:r>
      <w:r w:rsidRPr="00AF1026">
        <w:rPr>
          <w:spacing w:val="-10"/>
        </w:rPr>
        <w:t xml:space="preserve"> </w:t>
      </w:r>
      <w:r w:rsidRPr="00AF1026">
        <w:rPr>
          <w:spacing w:val="-2"/>
        </w:rPr>
        <w:t>be</w:t>
      </w:r>
      <w:r w:rsidRPr="00AF1026">
        <w:rPr>
          <w:spacing w:val="-9"/>
        </w:rPr>
        <w:t xml:space="preserve"> </w:t>
      </w:r>
      <w:r w:rsidRPr="00AF1026">
        <w:t>designated</w:t>
      </w:r>
      <w:r w:rsidRPr="00AF1026">
        <w:rPr>
          <w:spacing w:val="-9"/>
        </w:rPr>
        <w:t xml:space="preserve"> </w:t>
      </w:r>
      <w:r w:rsidRPr="00AF1026">
        <w:rPr>
          <w:spacing w:val="-3"/>
        </w:rPr>
        <w:t>as</w:t>
      </w:r>
      <w:r w:rsidRPr="00AF1026">
        <w:rPr>
          <w:spacing w:val="-7"/>
        </w:rPr>
        <w:t xml:space="preserve"> </w:t>
      </w:r>
      <w:r w:rsidRPr="00AF1026">
        <w:t>milestones</w:t>
      </w:r>
      <w:r w:rsidRPr="00AF1026">
        <w:rPr>
          <w:spacing w:val="-8"/>
        </w:rPr>
        <w:t xml:space="preserve"> </w:t>
      </w:r>
      <w:r w:rsidRPr="00AF1026">
        <w:rPr>
          <w:spacing w:val="-3"/>
        </w:rPr>
        <w:t>for</w:t>
      </w:r>
      <w:r w:rsidRPr="00AF1026">
        <w:rPr>
          <w:spacing w:val="-8"/>
        </w:rPr>
        <w:t xml:space="preserve"> </w:t>
      </w:r>
      <w:r w:rsidRPr="00AF1026">
        <w:rPr>
          <w:spacing w:val="-3"/>
        </w:rPr>
        <w:t>the</w:t>
      </w:r>
      <w:r w:rsidRPr="00AF1026">
        <w:rPr>
          <w:spacing w:val="-9"/>
        </w:rPr>
        <w:t xml:space="preserve"> </w:t>
      </w:r>
      <w:r w:rsidRPr="00AF1026">
        <w:t>project</w:t>
      </w:r>
      <w:r w:rsidRPr="00AF1026">
        <w:rPr>
          <w:spacing w:val="-9"/>
        </w:rPr>
        <w:t xml:space="preserve"> </w:t>
      </w:r>
      <w:r w:rsidRPr="00AF1026">
        <w:t>schedule:</w:t>
      </w:r>
    </w:p>
    <w:p w14:paraId="2E386D95" w14:textId="77777777" w:rsidR="007E557E" w:rsidRPr="00AF1026" w:rsidRDefault="007E557E" w:rsidP="0048535E">
      <w:pPr>
        <w:pStyle w:val="ListParagraph"/>
        <w:numPr>
          <w:ilvl w:val="0"/>
          <w:numId w:val="13"/>
        </w:numPr>
        <w:spacing w:before="120"/>
        <w:contextualSpacing w:val="0"/>
      </w:pPr>
      <w:r w:rsidRPr="00AF1026">
        <w:t>Completion</w:t>
      </w:r>
      <w:r w:rsidRPr="00AF1026">
        <w:rPr>
          <w:spacing w:val="-11"/>
        </w:rPr>
        <w:t xml:space="preserve"> </w:t>
      </w:r>
      <w:r w:rsidRPr="00AF1026">
        <w:rPr>
          <w:spacing w:val="-3"/>
        </w:rPr>
        <w:t>of</w:t>
      </w:r>
      <w:r w:rsidRPr="00AF1026">
        <w:rPr>
          <w:spacing w:val="-11"/>
        </w:rPr>
        <w:t xml:space="preserve"> </w:t>
      </w:r>
      <w:r w:rsidRPr="00AF1026">
        <w:rPr>
          <w:spacing w:val="-3"/>
        </w:rPr>
        <w:t>scope</w:t>
      </w:r>
      <w:r w:rsidRPr="00AF1026">
        <w:rPr>
          <w:spacing w:val="-11"/>
        </w:rPr>
        <w:t xml:space="preserve"> </w:t>
      </w:r>
      <w:r w:rsidRPr="00AF1026">
        <w:t>statement</w:t>
      </w:r>
      <w:r w:rsidRPr="00AF1026">
        <w:rPr>
          <w:spacing w:val="-11"/>
        </w:rPr>
        <w:t xml:space="preserve"> </w:t>
      </w:r>
      <w:r w:rsidRPr="00AF1026">
        <w:rPr>
          <w:spacing w:val="-3"/>
        </w:rPr>
        <w:t>and</w:t>
      </w:r>
      <w:r w:rsidRPr="00AF1026">
        <w:rPr>
          <w:spacing w:val="-14"/>
        </w:rPr>
        <w:t xml:space="preserve"> </w:t>
      </w:r>
      <w:r w:rsidRPr="00AF1026">
        <w:t>WBS</w:t>
      </w:r>
    </w:p>
    <w:p w14:paraId="45D0B536" w14:textId="77777777" w:rsidR="007E557E" w:rsidRPr="00AF1026" w:rsidRDefault="007E557E" w:rsidP="0048535E">
      <w:pPr>
        <w:pStyle w:val="ListParagraph"/>
        <w:numPr>
          <w:ilvl w:val="0"/>
          <w:numId w:val="13"/>
        </w:numPr>
      </w:pPr>
      <w:r w:rsidRPr="00AF1026">
        <w:t>Baselined</w:t>
      </w:r>
      <w:r w:rsidRPr="00AF1026">
        <w:rPr>
          <w:spacing w:val="-8"/>
        </w:rPr>
        <w:t xml:space="preserve"> </w:t>
      </w:r>
      <w:r w:rsidRPr="00AF1026">
        <w:t>project</w:t>
      </w:r>
      <w:r w:rsidRPr="00AF1026">
        <w:rPr>
          <w:spacing w:val="-10"/>
        </w:rPr>
        <w:t xml:space="preserve"> </w:t>
      </w:r>
      <w:r w:rsidRPr="00AF1026">
        <w:t>schedule</w:t>
      </w:r>
    </w:p>
    <w:p w14:paraId="72C4A86A" w14:textId="77777777" w:rsidR="007E557E" w:rsidRPr="00AF1026" w:rsidRDefault="007E557E" w:rsidP="0048535E">
      <w:pPr>
        <w:pStyle w:val="ListParagraph"/>
        <w:numPr>
          <w:ilvl w:val="0"/>
          <w:numId w:val="13"/>
        </w:numPr>
      </w:pPr>
      <w:r w:rsidRPr="00AF1026">
        <w:t>Approval</w:t>
      </w:r>
      <w:r w:rsidRPr="00AF1026">
        <w:rPr>
          <w:spacing w:val="-11"/>
        </w:rPr>
        <w:t xml:space="preserve"> </w:t>
      </w:r>
      <w:r w:rsidRPr="00AF1026">
        <w:rPr>
          <w:spacing w:val="-3"/>
        </w:rPr>
        <w:t>of</w:t>
      </w:r>
      <w:r w:rsidRPr="00AF1026">
        <w:rPr>
          <w:spacing w:val="-9"/>
        </w:rPr>
        <w:t xml:space="preserve"> </w:t>
      </w:r>
      <w:r w:rsidRPr="00AF1026">
        <w:t>final</w:t>
      </w:r>
      <w:r w:rsidRPr="00AF1026">
        <w:rPr>
          <w:spacing w:val="-10"/>
        </w:rPr>
        <w:t xml:space="preserve"> </w:t>
      </w:r>
      <w:r w:rsidRPr="00AF1026">
        <w:t>project</w:t>
      </w:r>
      <w:r w:rsidRPr="00AF1026">
        <w:rPr>
          <w:spacing w:val="-10"/>
        </w:rPr>
        <w:t xml:space="preserve"> </w:t>
      </w:r>
      <w:r w:rsidRPr="00AF1026">
        <w:rPr>
          <w:spacing w:val="-3"/>
        </w:rPr>
        <w:t>budget</w:t>
      </w:r>
    </w:p>
    <w:p w14:paraId="7D7DD581" w14:textId="77777777" w:rsidR="007E557E" w:rsidRPr="00AF1026" w:rsidRDefault="007E557E" w:rsidP="0048535E">
      <w:pPr>
        <w:pStyle w:val="ListParagraph"/>
        <w:numPr>
          <w:ilvl w:val="0"/>
          <w:numId w:val="13"/>
        </w:numPr>
      </w:pPr>
      <w:r w:rsidRPr="00AF1026">
        <w:t>Project</w:t>
      </w:r>
      <w:r w:rsidRPr="00AF1026">
        <w:rPr>
          <w:spacing w:val="-9"/>
        </w:rPr>
        <w:t xml:space="preserve"> </w:t>
      </w:r>
      <w:r w:rsidRPr="00AF1026">
        <w:t>kick-off</w:t>
      </w:r>
    </w:p>
    <w:p w14:paraId="5F749E63" w14:textId="77777777" w:rsidR="007E557E" w:rsidRPr="00AF1026" w:rsidRDefault="007E557E" w:rsidP="0048535E">
      <w:pPr>
        <w:pStyle w:val="ListParagraph"/>
        <w:numPr>
          <w:ilvl w:val="0"/>
          <w:numId w:val="13"/>
        </w:numPr>
      </w:pPr>
      <w:r w:rsidRPr="00AF1026">
        <w:t>Approval</w:t>
      </w:r>
      <w:r w:rsidRPr="00AF1026">
        <w:rPr>
          <w:spacing w:val="-10"/>
        </w:rPr>
        <w:t xml:space="preserve"> </w:t>
      </w:r>
      <w:r w:rsidRPr="00AF1026">
        <w:rPr>
          <w:spacing w:val="-3"/>
        </w:rPr>
        <w:t>of</w:t>
      </w:r>
      <w:r w:rsidRPr="00AF1026">
        <w:rPr>
          <w:spacing w:val="-8"/>
        </w:rPr>
        <w:t xml:space="preserve"> </w:t>
      </w:r>
      <w:r w:rsidRPr="00AF1026">
        <w:t>roles</w:t>
      </w:r>
      <w:r w:rsidRPr="00AF1026">
        <w:rPr>
          <w:spacing w:val="-8"/>
        </w:rPr>
        <w:t xml:space="preserve"> </w:t>
      </w:r>
      <w:r w:rsidRPr="00AF1026">
        <w:rPr>
          <w:spacing w:val="-2"/>
        </w:rPr>
        <w:t>and</w:t>
      </w:r>
      <w:r w:rsidRPr="00AF1026">
        <w:rPr>
          <w:spacing w:val="-11"/>
        </w:rPr>
        <w:t xml:space="preserve"> </w:t>
      </w:r>
      <w:r w:rsidRPr="00AF1026">
        <w:t>responsibilities</w:t>
      </w:r>
    </w:p>
    <w:p w14:paraId="17ED24CB" w14:textId="77777777" w:rsidR="007E557E" w:rsidRPr="00AF1026" w:rsidRDefault="007E557E" w:rsidP="0048535E">
      <w:pPr>
        <w:pStyle w:val="ListParagraph"/>
        <w:numPr>
          <w:ilvl w:val="0"/>
          <w:numId w:val="13"/>
        </w:numPr>
      </w:pPr>
      <w:r w:rsidRPr="00AF1026">
        <w:t>Requirements</w:t>
      </w:r>
      <w:r w:rsidRPr="00AF1026">
        <w:rPr>
          <w:spacing w:val="-7"/>
        </w:rPr>
        <w:t xml:space="preserve"> </w:t>
      </w:r>
      <w:r w:rsidRPr="00AF1026">
        <w:t>definition</w:t>
      </w:r>
      <w:r w:rsidRPr="00AF1026">
        <w:rPr>
          <w:spacing w:val="-7"/>
        </w:rPr>
        <w:t xml:space="preserve"> </w:t>
      </w:r>
      <w:r w:rsidRPr="00AF1026">
        <w:t>approval</w:t>
      </w:r>
    </w:p>
    <w:p w14:paraId="7FA937A4" w14:textId="77777777" w:rsidR="007E557E" w:rsidRPr="00AF1026" w:rsidRDefault="007E557E" w:rsidP="0048535E">
      <w:pPr>
        <w:pStyle w:val="ListParagraph"/>
        <w:numPr>
          <w:ilvl w:val="0"/>
          <w:numId w:val="13"/>
        </w:numPr>
      </w:pPr>
      <w:r w:rsidRPr="00AF1026">
        <w:t>Completion</w:t>
      </w:r>
      <w:r w:rsidRPr="00AF1026">
        <w:rPr>
          <w:spacing w:val="-9"/>
        </w:rPr>
        <w:t xml:space="preserve"> </w:t>
      </w:r>
      <w:r w:rsidRPr="00AF1026">
        <w:rPr>
          <w:spacing w:val="-3"/>
        </w:rPr>
        <w:t>of</w:t>
      </w:r>
      <w:r w:rsidRPr="00AF1026">
        <w:rPr>
          <w:spacing w:val="-6"/>
        </w:rPr>
        <w:t xml:space="preserve"> data</w:t>
      </w:r>
      <w:r w:rsidRPr="00AF1026">
        <w:rPr>
          <w:spacing w:val="-8"/>
        </w:rPr>
        <w:t xml:space="preserve"> </w:t>
      </w:r>
      <w:r w:rsidRPr="00AF1026">
        <w:t>mapping/inventory</w:t>
      </w:r>
    </w:p>
    <w:p w14:paraId="19C87BC0" w14:textId="77777777" w:rsidR="007E557E" w:rsidRPr="00AF1026" w:rsidRDefault="007E557E" w:rsidP="0048535E">
      <w:pPr>
        <w:pStyle w:val="ListParagraph"/>
        <w:numPr>
          <w:ilvl w:val="0"/>
          <w:numId w:val="13"/>
        </w:numPr>
      </w:pPr>
      <w:r w:rsidRPr="00AF1026">
        <w:t>Project</w:t>
      </w:r>
      <w:r w:rsidRPr="00AF1026">
        <w:rPr>
          <w:spacing w:val="-7"/>
        </w:rPr>
        <w:t xml:space="preserve"> </w:t>
      </w:r>
      <w:r w:rsidRPr="00AF1026">
        <w:t>implementation</w:t>
      </w:r>
    </w:p>
    <w:p w14:paraId="3B404141" w14:textId="77777777" w:rsidR="007E557E" w:rsidRPr="00AF1026" w:rsidRDefault="007E557E" w:rsidP="0048535E">
      <w:pPr>
        <w:pStyle w:val="ListParagraph"/>
        <w:numPr>
          <w:ilvl w:val="0"/>
          <w:numId w:val="13"/>
        </w:numPr>
      </w:pPr>
      <w:r w:rsidRPr="00AF1026">
        <w:t>Acceptance</w:t>
      </w:r>
      <w:r w:rsidRPr="00AF1026">
        <w:rPr>
          <w:spacing w:val="-8"/>
        </w:rPr>
        <w:t xml:space="preserve"> </w:t>
      </w:r>
      <w:r w:rsidRPr="00AF1026">
        <w:rPr>
          <w:spacing w:val="-3"/>
        </w:rPr>
        <w:t>of</w:t>
      </w:r>
      <w:r w:rsidRPr="00AF1026">
        <w:rPr>
          <w:spacing w:val="-8"/>
        </w:rPr>
        <w:t xml:space="preserve"> </w:t>
      </w:r>
      <w:r w:rsidRPr="00AF1026">
        <w:t>final</w:t>
      </w:r>
      <w:r w:rsidRPr="00AF1026">
        <w:rPr>
          <w:spacing w:val="-7"/>
        </w:rPr>
        <w:t xml:space="preserve"> </w:t>
      </w:r>
      <w:r w:rsidRPr="00AF1026">
        <w:t>deliverables</w:t>
      </w:r>
    </w:p>
    <w:p w14:paraId="3F34FEA2" w14:textId="1DE8ABC5" w:rsidR="005E6F85" w:rsidRPr="00AF1026" w:rsidRDefault="007E557E" w:rsidP="000851F4">
      <w:pPr>
        <w:pStyle w:val="Heading2"/>
      </w:pPr>
      <w:bookmarkStart w:id="376" w:name="_Toc474416304"/>
      <w:r w:rsidRPr="00AF1026">
        <w:t xml:space="preserve">Current </w:t>
      </w:r>
      <w:r w:rsidR="005E6F85" w:rsidRPr="00AF1026">
        <w:t>Project Schedule</w:t>
      </w:r>
      <w:bookmarkEnd w:id="376"/>
    </w:p>
    <w:p w14:paraId="6F197201" w14:textId="59201AE7" w:rsidR="005E6F85" w:rsidRPr="00AF1026" w:rsidRDefault="004F2129" w:rsidP="005E6F85">
      <w:r w:rsidRPr="00AF1026">
        <w:t>I</w:t>
      </w:r>
      <w:r w:rsidR="002E68DA" w:rsidRPr="00AF1026">
        <w:t>n order to track successful completion of project tasks, a baseline project schedule has been</w:t>
      </w:r>
      <w:r w:rsidR="002E68DA" w:rsidRPr="00AF1026">
        <w:rPr>
          <w:w w:val="99"/>
        </w:rPr>
        <w:t xml:space="preserve"> </w:t>
      </w:r>
      <w:r w:rsidR="002E68DA" w:rsidRPr="00AF1026">
        <w:t xml:space="preserve">developed and aligned with the WBS of the project.  This baseline schedule is shown in </w:t>
      </w:r>
      <w:r w:rsidR="002E68DA" w:rsidRPr="00AF1026">
        <w:fldChar w:fldCharType="begin"/>
      </w:r>
      <w:r w:rsidR="002E68DA" w:rsidRPr="00AF1026">
        <w:instrText xml:space="preserve"> REF _Ref379924289 \h </w:instrText>
      </w:r>
      <w:r w:rsidR="002E68DA" w:rsidRPr="00AF1026">
        <w:fldChar w:fldCharType="separate"/>
      </w:r>
      <w:r w:rsidR="00042084">
        <w:t xml:space="preserve">Figure </w:t>
      </w:r>
      <w:r w:rsidR="00042084">
        <w:rPr>
          <w:noProof/>
        </w:rPr>
        <w:t>6</w:t>
      </w:r>
      <w:r w:rsidR="00042084">
        <w:noBreakHyphen/>
      </w:r>
      <w:r w:rsidR="00042084">
        <w:rPr>
          <w:noProof/>
        </w:rPr>
        <w:t>1</w:t>
      </w:r>
      <w:r w:rsidR="002E68DA" w:rsidRPr="00AF1026">
        <w:fldChar w:fldCharType="end"/>
      </w:r>
      <w:r w:rsidR="002E68DA" w:rsidRPr="00AF1026">
        <w:t xml:space="preserve">.  It </w:t>
      </w:r>
      <w:r w:rsidR="005E6F85" w:rsidRPr="00AF1026">
        <w:t xml:space="preserve">presents a high-level overview of the tentative schedule </w:t>
      </w:r>
      <w:r w:rsidR="002E68DA" w:rsidRPr="00AF1026">
        <w:t xml:space="preserve">of activities </w:t>
      </w:r>
      <w:r w:rsidR="006D4ACD">
        <w:t xml:space="preserve">planned from the project.  This schedule </w:t>
      </w:r>
      <w:r w:rsidR="005E6F85" w:rsidRPr="00AF1026">
        <w:t xml:space="preserve">was </w:t>
      </w:r>
      <w:r w:rsidR="006D4ACD">
        <w:t xml:space="preserve">initially </w:t>
      </w:r>
      <w:r w:rsidR="005E6F85" w:rsidRPr="00AF1026">
        <w:t>developed in January 2014</w:t>
      </w:r>
      <w:r w:rsidR="006D4ACD">
        <w:t xml:space="preserve"> and was periodically updated as the project moved forward</w:t>
      </w:r>
      <w:r w:rsidR="005E6F85" w:rsidRPr="00AF1026">
        <w:t xml:space="preserve">.  </w:t>
      </w:r>
      <w:r w:rsidR="006D4ACD">
        <w:t xml:space="preserve">From an official start date of October 1, 2013, the </w:t>
      </w:r>
      <w:r w:rsidR="005E6F85" w:rsidRPr="00AF1026">
        <w:t xml:space="preserve">illustrated timeline </w:t>
      </w:r>
      <w:r w:rsidR="006D4ACD">
        <w:t>currently indicates a target</w:t>
      </w:r>
      <w:r w:rsidR="00AF1026">
        <w:t xml:space="preserve"> </w:t>
      </w:r>
      <w:r w:rsidR="007F5C92" w:rsidRPr="00AF1026">
        <w:t xml:space="preserve">end date of </w:t>
      </w:r>
      <w:r w:rsidR="003F6089">
        <w:t>June 29,</w:t>
      </w:r>
      <w:r w:rsidR="005E6F85" w:rsidRPr="00AF1026">
        <w:t xml:space="preserve"> 201</w:t>
      </w:r>
      <w:r w:rsidR="003F6089">
        <w:t>8</w:t>
      </w:r>
      <w:r w:rsidR="005E6F85" w:rsidRPr="00AF1026">
        <w:t xml:space="preserve">.  </w:t>
      </w:r>
    </w:p>
    <w:p w14:paraId="1C693477" w14:textId="0D75B51C" w:rsidR="00020147" w:rsidRPr="00AF1026" w:rsidRDefault="00020147" w:rsidP="00020147">
      <w:r w:rsidRPr="00AF1026">
        <w:t>It should be noted that the end date is a general estimate of when all project activities would be concluded.  This estimate is based on currently available and projected resources, the assessed time that will be needed to develop appropriate agreements with corridor stakeholders, and the time anticipated to design, develop, implement</w:t>
      </w:r>
      <w:r w:rsidR="002E43E3">
        <w:t>,</w:t>
      </w:r>
      <w:r w:rsidRPr="00AF1026">
        <w:t xml:space="preserve"> and evaluate a complex, multi-jurisdiction prototype traffic management system along the I-210 corridor.  It must be understood that the implementation of the corridor management system can be influenced by ongoing changes in working relationships</w:t>
      </w:r>
      <w:r w:rsidR="00A25A60">
        <w:t>,</w:t>
      </w:r>
      <w:r w:rsidRPr="00AF1026">
        <w:t xml:space="preserve"> gradual improvement of corridor ITS elements</w:t>
      </w:r>
      <w:r w:rsidR="00A25A60">
        <w:t>,</w:t>
      </w:r>
      <w:r w:rsidRPr="00AF1026">
        <w:t xml:space="preserve"> and uncertainties associated with the use of new, less-tested technologies.  The illustrated schedule shows an overall estimated timeline for the completion of a complex effort based on reasonable assumptions.</w:t>
      </w:r>
    </w:p>
    <w:p w14:paraId="702E5069" w14:textId="2660C753" w:rsidR="005E6F85" w:rsidRPr="00AF1026" w:rsidRDefault="005E6F85" w:rsidP="005E6F85"/>
    <w:p w14:paraId="79856906" w14:textId="77777777" w:rsidR="00746D1A" w:rsidRDefault="00746D1A" w:rsidP="005E6F85">
      <w:pPr>
        <w:rPr>
          <w:color w:val="1F497D" w:themeColor="text2"/>
        </w:rPr>
        <w:sectPr w:rsidR="00746D1A" w:rsidSect="007802AC">
          <w:pgSz w:w="12240" w:h="15840"/>
          <w:pgMar w:top="1440" w:right="1440" w:bottom="1440" w:left="1440" w:header="720" w:footer="720" w:gutter="0"/>
          <w:cols w:space="720"/>
          <w:docGrid w:linePitch="360"/>
        </w:sectPr>
      </w:pPr>
    </w:p>
    <w:p w14:paraId="0830F56B" w14:textId="540B1C5C" w:rsidR="00635909" w:rsidRDefault="007024DC" w:rsidP="00C762E1">
      <w:pPr>
        <w:spacing w:before="0"/>
        <w:jc w:val="center"/>
        <w:rPr>
          <w:color w:val="1F497D" w:themeColor="text2"/>
        </w:rPr>
      </w:pPr>
      <w:r w:rsidRPr="007024DC">
        <w:rPr>
          <w:noProof/>
          <w:lang w:eastAsia="en-US"/>
        </w:rPr>
        <w:lastRenderedPageBreak/>
        <w:drawing>
          <wp:inline distT="0" distB="0" distL="0" distR="0" wp14:anchorId="659A7F49" wp14:editId="62F2E4C6">
            <wp:extent cx="8228721" cy="5021943"/>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r="4640" b="1561"/>
                    <a:stretch/>
                  </pic:blipFill>
                  <pic:spPr bwMode="auto">
                    <a:xfrm>
                      <a:off x="0" y="0"/>
                      <a:ext cx="8229600" cy="5022479"/>
                    </a:xfrm>
                    <a:prstGeom prst="rect">
                      <a:avLst/>
                    </a:prstGeom>
                    <a:noFill/>
                    <a:ln>
                      <a:noFill/>
                    </a:ln>
                    <a:extLst>
                      <a:ext uri="{53640926-AAD7-44D8-BBD7-CCE9431645EC}">
                        <a14:shadowObscured xmlns:a14="http://schemas.microsoft.com/office/drawing/2010/main"/>
                      </a:ext>
                    </a:extLst>
                  </pic:spPr>
                </pic:pic>
              </a:graphicData>
            </a:graphic>
          </wp:inline>
        </w:drawing>
      </w:r>
    </w:p>
    <w:p w14:paraId="3BCFB38C" w14:textId="19B4F1AC" w:rsidR="005E6F85" w:rsidRDefault="005E6F85" w:rsidP="005E6F85">
      <w:pPr>
        <w:pStyle w:val="Caption"/>
      </w:pPr>
      <w:bookmarkStart w:id="377" w:name="_Ref379924289"/>
      <w:bookmarkStart w:id="378" w:name="_Toc474416371"/>
      <w:r>
        <w:t xml:space="preserve">Figure </w:t>
      </w:r>
      <w:r w:rsidR="00006B93">
        <w:fldChar w:fldCharType="begin"/>
      </w:r>
      <w:r w:rsidR="00006B93">
        <w:instrText xml:space="preserve"> STYL</w:instrText>
      </w:r>
      <w:r w:rsidR="00006B93">
        <w:instrText xml:space="preserve">EREF 1 \s </w:instrText>
      </w:r>
      <w:r w:rsidR="00006B93">
        <w:fldChar w:fldCharType="separate"/>
      </w:r>
      <w:r w:rsidR="00042084">
        <w:rPr>
          <w:noProof/>
        </w:rPr>
        <w:t>6</w:t>
      </w:r>
      <w:r w:rsidR="00006B93">
        <w:rPr>
          <w:noProof/>
        </w:rPr>
        <w:fldChar w:fldCharType="end"/>
      </w:r>
      <w:r>
        <w:noBreakHyphen/>
      </w:r>
      <w:r w:rsidR="00006B93">
        <w:fldChar w:fldCharType="begin"/>
      </w:r>
      <w:r w:rsidR="00006B93">
        <w:instrText xml:space="preserve"> SEQ Figure \* ARABIC \s 1 </w:instrText>
      </w:r>
      <w:r w:rsidR="00006B93">
        <w:fldChar w:fldCharType="separate"/>
      </w:r>
      <w:r w:rsidR="00042084">
        <w:rPr>
          <w:noProof/>
        </w:rPr>
        <w:t>1</w:t>
      </w:r>
      <w:r w:rsidR="00006B93">
        <w:rPr>
          <w:noProof/>
        </w:rPr>
        <w:fldChar w:fldCharType="end"/>
      </w:r>
      <w:bookmarkEnd w:id="377"/>
      <w:r>
        <w:t xml:space="preserve"> –</w:t>
      </w:r>
      <w:r w:rsidR="00F33B52">
        <w:t xml:space="preserve"> </w:t>
      </w:r>
      <w:r>
        <w:t>Project Timeline</w:t>
      </w:r>
      <w:bookmarkEnd w:id="378"/>
    </w:p>
    <w:p w14:paraId="770D2BCF" w14:textId="77777777" w:rsidR="00746D1A" w:rsidRDefault="00746D1A" w:rsidP="00746D1A">
      <w:pPr>
        <w:sectPr w:rsidR="00746D1A" w:rsidSect="00746D1A">
          <w:pgSz w:w="15840" w:h="12240" w:orient="landscape"/>
          <w:pgMar w:top="1440" w:right="1440" w:bottom="1440" w:left="1440" w:header="720" w:footer="720" w:gutter="0"/>
          <w:cols w:space="720"/>
          <w:docGrid w:linePitch="360"/>
        </w:sectPr>
      </w:pPr>
    </w:p>
    <w:p w14:paraId="20958E89" w14:textId="77777777" w:rsidR="005E6F85" w:rsidRPr="00E66AA4" w:rsidRDefault="005E6F85" w:rsidP="00582365">
      <w:pPr>
        <w:pStyle w:val="Heading2"/>
        <w:spacing w:before="0"/>
        <w:rPr>
          <w:bCs/>
        </w:rPr>
      </w:pPr>
      <w:bookmarkStart w:id="379" w:name="_Toc474416305"/>
      <w:r>
        <w:lastRenderedPageBreak/>
        <w:t xml:space="preserve">Key </w:t>
      </w:r>
      <w:r w:rsidRPr="00E66AA4">
        <w:t>Milestone</w:t>
      </w:r>
      <w:r>
        <w:t>s</w:t>
      </w:r>
      <w:bookmarkEnd w:id="379"/>
    </w:p>
    <w:p w14:paraId="2489E361" w14:textId="08E021D3" w:rsidR="005E6F85" w:rsidRPr="00AF1026" w:rsidRDefault="005E6F85" w:rsidP="005E6F85">
      <w:r w:rsidRPr="00AF1026">
        <w:t>Project milestones define significant points in the project that can be</w:t>
      </w:r>
      <w:r w:rsidRPr="00AF1026">
        <w:rPr>
          <w:w w:val="99"/>
        </w:rPr>
        <w:t xml:space="preserve"> </w:t>
      </w:r>
      <w:r w:rsidRPr="00AF1026">
        <w:t xml:space="preserve">used to track </w:t>
      </w:r>
      <w:r w:rsidR="00FC6EFA" w:rsidRPr="00AF1026">
        <w:t xml:space="preserve">schedule </w:t>
      </w:r>
      <w:r w:rsidRPr="00AF1026">
        <w:t>adherence.  Many of the milestones are also project</w:t>
      </w:r>
      <w:r w:rsidRPr="00AF1026">
        <w:rPr>
          <w:w w:val="99"/>
        </w:rPr>
        <w:t xml:space="preserve"> </w:t>
      </w:r>
      <w:r w:rsidRPr="00AF1026">
        <w:t xml:space="preserve">deliverables. </w:t>
      </w:r>
      <w:r w:rsidR="00020147" w:rsidRPr="00AF1026">
        <w:t xml:space="preserve"> </w:t>
      </w:r>
      <w:r w:rsidR="00823C55">
        <w:t xml:space="preserve">The following </w:t>
      </w:r>
      <w:r w:rsidR="00313568">
        <w:t xml:space="preserve">identifies </w:t>
      </w:r>
      <w:r w:rsidR="00F75419">
        <w:t>the anticipated dates at which k</w:t>
      </w:r>
      <w:r w:rsidRPr="00AF1026">
        <w:t xml:space="preserve">ey </w:t>
      </w:r>
      <w:r w:rsidR="00823C55">
        <w:t xml:space="preserve">project </w:t>
      </w:r>
      <w:r w:rsidRPr="00AF1026">
        <w:t>milestones</w:t>
      </w:r>
      <w:r w:rsidR="00F75419">
        <w:t xml:space="preserve"> </w:t>
      </w:r>
      <w:r w:rsidR="00C13025">
        <w:t>will</w:t>
      </w:r>
      <w:r w:rsidR="00F75419">
        <w:t xml:space="preserve"> be reached</w:t>
      </w:r>
      <w:r w:rsidRPr="00AF1026">
        <w:t>:</w:t>
      </w:r>
    </w:p>
    <w:p w14:paraId="58E4D043" w14:textId="56EC3017" w:rsidR="005E6F85" w:rsidRPr="006F01A8" w:rsidRDefault="005E6F85" w:rsidP="00C762E1">
      <w:pPr>
        <w:pStyle w:val="ListParagraph"/>
        <w:numPr>
          <w:ilvl w:val="0"/>
          <w:numId w:val="28"/>
        </w:numPr>
        <w:tabs>
          <w:tab w:val="left" w:pos="630"/>
          <w:tab w:val="left" w:pos="2970"/>
        </w:tabs>
        <w:spacing w:before="120"/>
        <w:ind w:left="2880" w:hanging="2520"/>
        <w:contextualSpacing w:val="0"/>
      </w:pPr>
      <w:r w:rsidRPr="006F01A8">
        <w:rPr>
          <w:b/>
        </w:rPr>
        <w:t>November 2013:</w:t>
      </w:r>
      <w:r w:rsidRPr="006F01A8">
        <w:t xml:space="preserve"> </w:t>
      </w:r>
      <w:r w:rsidR="00466537" w:rsidRPr="006F01A8">
        <w:tab/>
      </w:r>
      <w:r w:rsidRPr="006F01A8">
        <w:t>Delivery of draft work plan to Caltrans</w:t>
      </w:r>
    </w:p>
    <w:p w14:paraId="5D1673E1" w14:textId="7A3608BE" w:rsidR="005E6F85" w:rsidRPr="006F01A8" w:rsidRDefault="00AF1026" w:rsidP="00C762E1">
      <w:pPr>
        <w:pStyle w:val="ListParagraph"/>
        <w:numPr>
          <w:ilvl w:val="0"/>
          <w:numId w:val="28"/>
        </w:numPr>
        <w:tabs>
          <w:tab w:val="left" w:pos="630"/>
          <w:tab w:val="left" w:pos="2970"/>
        </w:tabs>
        <w:spacing w:before="120"/>
        <w:ind w:left="2880" w:hanging="2520"/>
        <w:contextualSpacing w:val="0"/>
      </w:pPr>
      <w:r w:rsidRPr="006F01A8">
        <w:rPr>
          <w:b/>
        </w:rPr>
        <w:t xml:space="preserve">June </w:t>
      </w:r>
      <w:r w:rsidR="005E6F85" w:rsidRPr="006F01A8">
        <w:rPr>
          <w:b/>
        </w:rPr>
        <w:t>2014:</w:t>
      </w:r>
      <w:r w:rsidR="005E6F85" w:rsidRPr="006F01A8">
        <w:t xml:space="preserve"> </w:t>
      </w:r>
      <w:r w:rsidR="00466537" w:rsidRPr="006F01A8">
        <w:tab/>
      </w:r>
      <w:r w:rsidR="005E6F85" w:rsidRPr="006F01A8">
        <w:t>Delivery of draft Project Management Plan (PMP) to Caltrans</w:t>
      </w:r>
    </w:p>
    <w:p w14:paraId="295848B5" w14:textId="43DC7CDB" w:rsidR="00823C55" w:rsidRPr="006F01A8" w:rsidRDefault="00823C55" w:rsidP="00C762E1">
      <w:pPr>
        <w:pStyle w:val="ListParagraph"/>
        <w:numPr>
          <w:ilvl w:val="0"/>
          <w:numId w:val="28"/>
        </w:numPr>
        <w:tabs>
          <w:tab w:val="left" w:pos="630"/>
          <w:tab w:val="left" w:pos="2970"/>
        </w:tabs>
        <w:spacing w:before="120"/>
        <w:ind w:left="2880" w:hanging="2520"/>
        <w:contextualSpacing w:val="0"/>
      </w:pPr>
      <w:r w:rsidRPr="006F01A8">
        <w:rPr>
          <w:b/>
        </w:rPr>
        <w:t>July 2014</w:t>
      </w:r>
      <w:r w:rsidRPr="006F01A8">
        <w:t>:</w:t>
      </w:r>
      <w:r w:rsidRPr="006F01A8">
        <w:tab/>
        <w:t>Submission of developed user needs to corridor stakeholders for approval</w:t>
      </w:r>
    </w:p>
    <w:p w14:paraId="0F1A2FB1" w14:textId="6033F97F" w:rsidR="005E6F85" w:rsidRPr="006F01A8" w:rsidRDefault="00F564EF" w:rsidP="00C762E1">
      <w:pPr>
        <w:pStyle w:val="ListParagraph"/>
        <w:numPr>
          <w:ilvl w:val="0"/>
          <w:numId w:val="28"/>
        </w:numPr>
        <w:tabs>
          <w:tab w:val="left" w:pos="630"/>
          <w:tab w:val="left" w:pos="2970"/>
        </w:tabs>
        <w:spacing w:before="120"/>
        <w:ind w:left="2880" w:hanging="2520"/>
        <w:contextualSpacing w:val="0"/>
      </w:pPr>
      <w:r>
        <w:rPr>
          <w:b/>
        </w:rPr>
        <w:t>December</w:t>
      </w:r>
      <w:r w:rsidR="005E6F85" w:rsidRPr="006F01A8">
        <w:rPr>
          <w:b/>
        </w:rPr>
        <w:t xml:space="preserve"> 2014:</w:t>
      </w:r>
      <w:r w:rsidR="005E6F85" w:rsidRPr="006F01A8">
        <w:t xml:space="preserve"> </w:t>
      </w:r>
      <w:r w:rsidR="00466537" w:rsidRPr="006F01A8">
        <w:tab/>
      </w:r>
      <w:r w:rsidR="00B353BF" w:rsidRPr="006F01A8">
        <w:t>Completion</w:t>
      </w:r>
      <w:r w:rsidR="005E6F85" w:rsidRPr="006F01A8">
        <w:t xml:space="preserve"> of preliminary system concept</w:t>
      </w:r>
    </w:p>
    <w:p w14:paraId="48EF1647" w14:textId="114D8D61" w:rsidR="00B353BF" w:rsidRPr="006F01A8" w:rsidRDefault="003F6089" w:rsidP="00C762E1">
      <w:pPr>
        <w:pStyle w:val="ListParagraph"/>
        <w:numPr>
          <w:ilvl w:val="0"/>
          <w:numId w:val="28"/>
        </w:numPr>
        <w:tabs>
          <w:tab w:val="left" w:pos="630"/>
          <w:tab w:val="left" w:pos="2970"/>
        </w:tabs>
        <w:spacing w:before="120"/>
        <w:ind w:left="2880" w:hanging="2520"/>
        <w:contextualSpacing w:val="0"/>
      </w:pPr>
      <w:r w:rsidRPr="006F01A8">
        <w:rPr>
          <w:b/>
        </w:rPr>
        <w:t>May 2015</w:t>
      </w:r>
      <w:r w:rsidR="00466537" w:rsidRPr="006F01A8">
        <w:rPr>
          <w:b/>
        </w:rPr>
        <w:t xml:space="preserve">: </w:t>
      </w:r>
      <w:r w:rsidR="00466537" w:rsidRPr="006F01A8">
        <w:rPr>
          <w:b/>
        </w:rPr>
        <w:tab/>
      </w:r>
      <w:r w:rsidR="00B353BF" w:rsidRPr="006F01A8">
        <w:t>Submission of SEMP to corridor stakeholders for approval</w:t>
      </w:r>
    </w:p>
    <w:p w14:paraId="66031FB7" w14:textId="132EE3F3" w:rsidR="003F6089" w:rsidRPr="002653E0" w:rsidRDefault="003F6089" w:rsidP="00C762E1">
      <w:pPr>
        <w:pStyle w:val="ListParagraph"/>
        <w:tabs>
          <w:tab w:val="left" w:pos="630"/>
          <w:tab w:val="left" w:pos="2970"/>
        </w:tabs>
        <w:spacing w:before="120"/>
        <w:ind w:left="2880" w:hanging="2520"/>
      </w:pPr>
      <w:r w:rsidRPr="006F01A8">
        <w:tab/>
      </w:r>
      <w:r w:rsidR="00C762E1">
        <w:tab/>
      </w:r>
      <w:r w:rsidRPr="002653E0">
        <w:t>Submission of I-210 Pilot ConOps to corridor stakeholders for approval</w:t>
      </w:r>
    </w:p>
    <w:p w14:paraId="5C47E1F1" w14:textId="38BA80A2" w:rsidR="005E6F85" w:rsidRPr="002653E0" w:rsidRDefault="003F6089" w:rsidP="00C762E1">
      <w:pPr>
        <w:pStyle w:val="ListParagraph"/>
        <w:numPr>
          <w:ilvl w:val="0"/>
          <w:numId w:val="28"/>
        </w:numPr>
        <w:tabs>
          <w:tab w:val="left" w:pos="630"/>
          <w:tab w:val="left" w:pos="2970"/>
        </w:tabs>
        <w:spacing w:before="120"/>
        <w:ind w:left="2880" w:hanging="2520"/>
        <w:contextualSpacing w:val="0"/>
      </w:pPr>
      <w:r w:rsidRPr="002653E0">
        <w:rPr>
          <w:b/>
        </w:rPr>
        <w:t>June</w:t>
      </w:r>
      <w:r w:rsidR="005E6F85" w:rsidRPr="002653E0">
        <w:rPr>
          <w:b/>
        </w:rPr>
        <w:t xml:space="preserve"> 201</w:t>
      </w:r>
      <w:r w:rsidRPr="002653E0">
        <w:rPr>
          <w:b/>
        </w:rPr>
        <w:t>5</w:t>
      </w:r>
      <w:r w:rsidR="005E6F85" w:rsidRPr="002653E0">
        <w:rPr>
          <w:b/>
        </w:rPr>
        <w:t xml:space="preserve">: </w:t>
      </w:r>
      <w:r w:rsidR="00466537" w:rsidRPr="002653E0">
        <w:rPr>
          <w:b/>
        </w:rPr>
        <w:tab/>
      </w:r>
      <w:r w:rsidRPr="002653E0">
        <w:t>Project Charter</w:t>
      </w:r>
      <w:r w:rsidR="005E6F85" w:rsidRPr="002653E0">
        <w:t xml:space="preserve"> </w:t>
      </w:r>
      <w:r w:rsidRPr="002653E0">
        <w:t>signed by</w:t>
      </w:r>
      <w:r w:rsidR="005E6F85" w:rsidRPr="002653E0">
        <w:t xml:space="preserve"> all corridor stakeh</w:t>
      </w:r>
      <w:r w:rsidR="00B353BF" w:rsidRPr="002653E0">
        <w:t>olders</w:t>
      </w:r>
    </w:p>
    <w:p w14:paraId="35B9BF52" w14:textId="5D7EEAC4" w:rsidR="00466537" w:rsidRPr="002653E0" w:rsidRDefault="00466537" w:rsidP="00C762E1">
      <w:pPr>
        <w:pStyle w:val="ListParagraph"/>
        <w:tabs>
          <w:tab w:val="left" w:pos="630"/>
          <w:tab w:val="left" w:pos="2970"/>
        </w:tabs>
        <w:spacing w:before="120"/>
        <w:ind w:left="2880" w:hanging="2520"/>
      </w:pPr>
      <w:r w:rsidRPr="002653E0">
        <w:tab/>
      </w:r>
      <w:r w:rsidR="00C762E1" w:rsidRPr="002653E0">
        <w:tab/>
      </w:r>
      <w:r w:rsidRPr="002653E0">
        <w:t xml:space="preserve">Completion of </w:t>
      </w:r>
      <w:r w:rsidR="003F6089" w:rsidRPr="002653E0">
        <w:t xml:space="preserve">Phase 1 of </w:t>
      </w:r>
      <w:r w:rsidR="00B353BF" w:rsidRPr="002653E0">
        <w:t xml:space="preserve">AMS </w:t>
      </w:r>
      <w:r w:rsidRPr="002653E0">
        <w:t xml:space="preserve">operational </w:t>
      </w:r>
      <w:r w:rsidR="00B353BF" w:rsidRPr="002653E0">
        <w:t>alternative analysis</w:t>
      </w:r>
    </w:p>
    <w:p w14:paraId="28E4E66B" w14:textId="1FB9A3F2" w:rsidR="005E6F85" w:rsidRPr="002653E0" w:rsidRDefault="00A123CE" w:rsidP="00C762E1">
      <w:pPr>
        <w:pStyle w:val="ListParagraph"/>
        <w:numPr>
          <w:ilvl w:val="0"/>
          <w:numId w:val="28"/>
        </w:numPr>
        <w:tabs>
          <w:tab w:val="left" w:pos="630"/>
          <w:tab w:val="left" w:pos="2970"/>
        </w:tabs>
        <w:spacing w:before="120"/>
        <w:ind w:left="2880" w:hanging="2520"/>
        <w:contextualSpacing w:val="0"/>
      </w:pPr>
      <w:r w:rsidRPr="002653E0">
        <w:rPr>
          <w:b/>
        </w:rPr>
        <w:t>September 2016</w:t>
      </w:r>
      <w:r w:rsidR="005E6F85" w:rsidRPr="002653E0">
        <w:rPr>
          <w:b/>
        </w:rPr>
        <w:t>:</w:t>
      </w:r>
      <w:r w:rsidR="005E6F85" w:rsidRPr="002653E0">
        <w:t xml:space="preserve"> </w:t>
      </w:r>
      <w:r w:rsidR="00C2251B" w:rsidRPr="002653E0">
        <w:tab/>
      </w:r>
      <w:r w:rsidR="005E6F85" w:rsidRPr="002653E0">
        <w:t xml:space="preserve">Submission of system requirements to </w:t>
      </w:r>
      <w:r w:rsidR="00C2251B" w:rsidRPr="002653E0">
        <w:t xml:space="preserve">corridor stakeholders for </w:t>
      </w:r>
      <w:r w:rsidR="007D4D4E" w:rsidRPr="002653E0">
        <w:t xml:space="preserve">final </w:t>
      </w:r>
      <w:r w:rsidR="00C2251B" w:rsidRPr="002653E0">
        <w:t>approval</w:t>
      </w:r>
    </w:p>
    <w:p w14:paraId="366EE9B9" w14:textId="1C9D6B6B" w:rsidR="007D4D4E" w:rsidRPr="002653E0" w:rsidRDefault="00916657" w:rsidP="00C762E1">
      <w:pPr>
        <w:pStyle w:val="ListParagraph"/>
        <w:numPr>
          <w:ilvl w:val="0"/>
          <w:numId w:val="28"/>
        </w:numPr>
        <w:tabs>
          <w:tab w:val="left" w:pos="630"/>
          <w:tab w:val="left" w:pos="2970"/>
        </w:tabs>
        <w:spacing w:before="120"/>
        <w:ind w:left="2880" w:hanging="2520"/>
        <w:contextualSpacing w:val="0"/>
      </w:pPr>
      <w:r w:rsidRPr="002653E0">
        <w:rPr>
          <w:b/>
        </w:rPr>
        <w:t>August 2017</w:t>
      </w:r>
      <w:r w:rsidR="007D4D4E" w:rsidRPr="002653E0">
        <w:rPr>
          <w:b/>
        </w:rPr>
        <w:t>:</w:t>
      </w:r>
      <w:r w:rsidR="007D4D4E" w:rsidRPr="002653E0">
        <w:t xml:space="preserve"> </w:t>
      </w:r>
      <w:r w:rsidR="007D4D4E" w:rsidRPr="002653E0">
        <w:tab/>
        <w:t>Submission of system verification and acceptance plans for approval</w:t>
      </w:r>
    </w:p>
    <w:p w14:paraId="519B98CC" w14:textId="5E2EA084" w:rsidR="007D4D4E" w:rsidRPr="002653E0" w:rsidRDefault="007D4D4E" w:rsidP="00C762E1">
      <w:pPr>
        <w:tabs>
          <w:tab w:val="left" w:pos="630"/>
          <w:tab w:val="left" w:pos="2970"/>
        </w:tabs>
        <w:spacing w:before="0"/>
        <w:ind w:left="2880" w:hanging="2520"/>
      </w:pPr>
      <w:r w:rsidRPr="002653E0">
        <w:tab/>
      </w:r>
      <w:r w:rsidR="00C762E1" w:rsidRPr="002653E0">
        <w:tab/>
      </w:r>
    </w:p>
    <w:p w14:paraId="715448FD" w14:textId="7CFF2BAF" w:rsidR="006F01A8" w:rsidRPr="002653E0" w:rsidRDefault="00C762E1" w:rsidP="00C762E1">
      <w:pPr>
        <w:pStyle w:val="ListParagraph"/>
        <w:numPr>
          <w:ilvl w:val="0"/>
          <w:numId w:val="28"/>
        </w:numPr>
        <w:tabs>
          <w:tab w:val="left" w:pos="630"/>
          <w:tab w:val="left" w:pos="2970"/>
        </w:tabs>
        <w:spacing w:before="120"/>
        <w:ind w:left="2880" w:hanging="2520"/>
        <w:contextualSpacing w:val="0"/>
        <w:rPr>
          <w:b/>
        </w:rPr>
      </w:pPr>
      <w:r w:rsidRPr="002653E0">
        <w:rPr>
          <w:b/>
        </w:rPr>
        <w:t>June 2017</w:t>
      </w:r>
      <w:r w:rsidR="006F01A8" w:rsidRPr="002653E0">
        <w:rPr>
          <w:b/>
        </w:rPr>
        <w:t>:</w:t>
      </w:r>
      <w:r w:rsidR="006F01A8" w:rsidRPr="002653E0">
        <w:rPr>
          <w:b/>
        </w:rPr>
        <w:tab/>
      </w:r>
      <w:r w:rsidR="006F01A8" w:rsidRPr="002653E0">
        <w:t>Final technical system design and system deployment plan</w:t>
      </w:r>
    </w:p>
    <w:p w14:paraId="3ABF0E27" w14:textId="77777777" w:rsidR="00A123CE" w:rsidRPr="002653E0" w:rsidRDefault="00A123CE" w:rsidP="00A123CE">
      <w:pPr>
        <w:pStyle w:val="ListParagraph"/>
        <w:numPr>
          <w:ilvl w:val="0"/>
          <w:numId w:val="28"/>
        </w:numPr>
        <w:tabs>
          <w:tab w:val="left" w:pos="630"/>
          <w:tab w:val="left" w:pos="2970"/>
        </w:tabs>
        <w:spacing w:before="120"/>
        <w:ind w:left="2880" w:hanging="2520"/>
        <w:contextualSpacing w:val="0"/>
        <w:jc w:val="left"/>
        <w:rPr>
          <w:b/>
        </w:rPr>
      </w:pPr>
      <w:r w:rsidRPr="002653E0">
        <w:rPr>
          <w:b/>
        </w:rPr>
        <w:t>April 2018:</w:t>
      </w:r>
      <w:r w:rsidRPr="002653E0">
        <w:rPr>
          <w:b/>
        </w:rPr>
        <w:tab/>
      </w:r>
      <w:r w:rsidRPr="002653E0">
        <w:t>Executed Memorandum of Understanding (MOU) with all corridor stakeholders</w:t>
      </w:r>
    </w:p>
    <w:p w14:paraId="26CC5900" w14:textId="5D89AC9C" w:rsidR="005E6F85" w:rsidRPr="002653E0" w:rsidRDefault="00C762E1" w:rsidP="00C762E1">
      <w:pPr>
        <w:pStyle w:val="ListParagraph"/>
        <w:numPr>
          <w:ilvl w:val="0"/>
          <w:numId w:val="28"/>
        </w:numPr>
        <w:tabs>
          <w:tab w:val="left" w:pos="630"/>
          <w:tab w:val="left" w:pos="2970"/>
        </w:tabs>
        <w:spacing w:before="120"/>
        <w:ind w:left="2880" w:hanging="2520"/>
        <w:contextualSpacing w:val="0"/>
        <w:rPr>
          <w:b/>
        </w:rPr>
      </w:pPr>
      <w:r w:rsidRPr="002653E0">
        <w:rPr>
          <w:b/>
        </w:rPr>
        <w:t>September2018</w:t>
      </w:r>
      <w:r w:rsidR="003F6089" w:rsidRPr="002653E0">
        <w:rPr>
          <w:b/>
        </w:rPr>
        <w:t>:</w:t>
      </w:r>
      <w:r w:rsidR="00C2251B" w:rsidRPr="002653E0">
        <w:rPr>
          <w:b/>
        </w:rPr>
        <w:tab/>
      </w:r>
      <w:r w:rsidR="005E6F85" w:rsidRPr="002653E0">
        <w:t xml:space="preserve">End of implementation of </w:t>
      </w:r>
      <w:r w:rsidR="009546B0" w:rsidRPr="002653E0">
        <w:t>o</w:t>
      </w:r>
      <w:r w:rsidR="00C2251B" w:rsidRPr="002653E0">
        <w:t>r</w:t>
      </w:r>
      <w:r w:rsidR="009546B0" w:rsidRPr="002653E0">
        <w:t>ganizational</w:t>
      </w:r>
      <w:r w:rsidR="00C2251B" w:rsidRPr="002653E0">
        <w:t xml:space="preserve"> and operational changes</w:t>
      </w:r>
    </w:p>
    <w:p w14:paraId="087F23D4" w14:textId="0420E6D4" w:rsidR="005E6F85" w:rsidRPr="002653E0" w:rsidRDefault="00C762E1" w:rsidP="00C762E1">
      <w:pPr>
        <w:pStyle w:val="ListParagraph"/>
        <w:numPr>
          <w:ilvl w:val="0"/>
          <w:numId w:val="28"/>
        </w:numPr>
        <w:tabs>
          <w:tab w:val="left" w:pos="630"/>
          <w:tab w:val="left" w:pos="2970"/>
        </w:tabs>
        <w:spacing w:before="120"/>
        <w:ind w:left="2880" w:hanging="2520"/>
        <w:contextualSpacing w:val="0"/>
      </w:pPr>
      <w:r w:rsidRPr="002653E0">
        <w:rPr>
          <w:b/>
        </w:rPr>
        <w:t>September 2018</w:t>
      </w:r>
      <w:r w:rsidR="005E6F85" w:rsidRPr="002653E0">
        <w:rPr>
          <w:b/>
        </w:rPr>
        <w:t>:</w:t>
      </w:r>
      <w:r w:rsidR="005E6F85" w:rsidRPr="002653E0">
        <w:t xml:space="preserve"> </w:t>
      </w:r>
      <w:r w:rsidR="00C2251B" w:rsidRPr="002653E0">
        <w:tab/>
      </w:r>
      <w:r w:rsidR="005E6F85" w:rsidRPr="002653E0">
        <w:t xml:space="preserve">Completion of </w:t>
      </w:r>
      <w:r w:rsidR="00C2251B" w:rsidRPr="002653E0">
        <w:t xml:space="preserve">component </w:t>
      </w:r>
      <w:r w:rsidR="005E6F85" w:rsidRPr="002653E0">
        <w:t xml:space="preserve">development and testing </w:t>
      </w:r>
      <w:r w:rsidR="00C2251B" w:rsidRPr="002653E0">
        <w:t>activities</w:t>
      </w:r>
    </w:p>
    <w:p w14:paraId="108E32CB" w14:textId="37047293" w:rsidR="005E6F85" w:rsidRPr="006F01A8" w:rsidRDefault="006F01A8" w:rsidP="00C762E1">
      <w:pPr>
        <w:pStyle w:val="ListParagraph"/>
        <w:numPr>
          <w:ilvl w:val="0"/>
          <w:numId w:val="28"/>
        </w:numPr>
        <w:tabs>
          <w:tab w:val="left" w:pos="630"/>
          <w:tab w:val="left" w:pos="2970"/>
        </w:tabs>
        <w:spacing w:before="120"/>
        <w:ind w:left="2880" w:hanging="2520"/>
        <w:contextualSpacing w:val="0"/>
      </w:pPr>
      <w:r w:rsidRPr="006F01A8">
        <w:rPr>
          <w:b/>
        </w:rPr>
        <w:t>April</w:t>
      </w:r>
      <w:r w:rsidR="005E6F85" w:rsidRPr="006F01A8">
        <w:rPr>
          <w:b/>
        </w:rPr>
        <w:t xml:space="preserve"> </w:t>
      </w:r>
      <w:r w:rsidR="00C762E1" w:rsidRPr="006F01A8">
        <w:rPr>
          <w:b/>
        </w:rPr>
        <w:t>201</w:t>
      </w:r>
      <w:r w:rsidR="00C762E1">
        <w:rPr>
          <w:b/>
        </w:rPr>
        <w:t>9</w:t>
      </w:r>
      <w:r w:rsidR="005E6F85" w:rsidRPr="006F01A8">
        <w:rPr>
          <w:b/>
        </w:rPr>
        <w:t>:</w:t>
      </w:r>
      <w:r w:rsidR="005E6F85" w:rsidRPr="006F01A8">
        <w:t xml:space="preserve"> </w:t>
      </w:r>
      <w:r w:rsidR="00C2251B" w:rsidRPr="006F01A8">
        <w:tab/>
      </w:r>
      <w:r w:rsidR="005E6F85" w:rsidRPr="006F01A8">
        <w:t>Completion of system integrati</w:t>
      </w:r>
      <w:r w:rsidR="00C2251B" w:rsidRPr="006F01A8">
        <w:t>on, verification</w:t>
      </w:r>
      <w:r w:rsidR="00EC575C" w:rsidRPr="006F01A8">
        <w:t>,</w:t>
      </w:r>
      <w:r w:rsidR="00C2251B" w:rsidRPr="006F01A8">
        <w:t xml:space="preserve"> and validation activities</w:t>
      </w:r>
    </w:p>
    <w:p w14:paraId="148629DC" w14:textId="452733AF" w:rsidR="0042612F" w:rsidRPr="006F01A8" w:rsidRDefault="00C762E1" w:rsidP="00C762E1">
      <w:pPr>
        <w:pStyle w:val="ListParagraph"/>
        <w:numPr>
          <w:ilvl w:val="0"/>
          <w:numId w:val="28"/>
        </w:numPr>
        <w:tabs>
          <w:tab w:val="left" w:pos="630"/>
          <w:tab w:val="left" w:pos="2970"/>
        </w:tabs>
        <w:spacing w:before="120"/>
        <w:ind w:left="2880" w:hanging="2520"/>
        <w:contextualSpacing w:val="0"/>
        <w:rPr>
          <w:b/>
        </w:rPr>
      </w:pPr>
      <w:r>
        <w:rPr>
          <w:b/>
        </w:rPr>
        <w:t>May-June</w:t>
      </w:r>
      <w:r w:rsidRPr="006F01A8">
        <w:rPr>
          <w:b/>
        </w:rPr>
        <w:t xml:space="preserve"> 201</w:t>
      </w:r>
      <w:r>
        <w:rPr>
          <w:b/>
        </w:rPr>
        <w:t>9</w:t>
      </w:r>
      <w:r w:rsidR="00C2251B" w:rsidRPr="006F01A8">
        <w:rPr>
          <w:b/>
        </w:rPr>
        <w:t xml:space="preserve">: </w:t>
      </w:r>
      <w:r w:rsidR="00C2251B" w:rsidRPr="006F01A8">
        <w:rPr>
          <w:b/>
        </w:rPr>
        <w:tab/>
      </w:r>
      <w:r w:rsidR="0042612F" w:rsidRPr="006F01A8">
        <w:t>System acceptance tests</w:t>
      </w:r>
    </w:p>
    <w:p w14:paraId="521582D5" w14:textId="0BEB2493" w:rsidR="00C2251B" w:rsidRPr="006F01A8" w:rsidRDefault="00C762E1" w:rsidP="00C762E1">
      <w:pPr>
        <w:pStyle w:val="ListParagraph"/>
        <w:numPr>
          <w:ilvl w:val="0"/>
          <w:numId w:val="28"/>
        </w:numPr>
        <w:tabs>
          <w:tab w:val="left" w:pos="630"/>
          <w:tab w:val="left" w:pos="2970"/>
        </w:tabs>
        <w:spacing w:before="120"/>
        <w:ind w:left="2880" w:hanging="2520"/>
        <w:contextualSpacing w:val="0"/>
        <w:rPr>
          <w:b/>
        </w:rPr>
      </w:pPr>
      <w:r>
        <w:rPr>
          <w:b/>
        </w:rPr>
        <w:t>October</w:t>
      </w:r>
      <w:r w:rsidRPr="006F01A8">
        <w:rPr>
          <w:b/>
        </w:rPr>
        <w:t xml:space="preserve"> 201</w:t>
      </w:r>
      <w:r>
        <w:rPr>
          <w:b/>
        </w:rPr>
        <w:t>8</w:t>
      </w:r>
      <w:r w:rsidR="006F01A8" w:rsidRPr="006F01A8">
        <w:rPr>
          <w:b/>
        </w:rPr>
        <w:t xml:space="preserve">: </w:t>
      </w:r>
      <w:r w:rsidR="006F01A8" w:rsidRPr="006F01A8">
        <w:rPr>
          <w:b/>
        </w:rPr>
        <w:tab/>
      </w:r>
      <w:r w:rsidR="00CE369A" w:rsidRPr="006F01A8">
        <w:t>System launch</w:t>
      </w:r>
    </w:p>
    <w:p w14:paraId="7B06E1E8" w14:textId="723B561F" w:rsidR="00C2251B" w:rsidRPr="006F01A8" w:rsidRDefault="00C762E1" w:rsidP="00C762E1">
      <w:pPr>
        <w:pStyle w:val="ListParagraph"/>
        <w:numPr>
          <w:ilvl w:val="0"/>
          <w:numId w:val="28"/>
        </w:numPr>
        <w:tabs>
          <w:tab w:val="left" w:pos="630"/>
          <w:tab w:val="left" w:pos="2970"/>
        </w:tabs>
        <w:spacing w:before="120"/>
        <w:ind w:left="2880" w:hanging="2520"/>
        <w:contextualSpacing w:val="0"/>
        <w:rPr>
          <w:b/>
        </w:rPr>
      </w:pPr>
      <w:r>
        <w:rPr>
          <w:b/>
        </w:rPr>
        <w:t>April</w:t>
      </w:r>
      <w:r w:rsidRPr="006F01A8">
        <w:rPr>
          <w:b/>
        </w:rPr>
        <w:t xml:space="preserve"> 201</w:t>
      </w:r>
      <w:r>
        <w:rPr>
          <w:b/>
        </w:rPr>
        <w:t>9</w:t>
      </w:r>
      <w:r w:rsidR="00C2251B" w:rsidRPr="006F01A8">
        <w:rPr>
          <w:b/>
        </w:rPr>
        <w:t>:</w:t>
      </w:r>
      <w:r w:rsidR="00C2251B" w:rsidRPr="006F01A8">
        <w:rPr>
          <w:b/>
        </w:rPr>
        <w:tab/>
      </w:r>
      <w:r w:rsidR="00CE369A" w:rsidRPr="006F01A8">
        <w:t>Completion of tra</w:t>
      </w:r>
      <w:r w:rsidR="00CC764A" w:rsidRPr="006F01A8">
        <w:t>ining activities</w:t>
      </w:r>
    </w:p>
    <w:p w14:paraId="5C0661FB" w14:textId="3670B11E" w:rsidR="005E6F85" w:rsidRPr="006F01A8" w:rsidRDefault="003F6089" w:rsidP="00C762E1">
      <w:pPr>
        <w:pStyle w:val="ListParagraph"/>
        <w:numPr>
          <w:ilvl w:val="0"/>
          <w:numId w:val="28"/>
        </w:numPr>
        <w:tabs>
          <w:tab w:val="left" w:pos="630"/>
          <w:tab w:val="left" w:pos="2970"/>
        </w:tabs>
        <w:spacing w:before="120"/>
        <w:ind w:left="2880" w:hanging="2520"/>
        <w:contextualSpacing w:val="0"/>
        <w:rPr>
          <w:b/>
        </w:rPr>
      </w:pPr>
      <w:r w:rsidRPr="006F01A8">
        <w:rPr>
          <w:b/>
        </w:rPr>
        <w:t>June</w:t>
      </w:r>
      <w:r w:rsidR="005E6F85" w:rsidRPr="006F01A8">
        <w:rPr>
          <w:b/>
        </w:rPr>
        <w:t xml:space="preserve"> </w:t>
      </w:r>
      <w:r w:rsidR="00C762E1" w:rsidRPr="006F01A8">
        <w:rPr>
          <w:b/>
        </w:rPr>
        <w:t>20</w:t>
      </w:r>
      <w:r w:rsidR="00C762E1">
        <w:rPr>
          <w:b/>
        </w:rPr>
        <w:t>20</w:t>
      </w:r>
      <w:r w:rsidR="005E6F85" w:rsidRPr="006F01A8">
        <w:rPr>
          <w:b/>
        </w:rPr>
        <w:t xml:space="preserve">: </w:t>
      </w:r>
      <w:r w:rsidR="00C2251B" w:rsidRPr="006F01A8">
        <w:rPr>
          <w:b/>
        </w:rPr>
        <w:tab/>
      </w:r>
      <w:r w:rsidR="005E6F85" w:rsidRPr="006F01A8">
        <w:t xml:space="preserve">Delivery of draft </w:t>
      </w:r>
      <w:r w:rsidR="00466537" w:rsidRPr="006F01A8">
        <w:t>system evaluation report</w:t>
      </w:r>
    </w:p>
    <w:p w14:paraId="075E5A01" w14:textId="175DFA92" w:rsidR="0057072B" w:rsidRPr="006F01A8" w:rsidRDefault="00C2251B" w:rsidP="00C762E1">
      <w:pPr>
        <w:pStyle w:val="ListParagraph"/>
        <w:tabs>
          <w:tab w:val="left" w:pos="630"/>
          <w:tab w:val="left" w:pos="2970"/>
        </w:tabs>
        <w:spacing w:before="0"/>
        <w:ind w:left="2880" w:hanging="2520"/>
        <w:contextualSpacing w:val="0"/>
      </w:pPr>
      <w:r w:rsidRPr="006F01A8">
        <w:tab/>
      </w:r>
      <w:r w:rsidR="00C762E1">
        <w:tab/>
      </w:r>
      <w:r w:rsidR="005E6F85" w:rsidRPr="006F01A8">
        <w:t>Delivery of les</w:t>
      </w:r>
      <w:r w:rsidR="00466537" w:rsidRPr="006F01A8">
        <w:t>sons learned and best practice document</w:t>
      </w:r>
    </w:p>
    <w:p w14:paraId="5AB0F640" w14:textId="2D066FF5" w:rsidR="00F75419" w:rsidRDefault="00F75419" w:rsidP="00B336DC">
      <w:pPr>
        <w:pStyle w:val="ListParagraph"/>
        <w:tabs>
          <w:tab w:val="left" w:pos="2430"/>
        </w:tabs>
        <w:ind w:left="86"/>
        <w:contextualSpacing w:val="0"/>
      </w:pPr>
      <w:r>
        <w:t xml:space="preserve">It should be kept in mind that the dates listed above are target dates subject to change.  Slippage could occur because of various factors, such as unexpected technical difficulties or delays in obtaining specific agreements.  Every effort will be made to ensure adherence to the listed target dates.  Should a schedule slippage occur, the target dates of affected deliverables </w:t>
      </w:r>
      <w:r w:rsidR="0057072B">
        <w:t xml:space="preserve">will then </w:t>
      </w:r>
      <w:r>
        <w:t>be adjusted.</w:t>
      </w:r>
    </w:p>
    <w:p w14:paraId="568A2ED0" w14:textId="7E2E078F" w:rsidR="005E6F85" w:rsidRDefault="005E6F85" w:rsidP="000851F4">
      <w:pPr>
        <w:pStyle w:val="Heading2"/>
        <w:rPr>
          <w:b/>
          <w:bCs/>
        </w:rPr>
      </w:pPr>
      <w:bookmarkStart w:id="380" w:name="_bookmark55"/>
      <w:bookmarkStart w:id="381" w:name="_Toc388537046"/>
      <w:bookmarkStart w:id="382" w:name="_Toc388612121"/>
      <w:bookmarkStart w:id="383" w:name="_Toc388537047"/>
      <w:bookmarkStart w:id="384" w:name="_Toc388612122"/>
      <w:bookmarkStart w:id="385" w:name="_Toc388537048"/>
      <w:bookmarkStart w:id="386" w:name="_Toc388612123"/>
      <w:bookmarkStart w:id="387" w:name="_bookmark56"/>
      <w:bookmarkStart w:id="388" w:name="_Toc474416306"/>
      <w:bookmarkEnd w:id="380"/>
      <w:bookmarkEnd w:id="381"/>
      <w:bookmarkEnd w:id="382"/>
      <w:bookmarkEnd w:id="383"/>
      <w:bookmarkEnd w:id="384"/>
      <w:bookmarkEnd w:id="385"/>
      <w:bookmarkEnd w:id="386"/>
      <w:bookmarkEnd w:id="387"/>
      <w:r>
        <w:lastRenderedPageBreak/>
        <w:t>Schedule</w:t>
      </w:r>
      <w:r>
        <w:rPr>
          <w:spacing w:val="-19"/>
        </w:rPr>
        <w:t xml:space="preserve"> </w:t>
      </w:r>
      <w:r>
        <w:t>Control</w:t>
      </w:r>
      <w:r w:rsidR="00AB5F3C">
        <w:t xml:space="preserve"> Process</w:t>
      </w:r>
      <w:bookmarkEnd w:id="388"/>
    </w:p>
    <w:p w14:paraId="30A3A90C" w14:textId="1871D85B" w:rsidR="00E84BF9" w:rsidRDefault="00AD3F7F" w:rsidP="00AD3F7F">
      <w:r w:rsidRPr="00052C25">
        <w:t xml:space="preserve">Following the establishment of a baseline, </w:t>
      </w:r>
      <w:r w:rsidR="00832199" w:rsidRPr="00052C25">
        <w:t xml:space="preserve">the PATH Project Manager in collaboration with the </w:t>
      </w:r>
      <w:r w:rsidR="007D2E95">
        <w:t xml:space="preserve">Caltrans Project Manager and </w:t>
      </w:r>
      <w:r w:rsidR="00832199" w:rsidRPr="00052C25">
        <w:t xml:space="preserve">PATH System Engineer </w:t>
      </w:r>
      <w:r w:rsidRPr="00052C25">
        <w:t xml:space="preserve">will </w:t>
      </w:r>
      <w:r w:rsidR="0060400D" w:rsidRPr="00052C25">
        <w:t>review</w:t>
      </w:r>
      <w:r w:rsidR="00832199" w:rsidRPr="00052C25">
        <w:t xml:space="preserve"> </w:t>
      </w:r>
      <w:r w:rsidR="007D2E95">
        <w:t xml:space="preserve">on a quarterly basis </w:t>
      </w:r>
      <w:r w:rsidR="00DC3352" w:rsidRPr="00052C25">
        <w:t xml:space="preserve">the status of project </w:t>
      </w:r>
      <w:r w:rsidR="002653E0" w:rsidRPr="00052C25">
        <w:t>activities</w:t>
      </w:r>
      <w:r w:rsidR="002653E0">
        <w:t xml:space="preserve"> </w:t>
      </w:r>
      <w:r w:rsidR="002653E0" w:rsidRPr="00052C25">
        <w:t>to</w:t>
      </w:r>
      <w:r w:rsidR="00832199" w:rsidRPr="00052C25">
        <w:t xml:space="preserve"> identify whether any slippage has occurred with respect to the baseline schedule.  This process will involve obtaining input on the actual/expected start and end </w:t>
      </w:r>
      <w:r w:rsidR="00D35239">
        <w:t xml:space="preserve">dates </w:t>
      </w:r>
      <w:r w:rsidR="00832199" w:rsidRPr="00052C25">
        <w:t xml:space="preserve">of </w:t>
      </w:r>
      <w:r w:rsidR="0088044D">
        <w:t>active</w:t>
      </w:r>
      <w:r w:rsidR="00D35239">
        <w:t xml:space="preserve"> as well as </w:t>
      </w:r>
      <w:r w:rsidR="0088044D">
        <w:t>near</w:t>
      </w:r>
      <w:r w:rsidR="003A7886">
        <w:t>-future</w:t>
      </w:r>
      <w:r w:rsidR="0088044D">
        <w:t xml:space="preserve"> tasks </w:t>
      </w:r>
      <w:r w:rsidR="00832199" w:rsidRPr="00052C25">
        <w:t>from the individuals</w:t>
      </w:r>
      <w:r w:rsidR="00E84BF9">
        <w:t>, working groups,</w:t>
      </w:r>
      <w:r w:rsidR="00832199" w:rsidRPr="00052C25">
        <w:t xml:space="preserve"> or </w:t>
      </w:r>
      <w:r w:rsidR="0088044D" w:rsidRPr="00052C25">
        <w:t>agenc</w:t>
      </w:r>
      <w:r w:rsidR="0088044D">
        <w:t>ies</w:t>
      </w:r>
      <w:r w:rsidR="0088044D" w:rsidRPr="00052C25">
        <w:t xml:space="preserve"> </w:t>
      </w:r>
      <w:r w:rsidR="00832199" w:rsidRPr="00052C25">
        <w:t xml:space="preserve">responsible for the execution of </w:t>
      </w:r>
      <w:r w:rsidR="0088044D">
        <w:t xml:space="preserve">these </w:t>
      </w:r>
      <w:r w:rsidR="00832199" w:rsidRPr="00052C25">
        <w:t>task</w:t>
      </w:r>
      <w:r w:rsidR="0088044D">
        <w:t>s.</w:t>
      </w:r>
    </w:p>
    <w:p w14:paraId="7235542F" w14:textId="42263D09" w:rsidR="00832199" w:rsidRPr="00052C25" w:rsidRDefault="00E84BF9" w:rsidP="00AD3F7F">
      <w:r>
        <w:t xml:space="preserve">The definition of a </w:t>
      </w:r>
      <w:r w:rsidR="00945AE4">
        <w:t>significant</w:t>
      </w:r>
      <w:r>
        <w:t xml:space="preserve"> schedule slippage will depend on the nature of the task.  For a subtask, this may be a two-week delay in the production of the deliverable.  For a major task, this may be </w:t>
      </w:r>
      <w:r w:rsidR="0066409B">
        <w:t>defined as a percentage deviation from the total time or resources allocated to a task</w:t>
      </w:r>
      <w:r w:rsidR="00D35239">
        <w:t>, such as a 20% increase in the time or resources needed to complete a task</w:t>
      </w:r>
      <w:r>
        <w:t xml:space="preserve">.  The </w:t>
      </w:r>
      <w:r w:rsidR="0066409B">
        <w:t xml:space="preserve">specific </w:t>
      </w:r>
      <w:r>
        <w:t xml:space="preserve">threshold to use </w:t>
      </w:r>
      <w:r w:rsidR="0066409B">
        <w:t xml:space="preserve">for each </w:t>
      </w:r>
      <w:r w:rsidR="002653E0">
        <w:t>type</w:t>
      </w:r>
      <w:r w:rsidR="0066409B">
        <w:t xml:space="preserve"> of task and subtask </w:t>
      </w:r>
      <w:r>
        <w:t xml:space="preserve">will be determined jointly by the PATH Project Manager and Caltrans Project Manager, with possible assistance from the </w:t>
      </w:r>
      <w:r w:rsidR="00A51B5B">
        <w:t xml:space="preserve">Project Development Team, Technical Advisory Committee, Business Drivers Group, and </w:t>
      </w:r>
      <w:r>
        <w:t>Management Oversight Committee</w:t>
      </w:r>
      <w:r w:rsidR="001117E0">
        <w:t>.</w:t>
      </w:r>
    </w:p>
    <w:p w14:paraId="398D5C77" w14:textId="363A148B" w:rsidR="00D35239" w:rsidRDefault="00832199" w:rsidP="00AD3F7F">
      <w:r w:rsidRPr="00052C25">
        <w:t xml:space="preserve">Following the identification of </w:t>
      </w:r>
      <w:r w:rsidR="00945AE4">
        <w:t>a</w:t>
      </w:r>
      <w:r w:rsidR="00945AE4" w:rsidRPr="00052C25">
        <w:t xml:space="preserve"> </w:t>
      </w:r>
      <w:r w:rsidR="00945AE4">
        <w:t xml:space="preserve">significant </w:t>
      </w:r>
      <w:r w:rsidRPr="00052C25">
        <w:t>schedule slippage</w:t>
      </w:r>
      <w:r w:rsidR="00D35239">
        <w:t xml:space="preserve"> or increase in resource needs</w:t>
      </w:r>
      <w:r w:rsidR="00E84BF9">
        <w:t xml:space="preserve">, </w:t>
      </w:r>
      <w:r w:rsidRPr="00052C25">
        <w:t xml:space="preserve">the </w:t>
      </w:r>
      <w:r w:rsidR="00325770" w:rsidRPr="00052C25">
        <w:t xml:space="preserve">PATH Project Manager </w:t>
      </w:r>
      <w:r w:rsidRPr="00052C25">
        <w:t xml:space="preserve">will </w:t>
      </w:r>
      <w:r w:rsidR="00253C36">
        <w:t xml:space="preserve">be responsible for </w:t>
      </w:r>
      <w:r w:rsidR="00DC3352">
        <w:t>task</w:t>
      </w:r>
      <w:r w:rsidR="00253C36">
        <w:t>ing</w:t>
      </w:r>
      <w:r w:rsidR="00DC3352">
        <w:t xml:space="preserve"> an individual</w:t>
      </w:r>
      <w:r w:rsidR="00253C36">
        <w:t>,</w:t>
      </w:r>
      <w:r w:rsidR="00DC3352">
        <w:t xml:space="preserve"> </w:t>
      </w:r>
      <w:r w:rsidR="007D2E95">
        <w:t>or group of individuals</w:t>
      </w:r>
      <w:r w:rsidR="00253C36">
        <w:t>,</w:t>
      </w:r>
      <w:r w:rsidR="007D2E95">
        <w:t xml:space="preserve"> </w:t>
      </w:r>
      <w:r w:rsidR="00DC3352">
        <w:t xml:space="preserve">to </w:t>
      </w:r>
      <w:r w:rsidR="00E84BF9">
        <w:t xml:space="preserve">conduct a review of the slippage.  This review will </w:t>
      </w:r>
      <w:r w:rsidRPr="00052C25">
        <w:t xml:space="preserve">assess </w:t>
      </w:r>
      <w:r w:rsidR="00945AE4">
        <w:t xml:space="preserve">the cause of the slippage, determine </w:t>
      </w:r>
      <w:r w:rsidRPr="00052C25">
        <w:t xml:space="preserve">whether </w:t>
      </w:r>
      <w:r w:rsidR="00945AE4">
        <w:t>it can be recovered and how this recovery can be done</w:t>
      </w:r>
      <w:r w:rsidR="0088044D">
        <w:t>, and</w:t>
      </w:r>
      <w:r w:rsidR="00DC3352">
        <w:t xml:space="preserve"> </w:t>
      </w:r>
      <w:r w:rsidR="0088044D">
        <w:t>evaluat</w:t>
      </w:r>
      <w:r w:rsidR="00DC3352">
        <w:t>e</w:t>
      </w:r>
      <w:r w:rsidR="0088044D">
        <w:t xml:space="preserve"> its</w:t>
      </w:r>
      <w:r w:rsidRPr="00052C25">
        <w:t xml:space="preserve"> potential impacts on future project activities and resources</w:t>
      </w:r>
      <w:r w:rsidR="00325770" w:rsidRPr="00052C25">
        <w:t xml:space="preserve">.  </w:t>
      </w:r>
      <w:r w:rsidR="00253C36">
        <w:t>Following th</w:t>
      </w:r>
      <w:r w:rsidR="00D35239">
        <w:t>is</w:t>
      </w:r>
      <w:r w:rsidR="00253C36">
        <w:t xml:space="preserve"> </w:t>
      </w:r>
      <w:r w:rsidR="00D35239">
        <w:t>evaluation</w:t>
      </w:r>
      <w:r w:rsidR="00253C36">
        <w:t xml:space="preserve">, </w:t>
      </w:r>
      <w:r w:rsidR="00D35239">
        <w:t>an assessment will then be made as to whether the slippage may be recovered through simple adjustments that can be authorized by the PATH Project Manager or Caltrans Project Manager, or whether it will require the submission of a formal Change Request to the Change Control Board.</w:t>
      </w:r>
    </w:p>
    <w:p w14:paraId="4490E8DB" w14:textId="6190D3FB" w:rsidR="005E6F85" w:rsidRDefault="007E557E" w:rsidP="000851F4">
      <w:pPr>
        <w:pStyle w:val="Heading2"/>
        <w:rPr>
          <w:b/>
          <w:bCs/>
        </w:rPr>
      </w:pPr>
      <w:bookmarkStart w:id="389" w:name="_Toc388537098"/>
      <w:bookmarkStart w:id="390" w:name="_Toc388612173"/>
      <w:bookmarkStart w:id="391" w:name="_Toc388537099"/>
      <w:bookmarkStart w:id="392" w:name="_Toc388612174"/>
      <w:bookmarkStart w:id="393" w:name="_bookmark57"/>
      <w:bookmarkStart w:id="394" w:name="_Toc474416307"/>
      <w:bookmarkEnd w:id="389"/>
      <w:bookmarkEnd w:id="390"/>
      <w:bookmarkEnd w:id="391"/>
      <w:bookmarkEnd w:id="392"/>
      <w:bookmarkEnd w:id="393"/>
      <w:r>
        <w:t>M</w:t>
      </w:r>
      <w:r w:rsidR="0060400D">
        <w:t>a</w:t>
      </w:r>
      <w:r>
        <w:t>nagement of Proposed</w:t>
      </w:r>
      <w:r w:rsidR="00AB5F3C">
        <w:t xml:space="preserve"> Schedule </w:t>
      </w:r>
      <w:r w:rsidR="005E6F85">
        <w:t>Change</w:t>
      </w:r>
      <w:r w:rsidR="00AB5F3C">
        <w:t>s</w:t>
      </w:r>
      <w:bookmarkEnd w:id="394"/>
    </w:p>
    <w:p w14:paraId="3BEC4867" w14:textId="6FA58B8D" w:rsidR="00945AE4" w:rsidRDefault="000D05CC" w:rsidP="00945AE4">
      <w:r w:rsidRPr="005E0937">
        <w:t xml:space="preserve">Individuals estimating that a change in the project schedule is necessary will </w:t>
      </w:r>
      <w:r w:rsidR="0066409B">
        <w:t xml:space="preserve">first </w:t>
      </w:r>
      <w:r w:rsidRPr="005E0937">
        <w:t xml:space="preserve">need </w:t>
      </w:r>
      <w:r w:rsidR="0066409B">
        <w:t>to discuss th</w:t>
      </w:r>
      <w:r w:rsidR="00957790">
        <w:t>e matter</w:t>
      </w:r>
      <w:r w:rsidR="0066409B">
        <w:t xml:space="preserve"> with the leader of their Working Group, who will then </w:t>
      </w:r>
      <w:r w:rsidR="00957790">
        <w:t>bring it to the attention of</w:t>
      </w:r>
      <w:r w:rsidR="0066409B">
        <w:t xml:space="preserve"> </w:t>
      </w:r>
      <w:r w:rsidR="00AB4A84" w:rsidRPr="005E0937">
        <w:t>either the Caltrans Project Manager or PATH Project Manager</w:t>
      </w:r>
      <w:r w:rsidR="0066409B">
        <w:t xml:space="preserve">.  </w:t>
      </w:r>
      <w:r w:rsidR="00AB4A84" w:rsidRPr="005E0937">
        <w:t>The</w:t>
      </w:r>
      <w:r w:rsidR="00957790">
        <w:t xml:space="preserve"> Group Leader and Project Manager</w:t>
      </w:r>
      <w:r w:rsidR="00AB4A84" w:rsidRPr="005E0937">
        <w:t xml:space="preserve"> will then collaborate to determine whether the </w:t>
      </w:r>
      <w:r w:rsidR="00123350">
        <w:t>suggested change can be implemented</w:t>
      </w:r>
      <w:r w:rsidR="0066409B">
        <w:t xml:space="preserve"> without significant impacts on other project activities or resource allocations</w:t>
      </w:r>
      <w:r w:rsidR="00AB4A84" w:rsidRPr="005E0937">
        <w:t xml:space="preserve">.  </w:t>
      </w:r>
      <w:r w:rsidR="00945AE4">
        <w:t>Minor changes in project schedule that do not affect the delivery date of project products or significant</w:t>
      </w:r>
      <w:r w:rsidR="007B2875">
        <w:t>ly</w:t>
      </w:r>
      <w:r w:rsidR="00945AE4">
        <w:t xml:space="preserve"> affect resource utilization may be directly approved at the discretion of the PATH Project Manager or Caltrans Project Manager.  However, suggested c</w:t>
      </w:r>
      <w:r w:rsidR="00945AE4" w:rsidRPr="005E0937">
        <w:t>hanges</w:t>
      </w:r>
      <w:r w:rsidR="00D35239">
        <w:t xml:space="preserve"> having the potential to affect significantly </w:t>
      </w:r>
      <w:r w:rsidR="00945AE4">
        <w:t xml:space="preserve">product delivery dates or resource allocations will need to be formally reviewed and approved by the Change Control Board, </w:t>
      </w:r>
      <w:r w:rsidR="00945AE4" w:rsidRPr="005E0937">
        <w:t xml:space="preserve">and possibly the Caltrans Oversight Committee and relevant corridor stakeholders.  </w:t>
      </w:r>
      <w:r w:rsidR="00252941">
        <w:t xml:space="preserve">These changes will require the submission of a formal Change Request according to the processes outlined in the Change Management Plan (Section </w:t>
      </w:r>
      <w:r w:rsidR="002653E0">
        <w:t>4</w:t>
      </w:r>
      <w:r w:rsidR="00252941">
        <w:t>).</w:t>
      </w:r>
    </w:p>
    <w:p w14:paraId="3F938EF9" w14:textId="3F103775" w:rsidR="005E6F85" w:rsidRPr="00052C25" w:rsidRDefault="00252941" w:rsidP="005E6F85">
      <w:r>
        <w:t>After</w:t>
      </w:r>
      <w:r w:rsidR="005E6F85" w:rsidRPr="00052C25">
        <w:t xml:space="preserve"> </w:t>
      </w:r>
      <w:r w:rsidR="000D05CC" w:rsidRPr="00052C25">
        <w:t>a</w:t>
      </w:r>
      <w:r w:rsidR="005E6F85" w:rsidRPr="00052C25">
        <w:t xml:space="preserve"> change request </w:t>
      </w:r>
      <w:r w:rsidR="00AD0FBD">
        <w:t>will have</w:t>
      </w:r>
      <w:r w:rsidR="005E6F85" w:rsidRPr="00052C25">
        <w:t xml:space="preserve"> been reviewed and approved</w:t>
      </w:r>
      <w:r w:rsidR="000D05CC" w:rsidRPr="00052C25">
        <w:t xml:space="preserve">, </w:t>
      </w:r>
      <w:r w:rsidR="005E6F85" w:rsidRPr="00052C25">
        <w:t xml:space="preserve">the PATH System Engineer </w:t>
      </w:r>
      <w:r w:rsidR="000D05CC" w:rsidRPr="00052C25">
        <w:t xml:space="preserve">will be </w:t>
      </w:r>
      <w:r w:rsidR="005E6F85" w:rsidRPr="00052C25">
        <w:t>responsible</w:t>
      </w:r>
      <w:r w:rsidR="005E6F85" w:rsidRPr="00052C25">
        <w:rPr>
          <w:w w:val="99"/>
        </w:rPr>
        <w:t xml:space="preserve"> </w:t>
      </w:r>
      <w:r w:rsidR="005E6F85" w:rsidRPr="00052C25">
        <w:t xml:space="preserve">for adjusting the </w:t>
      </w:r>
      <w:r>
        <w:t xml:space="preserve">baseline </w:t>
      </w:r>
      <w:r w:rsidR="000D05CC" w:rsidRPr="00052C25">
        <w:t xml:space="preserve">project </w:t>
      </w:r>
      <w:r w:rsidR="005E6F85" w:rsidRPr="00052C25">
        <w:t xml:space="preserve">schedule and communicating </w:t>
      </w:r>
      <w:r>
        <w:t xml:space="preserve">the results and </w:t>
      </w:r>
      <w:r w:rsidR="005E6F85" w:rsidRPr="00052C25">
        <w:t xml:space="preserve">impacts </w:t>
      </w:r>
      <w:r>
        <w:t xml:space="preserve">of this change </w:t>
      </w:r>
      <w:r w:rsidR="005E6F85" w:rsidRPr="00052C25">
        <w:t xml:space="preserve">to </w:t>
      </w:r>
      <w:r w:rsidR="000D05CC" w:rsidRPr="00052C25">
        <w:t>the various team members</w:t>
      </w:r>
      <w:r>
        <w:t xml:space="preserve"> or groups affected by it</w:t>
      </w:r>
      <w:r w:rsidR="005E6F85" w:rsidRPr="00052C25">
        <w:t xml:space="preserve">. </w:t>
      </w:r>
      <w:r w:rsidR="000D05CC" w:rsidRPr="00052C25">
        <w:t xml:space="preserve"> </w:t>
      </w:r>
      <w:r>
        <w:t xml:space="preserve">The PATH System Engineer will also inform the leader of the Document and Technology Transfer Working Group of the approved change to ensure that the initial change request and the resulting decisions are </w:t>
      </w:r>
      <w:r w:rsidR="00AD0FBD">
        <w:t xml:space="preserve">properly </w:t>
      </w:r>
      <w:r w:rsidR="005E6F85" w:rsidRPr="00052C25">
        <w:t>archived in the project</w:t>
      </w:r>
      <w:r>
        <w:t>’s</w:t>
      </w:r>
      <w:r w:rsidR="005E6F85" w:rsidRPr="00052C25">
        <w:t xml:space="preserve"> repository.</w:t>
      </w:r>
    </w:p>
    <w:p w14:paraId="1AE0CD56" w14:textId="5186F123" w:rsidR="005E6F85" w:rsidRDefault="00B448A8" w:rsidP="000851F4">
      <w:pPr>
        <w:pStyle w:val="Heading2"/>
        <w:rPr>
          <w:b/>
          <w:bCs/>
        </w:rPr>
      </w:pPr>
      <w:bookmarkStart w:id="395" w:name="_Toc474416308"/>
      <w:r>
        <w:lastRenderedPageBreak/>
        <w:t xml:space="preserve">Consideration of </w:t>
      </w:r>
      <w:r w:rsidR="003B2B2E">
        <w:t xml:space="preserve">Changes in Project </w:t>
      </w:r>
      <w:r w:rsidR="005E6F85">
        <w:t>Scope</w:t>
      </w:r>
      <w:bookmarkEnd w:id="395"/>
    </w:p>
    <w:p w14:paraId="46D39D85" w14:textId="4AE770DB" w:rsidR="005E6F85" w:rsidRDefault="005E6F85" w:rsidP="00F21FAC">
      <w:r w:rsidRPr="00052C25">
        <w:t xml:space="preserve">Any </w:t>
      </w:r>
      <w:r w:rsidR="003B2B2E" w:rsidRPr="00052C25">
        <w:t xml:space="preserve">approved </w:t>
      </w:r>
      <w:r w:rsidRPr="00052C25">
        <w:t>changes in the project scope</w:t>
      </w:r>
      <w:r w:rsidR="003B2B2E" w:rsidRPr="00052C25">
        <w:t xml:space="preserve"> </w:t>
      </w:r>
      <w:r w:rsidRPr="00052C25">
        <w:t xml:space="preserve">will require the </w:t>
      </w:r>
      <w:r w:rsidR="003B2B2E" w:rsidRPr="00052C25">
        <w:t xml:space="preserve">Caltrans Project Manager and PATH Project Manager </w:t>
      </w:r>
      <w:r w:rsidRPr="00052C25">
        <w:t xml:space="preserve">to evaluate the effect of the scope change on the current schedule. </w:t>
      </w:r>
      <w:r w:rsidR="003B2B2E" w:rsidRPr="00052C25">
        <w:t xml:space="preserve"> </w:t>
      </w:r>
      <w:r w:rsidRPr="00052C25">
        <w:t xml:space="preserve">If </w:t>
      </w:r>
      <w:r w:rsidR="003B2B2E" w:rsidRPr="00052C25">
        <w:t xml:space="preserve">it is </w:t>
      </w:r>
      <w:r w:rsidRPr="00052C25">
        <w:t>determine</w:t>
      </w:r>
      <w:r w:rsidR="003B2B2E" w:rsidRPr="00052C25">
        <w:t>d</w:t>
      </w:r>
      <w:r w:rsidRPr="00052C25">
        <w:t xml:space="preserve"> that the scope change will significantly affect the current project schedule, </w:t>
      </w:r>
      <w:r w:rsidR="003B2B2E" w:rsidRPr="00052C25">
        <w:t xml:space="preserve">the Caltrans Project Manager or PATH Project Manager </w:t>
      </w:r>
      <w:r w:rsidRPr="00052C25">
        <w:t xml:space="preserve">may request that </w:t>
      </w:r>
      <w:r w:rsidR="003B2B2E" w:rsidRPr="00052C25">
        <w:t>a new schedule baseline be developed</w:t>
      </w:r>
      <w:r w:rsidRPr="00052C25">
        <w:t xml:space="preserve"> </w:t>
      </w:r>
      <w:r w:rsidR="003B2B2E" w:rsidRPr="00052C25">
        <w:t xml:space="preserve">to take into </w:t>
      </w:r>
      <w:r w:rsidRPr="00052C25">
        <w:t xml:space="preserve">consideration changes </w:t>
      </w:r>
      <w:r w:rsidR="003B2B2E" w:rsidRPr="00052C25">
        <w:t xml:space="preserve">that </w:t>
      </w:r>
      <w:r w:rsidRPr="00052C25">
        <w:t>need to be made as part of the new project scope.</w:t>
      </w:r>
      <w:r w:rsidR="003B2B2E" w:rsidRPr="00052C25">
        <w:t xml:space="preserve">  Regardless of who request</w:t>
      </w:r>
      <w:r w:rsidR="00A13A86" w:rsidRPr="00052C25">
        <w:t>s</w:t>
      </w:r>
      <w:r w:rsidR="003B2B2E" w:rsidRPr="00052C25">
        <w:t xml:space="preserve"> the new baseline, the Caltrans Project Manager will be responsible for its approval.  However, if the new baseline differs significantly from the current one, the Caltrans Project Manager will need to seek </w:t>
      </w:r>
      <w:r w:rsidR="0088044D">
        <w:t xml:space="preserve">additional </w:t>
      </w:r>
      <w:r w:rsidR="003B2B2E" w:rsidRPr="00052C25">
        <w:t xml:space="preserve">approval from the </w:t>
      </w:r>
      <w:r w:rsidR="00052C25" w:rsidRPr="00052C25">
        <w:t xml:space="preserve">Management </w:t>
      </w:r>
      <w:r w:rsidR="003B2B2E" w:rsidRPr="00052C25">
        <w:t xml:space="preserve">Oversight Committee before </w:t>
      </w:r>
      <w:r w:rsidR="0088044D">
        <w:t>accepting</w:t>
      </w:r>
      <w:r w:rsidR="0088044D" w:rsidRPr="00052C25">
        <w:t xml:space="preserve"> </w:t>
      </w:r>
      <w:r w:rsidR="003B2B2E" w:rsidRPr="00052C25">
        <w:t xml:space="preserve">the change of schedule baseline.  </w:t>
      </w:r>
    </w:p>
    <w:p w14:paraId="7497C6DB" w14:textId="297DAD09" w:rsidR="00C13025" w:rsidRDefault="00C13025">
      <w:pPr>
        <w:suppressAutoHyphens w:val="0"/>
        <w:spacing w:before="0"/>
        <w:jc w:val="left"/>
      </w:pPr>
      <w:r>
        <w:br w:type="page"/>
      </w:r>
      <w:r>
        <w:rPr>
          <w:noProof/>
          <w:lang w:eastAsia="en-US"/>
        </w:rPr>
        <w:lastRenderedPageBreak/>
        <mc:AlternateContent>
          <mc:Choice Requires="wps">
            <w:drawing>
              <wp:anchor distT="45720" distB="45720" distL="114300" distR="114300" simplePos="0" relativeHeight="251665408" behindDoc="0" locked="0" layoutInCell="1" allowOverlap="1" wp14:anchorId="556401D8" wp14:editId="3D4E3401">
                <wp:simplePos x="0" y="0"/>
                <wp:positionH relativeFrom="margin">
                  <wp:align>center</wp:align>
                </wp:positionH>
                <wp:positionV relativeFrom="margin">
                  <wp:align>center</wp:align>
                </wp:positionV>
                <wp:extent cx="1627632" cy="777240"/>
                <wp:effectExtent l="0" t="0" r="10795" b="2286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4EBFF1B1" w14:textId="77777777" w:rsidR="000F00C1" w:rsidRDefault="000F00C1" w:rsidP="00C13025">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56401D8" id="_x0000_s1032" type="#_x0000_t202" style="position:absolute;margin-left:0;margin-top:0;width:128.15pt;height:61.2pt;z-index:251665408;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">
                <v:textbox>
                  <w:txbxContent>
                    <w:p w14:paraId="4EBFF1B1" w14:textId="77777777" w:rsidR="000F00C1" w:rsidRDefault="000F00C1" w:rsidP="00C13025">
                      <w:pPr>
                        <w:spacing w:before="0"/>
                        <w:jc w:val="center"/>
                      </w:pPr>
                      <w:r>
                        <w:t>This page left blank intentionally</w:t>
                      </w:r>
                    </w:p>
                  </w:txbxContent>
                </v:textbox>
                <w10:wrap type="square" anchorx="margin" anchory="margin"/>
              </v:shape>
            </w:pict>
          </mc:Fallback>
        </mc:AlternateContent>
      </w:r>
      <w:r>
        <w:br w:type="page"/>
      </w:r>
    </w:p>
    <w:p w14:paraId="1C2271E9" w14:textId="6E134700" w:rsidR="0041793D" w:rsidRPr="00E9124F" w:rsidRDefault="0041793D" w:rsidP="0041793D">
      <w:pPr>
        <w:pStyle w:val="Heading1"/>
      </w:pPr>
      <w:bookmarkStart w:id="396" w:name="_Toc474416309"/>
      <w:r w:rsidRPr="00E9124F">
        <w:lastRenderedPageBreak/>
        <w:t>Communication Management Plan</w:t>
      </w:r>
      <w:bookmarkEnd w:id="396"/>
    </w:p>
    <w:p w14:paraId="7E0AE00E" w14:textId="08B9516D" w:rsidR="00CA6412" w:rsidRPr="00B769FA" w:rsidRDefault="0041793D" w:rsidP="0041793D">
      <w:bookmarkStart w:id="397" w:name="_bookmark17"/>
      <w:bookmarkEnd w:id="397"/>
      <w:r w:rsidRPr="00B769FA">
        <w:t xml:space="preserve">This </w:t>
      </w:r>
      <w:r w:rsidR="007D7000" w:rsidRPr="00B769FA">
        <w:t xml:space="preserve">section describes the framework that will be used to </w:t>
      </w:r>
      <w:r w:rsidR="00CA6412" w:rsidRPr="00B769FA">
        <w:t xml:space="preserve">ensure that </w:t>
      </w:r>
      <w:r w:rsidR="007D7000" w:rsidRPr="00B769FA">
        <w:t xml:space="preserve">efficient communication </w:t>
      </w:r>
      <w:r w:rsidR="00CA6412" w:rsidRPr="00B769FA">
        <w:t xml:space="preserve">occurs </w:t>
      </w:r>
      <w:r w:rsidR="007D7000" w:rsidRPr="00B769FA">
        <w:t xml:space="preserve">among </w:t>
      </w:r>
      <w:r w:rsidR="00D53531" w:rsidRPr="00B769FA">
        <w:t xml:space="preserve">all </w:t>
      </w:r>
      <w:r w:rsidR="007D7000" w:rsidRPr="00B769FA">
        <w:t xml:space="preserve">project </w:t>
      </w:r>
      <w:r w:rsidR="00D53531" w:rsidRPr="00B769FA">
        <w:t>participants</w:t>
      </w:r>
      <w:r w:rsidR="0094274D" w:rsidRPr="00B769FA">
        <w:t>, as well as to manage the production, distribution</w:t>
      </w:r>
      <w:r w:rsidR="00972BBC">
        <w:t>,</w:t>
      </w:r>
      <w:r w:rsidR="0094274D" w:rsidRPr="00B769FA">
        <w:t xml:space="preserve"> and storage of project-related information.  </w:t>
      </w:r>
      <w:r w:rsidR="00CA6412" w:rsidRPr="00B769FA">
        <w:t>Elements presented in this section include:</w:t>
      </w:r>
    </w:p>
    <w:p w14:paraId="563E0875" w14:textId="6251D3EC" w:rsidR="0094274D" w:rsidRPr="00B769FA" w:rsidRDefault="0094274D" w:rsidP="0048535E">
      <w:pPr>
        <w:pStyle w:val="ListParagraph"/>
        <w:numPr>
          <w:ilvl w:val="0"/>
          <w:numId w:val="36"/>
        </w:numPr>
        <w:spacing w:before="120"/>
      </w:pPr>
      <w:r w:rsidRPr="00B769FA">
        <w:t>Communication Management Plan</w:t>
      </w:r>
      <w:r w:rsidR="00A13A86" w:rsidRPr="00B769FA">
        <w:t xml:space="preserve"> audience</w:t>
      </w:r>
    </w:p>
    <w:p w14:paraId="4839E5CB" w14:textId="40318760" w:rsidR="00D53531" w:rsidRPr="00B769FA" w:rsidRDefault="002F43E3" w:rsidP="0048535E">
      <w:pPr>
        <w:pStyle w:val="ListParagraph"/>
        <w:numPr>
          <w:ilvl w:val="0"/>
          <w:numId w:val="36"/>
        </w:numPr>
      </w:pPr>
      <w:r w:rsidRPr="00B769FA">
        <w:t>Stakeholder directory</w:t>
      </w:r>
    </w:p>
    <w:p w14:paraId="0A911610" w14:textId="1188161F" w:rsidR="00CA6412" w:rsidRPr="00B769FA" w:rsidRDefault="00551016" w:rsidP="0048535E">
      <w:pPr>
        <w:pStyle w:val="ListParagraph"/>
        <w:numPr>
          <w:ilvl w:val="0"/>
          <w:numId w:val="36"/>
        </w:numPr>
      </w:pPr>
      <w:r w:rsidRPr="00B769FA">
        <w:t>Stakeholder roles and responsibilities related to project communications</w:t>
      </w:r>
    </w:p>
    <w:p w14:paraId="1227972F" w14:textId="294FC5D3" w:rsidR="00CA6412" w:rsidRPr="00B769FA" w:rsidRDefault="00B13F67" w:rsidP="0048535E">
      <w:pPr>
        <w:pStyle w:val="ListParagraph"/>
        <w:numPr>
          <w:ilvl w:val="0"/>
          <w:numId w:val="36"/>
        </w:numPr>
      </w:pPr>
      <w:r w:rsidRPr="00B769FA">
        <w:t>Communication vehicles t</w:t>
      </w:r>
      <w:r w:rsidR="00551016" w:rsidRPr="00B769FA">
        <w:t>o be used</w:t>
      </w:r>
    </w:p>
    <w:p w14:paraId="1D95C74F" w14:textId="783BE085" w:rsidR="00B13F67" w:rsidRPr="00B769FA" w:rsidRDefault="00551016" w:rsidP="0048535E">
      <w:pPr>
        <w:pStyle w:val="ListParagraph"/>
        <w:numPr>
          <w:ilvl w:val="0"/>
          <w:numId w:val="36"/>
        </w:numPr>
      </w:pPr>
      <w:r w:rsidRPr="00B769FA">
        <w:t xml:space="preserve">Website </w:t>
      </w:r>
      <w:r w:rsidR="003F5058" w:rsidRPr="00B769FA">
        <w:t>to</w:t>
      </w:r>
      <w:r w:rsidRPr="00B769FA">
        <w:t xml:space="preserve"> be used </w:t>
      </w:r>
      <w:r w:rsidR="00A13A86" w:rsidRPr="00B769FA">
        <w:t>to</w:t>
      </w:r>
      <w:r w:rsidRPr="00B769FA">
        <w:t xml:space="preserve"> disseminate project information to the public</w:t>
      </w:r>
    </w:p>
    <w:p w14:paraId="6F52C6A1" w14:textId="5539B30F" w:rsidR="00CA6412" w:rsidRPr="00B769FA" w:rsidRDefault="00CA6412" w:rsidP="0048535E">
      <w:pPr>
        <w:pStyle w:val="ListParagraph"/>
        <w:numPr>
          <w:ilvl w:val="0"/>
          <w:numId w:val="36"/>
        </w:numPr>
      </w:pPr>
      <w:r w:rsidRPr="00B769FA">
        <w:t>General guidelines for conducting meetings</w:t>
      </w:r>
    </w:p>
    <w:p w14:paraId="30004C98" w14:textId="077CB525" w:rsidR="0094274D" w:rsidRDefault="0094274D" w:rsidP="000851F4">
      <w:pPr>
        <w:pStyle w:val="Heading2"/>
        <w:rPr>
          <w:b/>
          <w:bCs/>
        </w:rPr>
      </w:pPr>
      <w:bookmarkStart w:id="398" w:name="_Toc474416310"/>
      <w:r>
        <w:t>Intended Audience</w:t>
      </w:r>
      <w:bookmarkEnd w:id="398"/>
    </w:p>
    <w:p w14:paraId="70AB2B46" w14:textId="30944606" w:rsidR="00D53531" w:rsidRPr="00B769FA" w:rsidRDefault="0094274D" w:rsidP="0094274D">
      <w:pPr>
        <w:pStyle w:val="ListParagraph"/>
        <w:rPr>
          <w:spacing w:val="-3"/>
        </w:rPr>
      </w:pPr>
      <w:r w:rsidRPr="00B769FA">
        <w:rPr>
          <w:spacing w:val="-3"/>
        </w:rPr>
        <w:t>The</w:t>
      </w:r>
      <w:r w:rsidR="00D53531" w:rsidRPr="00B769FA">
        <w:rPr>
          <w:spacing w:val="-3"/>
        </w:rPr>
        <w:t xml:space="preserve"> </w:t>
      </w:r>
      <w:r w:rsidRPr="00B769FA">
        <w:rPr>
          <w:spacing w:val="-3"/>
        </w:rPr>
        <w:t xml:space="preserve">intended audience of the I-210 Pilot Communication </w:t>
      </w:r>
      <w:r w:rsidR="00A13A86" w:rsidRPr="00B769FA">
        <w:rPr>
          <w:spacing w:val="-3"/>
        </w:rPr>
        <w:t>M</w:t>
      </w:r>
      <w:r w:rsidRPr="00B769FA">
        <w:rPr>
          <w:spacing w:val="-3"/>
        </w:rPr>
        <w:t>anagement Plan includes the Caltrans Project Manage</w:t>
      </w:r>
      <w:r w:rsidR="00A13A86" w:rsidRPr="00B769FA">
        <w:rPr>
          <w:spacing w:val="-3"/>
        </w:rPr>
        <w:t>r</w:t>
      </w:r>
      <w:r w:rsidRPr="00B769FA">
        <w:rPr>
          <w:spacing w:val="-3"/>
        </w:rPr>
        <w:t xml:space="preserve">, </w:t>
      </w:r>
      <w:r w:rsidR="00D53531" w:rsidRPr="00B769FA">
        <w:rPr>
          <w:spacing w:val="-3"/>
        </w:rPr>
        <w:t xml:space="preserve">the PATH Project Manager and </w:t>
      </w:r>
      <w:r w:rsidR="00B769FA" w:rsidRPr="00B769FA">
        <w:rPr>
          <w:spacing w:val="-3"/>
        </w:rPr>
        <w:t xml:space="preserve">Project Development Team </w:t>
      </w:r>
      <w:r w:rsidR="00A13A86" w:rsidRPr="00B769FA">
        <w:rPr>
          <w:spacing w:val="-3"/>
        </w:rPr>
        <w:t>member</w:t>
      </w:r>
      <w:r w:rsidR="00D53531" w:rsidRPr="00B769FA">
        <w:rPr>
          <w:spacing w:val="-3"/>
        </w:rPr>
        <w:t>s</w:t>
      </w:r>
      <w:r w:rsidR="001A5148" w:rsidRPr="00B769FA">
        <w:rPr>
          <w:spacing w:val="-3"/>
        </w:rPr>
        <w:t>, stakeholder</w:t>
      </w:r>
      <w:r w:rsidR="00D53531" w:rsidRPr="00B769FA">
        <w:rPr>
          <w:spacing w:val="-3"/>
        </w:rPr>
        <w:t xml:space="preserve"> agencies</w:t>
      </w:r>
      <w:r w:rsidR="00A13A86" w:rsidRPr="00B769FA">
        <w:rPr>
          <w:spacing w:val="-3"/>
        </w:rPr>
        <w:t>,</w:t>
      </w:r>
      <w:r w:rsidR="001A5148" w:rsidRPr="00B769FA">
        <w:rPr>
          <w:spacing w:val="-3"/>
        </w:rPr>
        <w:t xml:space="preserve"> and contracted entities</w:t>
      </w:r>
      <w:r w:rsidR="00D53531" w:rsidRPr="00B769FA">
        <w:rPr>
          <w:spacing w:val="-3"/>
        </w:rPr>
        <w:t xml:space="preserve"> responsible for communicating information</w:t>
      </w:r>
      <w:r w:rsidR="001A5148" w:rsidRPr="00B769FA">
        <w:rPr>
          <w:spacing w:val="-3"/>
        </w:rPr>
        <w:t xml:space="preserve"> to specific individuals or groups of individuals.</w:t>
      </w:r>
    </w:p>
    <w:p w14:paraId="089CAEBC" w14:textId="74AE491C" w:rsidR="001A5148" w:rsidRDefault="001A5148" w:rsidP="000851F4">
      <w:pPr>
        <w:pStyle w:val="Heading2"/>
      </w:pPr>
      <w:bookmarkStart w:id="399" w:name="_Toc474416311"/>
      <w:r>
        <w:t>Stakeholder Directory</w:t>
      </w:r>
      <w:bookmarkEnd w:id="399"/>
    </w:p>
    <w:p w14:paraId="5D6B5F3B" w14:textId="77777777" w:rsidR="00AE75F3" w:rsidRPr="00B769FA" w:rsidRDefault="00AE75F3" w:rsidP="00AE75F3">
      <w:r w:rsidRPr="00B769FA">
        <w:rPr>
          <w:spacing w:val="-2"/>
        </w:rPr>
        <w:t>Key</w:t>
      </w:r>
      <w:r w:rsidRPr="00B769FA">
        <w:rPr>
          <w:spacing w:val="-14"/>
        </w:rPr>
        <w:t xml:space="preserve"> </w:t>
      </w:r>
      <w:r w:rsidRPr="00B769FA">
        <w:rPr>
          <w:spacing w:val="-6"/>
        </w:rPr>
        <w:t>stakeholders</w:t>
      </w:r>
      <w:r w:rsidRPr="00B769FA">
        <w:rPr>
          <w:spacing w:val="-9"/>
        </w:rPr>
        <w:t xml:space="preserve"> </w:t>
      </w:r>
      <w:r w:rsidRPr="00B769FA">
        <w:rPr>
          <w:spacing w:val="-3"/>
        </w:rPr>
        <w:t>for</w:t>
      </w:r>
      <w:r w:rsidRPr="00B769FA">
        <w:rPr>
          <w:spacing w:val="-9"/>
        </w:rPr>
        <w:t xml:space="preserve"> </w:t>
      </w:r>
      <w:r w:rsidRPr="00B769FA">
        <w:rPr>
          <w:spacing w:val="-3"/>
        </w:rPr>
        <w:t>the</w:t>
      </w:r>
      <w:r w:rsidRPr="00B769FA">
        <w:rPr>
          <w:spacing w:val="-10"/>
        </w:rPr>
        <w:t xml:space="preserve"> </w:t>
      </w:r>
      <w:r w:rsidRPr="00B769FA">
        <w:rPr>
          <w:spacing w:val="-3"/>
        </w:rPr>
        <w:t xml:space="preserve">I-210 Pilot project </w:t>
      </w:r>
      <w:r w:rsidRPr="00B769FA">
        <w:t>are</w:t>
      </w:r>
      <w:r w:rsidRPr="00B769FA">
        <w:rPr>
          <w:spacing w:val="-6"/>
        </w:rPr>
        <w:t xml:space="preserve"> </w:t>
      </w:r>
      <w:r w:rsidRPr="00B769FA">
        <w:rPr>
          <w:spacing w:val="-3"/>
        </w:rPr>
        <w:t>as</w:t>
      </w:r>
      <w:r w:rsidRPr="00B769FA">
        <w:rPr>
          <w:spacing w:val="-10"/>
        </w:rPr>
        <w:t xml:space="preserve"> </w:t>
      </w:r>
      <w:r w:rsidRPr="00B769FA">
        <w:t>follows:</w:t>
      </w:r>
    </w:p>
    <w:p w14:paraId="7B314B1F" w14:textId="177C8D25" w:rsidR="00AE75F3" w:rsidRPr="00B769FA" w:rsidRDefault="00AE75F3" w:rsidP="0048535E">
      <w:pPr>
        <w:pStyle w:val="ListParagraph"/>
        <w:numPr>
          <w:ilvl w:val="0"/>
          <w:numId w:val="7"/>
        </w:numPr>
        <w:spacing w:before="120"/>
      </w:pPr>
      <w:r w:rsidRPr="00B769FA">
        <w:t>Caltrans District 7</w:t>
      </w:r>
    </w:p>
    <w:p w14:paraId="2174C37E" w14:textId="203F8C26" w:rsidR="00AE75F3" w:rsidRPr="00B769FA" w:rsidRDefault="00AE75F3" w:rsidP="0048535E">
      <w:pPr>
        <w:pStyle w:val="ListParagraph"/>
        <w:numPr>
          <w:ilvl w:val="0"/>
          <w:numId w:val="7"/>
        </w:numPr>
        <w:spacing w:before="120"/>
      </w:pPr>
      <w:r w:rsidRPr="00B769FA">
        <w:t>Caltrans Headquarters</w:t>
      </w:r>
    </w:p>
    <w:p w14:paraId="40F06120" w14:textId="5CC31E4D" w:rsidR="00AE75F3" w:rsidRPr="00B769FA" w:rsidRDefault="00AE75F3" w:rsidP="0048535E">
      <w:pPr>
        <w:pStyle w:val="ListParagraph"/>
        <w:numPr>
          <w:ilvl w:val="0"/>
          <w:numId w:val="7"/>
        </w:numPr>
        <w:rPr>
          <w:spacing w:val="-3"/>
        </w:rPr>
      </w:pPr>
      <w:r w:rsidRPr="00B769FA">
        <w:rPr>
          <w:spacing w:val="-3"/>
        </w:rPr>
        <w:t>University of California PATH</w:t>
      </w:r>
    </w:p>
    <w:p w14:paraId="2D1BEBA9" w14:textId="6428745D" w:rsidR="00AE75F3" w:rsidRPr="00B769FA" w:rsidRDefault="00633F05" w:rsidP="0048535E">
      <w:pPr>
        <w:pStyle w:val="ListParagraph"/>
        <w:numPr>
          <w:ilvl w:val="0"/>
          <w:numId w:val="7"/>
        </w:numPr>
        <w:rPr>
          <w:spacing w:val="-3"/>
        </w:rPr>
      </w:pPr>
      <w:r>
        <w:t>Metro</w:t>
      </w:r>
    </w:p>
    <w:p w14:paraId="232C6E90" w14:textId="77777777" w:rsidR="00AE75F3" w:rsidRPr="00B769FA" w:rsidRDefault="00AE75F3" w:rsidP="0048535E">
      <w:pPr>
        <w:pStyle w:val="ListParagraph"/>
        <w:numPr>
          <w:ilvl w:val="0"/>
          <w:numId w:val="7"/>
        </w:numPr>
      </w:pPr>
      <w:r w:rsidRPr="00B769FA">
        <w:t>Los Angeles County Department of Public Works</w:t>
      </w:r>
    </w:p>
    <w:p w14:paraId="7A9A5EAE" w14:textId="77777777" w:rsidR="00AE75F3" w:rsidRPr="00B769FA" w:rsidRDefault="00AE75F3" w:rsidP="0048535E">
      <w:pPr>
        <w:pStyle w:val="ListParagraph"/>
        <w:numPr>
          <w:ilvl w:val="0"/>
          <w:numId w:val="7"/>
        </w:numPr>
      </w:pPr>
      <w:r w:rsidRPr="00B769FA">
        <w:t>City of Pasadena</w:t>
      </w:r>
    </w:p>
    <w:p w14:paraId="0F2F2749" w14:textId="77777777" w:rsidR="00AE75F3" w:rsidRPr="00B769FA" w:rsidRDefault="00AE75F3" w:rsidP="0048535E">
      <w:pPr>
        <w:pStyle w:val="ListParagraph"/>
        <w:numPr>
          <w:ilvl w:val="0"/>
          <w:numId w:val="7"/>
        </w:numPr>
      </w:pPr>
      <w:r w:rsidRPr="00B769FA">
        <w:t>City of Arcadia</w:t>
      </w:r>
    </w:p>
    <w:p w14:paraId="1F02C88E" w14:textId="77777777" w:rsidR="00AE75F3" w:rsidRPr="00B769FA" w:rsidRDefault="00AE75F3" w:rsidP="0048535E">
      <w:pPr>
        <w:pStyle w:val="ListParagraph"/>
        <w:numPr>
          <w:ilvl w:val="0"/>
          <w:numId w:val="7"/>
        </w:numPr>
      </w:pPr>
      <w:r w:rsidRPr="00B769FA">
        <w:t>City of Monrovia</w:t>
      </w:r>
    </w:p>
    <w:p w14:paraId="48D4A96E" w14:textId="77777777" w:rsidR="00AE75F3" w:rsidRPr="00B769FA" w:rsidRDefault="00AE75F3" w:rsidP="0048535E">
      <w:pPr>
        <w:pStyle w:val="ListParagraph"/>
        <w:numPr>
          <w:ilvl w:val="0"/>
          <w:numId w:val="7"/>
        </w:numPr>
      </w:pPr>
      <w:r w:rsidRPr="00B769FA">
        <w:t>City of Duarte</w:t>
      </w:r>
    </w:p>
    <w:p w14:paraId="3266AA2E" w14:textId="568E3A24" w:rsidR="00A13A86" w:rsidRPr="00B769FA" w:rsidRDefault="00A13A86" w:rsidP="0048535E">
      <w:pPr>
        <w:pStyle w:val="ListParagraph"/>
        <w:numPr>
          <w:ilvl w:val="0"/>
          <w:numId w:val="7"/>
        </w:numPr>
      </w:pPr>
      <w:r w:rsidRPr="00B769FA">
        <w:t>Consultants (System Metrics Group</w:t>
      </w:r>
      <w:r w:rsidR="00B95708">
        <w:t>, Iteris</w:t>
      </w:r>
      <w:r w:rsidRPr="00B769FA">
        <w:t>)</w:t>
      </w:r>
    </w:p>
    <w:p w14:paraId="3AC1312E" w14:textId="49D38E0B" w:rsidR="00AE75F3" w:rsidRPr="00B769FA" w:rsidRDefault="004F6825" w:rsidP="004F6825">
      <w:pPr>
        <w:pStyle w:val="ListParagraph"/>
        <w:contextualSpacing w:val="0"/>
        <w:rPr>
          <w:spacing w:val="-3"/>
        </w:rPr>
      </w:pPr>
      <w:r w:rsidRPr="00B769FA">
        <w:rPr>
          <w:spacing w:val="-3"/>
        </w:rPr>
        <w:t>For each of the stakeholders listed above</w:t>
      </w:r>
      <w:r w:rsidR="00972BBC">
        <w:rPr>
          <w:spacing w:val="-3"/>
        </w:rPr>
        <w:t>,</w:t>
      </w:r>
      <w:r w:rsidRPr="00B769FA">
        <w:rPr>
          <w:spacing w:val="-3"/>
        </w:rPr>
        <w:t xml:space="preserve"> </w:t>
      </w:r>
      <w:r w:rsidRPr="00B769FA">
        <w:rPr>
          <w:spacing w:val="-3"/>
        </w:rPr>
        <w:fldChar w:fldCharType="begin"/>
      </w:r>
      <w:r w:rsidRPr="00B769FA">
        <w:rPr>
          <w:spacing w:val="-3"/>
        </w:rPr>
        <w:instrText xml:space="preserve"> REF _Ref380778494 \h </w:instrText>
      </w:r>
      <w:r w:rsidRPr="00B769FA">
        <w:rPr>
          <w:spacing w:val="-3"/>
        </w:rPr>
      </w:r>
      <w:r w:rsidRPr="00B769FA">
        <w:rPr>
          <w:spacing w:val="-3"/>
        </w:rPr>
        <w:fldChar w:fldCharType="separate"/>
      </w:r>
      <w:r w:rsidR="00042084">
        <w:t xml:space="preserve">Table </w:t>
      </w:r>
      <w:r w:rsidR="00042084">
        <w:rPr>
          <w:noProof/>
        </w:rPr>
        <w:t>7</w:t>
      </w:r>
      <w:r w:rsidR="00042084">
        <w:noBreakHyphen/>
      </w:r>
      <w:r w:rsidR="00042084">
        <w:rPr>
          <w:noProof/>
        </w:rPr>
        <w:t>1</w:t>
      </w:r>
      <w:r w:rsidRPr="00B769FA">
        <w:rPr>
          <w:spacing w:val="-3"/>
        </w:rPr>
        <w:fldChar w:fldCharType="end"/>
      </w:r>
      <w:r w:rsidR="001A5148" w:rsidRPr="00B769FA">
        <w:rPr>
          <w:spacing w:val="-3"/>
        </w:rPr>
        <w:t xml:space="preserve"> identifies key contact individuals</w:t>
      </w:r>
      <w:r w:rsidR="00F93B56" w:rsidRPr="00B769FA">
        <w:rPr>
          <w:spacing w:val="-3"/>
        </w:rPr>
        <w:t xml:space="preserve">.  </w:t>
      </w:r>
      <w:r w:rsidR="00AE75F3" w:rsidRPr="00B769FA">
        <w:rPr>
          <w:spacing w:val="-3"/>
        </w:rPr>
        <w:t xml:space="preserve">The table also identifies individuals from consulting firms who have been contracted to participate in the project.  </w:t>
      </w:r>
      <w:r w:rsidR="002F43E3" w:rsidRPr="00B769FA">
        <w:rPr>
          <w:spacing w:val="-3"/>
        </w:rPr>
        <w:t xml:space="preserve">The individuals listed in the directory are </w:t>
      </w:r>
      <w:r w:rsidR="00972BBC">
        <w:rPr>
          <w:spacing w:val="-3"/>
        </w:rPr>
        <w:t xml:space="preserve">those </w:t>
      </w:r>
      <w:r w:rsidR="00B769FA">
        <w:rPr>
          <w:spacing w:val="-3"/>
        </w:rPr>
        <w:t xml:space="preserve">expected to attend project meetings </w:t>
      </w:r>
      <w:r w:rsidR="00AE75F3" w:rsidRPr="00B769FA">
        <w:rPr>
          <w:spacing w:val="-3"/>
        </w:rPr>
        <w:t xml:space="preserve">or </w:t>
      </w:r>
      <w:r w:rsidR="00B769FA">
        <w:rPr>
          <w:spacing w:val="-3"/>
        </w:rPr>
        <w:t xml:space="preserve">to </w:t>
      </w:r>
      <w:r w:rsidR="00AE75F3" w:rsidRPr="00B769FA">
        <w:rPr>
          <w:spacing w:val="-3"/>
        </w:rPr>
        <w:t>have significant involvement in the project</w:t>
      </w:r>
      <w:r w:rsidR="00B769FA">
        <w:rPr>
          <w:spacing w:val="-3"/>
        </w:rPr>
        <w:t xml:space="preserve"> activities</w:t>
      </w:r>
      <w:r w:rsidR="00AE75F3" w:rsidRPr="00B769FA">
        <w:rPr>
          <w:spacing w:val="-3"/>
        </w:rPr>
        <w:t>.  The</w:t>
      </w:r>
      <w:r w:rsidR="00D16C8E" w:rsidRPr="00B769FA">
        <w:rPr>
          <w:spacing w:val="-3"/>
        </w:rPr>
        <w:t>y</w:t>
      </w:r>
      <w:r w:rsidR="00AE75F3" w:rsidRPr="00B769FA">
        <w:rPr>
          <w:spacing w:val="-3"/>
        </w:rPr>
        <w:t xml:space="preserve"> </w:t>
      </w:r>
      <w:r w:rsidR="002F43E3" w:rsidRPr="00B769FA">
        <w:rPr>
          <w:spacing w:val="-3"/>
        </w:rPr>
        <w:t xml:space="preserve">will be responsible </w:t>
      </w:r>
      <w:r w:rsidR="00AE75F3" w:rsidRPr="00B769FA">
        <w:rPr>
          <w:spacing w:val="-3"/>
        </w:rPr>
        <w:t>for</w:t>
      </w:r>
      <w:r w:rsidR="002F43E3" w:rsidRPr="00B769FA">
        <w:rPr>
          <w:spacing w:val="-3"/>
        </w:rPr>
        <w:t xml:space="preserve"> provid</w:t>
      </w:r>
      <w:r w:rsidR="00AE75F3" w:rsidRPr="00B769FA">
        <w:rPr>
          <w:spacing w:val="-3"/>
        </w:rPr>
        <w:t>ing</w:t>
      </w:r>
      <w:r w:rsidR="002F43E3" w:rsidRPr="00B769FA">
        <w:rPr>
          <w:spacing w:val="-3"/>
        </w:rPr>
        <w:t xml:space="preserve"> information </w:t>
      </w:r>
      <w:r w:rsidR="00AE75F3" w:rsidRPr="00B769FA">
        <w:rPr>
          <w:spacing w:val="-3"/>
        </w:rPr>
        <w:t xml:space="preserve">to other stakeholders and for communicating project-related information to </w:t>
      </w:r>
      <w:r w:rsidR="00D16C8E" w:rsidRPr="00B769FA">
        <w:rPr>
          <w:spacing w:val="-3"/>
        </w:rPr>
        <w:t>their agencies</w:t>
      </w:r>
      <w:r w:rsidR="002F43E3" w:rsidRPr="00B769FA">
        <w:rPr>
          <w:spacing w:val="-3"/>
        </w:rPr>
        <w:t>.</w:t>
      </w:r>
    </w:p>
    <w:p w14:paraId="299A07FD" w14:textId="199D64A2" w:rsidR="001A5148" w:rsidRPr="00B769FA" w:rsidRDefault="002F43E3" w:rsidP="00AE75F3">
      <w:pPr>
        <w:pStyle w:val="ListParagraph"/>
        <w:contextualSpacing w:val="0"/>
        <w:rPr>
          <w:spacing w:val="-3"/>
        </w:rPr>
      </w:pPr>
      <w:r w:rsidRPr="00B769FA">
        <w:rPr>
          <w:spacing w:val="-3"/>
        </w:rPr>
        <w:t xml:space="preserve">The stakeholder directory </w:t>
      </w:r>
      <w:r w:rsidR="00F93B56" w:rsidRPr="00B769FA">
        <w:rPr>
          <w:spacing w:val="-3"/>
        </w:rPr>
        <w:t xml:space="preserve">will be periodically reviewed </w:t>
      </w:r>
      <w:r w:rsidRPr="00B769FA">
        <w:rPr>
          <w:spacing w:val="-3"/>
        </w:rPr>
        <w:t>and updated</w:t>
      </w:r>
      <w:r w:rsidR="00F93B56" w:rsidRPr="00B769FA">
        <w:rPr>
          <w:spacing w:val="-3"/>
        </w:rPr>
        <w:t xml:space="preserve">.  </w:t>
      </w:r>
      <w:r w:rsidRPr="00B769FA">
        <w:rPr>
          <w:spacing w:val="-3"/>
        </w:rPr>
        <w:t>I</w:t>
      </w:r>
      <w:r w:rsidR="00F93B56" w:rsidRPr="00B769FA">
        <w:rPr>
          <w:spacing w:val="-3"/>
        </w:rPr>
        <w:t xml:space="preserve">t is </w:t>
      </w:r>
      <w:r w:rsidR="00AE75F3" w:rsidRPr="00B769FA">
        <w:rPr>
          <w:spacing w:val="-3"/>
        </w:rPr>
        <w:t>possible</w:t>
      </w:r>
      <w:r w:rsidR="00F93B56" w:rsidRPr="00B769FA">
        <w:rPr>
          <w:spacing w:val="-3"/>
        </w:rPr>
        <w:t xml:space="preserve"> that the directory </w:t>
      </w:r>
      <w:r w:rsidR="00AE75F3" w:rsidRPr="00B769FA">
        <w:rPr>
          <w:spacing w:val="-3"/>
        </w:rPr>
        <w:t>may</w:t>
      </w:r>
      <w:r w:rsidR="00F93B56" w:rsidRPr="00B769FA">
        <w:rPr>
          <w:spacing w:val="-3"/>
        </w:rPr>
        <w:t xml:space="preserve"> increase </w:t>
      </w:r>
      <w:r w:rsidR="00D16C8E" w:rsidRPr="00B769FA">
        <w:rPr>
          <w:spacing w:val="-3"/>
        </w:rPr>
        <w:t xml:space="preserve">in size </w:t>
      </w:r>
      <w:r w:rsidR="00F93B56" w:rsidRPr="00B769FA">
        <w:rPr>
          <w:spacing w:val="-3"/>
        </w:rPr>
        <w:t xml:space="preserve">as the project </w:t>
      </w:r>
      <w:r w:rsidRPr="00B769FA">
        <w:rPr>
          <w:spacing w:val="-3"/>
        </w:rPr>
        <w:t>advances and additional agencies or entities are invited to participate in the project</w:t>
      </w:r>
      <w:r w:rsidR="00F93B56" w:rsidRPr="00B769FA">
        <w:rPr>
          <w:spacing w:val="-3"/>
        </w:rPr>
        <w:t xml:space="preserve">.  </w:t>
      </w:r>
    </w:p>
    <w:p w14:paraId="72F01F23" w14:textId="60947996" w:rsidR="004F6825" w:rsidRDefault="004F6825" w:rsidP="00C36017">
      <w:pPr>
        <w:pStyle w:val="Caption"/>
        <w:keepNext/>
        <w:pageBreakBefore/>
        <w:spacing w:before="360"/>
      </w:pPr>
      <w:bookmarkStart w:id="400" w:name="_Ref380778494"/>
      <w:bookmarkStart w:id="401" w:name="_Toc474416385"/>
      <w:r>
        <w:lastRenderedPageBreak/>
        <w:t xml:space="preserve">Table </w:t>
      </w:r>
      <w:r w:rsidR="00006B93">
        <w:fldChar w:fldCharType="begin"/>
      </w:r>
      <w:r w:rsidR="00006B93">
        <w:instrText xml:space="preserve"> STYLEREF 1 \s </w:instrText>
      </w:r>
      <w:r w:rsidR="00006B93">
        <w:fldChar w:fldCharType="separate"/>
      </w:r>
      <w:r w:rsidR="00042084">
        <w:rPr>
          <w:noProof/>
        </w:rPr>
        <w:t>7</w:t>
      </w:r>
      <w:r w:rsidR="00006B93">
        <w:rPr>
          <w:noProof/>
        </w:rPr>
        <w:fldChar w:fldCharType="end"/>
      </w:r>
      <w:r>
        <w:noBreakHyphen/>
      </w:r>
      <w:r w:rsidR="00006B93">
        <w:fldChar w:fldCharType="begin"/>
      </w:r>
      <w:r w:rsidR="00006B93">
        <w:instrText xml:space="preserve"> SEQ Table \* ARABIC \s 1 </w:instrText>
      </w:r>
      <w:r w:rsidR="00006B93">
        <w:fldChar w:fldCharType="separate"/>
      </w:r>
      <w:r w:rsidR="00042084">
        <w:rPr>
          <w:noProof/>
        </w:rPr>
        <w:t>1</w:t>
      </w:r>
      <w:r w:rsidR="00006B93">
        <w:rPr>
          <w:noProof/>
        </w:rPr>
        <w:fldChar w:fldCharType="end"/>
      </w:r>
      <w:bookmarkEnd w:id="400"/>
      <w:r>
        <w:t xml:space="preserve"> – Project Stakeholder Directory</w:t>
      </w:r>
      <w:bookmarkEnd w:id="401"/>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25"/>
        <w:gridCol w:w="1525"/>
        <w:gridCol w:w="2610"/>
        <w:gridCol w:w="1360"/>
        <w:gridCol w:w="2610"/>
      </w:tblGrid>
      <w:tr w:rsidR="00817EF2" w14:paraId="21210A4F" w14:textId="77777777" w:rsidTr="000F00C1">
        <w:trPr>
          <w:trHeight w:hRule="exact" w:val="329"/>
        </w:trPr>
        <w:tc>
          <w:tcPr>
            <w:tcW w:w="1525" w:type="dxa"/>
            <w:shd w:val="clear" w:color="auto" w:fill="D9D9D9"/>
          </w:tcPr>
          <w:p w14:paraId="041BB076" w14:textId="77777777" w:rsidR="00817EF2" w:rsidRPr="005610BD" w:rsidRDefault="00817EF2" w:rsidP="000F00C1">
            <w:pPr>
              <w:pStyle w:val="TableParagraph"/>
              <w:ind w:left="56"/>
              <w:rPr>
                <w:b/>
                <w:spacing w:val="-5"/>
                <w:sz w:val="18"/>
                <w:szCs w:val="18"/>
              </w:rPr>
            </w:pPr>
            <w:bookmarkStart w:id="402" w:name="_bookmark18"/>
            <w:bookmarkStart w:id="403" w:name="_bookmark19"/>
            <w:bookmarkEnd w:id="402"/>
            <w:bookmarkEnd w:id="403"/>
            <w:r w:rsidRPr="005610BD">
              <w:rPr>
                <w:b/>
                <w:spacing w:val="-5"/>
                <w:sz w:val="18"/>
                <w:szCs w:val="18"/>
              </w:rPr>
              <w:t>Organization</w:t>
            </w:r>
          </w:p>
        </w:tc>
        <w:tc>
          <w:tcPr>
            <w:tcW w:w="1525" w:type="dxa"/>
            <w:shd w:val="clear" w:color="auto" w:fill="D9D9D9"/>
            <w:tcMar>
              <w:top w:w="29" w:type="dxa"/>
              <w:left w:w="29" w:type="dxa"/>
              <w:bottom w:w="29" w:type="dxa"/>
              <w:right w:w="29" w:type="dxa"/>
            </w:tcMar>
          </w:tcPr>
          <w:p w14:paraId="354D642D" w14:textId="77777777" w:rsidR="00817EF2" w:rsidRPr="005610BD" w:rsidRDefault="00817EF2" w:rsidP="000F00C1">
            <w:pPr>
              <w:pStyle w:val="TableParagraph"/>
              <w:ind w:left="56"/>
              <w:rPr>
                <w:rFonts w:eastAsia="Arial Narrow" w:cs="Arial Narrow"/>
                <w:sz w:val="18"/>
                <w:szCs w:val="18"/>
              </w:rPr>
            </w:pPr>
            <w:r w:rsidRPr="005610BD">
              <w:rPr>
                <w:b/>
                <w:spacing w:val="-5"/>
                <w:sz w:val="18"/>
                <w:szCs w:val="18"/>
              </w:rPr>
              <w:t>Name</w:t>
            </w:r>
          </w:p>
        </w:tc>
        <w:tc>
          <w:tcPr>
            <w:tcW w:w="2610" w:type="dxa"/>
            <w:shd w:val="clear" w:color="auto" w:fill="D9D9D9"/>
            <w:tcMar>
              <w:top w:w="29" w:type="dxa"/>
              <w:left w:w="29" w:type="dxa"/>
              <w:bottom w:w="29" w:type="dxa"/>
              <w:right w:w="29" w:type="dxa"/>
            </w:tcMar>
          </w:tcPr>
          <w:p w14:paraId="7508ECDC" w14:textId="77777777" w:rsidR="00817EF2" w:rsidRPr="005610BD" w:rsidRDefault="00817EF2" w:rsidP="000F00C1">
            <w:pPr>
              <w:pStyle w:val="TableParagraph"/>
              <w:ind w:left="36"/>
              <w:rPr>
                <w:rFonts w:eastAsia="Arial Narrow" w:cs="Arial Narrow"/>
                <w:sz w:val="18"/>
                <w:szCs w:val="18"/>
              </w:rPr>
            </w:pPr>
            <w:r w:rsidRPr="005610BD">
              <w:rPr>
                <w:b/>
                <w:spacing w:val="-6"/>
                <w:sz w:val="18"/>
                <w:szCs w:val="18"/>
              </w:rPr>
              <w:t>Title</w:t>
            </w:r>
          </w:p>
        </w:tc>
        <w:tc>
          <w:tcPr>
            <w:tcW w:w="1360" w:type="dxa"/>
            <w:shd w:val="clear" w:color="auto" w:fill="D9D9D9"/>
            <w:tcMar>
              <w:top w:w="29" w:type="dxa"/>
              <w:left w:w="29" w:type="dxa"/>
              <w:bottom w:w="29" w:type="dxa"/>
              <w:right w:w="29" w:type="dxa"/>
            </w:tcMar>
          </w:tcPr>
          <w:p w14:paraId="72739DF1" w14:textId="77777777" w:rsidR="00817EF2" w:rsidRPr="005610BD" w:rsidRDefault="00817EF2" w:rsidP="000F00C1">
            <w:pPr>
              <w:pStyle w:val="TableParagraph"/>
              <w:ind w:left="61"/>
              <w:rPr>
                <w:rFonts w:eastAsia="Arial Narrow" w:cs="Arial Narrow"/>
                <w:sz w:val="18"/>
                <w:szCs w:val="18"/>
              </w:rPr>
            </w:pPr>
            <w:r w:rsidRPr="005610BD">
              <w:rPr>
                <w:b/>
                <w:spacing w:val="-5"/>
                <w:sz w:val="18"/>
                <w:szCs w:val="18"/>
              </w:rPr>
              <w:t>Phone</w:t>
            </w:r>
          </w:p>
        </w:tc>
        <w:tc>
          <w:tcPr>
            <w:tcW w:w="2610" w:type="dxa"/>
            <w:shd w:val="clear" w:color="auto" w:fill="D9D9D9"/>
            <w:tcMar>
              <w:top w:w="29" w:type="dxa"/>
              <w:left w:w="29" w:type="dxa"/>
              <w:bottom w:w="29" w:type="dxa"/>
              <w:right w:w="29" w:type="dxa"/>
            </w:tcMar>
          </w:tcPr>
          <w:p w14:paraId="587F27A7" w14:textId="77777777" w:rsidR="00817EF2" w:rsidRPr="005610BD" w:rsidRDefault="00817EF2" w:rsidP="000F00C1">
            <w:pPr>
              <w:pStyle w:val="TableParagraph"/>
              <w:ind w:left="61"/>
              <w:rPr>
                <w:rFonts w:eastAsia="Arial Narrow" w:cs="Arial Narrow"/>
                <w:sz w:val="18"/>
                <w:szCs w:val="18"/>
              </w:rPr>
            </w:pPr>
            <w:r w:rsidRPr="005610BD">
              <w:rPr>
                <w:b/>
                <w:spacing w:val="-5"/>
                <w:sz w:val="18"/>
                <w:szCs w:val="18"/>
              </w:rPr>
              <w:t>E-Mail</w:t>
            </w:r>
          </w:p>
        </w:tc>
      </w:tr>
      <w:tr w:rsidR="00817EF2" w:rsidRPr="00F65550" w14:paraId="263E2E0B" w14:textId="77777777" w:rsidTr="000F00C1">
        <w:tc>
          <w:tcPr>
            <w:tcW w:w="1525" w:type="dxa"/>
            <w:vMerge w:val="restart"/>
          </w:tcPr>
          <w:p w14:paraId="0B954DF9" w14:textId="77777777" w:rsidR="00817EF2" w:rsidRPr="005610BD" w:rsidRDefault="00817EF2" w:rsidP="000F00C1">
            <w:pPr>
              <w:pStyle w:val="TableParagraph"/>
              <w:ind w:left="56"/>
              <w:rPr>
                <w:spacing w:val="-5"/>
                <w:sz w:val="18"/>
                <w:szCs w:val="18"/>
              </w:rPr>
            </w:pPr>
            <w:r w:rsidRPr="005610BD">
              <w:rPr>
                <w:spacing w:val="-5"/>
                <w:sz w:val="18"/>
                <w:szCs w:val="18"/>
              </w:rPr>
              <w:t>Caltrans</w:t>
            </w:r>
            <w:r>
              <w:rPr>
                <w:spacing w:val="-5"/>
                <w:sz w:val="18"/>
                <w:szCs w:val="18"/>
              </w:rPr>
              <w:t xml:space="preserve"> District 7</w:t>
            </w:r>
          </w:p>
          <w:p w14:paraId="79DCF1B1" w14:textId="77777777" w:rsidR="00817EF2" w:rsidRPr="005610BD" w:rsidRDefault="00817EF2" w:rsidP="000F00C1">
            <w:pPr>
              <w:pStyle w:val="TableParagraph"/>
              <w:ind w:left="61"/>
              <w:rPr>
                <w:spacing w:val="-5"/>
                <w:sz w:val="18"/>
                <w:szCs w:val="18"/>
              </w:rPr>
            </w:pPr>
          </w:p>
        </w:tc>
        <w:tc>
          <w:tcPr>
            <w:tcW w:w="1525" w:type="dxa"/>
            <w:tcMar>
              <w:top w:w="29" w:type="dxa"/>
              <w:left w:w="29" w:type="dxa"/>
              <w:bottom w:w="29" w:type="dxa"/>
              <w:right w:w="29" w:type="dxa"/>
            </w:tcMar>
          </w:tcPr>
          <w:p w14:paraId="2C3101E5" w14:textId="77777777" w:rsidR="00817EF2" w:rsidRPr="005610BD" w:rsidRDefault="00817EF2" w:rsidP="000F00C1">
            <w:pPr>
              <w:pStyle w:val="TableParagraph"/>
              <w:ind w:left="56"/>
              <w:rPr>
                <w:rFonts w:eastAsia="Arial Narrow" w:cs="Arial Narrow"/>
                <w:sz w:val="18"/>
                <w:szCs w:val="18"/>
              </w:rPr>
            </w:pPr>
            <w:r>
              <w:rPr>
                <w:spacing w:val="-9"/>
                <w:sz w:val="18"/>
                <w:szCs w:val="18"/>
              </w:rPr>
              <w:t>Rafael Molina</w:t>
            </w:r>
          </w:p>
        </w:tc>
        <w:tc>
          <w:tcPr>
            <w:tcW w:w="2610" w:type="dxa"/>
            <w:tcMar>
              <w:top w:w="29" w:type="dxa"/>
              <w:left w:w="29" w:type="dxa"/>
              <w:bottom w:w="29" w:type="dxa"/>
              <w:right w:w="29" w:type="dxa"/>
            </w:tcMar>
          </w:tcPr>
          <w:p w14:paraId="6F228BED" w14:textId="77777777" w:rsidR="00817EF2" w:rsidRPr="005610BD" w:rsidRDefault="00817EF2" w:rsidP="000F00C1">
            <w:pPr>
              <w:pStyle w:val="TableParagraph"/>
              <w:ind w:left="36"/>
              <w:rPr>
                <w:rFonts w:eastAsia="Arial Narrow" w:cs="Arial Narrow"/>
                <w:sz w:val="18"/>
                <w:szCs w:val="18"/>
              </w:rPr>
            </w:pPr>
            <w:r>
              <w:rPr>
                <w:spacing w:val="-5"/>
                <w:sz w:val="18"/>
                <w:szCs w:val="18"/>
              </w:rPr>
              <w:t xml:space="preserve">Caltrans </w:t>
            </w:r>
            <w:r w:rsidRPr="005610BD">
              <w:rPr>
                <w:spacing w:val="-5"/>
                <w:sz w:val="18"/>
                <w:szCs w:val="18"/>
              </w:rPr>
              <w:t>Project Manager</w:t>
            </w:r>
          </w:p>
        </w:tc>
        <w:tc>
          <w:tcPr>
            <w:tcW w:w="1360" w:type="dxa"/>
            <w:tcMar>
              <w:top w:w="29" w:type="dxa"/>
              <w:left w:w="29" w:type="dxa"/>
              <w:bottom w:w="29" w:type="dxa"/>
              <w:right w:w="29" w:type="dxa"/>
            </w:tcMar>
          </w:tcPr>
          <w:p w14:paraId="1B5EE5DB" w14:textId="77777777" w:rsidR="00817EF2" w:rsidRPr="005610BD" w:rsidRDefault="00817EF2" w:rsidP="000F00C1">
            <w:pPr>
              <w:pStyle w:val="TableParagraph"/>
              <w:ind w:left="61"/>
              <w:rPr>
                <w:rFonts w:eastAsia="Arial Narrow" w:cs="Arial Narrow"/>
                <w:sz w:val="18"/>
                <w:szCs w:val="18"/>
              </w:rPr>
            </w:pPr>
            <w:r>
              <w:rPr>
                <w:rFonts w:eastAsia="Arial Narrow" w:cs="Arial Narrow"/>
                <w:sz w:val="18"/>
                <w:szCs w:val="18"/>
              </w:rPr>
              <w:t>213-897-9776</w:t>
            </w:r>
          </w:p>
        </w:tc>
        <w:tc>
          <w:tcPr>
            <w:tcW w:w="2610" w:type="dxa"/>
            <w:tcMar>
              <w:top w:w="29" w:type="dxa"/>
              <w:left w:w="29" w:type="dxa"/>
              <w:bottom w:w="29" w:type="dxa"/>
              <w:right w:w="29" w:type="dxa"/>
            </w:tcMar>
          </w:tcPr>
          <w:p w14:paraId="22A4C59F" w14:textId="77777777" w:rsidR="00817EF2" w:rsidRPr="005610BD" w:rsidRDefault="00817EF2" w:rsidP="000F00C1">
            <w:pPr>
              <w:pStyle w:val="TableParagraph"/>
              <w:ind w:left="61"/>
              <w:rPr>
                <w:rFonts w:eastAsia="Arial Narrow" w:cs="Arial Narrow"/>
                <w:sz w:val="18"/>
                <w:szCs w:val="18"/>
              </w:rPr>
            </w:pPr>
            <w:r>
              <w:rPr>
                <w:rStyle w:val="Hyperlink"/>
                <w:rFonts w:cstheme="minorBidi"/>
                <w:sz w:val="18"/>
                <w:szCs w:val="18"/>
              </w:rPr>
              <w:t>rafael.molina@dot.ca.gov</w:t>
            </w:r>
          </w:p>
        </w:tc>
      </w:tr>
      <w:tr w:rsidR="00817EF2" w:rsidRPr="00F65550" w14:paraId="77DC6326" w14:textId="77777777" w:rsidTr="000F00C1">
        <w:tc>
          <w:tcPr>
            <w:tcW w:w="1525" w:type="dxa"/>
            <w:vMerge/>
          </w:tcPr>
          <w:p w14:paraId="3A792833" w14:textId="77777777" w:rsidR="00817EF2" w:rsidRPr="005610BD" w:rsidRDefault="00817EF2" w:rsidP="000F00C1">
            <w:pPr>
              <w:pStyle w:val="TableParagraph"/>
              <w:ind w:left="56"/>
              <w:rPr>
                <w:spacing w:val="-5"/>
                <w:sz w:val="18"/>
                <w:szCs w:val="18"/>
              </w:rPr>
            </w:pPr>
          </w:p>
        </w:tc>
        <w:tc>
          <w:tcPr>
            <w:tcW w:w="1525" w:type="dxa"/>
            <w:tcMar>
              <w:top w:w="29" w:type="dxa"/>
              <w:left w:w="29" w:type="dxa"/>
              <w:bottom w:w="29" w:type="dxa"/>
              <w:right w:w="29" w:type="dxa"/>
            </w:tcMar>
          </w:tcPr>
          <w:p w14:paraId="5507FBF3" w14:textId="77777777" w:rsidR="00817EF2" w:rsidRPr="005610BD" w:rsidRDefault="00817EF2" w:rsidP="000F00C1">
            <w:pPr>
              <w:pStyle w:val="TableParagraph"/>
              <w:ind w:left="56"/>
              <w:rPr>
                <w:spacing w:val="-5"/>
                <w:sz w:val="18"/>
                <w:szCs w:val="18"/>
              </w:rPr>
            </w:pPr>
            <w:r>
              <w:rPr>
                <w:spacing w:val="-5"/>
                <w:sz w:val="18"/>
                <w:szCs w:val="18"/>
              </w:rPr>
              <w:t>Samson Teshome</w:t>
            </w:r>
          </w:p>
        </w:tc>
        <w:tc>
          <w:tcPr>
            <w:tcW w:w="2610" w:type="dxa"/>
            <w:tcMar>
              <w:top w:w="29" w:type="dxa"/>
              <w:left w:w="29" w:type="dxa"/>
              <w:bottom w:w="29" w:type="dxa"/>
              <w:right w:w="29" w:type="dxa"/>
            </w:tcMar>
          </w:tcPr>
          <w:p w14:paraId="2E5987CC" w14:textId="77777777" w:rsidR="00817EF2" w:rsidRDefault="00817EF2" w:rsidP="000F00C1">
            <w:pPr>
              <w:pStyle w:val="TableParagraph"/>
              <w:ind w:left="36"/>
              <w:rPr>
                <w:spacing w:val="-5"/>
                <w:sz w:val="18"/>
                <w:szCs w:val="18"/>
              </w:rPr>
            </w:pPr>
            <w:r>
              <w:rPr>
                <w:spacing w:val="-5"/>
                <w:sz w:val="18"/>
                <w:szCs w:val="18"/>
              </w:rPr>
              <w:t>Corridor Manager</w:t>
            </w:r>
          </w:p>
        </w:tc>
        <w:tc>
          <w:tcPr>
            <w:tcW w:w="1360" w:type="dxa"/>
            <w:tcMar>
              <w:top w:w="29" w:type="dxa"/>
              <w:left w:w="29" w:type="dxa"/>
              <w:bottom w:w="29" w:type="dxa"/>
              <w:right w:w="29" w:type="dxa"/>
            </w:tcMar>
          </w:tcPr>
          <w:p w14:paraId="3BBB73E0" w14:textId="77777777" w:rsidR="00817EF2" w:rsidRPr="005610BD" w:rsidRDefault="00817EF2" w:rsidP="000F00C1">
            <w:pPr>
              <w:pStyle w:val="TableParagraph"/>
              <w:ind w:left="61"/>
              <w:rPr>
                <w:rFonts w:eastAsia="Arial Narrow" w:cs="Arial Narrow"/>
                <w:sz w:val="18"/>
                <w:szCs w:val="18"/>
              </w:rPr>
            </w:pPr>
            <w:r>
              <w:rPr>
                <w:rFonts w:eastAsia="Arial Narrow" w:cs="Arial Narrow"/>
                <w:sz w:val="18"/>
                <w:szCs w:val="18"/>
              </w:rPr>
              <w:t>213-276-8454</w:t>
            </w:r>
          </w:p>
        </w:tc>
        <w:tc>
          <w:tcPr>
            <w:tcW w:w="2610" w:type="dxa"/>
            <w:tcMar>
              <w:top w:w="29" w:type="dxa"/>
              <w:left w:w="29" w:type="dxa"/>
              <w:bottom w:w="29" w:type="dxa"/>
              <w:right w:w="29" w:type="dxa"/>
            </w:tcMar>
          </w:tcPr>
          <w:p w14:paraId="21593F41" w14:textId="23199F9E" w:rsidR="00817EF2" w:rsidRPr="00D55BA1" w:rsidRDefault="00006B93" w:rsidP="000F00C1">
            <w:pPr>
              <w:pStyle w:val="TableParagraph"/>
              <w:ind w:left="61"/>
              <w:rPr>
                <w:sz w:val="18"/>
                <w:szCs w:val="18"/>
              </w:rPr>
            </w:pPr>
            <w:hyperlink r:id="rId31" w:history="1">
              <w:r w:rsidR="00817EF2" w:rsidRPr="00D55BA1">
                <w:rPr>
                  <w:rStyle w:val="Hyperlink"/>
                  <w:rFonts w:cstheme="minorBidi"/>
                  <w:sz w:val="18"/>
                  <w:szCs w:val="18"/>
                </w:rPr>
                <w:t>samson.teshome@dot.ca.gov</w:t>
              </w:r>
            </w:hyperlink>
            <w:r w:rsidR="00817EF2" w:rsidRPr="00D55BA1">
              <w:rPr>
                <w:sz w:val="18"/>
                <w:szCs w:val="18"/>
              </w:rPr>
              <w:t xml:space="preserve"> </w:t>
            </w:r>
          </w:p>
        </w:tc>
      </w:tr>
      <w:tr w:rsidR="00817EF2" w14:paraId="1288A4E9" w14:textId="77777777" w:rsidTr="000F00C1">
        <w:tc>
          <w:tcPr>
            <w:tcW w:w="1525" w:type="dxa"/>
            <w:vMerge/>
          </w:tcPr>
          <w:p w14:paraId="5CD48E08" w14:textId="77777777" w:rsidR="00817EF2" w:rsidRPr="005610BD" w:rsidRDefault="00817EF2" w:rsidP="000F00C1">
            <w:pPr>
              <w:pStyle w:val="TableParagraph"/>
              <w:ind w:left="56"/>
              <w:rPr>
                <w:sz w:val="18"/>
                <w:szCs w:val="18"/>
              </w:rPr>
            </w:pPr>
          </w:p>
        </w:tc>
        <w:tc>
          <w:tcPr>
            <w:tcW w:w="1525" w:type="dxa"/>
            <w:tcMar>
              <w:top w:w="29" w:type="dxa"/>
              <w:left w:w="29" w:type="dxa"/>
              <w:bottom w:w="29" w:type="dxa"/>
              <w:right w:w="29" w:type="dxa"/>
            </w:tcMar>
          </w:tcPr>
          <w:p w14:paraId="6159B207" w14:textId="77777777" w:rsidR="00817EF2" w:rsidRPr="005610BD" w:rsidRDefault="00817EF2" w:rsidP="000F00C1">
            <w:pPr>
              <w:pStyle w:val="TableParagraph"/>
              <w:ind w:left="56"/>
              <w:rPr>
                <w:sz w:val="18"/>
                <w:szCs w:val="18"/>
              </w:rPr>
            </w:pPr>
            <w:r w:rsidRPr="005610BD">
              <w:rPr>
                <w:sz w:val="18"/>
                <w:szCs w:val="18"/>
              </w:rPr>
              <w:t>Ali Zaghari</w:t>
            </w:r>
          </w:p>
        </w:tc>
        <w:tc>
          <w:tcPr>
            <w:tcW w:w="2610" w:type="dxa"/>
            <w:tcMar>
              <w:top w:w="29" w:type="dxa"/>
              <w:left w:w="29" w:type="dxa"/>
              <w:bottom w:w="29" w:type="dxa"/>
              <w:right w:w="29" w:type="dxa"/>
            </w:tcMar>
          </w:tcPr>
          <w:p w14:paraId="490FB0AD" w14:textId="77777777" w:rsidR="00817EF2" w:rsidRPr="005610BD" w:rsidRDefault="00817EF2" w:rsidP="000F00C1">
            <w:pPr>
              <w:pStyle w:val="TableParagraph"/>
              <w:ind w:left="36"/>
              <w:rPr>
                <w:spacing w:val="-5"/>
                <w:sz w:val="18"/>
                <w:szCs w:val="18"/>
              </w:rPr>
            </w:pPr>
            <w:r w:rsidRPr="005610BD">
              <w:rPr>
                <w:spacing w:val="-5"/>
                <w:sz w:val="18"/>
                <w:szCs w:val="18"/>
              </w:rPr>
              <w:t>Deputy District Director, Traffic Operations, District 7</w:t>
            </w:r>
          </w:p>
        </w:tc>
        <w:tc>
          <w:tcPr>
            <w:tcW w:w="1360" w:type="dxa"/>
            <w:tcMar>
              <w:top w:w="29" w:type="dxa"/>
              <w:left w:w="29" w:type="dxa"/>
              <w:bottom w:w="29" w:type="dxa"/>
              <w:right w:w="29" w:type="dxa"/>
            </w:tcMar>
          </w:tcPr>
          <w:p w14:paraId="79F9B988"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213-897-0362</w:t>
            </w:r>
          </w:p>
        </w:tc>
        <w:tc>
          <w:tcPr>
            <w:tcW w:w="2610" w:type="dxa"/>
            <w:tcMar>
              <w:top w:w="29" w:type="dxa"/>
              <w:left w:w="29" w:type="dxa"/>
              <w:bottom w:w="29" w:type="dxa"/>
              <w:right w:w="29" w:type="dxa"/>
            </w:tcMar>
          </w:tcPr>
          <w:p w14:paraId="7C4F8AB1" w14:textId="290D3B67" w:rsidR="00817EF2" w:rsidRPr="005610BD" w:rsidRDefault="00006B93" w:rsidP="000F00C1">
            <w:pPr>
              <w:pStyle w:val="TableParagraph"/>
              <w:ind w:left="61"/>
              <w:rPr>
                <w:sz w:val="18"/>
                <w:szCs w:val="18"/>
              </w:rPr>
            </w:pPr>
            <w:hyperlink r:id="rId32" w:history="1">
              <w:r w:rsidR="00817EF2" w:rsidRPr="00657202">
                <w:rPr>
                  <w:rStyle w:val="Hyperlink"/>
                  <w:rFonts w:cstheme="minorBidi"/>
                  <w:sz w:val="18"/>
                  <w:szCs w:val="18"/>
                </w:rPr>
                <w:t>ali.zaghari@dot.ca.gov</w:t>
              </w:r>
            </w:hyperlink>
          </w:p>
        </w:tc>
      </w:tr>
      <w:tr w:rsidR="00817EF2" w14:paraId="5CCD02B4" w14:textId="77777777" w:rsidTr="00817EF2">
        <w:trPr>
          <w:trHeight w:val="357"/>
        </w:trPr>
        <w:tc>
          <w:tcPr>
            <w:tcW w:w="1525" w:type="dxa"/>
          </w:tcPr>
          <w:p w14:paraId="57961C47" w14:textId="62D82C86" w:rsidR="00817EF2" w:rsidRPr="005610BD" w:rsidRDefault="00817EF2" w:rsidP="00817EF2">
            <w:pPr>
              <w:pStyle w:val="TableParagraph"/>
              <w:ind w:left="56"/>
              <w:rPr>
                <w:sz w:val="18"/>
                <w:szCs w:val="18"/>
              </w:rPr>
            </w:pPr>
            <w:r w:rsidRPr="005610BD">
              <w:rPr>
                <w:spacing w:val="-5"/>
                <w:sz w:val="18"/>
                <w:szCs w:val="18"/>
              </w:rPr>
              <w:t>Caltrans</w:t>
            </w:r>
            <w:r>
              <w:rPr>
                <w:spacing w:val="-5"/>
                <w:sz w:val="18"/>
                <w:szCs w:val="18"/>
              </w:rPr>
              <w:t xml:space="preserve"> Headquarters</w:t>
            </w:r>
          </w:p>
        </w:tc>
        <w:tc>
          <w:tcPr>
            <w:tcW w:w="1525" w:type="dxa"/>
            <w:tcMar>
              <w:top w:w="29" w:type="dxa"/>
              <w:left w:w="29" w:type="dxa"/>
              <w:bottom w:w="29" w:type="dxa"/>
              <w:right w:w="29" w:type="dxa"/>
            </w:tcMar>
          </w:tcPr>
          <w:p w14:paraId="34C7AE47" w14:textId="25F90C7B" w:rsidR="00817EF2" w:rsidRPr="005610BD" w:rsidRDefault="00817EF2" w:rsidP="000F00C1">
            <w:pPr>
              <w:pStyle w:val="TableParagraph"/>
              <w:ind w:left="56"/>
              <w:rPr>
                <w:spacing w:val="-5"/>
                <w:sz w:val="18"/>
                <w:szCs w:val="18"/>
                <w:highlight w:val="yellow"/>
              </w:rPr>
            </w:pPr>
            <w:r w:rsidRPr="005610BD">
              <w:rPr>
                <w:sz w:val="18"/>
                <w:szCs w:val="18"/>
              </w:rPr>
              <w:t>Nick Compin</w:t>
            </w:r>
          </w:p>
        </w:tc>
        <w:tc>
          <w:tcPr>
            <w:tcW w:w="2610" w:type="dxa"/>
            <w:tcMar>
              <w:top w:w="29" w:type="dxa"/>
              <w:left w:w="29" w:type="dxa"/>
              <w:bottom w:w="29" w:type="dxa"/>
              <w:right w:w="29" w:type="dxa"/>
            </w:tcMar>
          </w:tcPr>
          <w:p w14:paraId="6B75B581" w14:textId="7E382678" w:rsidR="00817EF2" w:rsidRPr="005610BD" w:rsidRDefault="00817EF2" w:rsidP="000F00C1">
            <w:pPr>
              <w:pStyle w:val="TableParagraph"/>
              <w:ind w:left="36"/>
              <w:rPr>
                <w:spacing w:val="-5"/>
                <w:sz w:val="18"/>
                <w:szCs w:val="18"/>
              </w:rPr>
            </w:pPr>
            <w:r w:rsidRPr="005610BD">
              <w:rPr>
                <w:spacing w:val="-5"/>
                <w:sz w:val="18"/>
                <w:szCs w:val="18"/>
              </w:rPr>
              <w:t>Connected Corridors Statewide Project Manager</w:t>
            </w:r>
          </w:p>
        </w:tc>
        <w:tc>
          <w:tcPr>
            <w:tcW w:w="1360" w:type="dxa"/>
            <w:tcMar>
              <w:top w:w="29" w:type="dxa"/>
              <w:left w:w="29" w:type="dxa"/>
              <w:bottom w:w="29" w:type="dxa"/>
              <w:right w:w="29" w:type="dxa"/>
            </w:tcMar>
          </w:tcPr>
          <w:p w14:paraId="1DC0FC4B" w14:textId="14436373"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916-651-1247</w:t>
            </w:r>
          </w:p>
        </w:tc>
        <w:tc>
          <w:tcPr>
            <w:tcW w:w="2610" w:type="dxa"/>
            <w:tcMar>
              <w:top w:w="29" w:type="dxa"/>
              <w:left w:w="29" w:type="dxa"/>
              <w:bottom w:w="29" w:type="dxa"/>
              <w:right w:w="29" w:type="dxa"/>
            </w:tcMar>
          </w:tcPr>
          <w:p w14:paraId="0F9B886A" w14:textId="7BACB16F" w:rsidR="00817EF2" w:rsidRPr="005610BD" w:rsidRDefault="00006B93" w:rsidP="000F00C1">
            <w:pPr>
              <w:pStyle w:val="TableParagraph"/>
              <w:ind w:left="61"/>
              <w:rPr>
                <w:rFonts w:eastAsia="Arial Narrow" w:cs="Arial Narrow"/>
                <w:sz w:val="18"/>
                <w:szCs w:val="18"/>
              </w:rPr>
            </w:pPr>
            <w:hyperlink r:id="rId33" w:history="1">
              <w:r w:rsidR="00817EF2" w:rsidRPr="00657202">
                <w:rPr>
                  <w:rStyle w:val="Hyperlink"/>
                  <w:rFonts w:cstheme="minorBidi"/>
                  <w:sz w:val="18"/>
                  <w:szCs w:val="18"/>
                </w:rPr>
                <w:t>nicholas.compin@dot.ca.gov</w:t>
              </w:r>
            </w:hyperlink>
          </w:p>
        </w:tc>
      </w:tr>
      <w:tr w:rsidR="00817EF2" w:rsidRPr="00F65550" w14:paraId="53699B38" w14:textId="77777777" w:rsidTr="000F00C1">
        <w:tc>
          <w:tcPr>
            <w:tcW w:w="1525" w:type="dxa"/>
            <w:vMerge w:val="restart"/>
          </w:tcPr>
          <w:p w14:paraId="0BFD553D" w14:textId="77777777" w:rsidR="00817EF2" w:rsidRPr="005610BD" w:rsidRDefault="00817EF2" w:rsidP="000F00C1">
            <w:pPr>
              <w:pStyle w:val="TableParagraph"/>
              <w:ind w:left="56"/>
              <w:rPr>
                <w:spacing w:val="-5"/>
                <w:sz w:val="18"/>
                <w:szCs w:val="18"/>
              </w:rPr>
            </w:pPr>
            <w:r>
              <w:rPr>
                <w:spacing w:val="-5"/>
                <w:sz w:val="18"/>
                <w:szCs w:val="18"/>
              </w:rPr>
              <w:t xml:space="preserve">University of California </w:t>
            </w:r>
            <w:r w:rsidRPr="005610BD">
              <w:rPr>
                <w:spacing w:val="-5"/>
                <w:sz w:val="18"/>
                <w:szCs w:val="18"/>
              </w:rPr>
              <w:t>PATH</w:t>
            </w:r>
          </w:p>
          <w:p w14:paraId="10BBAD2D" w14:textId="77777777" w:rsidR="00817EF2" w:rsidRPr="005610BD" w:rsidRDefault="00817EF2" w:rsidP="000F00C1">
            <w:pPr>
              <w:pStyle w:val="TableParagraph"/>
              <w:ind w:left="56"/>
              <w:rPr>
                <w:spacing w:val="-5"/>
                <w:sz w:val="18"/>
                <w:szCs w:val="18"/>
              </w:rPr>
            </w:pPr>
          </w:p>
        </w:tc>
        <w:tc>
          <w:tcPr>
            <w:tcW w:w="1525" w:type="dxa"/>
            <w:tcMar>
              <w:top w:w="29" w:type="dxa"/>
              <w:left w:w="29" w:type="dxa"/>
              <w:bottom w:w="29" w:type="dxa"/>
              <w:right w:w="29" w:type="dxa"/>
            </w:tcMar>
          </w:tcPr>
          <w:p w14:paraId="0AEF4AAD" w14:textId="77777777" w:rsidR="00817EF2" w:rsidRPr="005610BD" w:rsidRDefault="00817EF2" w:rsidP="000F00C1">
            <w:pPr>
              <w:pStyle w:val="TableParagraph"/>
              <w:ind w:left="56"/>
              <w:rPr>
                <w:spacing w:val="-5"/>
                <w:sz w:val="18"/>
                <w:szCs w:val="18"/>
              </w:rPr>
            </w:pPr>
            <w:r w:rsidRPr="005610BD">
              <w:rPr>
                <w:spacing w:val="-5"/>
                <w:sz w:val="18"/>
                <w:szCs w:val="18"/>
              </w:rPr>
              <w:t>Joe Butler</w:t>
            </w:r>
          </w:p>
        </w:tc>
        <w:tc>
          <w:tcPr>
            <w:tcW w:w="2610" w:type="dxa"/>
            <w:tcMar>
              <w:top w:w="29" w:type="dxa"/>
              <w:left w:w="29" w:type="dxa"/>
              <w:bottom w:w="29" w:type="dxa"/>
              <w:right w:w="29" w:type="dxa"/>
            </w:tcMar>
          </w:tcPr>
          <w:p w14:paraId="19109296" w14:textId="77777777" w:rsidR="00817EF2" w:rsidRPr="005610BD" w:rsidRDefault="00817EF2" w:rsidP="000F00C1">
            <w:pPr>
              <w:pStyle w:val="TableParagraph"/>
              <w:ind w:left="36"/>
              <w:rPr>
                <w:spacing w:val="-5"/>
                <w:sz w:val="18"/>
                <w:szCs w:val="18"/>
              </w:rPr>
            </w:pPr>
            <w:r>
              <w:rPr>
                <w:spacing w:val="-5"/>
                <w:sz w:val="18"/>
                <w:szCs w:val="18"/>
              </w:rPr>
              <w:t xml:space="preserve">PATH </w:t>
            </w:r>
            <w:r w:rsidRPr="005610BD">
              <w:rPr>
                <w:spacing w:val="-5"/>
                <w:sz w:val="18"/>
                <w:szCs w:val="18"/>
              </w:rPr>
              <w:t>Program Manager</w:t>
            </w:r>
          </w:p>
        </w:tc>
        <w:tc>
          <w:tcPr>
            <w:tcW w:w="1360" w:type="dxa"/>
            <w:tcMar>
              <w:top w:w="29" w:type="dxa"/>
              <w:left w:w="29" w:type="dxa"/>
              <w:bottom w:w="29" w:type="dxa"/>
              <w:right w:w="29" w:type="dxa"/>
            </w:tcMar>
          </w:tcPr>
          <w:p w14:paraId="2BD43FC3"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510-213-5560</w:t>
            </w:r>
          </w:p>
        </w:tc>
        <w:tc>
          <w:tcPr>
            <w:tcW w:w="2610" w:type="dxa"/>
            <w:tcMar>
              <w:top w:w="29" w:type="dxa"/>
              <w:left w:w="29" w:type="dxa"/>
              <w:bottom w:w="29" w:type="dxa"/>
              <w:right w:w="29" w:type="dxa"/>
            </w:tcMar>
          </w:tcPr>
          <w:p w14:paraId="089EE952" w14:textId="2B1FF96B" w:rsidR="00817EF2" w:rsidRPr="005610BD" w:rsidRDefault="00006B93" w:rsidP="000F00C1">
            <w:pPr>
              <w:pStyle w:val="TableParagraph"/>
              <w:ind w:left="61"/>
              <w:rPr>
                <w:rFonts w:eastAsia="Arial Narrow" w:cs="Arial Narrow"/>
                <w:sz w:val="18"/>
                <w:szCs w:val="18"/>
              </w:rPr>
            </w:pPr>
            <w:hyperlink r:id="rId34" w:history="1">
              <w:r w:rsidR="00817EF2" w:rsidRPr="00657202">
                <w:rPr>
                  <w:rStyle w:val="Hyperlink"/>
                  <w:rFonts w:cstheme="minorBidi"/>
                  <w:sz w:val="18"/>
                  <w:szCs w:val="18"/>
                </w:rPr>
                <w:t>joebutler@path.berkeley.edu</w:t>
              </w:r>
            </w:hyperlink>
          </w:p>
        </w:tc>
      </w:tr>
      <w:tr w:rsidR="00817EF2" w:rsidRPr="00F65550" w14:paraId="70B0925D" w14:textId="77777777" w:rsidTr="000F00C1">
        <w:tc>
          <w:tcPr>
            <w:tcW w:w="1525" w:type="dxa"/>
            <w:vMerge/>
          </w:tcPr>
          <w:p w14:paraId="1574A889" w14:textId="77777777" w:rsidR="00817EF2" w:rsidRPr="005610BD" w:rsidRDefault="00817EF2" w:rsidP="000F00C1">
            <w:pPr>
              <w:pStyle w:val="TableParagraph"/>
              <w:ind w:left="56"/>
              <w:rPr>
                <w:spacing w:val="-5"/>
                <w:sz w:val="18"/>
                <w:szCs w:val="18"/>
              </w:rPr>
            </w:pPr>
          </w:p>
        </w:tc>
        <w:tc>
          <w:tcPr>
            <w:tcW w:w="1525" w:type="dxa"/>
            <w:tcMar>
              <w:top w:w="29" w:type="dxa"/>
              <w:left w:w="29" w:type="dxa"/>
              <w:bottom w:w="29" w:type="dxa"/>
              <w:right w:w="29" w:type="dxa"/>
            </w:tcMar>
          </w:tcPr>
          <w:p w14:paraId="3772468B" w14:textId="77777777" w:rsidR="00817EF2" w:rsidRPr="005610BD" w:rsidRDefault="00817EF2" w:rsidP="000F00C1">
            <w:pPr>
              <w:pStyle w:val="TableParagraph"/>
              <w:ind w:left="56"/>
              <w:rPr>
                <w:spacing w:val="-5"/>
                <w:sz w:val="18"/>
                <w:szCs w:val="18"/>
              </w:rPr>
            </w:pPr>
            <w:r w:rsidRPr="005610BD">
              <w:rPr>
                <w:spacing w:val="-5"/>
                <w:sz w:val="18"/>
                <w:szCs w:val="18"/>
              </w:rPr>
              <w:t>Francois Dion</w:t>
            </w:r>
          </w:p>
        </w:tc>
        <w:tc>
          <w:tcPr>
            <w:tcW w:w="2610" w:type="dxa"/>
            <w:tcMar>
              <w:top w:w="29" w:type="dxa"/>
              <w:left w:w="29" w:type="dxa"/>
              <w:bottom w:w="29" w:type="dxa"/>
              <w:right w:w="29" w:type="dxa"/>
            </w:tcMar>
          </w:tcPr>
          <w:p w14:paraId="360913DF" w14:textId="77777777" w:rsidR="00817EF2" w:rsidRPr="005610BD" w:rsidRDefault="00817EF2" w:rsidP="000F00C1">
            <w:pPr>
              <w:pStyle w:val="TableParagraph"/>
              <w:ind w:left="36"/>
              <w:rPr>
                <w:spacing w:val="-5"/>
                <w:sz w:val="18"/>
                <w:szCs w:val="18"/>
              </w:rPr>
            </w:pPr>
            <w:r w:rsidRPr="005610BD">
              <w:rPr>
                <w:spacing w:val="-5"/>
                <w:sz w:val="18"/>
                <w:szCs w:val="18"/>
              </w:rPr>
              <w:t>Sr. Research Engineer</w:t>
            </w:r>
          </w:p>
        </w:tc>
        <w:tc>
          <w:tcPr>
            <w:tcW w:w="1360" w:type="dxa"/>
            <w:tcMar>
              <w:top w:w="29" w:type="dxa"/>
              <w:left w:w="29" w:type="dxa"/>
              <w:bottom w:w="29" w:type="dxa"/>
              <w:right w:w="29" w:type="dxa"/>
            </w:tcMar>
          </w:tcPr>
          <w:p w14:paraId="154C0F88"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408-892-0433</w:t>
            </w:r>
          </w:p>
        </w:tc>
        <w:tc>
          <w:tcPr>
            <w:tcW w:w="2610" w:type="dxa"/>
            <w:tcMar>
              <w:top w:w="29" w:type="dxa"/>
              <w:left w:w="29" w:type="dxa"/>
              <w:bottom w:w="29" w:type="dxa"/>
              <w:right w:w="29" w:type="dxa"/>
            </w:tcMar>
          </w:tcPr>
          <w:p w14:paraId="21FC8CC1" w14:textId="04B04EB9" w:rsidR="00817EF2" w:rsidRPr="005610BD" w:rsidRDefault="00006B93" w:rsidP="000F00C1">
            <w:pPr>
              <w:pStyle w:val="TableParagraph"/>
              <w:ind w:left="61"/>
              <w:rPr>
                <w:rFonts w:eastAsia="Arial Narrow" w:cs="Arial Narrow"/>
                <w:sz w:val="18"/>
                <w:szCs w:val="18"/>
              </w:rPr>
            </w:pPr>
            <w:hyperlink r:id="rId35" w:history="1">
              <w:r w:rsidR="00817EF2" w:rsidRPr="00657202">
                <w:rPr>
                  <w:rStyle w:val="Hyperlink"/>
                  <w:rFonts w:cstheme="minorBidi"/>
                  <w:sz w:val="18"/>
                  <w:szCs w:val="18"/>
                </w:rPr>
                <w:t>fdion@path.berkeley.edu</w:t>
              </w:r>
            </w:hyperlink>
          </w:p>
        </w:tc>
      </w:tr>
      <w:tr w:rsidR="00817EF2" w14:paraId="50D2A7AF" w14:textId="77777777" w:rsidTr="000F00C1">
        <w:tc>
          <w:tcPr>
            <w:tcW w:w="1525" w:type="dxa"/>
            <w:vMerge/>
          </w:tcPr>
          <w:p w14:paraId="40EBFA36" w14:textId="77777777" w:rsidR="00817EF2" w:rsidRPr="005610BD" w:rsidRDefault="00817EF2" w:rsidP="000F00C1">
            <w:pPr>
              <w:pStyle w:val="TableParagraph"/>
              <w:ind w:left="56"/>
              <w:rPr>
                <w:spacing w:val="-5"/>
                <w:sz w:val="18"/>
                <w:szCs w:val="18"/>
              </w:rPr>
            </w:pPr>
          </w:p>
        </w:tc>
        <w:tc>
          <w:tcPr>
            <w:tcW w:w="1525" w:type="dxa"/>
            <w:tcMar>
              <w:top w:w="29" w:type="dxa"/>
              <w:left w:w="29" w:type="dxa"/>
              <w:bottom w:w="29" w:type="dxa"/>
              <w:right w:w="29" w:type="dxa"/>
            </w:tcMar>
          </w:tcPr>
          <w:p w14:paraId="37EAD058" w14:textId="77777777" w:rsidR="00817EF2" w:rsidRPr="005610BD" w:rsidRDefault="00817EF2" w:rsidP="000F00C1">
            <w:pPr>
              <w:pStyle w:val="TableParagraph"/>
              <w:ind w:left="56"/>
              <w:rPr>
                <w:spacing w:val="-5"/>
                <w:sz w:val="18"/>
                <w:szCs w:val="18"/>
              </w:rPr>
            </w:pPr>
            <w:r w:rsidRPr="005610BD">
              <w:rPr>
                <w:spacing w:val="-5"/>
                <w:sz w:val="18"/>
                <w:szCs w:val="18"/>
              </w:rPr>
              <w:t>Lisa Hammon</w:t>
            </w:r>
          </w:p>
        </w:tc>
        <w:tc>
          <w:tcPr>
            <w:tcW w:w="2610" w:type="dxa"/>
            <w:tcMar>
              <w:top w:w="29" w:type="dxa"/>
              <w:left w:w="29" w:type="dxa"/>
              <w:bottom w:w="29" w:type="dxa"/>
              <w:right w:w="29" w:type="dxa"/>
            </w:tcMar>
          </w:tcPr>
          <w:p w14:paraId="46479AEE" w14:textId="77777777" w:rsidR="00817EF2" w:rsidRPr="005610BD" w:rsidRDefault="00817EF2" w:rsidP="000F00C1">
            <w:pPr>
              <w:pStyle w:val="TableParagraph"/>
              <w:ind w:left="36"/>
              <w:rPr>
                <w:spacing w:val="-5"/>
                <w:sz w:val="18"/>
                <w:szCs w:val="18"/>
              </w:rPr>
            </w:pPr>
            <w:r w:rsidRPr="005610BD">
              <w:rPr>
                <w:spacing w:val="-5"/>
                <w:sz w:val="18"/>
                <w:szCs w:val="18"/>
              </w:rPr>
              <w:t>Outreach &amp; Communications Manager</w:t>
            </w:r>
          </w:p>
        </w:tc>
        <w:tc>
          <w:tcPr>
            <w:tcW w:w="1360" w:type="dxa"/>
            <w:tcMar>
              <w:top w:w="29" w:type="dxa"/>
              <w:left w:w="29" w:type="dxa"/>
              <w:bottom w:w="29" w:type="dxa"/>
              <w:right w:w="29" w:type="dxa"/>
            </w:tcMar>
          </w:tcPr>
          <w:p w14:paraId="440F89EE"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510-642-5923</w:t>
            </w:r>
          </w:p>
        </w:tc>
        <w:tc>
          <w:tcPr>
            <w:tcW w:w="2610" w:type="dxa"/>
            <w:tcMar>
              <w:top w:w="29" w:type="dxa"/>
              <w:left w:w="29" w:type="dxa"/>
              <w:bottom w:w="29" w:type="dxa"/>
              <w:right w:w="29" w:type="dxa"/>
            </w:tcMar>
          </w:tcPr>
          <w:p w14:paraId="232B57C3" w14:textId="7AC8C24E" w:rsidR="00817EF2" w:rsidRPr="005610BD" w:rsidRDefault="00006B93" w:rsidP="000F00C1">
            <w:pPr>
              <w:pStyle w:val="TableParagraph"/>
              <w:ind w:left="61"/>
              <w:rPr>
                <w:rFonts w:eastAsia="Arial Narrow" w:cs="Arial Narrow"/>
                <w:sz w:val="18"/>
                <w:szCs w:val="18"/>
              </w:rPr>
            </w:pPr>
            <w:hyperlink r:id="rId36" w:history="1">
              <w:r w:rsidR="00817EF2" w:rsidRPr="00657202">
                <w:rPr>
                  <w:rStyle w:val="Hyperlink"/>
                  <w:rFonts w:cstheme="minorBidi"/>
                  <w:sz w:val="18"/>
                  <w:szCs w:val="18"/>
                </w:rPr>
                <w:t>lisahammon@berkeley.edu</w:t>
              </w:r>
            </w:hyperlink>
          </w:p>
        </w:tc>
      </w:tr>
      <w:tr w:rsidR="00817EF2" w14:paraId="3EEB14D5" w14:textId="77777777" w:rsidTr="00817EF2">
        <w:trPr>
          <w:trHeight w:val="186"/>
        </w:trPr>
        <w:tc>
          <w:tcPr>
            <w:tcW w:w="1525" w:type="dxa"/>
            <w:vMerge w:val="restart"/>
          </w:tcPr>
          <w:p w14:paraId="3C77C83B" w14:textId="77777777" w:rsidR="00817EF2" w:rsidRPr="00F93B56" w:rsidRDefault="00817EF2" w:rsidP="000F00C1">
            <w:pPr>
              <w:pStyle w:val="TableParagraph"/>
              <w:ind w:left="56"/>
              <w:rPr>
                <w:sz w:val="18"/>
                <w:szCs w:val="18"/>
                <w:lang w:val="fr-CA"/>
              </w:rPr>
            </w:pPr>
            <w:r>
              <w:rPr>
                <w:spacing w:val="-5"/>
                <w:sz w:val="18"/>
                <w:szCs w:val="18"/>
                <w:lang w:val="fr-CA"/>
              </w:rPr>
              <w:t>Metro</w:t>
            </w:r>
          </w:p>
          <w:p w14:paraId="5A49493D" w14:textId="77777777" w:rsidR="00817EF2" w:rsidRPr="00F93B56" w:rsidRDefault="00817EF2" w:rsidP="000F00C1">
            <w:pPr>
              <w:pStyle w:val="TableParagraph"/>
              <w:ind w:left="56"/>
              <w:rPr>
                <w:sz w:val="18"/>
                <w:szCs w:val="18"/>
                <w:lang w:val="fr-CA"/>
              </w:rPr>
            </w:pPr>
          </w:p>
        </w:tc>
        <w:tc>
          <w:tcPr>
            <w:tcW w:w="1525" w:type="dxa"/>
            <w:tcMar>
              <w:top w:w="29" w:type="dxa"/>
              <w:left w:w="29" w:type="dxa"/>
              <w:bottom w:w="29" w:type="dxa"/>
              <w:right w:w="29" w:type="dxa"/>
            </w:tcMar>
          </w:tcPr>
          <w:p w14:paraId="488B7FC7" w14:textId="2206CA00" w:rsidR="00817EF2" w:rsidRPr="005610BD" w:rsidRDefault="00817EF2" w:rsidP="000F00C1">
            <w:pPr>
              <w:pStyle w:val="TableParagraph"/>
              <w:ind w:left="56"/>
              <w:rPr>
                <w:sz w:val="18"/>
                <w:szCs w:val="18"/>
              </w:rPr>
            </w:pPr>
            <w:r w:rsidRPr="005610BD">
              <w:rPr>
                <w:sz w:val="18"/>
                <w:szCs w:val="18"/>
              </w:rPr>
              <w:t>Steve Gota</w:t>
            </w:r>
          </w:p>
        </w:tc>
        <w:tc>
          <w:tcPr>
            <w:tcW w:w="2610" w:type="dxa"/>
            <w:tcMar>
              <w:top w:w="29" w:type="dxa"/>
              <w:left w:w="29" w:type="dxa"/>
              <w:bottom w:w="29" w:type="dxa"/>
              <w:right w:w="29" w:type="dxa"/>
            </w:tcMar>
          </w:tcPr>
          <w:p w14:paraId="2AB1CE3C" w14:textId="73C6687D" w:rsidR="00817EF2" w:rsidRPr="005610BD" w:rsidRDefault="00817EF2" w:rsidP="000F00C1">
            <w:pPr>
              <w:pStyle w:val="TableParagraph"/>
              <w:ind w:left="36"/>
              <w:rPr>
                <w:spacing w:val="-5"/>
                <w:sz w:val="18"/>
                <w:szCs w:val="18"/>
              </w:rPr>
            </w:pPr>
            <w:r w:rsidRPr="005610BD">
              <w:rPr>
                <w:spacing w:val="-5"/>
                <w:sz w:val="18"/>
                <w:szCs w:val="18"/>
              </w:rPr>
              <w:t>Director, Highway Program</w:t>
            </w:r>
          </w:p>
        </w:tc>
        <w:tc>
          <w:tcPr>
            <w:tcW w:w="1360" w:type="dxa"/>
            <w:tcMar>
              <w:top w:w="29" w:type="dxa"/>
              <w:left w:w="29" w:type="dxa"/>
              <w:bottom w:w="29" w:type="dxa"/>
              <w:right w:w="29" w:type="dxa"/>
            </w:tcMar>
          </w:tcPr>
          <w:p w14:paraId="02419E94" w14:textId="3E10722F"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213-922-3043</w:t>
            </w:r>
          </w:p>
        </w:tc>
        <w:tc>
          <w:tcPr>
            <w:tcW w:w="2610" w:type="dxa"/>
            <w:tcMar>
              <w:top w:w="29" w:type="dxa"/>
              <w:left w:w="29" w:type="dxa"/>
              <w:bottom w:w="29" w:type="dxa"/>
              <w:right w:w="29" w:type="dxa"/>
            </w:tcMar>
          </w:tcPr>
          <w:p w14:paraId="2A6D51E2" w14:textId="02D325E6" w:rsidR="00817EF2" w:rsidRPr="005610BD" w:rsidRDefault="00006B93" w:rsidP="000F00C1">
            <w:pPr>
              <w:pStyle w:val="TableParagraph"/>
              <w:ind w:left="61"/>
              <w:rPr>
                <w:sz w:val="18"/>
                <w:szCs w:val="18"/>
              </w:rPr>
            </w:pPr>
            <w:hyperlink r:id="rId37" w:history="1">
              <w:r w:rsidR="00817EF2" w:rsidRPr="00657202">
                <w:rPr>
                  <w:rStyle w:val="Hyperlink"/>
                  <w:rFonts w:cstheme="minorBidi"/>
                  <w:sz w:val="18"/>
                  <w:szCs w:val="18"/>
                </w:rPr>
                <w:t>gotas@metro.net</w:t>
              </w:r>
            </w:hyperlink>
          </w:p>
        </w:tc>
      </w:tr>
      <w:tr w:rsidR="00817EF2" w14:paraId="154A4B8A" w14:textId="77777777" w:rsidTr="000F00C1">
        <w:tc>
          <w:tcPr>
            <w:tcW w:w="1525" w:type="dxa"/>
            <w:vMerge/>
          </w:tcPr>
          <w:p w14:paraId="7349C58F" w14:textId="77777777" w:rsidR="00817EF2" w:rsidRPr="005610BD" w:rsidRDefault="00817EF2" w:rsidP="000F00C1">
            <w:pPr>
              <w:pStyle w:val="TableParagraph"/>
              <w:ind w:left="56"/>
              <w:rPr>
                <w:sz w:val="18"/>
                <w:szCs w:val="18"/>
              </w:rPr>
            </w:pPr>
          </w:p>
        </w:tc>
        <w:tc>
          <w:tcPr>
            <w:tcW w:w="1525" w:type="dxa"/>
            <w:tcMar>
              <w:top w:w="29" w:type="dxa"/>
              <w:left w:w="29" w:type="dxa"/>
              <w:bottom w:w="29" w:type="dxa"/>
              <w:right w:w="29" w:type="dxa"/>
            </w:tcMar>
          </w:tcPr>
          <w:p w14:paraId="702CE719" w14:textId="77777777" w:rsidR="00817EF2" w:rsidRPr="005610BD" w:rsidRDefault="00817EF2" w:rsidP="000F00C1">
            <w:pPr>
              <w:pStyle w:val="TableParagraph"/>
              <w:rPr>
                <w:sz w:val="18"/>
                <w:szCs w:val="18"/>
              </w:rPr>
            </w:pPr>
            <w:r>
              <w:rPr>
                <w:sz w:val="18"/>
                <w:szCs w:val="18"/>
              </w:rPr>
              <w:t>Ed Alegre</w:t>
            </w:r>
          </w:p>
        </w:tc>
        <w:tc>
          <w:tcPr>
            <w:tcW w:w="2610" w:type="dxa"/>
            <w:tcMar>
              <w:top w:w="29" w:type="dxa"/>
              <w:left w:w="29" w:type="dxa"/>
              <w:bottom w:w="29" w:type="dxa"/>
              <w:right w:w="29" w:type="dxa"/>
            </w:tcMar>
          </w:tcPr>
          <w:p w14:paraId="05AA9682" w14:textId="77777777" w:rsidR="00817EF2" w:rsidRPr="005610BD" w:rsidRDefault="00817EF2" w:rsidP="000F00C1">
            <w:pPr>
              <w:pStyle w:val="TableParagraph"/>
              <w:ind w:left="36"/>
              <w:rPr>
                <w:spacing w:val="-5"/>
                <w:sz w:val="18"/>
                <w:szCs w:val="18"/>
              </w:rPr>
            </w:pPr>
            <w:r>
              <w:rPr>
                <w:spacing w:val="-5"/>
                <w:sz w:val="18"/>
                <w:szCs w:val="18"/>
              </w:rPr>
              <w:t>Senior</w:t>
            </w:r>
            <w:r w:rsidRPr="005610BD">
              <w:rPr>
                <w:spacing w:val="-5"/>
                <w:sz w:val="18"/>
                <w:szCs w:val="18"/>
              </w:rPr>
              <w:t>Manager, Highway Program</w:t>
            </w:r>
          </w:p>
        </w:tc>
        <w:tc>
          <w:tcPr>
            <w:tcW w:w="1360" w:type="dxa"/>
            <w:tcMar>
              <w:top w:w="29" w:type="dxa"/>
              <w:left w:w="29" w:type="dxa"/>
              <w:bottom w:w="29" w:type="dxa"/>
              <w:right w:w="29" w:type="dxa"/>
            </w:tcMar>
          </w:tcPr>
          <w:p w14:paraId="7C5CA668"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213-92</w:t>
            </w:r>
            <w:r>
              <w:rPr>
                <w:rFonts w:eastAsia="Arial Narrow" w:cs="Arial Narrow"/>
                <w:sz w:val="18"/>
                <w:szCs w:val="18"/>
              </w:rPr>
              <w:t>2.7902</w:t>
            </w:r>
          </w:p>
        </w:tc>
        <w:tc>
          <w:tcPr>
            <w:tcW w:w="2610" w:type="dxa"/>
            <w:tcMar>
              <w:top w:w="29" w:type="dxa"/>
              <w:left w:w="29" w:type="dxa"/>
              <w:bottom w:w="29" w:type="dxa"/>
              <w:right w:w="29" w:type="dxa"/>
            </w:tcMar>
          </w:tcPr>
          <w:p w14:paraId="0968D1EE" w14:textId="77777777" w:rsidR="00817EF2" w:rsidRPr="005610BD" w:rsidRDefault="00817EF2" w:rsidP="000F00C1">
            <w:pPr>
              <w:pStyle w:val="TableParagraph"/>
              <w:ind w:left="61"/>
              <w:rPr>
                <w:sz w:val="18"/>
                <w:szCs w:val="18"/>
              </w:rPr>
            </w:pPr>
            <w:r>
              <w:rPr>
                <w:rStyle w:val="Hyperlink"/>
                <w:rFonts w:cstheme="minorBidi"/>
                <w:sz w:val="18"/>
                <w:szCs w:val="18"/>
              </w:rPr>
              <w:t>alegree@metro.net</w:t>
            </w:r>
          </w:p>
        </w:tc>
      </w:tr>
      <w:tr w:rsidR="00817EF2" w14:paraId="46AB8A38" w14:textId="77777777" w:rsidTr="000F00C1">
        <w:tc>
          <w:tcPr>
            <w:tcW w:w="1525" w:type="dxa"/>
            <w:vMerge w:val="restart"/>
          </w:tcPr>
          <w:p w14:paraId="5E40A9D3" w14:textId="77777777" w:rsidR="00817EF2" w:rsidRDefault="00817EF2" w:rsidP="000F00C1">
            <w:pPr>
              <w:pStyle w:val="TableParagraph"/>
              <w:ind w:left="56"/>
              <w:rPr>
                <w:spacing w:val="-5"/>
                <w:sz w:val="18"/>
                <w:szCs w:val="18"/>
              </w:rPr>
            </w:pPr>
            <w:r>
              <w:rPr>
                <w:spacing w:val="-5"/>
                <w:sz w:val="18"/>
                <w:szCs w:val="18"/>
              </w:rPr>
              <w:t>LA County</w:t>
            </w:r>
            <w:r w:rsidRPr="005610BD">
              <w:rPr>
                <w:spacing w:val="-5"/>
                <w:sz w:val="18"/>
                <w:szCs w:val="18"/>
              </w:rPr>
              <w:t xml:space="preserve"> D</w:t>
            </w:r>
            <w:r>
              <w:rPr>
                <w:spacing w:val="-5"/>
                <w:sz w:val="18"/>
                <w:szCs w:val="18"/>
              </w:rPr>
              <w:t>epartment of Public Works</w:t>
            </w:r>
          </w:p>
          <w:p w14:paraId="71BFE26F" w14:textId="77777777" w:rsidR="00817EF2" w:rsidRPr="005610BD" w:rsidRDefault="00817EF2" w:rsidP="000F00C1">
            <w:pPr>
              <w:pStyle w:val="TableParagraph"/>
              <w:ind w:left="56"/>
              <w:rPr>
                <w:spacing w:val="-5"/>
                <w:sz w:val="18"/>
                <w:szCs w:val="18"/>
              </w:rPr>
            </w:pPr>
          </w:p>
        </w:tc>
        <w:tc>
          <w:tcPr>
            <w:tcW w:w="1525" w:type="dxa"/>
            <w:tcMar>
              <w:top w:w="29" w:type="dxa"/>
              <w:left w:w="29" w:type="dxa"/>
              <w:bottom w:w="29" w:type="dxa"/>
              <w:right w:w="29" w:type="dxa"/>
            </w:tcMar>
          </w:tcPr>
          <w:p w14:paraId="695EB3E8" w14:textId="77777777" w:rsidR="00817EF2" w:rsidRPr="005610BD" w:rsidRDefault="00817EF2" w:rsidP="000F00C1">
            <w:pPr>
              <w:pStyle w:val="TableParagraph"/>
              <w:ind w:left="56"/>
              <w:rPr>
                <w:sz w:val="18"/>
                <w:szCs w:val="18"/>
              </w:rPr>
            </w:pPr>
            <w:r w:rsidRPr="005610BD">
              <w:rPr>
                <w:sz w:val="18"/>
                <w:szCs w:val="18"/>
              </w:rPr>
              <w:t>Jane White</w:t>
            </w:r>
          </w:p>
        </w:tc>
        <w:tc>
          <w:tcPr>
            <w:tcW w:w="2610" w:type="dxa"/>
            <w:tcMar>
              <w:top w:w="29" w:type="dxa"/>
              <w:left w:w="29" w:type="dxa"/>
              <w:bottom w:w="29" w:type="dxa"/>
              <w:right w:w="29" w:type="dxa"/>
            </w:tcMar>
          </w:tcPr>
          <w:p w14:paraId="7128C796" w14:textId="77777777" w:rsidR="00817EF2" w:rsidRPr="005610BD" w:rsidRDefault="00817EF2" w:rsidP="000F00C1">
            <w:pPr>
              <w:pStyle w:val="TableParagraph"/>
              <w:ind w:left="36"/>
              <w:rPr>
                <w:spacing w:val="-5"/>
                <w:sz w:val="18"/>
                <w:szCs w:val="18"/>
              </w:rPr>
            </w:pPr>
            <w:r w:rsidRPr="005610BD">
              <w:rPr>
                <w:spacing w:val="-5"/>
                <w:sz w:val="18"/>
                <w:szCs w:val="18"/>
              </w:rPr>
              <w:t xml:space="preserve">Sr. Civil Engineer, Section Head, Traffic &amp; Lighting Division’s </w:t>
            </w:r>
            <w:r>
              <w:rPr>
                <w:spacing w:val="-5"/>
                <w:sz w:val="18"/>
                <w:szCs w:val="18"/>
              </w:rPr>
              <w:t xml:space="preserve">Traffic </w:t>
            </w:r>
            <w:r w:rsidRPr="005610BD">
              <w:rPr>
                <w:spacing w:val="-5"/>
                <w:sz w:val="18"/>
                <w:szCs w:val="18"/>
              </w:rPr>
              <w:t>Section</w:t>
            </w:r>
          </w:p>
        </w:tc>
        <w:tc>
          <w:tcPr>
            <w:tcW w:w="1360" w:type="dxa"/>
            <w:tcMar>
              <w:top w:w="29" w:type="dxa"/>
              <w:left w:w="29" w:type="dxa"/>
              <w:bottom w:w="29" w:type="dxa"/>
              <w:right w:w="29" w:type="dxa"/>
            </w:tcMar>
          </w:tcPr>
          <w:p w14:paraId="447DAC72"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626-300-2020</w:t>
            </w:r>
          </w:p>
        </w:tc>
        <w:tc>
          <w:tcPr>
            <w:tcW w:w="2610" w:type="dxa"/>
            <w:tcMar>
              <w:top w:w="29" w:type="dxa"/>
              <w:left w:w="29" w:type="dxa"/>
              <w:bottom w:w="29" w:type="dxa"/>
              <w:right w:w="29" w:type="dxa"/>
            </w:tcMar>
          </w:tcPr>
          <w:p w14:paraId="244D5B12" w14:textId="796189E5" w:rsidR="00817EF2" w:rsidRPr="005610BD" w:rsidRDefault="00006B93" w:rsidP="000F00C1">
            <w:pPr>
              <w:pStyle w:val="TableParagraph"/>
              <w:ind w:left="61"/>
              <w:rPr>
                <w:sz w:val="18"/>
                <w:szCs w:val="18"/>
              </w:rPr>
            </w:pPr>
            <w:hyperlink r:id="rId38" w:history="1">
              <w:r w:rsidR="00817EF2" w:rsidRPr="00657202">
                <w:rPr>
                  <w:rStyle w:val="Hyperlink"/>
                  <w:rFonts w:cstheme="minorBidi"/>
                  <w:sz w:val="18"/>
                  <w:szCs w:val="18"/>
                </w:rPr>
                <w:t>jwhite@dpw.lacounty.gov</w:t>
              </w:r>
            </w:hyperlink>
          </w:p>
        </w:tc>
      </w:tr>
      <w:tr w:rsidR="00817EF2" w14:paraId="6CAEE116" w14:textId="77777777" w:rsidTr="000F00C1">
        <w:tc>
          <w:tcPr>
            <w:tcW w:w="1525" w:type="dxa"/>
            <w:vMerge/>
          </w:tcPr>
          <w:p w14:paraId="3DE26787" w14:textId="77777777" w:rsidR="00817EF2" w:rsidRPr="005610BD" w:rsidRDefault="00817EF2" w:rsidP="000F00C1">
            <w:pPr>
              <w:pStyle w:val="TableParagraph"/>
              <w:ind w:left="56"/>
              <w:rPr>
                <w:spacing w:val="-5"/>
                <w:sz w:val="18"/>
                <w:szCs w:val="18"/>
              </w:rPr>
            </w:pPr>
          </w:p>
        </w:tc>
        <w:tc>
          <w:tcPr>
            <w:tcW w:w="1525" w:type="dxa"/>
            <w:tcMar>
              <w:top w:w="29" w:type="dxa"/>
              <w:left w:w="29" w:type="dxa"/>
              <w:bottom w:w="29" w:type="dxa"/>
              <w:right w:w="29" w:type="dxa"/>
            </w:tcMar>
          </w:tcPr>
          <w:p w14:paraId="31AA7013" w14:textId="77777777" w:rsidR="00817EF2" w:rsidRPr="005610BD" w:rsidRDefault="00817EF2" w:rsidP="000F00C1">
            <w:pPr>
              <w:pStyle w:val="TableParagraph"/>
              <w:ind w:left="56"/>
              <w:rPr>
                <w:sz w:val="18"/>
                <w:szCs w:val="18"/>
              </w:rPr>
            </w:pPr>
            <w:r w:rsidRPr="005610BD">
              <w:rPr>
                <w:sz w:val="18"/>
                <w:szCs w:val="18"/>
              </w:rPr>
              <w:t>Marty Amundson</w:t>
            </w:r>
          </w:p>
        </w:tc>
        <w:tc>
          <w:tcPr>
            <w:tcW w:w="2610" w:type="dxa"/>
            <w:tcMar>
              <w:top w:w="29" w:type="dxa"/>
              <w:left w:w="29" w:type="dxa"/>
              <w:bottom w:w="29" w:type="dxa"/>
              <w:right w:w="29" w:type="dxa"/>
            </w:tcMar>
          </w:tcPr>
          <w:p w14:paraId="729A4E0F" w14:textId="77777777" w:rsidR="00817EF2" w:rsidRPr="005610BD" w:rsidRDefault="00817EF2" w:rsidP="000F00C1">
            <w:pPr>
              <w:pStyle w:val="TableParagraph"/>
              <w:ind w:left="36"/>
              <w:rPr>
                <w:spacing w:val="-5"/>
                <w:sz w:val="18"/>
                <w:szCs w:val="18"/>
              </w:rPr>
            </w:pPr>
            <w:r w:rsidRPr="005610BD">
              <w:rPr>
                <w:spacing w:val="-5"/>
                <w:sz w:val="18"/>
                <w:szCs w:val="18"/>
              </w:rPr>
              <w:t>Sr. Civil Engineer, Section Head for Traffic &amp; Lighting Division’s Traffic Systems Section</w:t>
            </w:r>
          </w:p>
        </w:tc>
        <w:tc>
          <w:tcPr>
            <w:tcW w:w="1360" w:type="dxa"/>
            <w:tcMar>
              <w:top w:w="29" w:type="dxa"/>
              <w:left w:w="29" w:type="dxa"/>
              <w:bottom w:w="29" w:type="dxa"/>
              <w:right w:w="29" w:type="dxa"/>
            </w:tcMar>
          </w:tcPr>
          <w:p w14:paraId="24B18864"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626-300-4774</w:t>
            </w:r>
          </w:p>
        </w:tc>
        <w:tc>
          <w:tcPr>
            <w:tcW w:w="2610" w:type="dxa"/>
            <w:tcMar>
              <w:top w:w="29" w:type="dxa"/>
              <w:left w:w="29" w:type="dxa"/>
              <w:bottom w:w="29" w:type="dxa"/>
              <w:right w:w="29" w:type="dxa"/>
            </w:tcMar>
          </w:tcPr>
          <w:p w14:paraId="49CA3061" w14:textId="2DF40FE1" w:rsidR="00817EF2" w:rsidRPr="005610BD" w:rsidRDefault="00006B93" w:rsidP="000F00C1">
            <w:pPr>
              <w:pStyle w:val="TableParagraph"/>
              <w:ind w:left="61"/>
              <w:rPr>
                <w:sz w:val="18"/>
                <w:szCs w:val="18"/>
              </w:rPr>
            </w:pPr>
            <w:hyperlink r:id="rId39" w:history="1">
              <w:r w:rsidR="00817EF2" w:rsidRPr="00657202">
                <w:rPr>
                  <w:rStyle w:val="Hyperlink"/>
                  <w:rFonts w:cstheme="minorBidi"/>
                  <w:sz w:val="18"/>
                  <w:szCs w:val="18"/>
                </w:rPr>
                <w:t>mamund@dpw.lacounty.gov</w:t>
              </w:r>
            </w:hyperlink>
          </w:p>
        </w:tc>
      </w:tr>
      <w:tr w:rsidR="00817EF2" w14:paraId="12443D94" w14:textId="77777777" w:rsidTr="000F00C1">
        <w:tc>
          <w:tcPr>
            <w:tcW w:w="1525" w:type="dxa"/>
            <w:vMerge w:val="restart"/>
          </w:tcPr>
          <w:p w14:paraId="0BFDFFC2" w14:textId="77777777" w:rsidR="00817EF2" w:rsidRPr="005610BD" w:rsidRDefault="00817EF2" w:rsidP="000F00C1">
            <w:pPr>
              <w:pStyle w:val="TableParagraph"/>
              <w:ind w:left="56"/>
              <w:rPr>
                <w:sz w:val="18"/>
                <w:szCs w:val="18"/>
              </w:rPr>
            </w:pPr>
            <w:r w:rsidRPr="005610BD">
              <w:rPr>
                <w:spacing w:val="-5"/>
                <w:sz w:val="18"/>
                <w:szCs w:val="18"/>
              </w:rPr>
              <w:t>City of Pasadena</w:t>
            </w:r>
          </w:p>
          <w:p w14:paraId="2A496535" w14:textId="77777777" w:rsidR="00817EF2" w:rsidRPr="005610BD" w:rsidRDefault="00817EF2" w:rsidP="000F00C1">
            <w:pPr>
              <w:pStyle w:val="TableParagraph"/>
              <w:rPr>
                <w:sz w:val="18"/>
                <w:szCs w:val="18"/>
              </w:rPr>
            </w:pPr>
          </w:p>
        </w:tc>
        <w:tc>
          <w:tcPr>
            <w:tcW w:w="1525" w:type="dxa"/>
            <w:tcMar>
              <w:top w:w="29" w:type="dxa"/>
              <w:left w:w="29" w:type="dxa"/>
              <w:bottom w:w="29" w:type="dxa"/>
              <w:right w:w="29" w:type="dxa"/>
            </w:tcMar>
          </w:tcPr>
          <w:p w14:paraId="5CBC70C7" w14:textId="77777777" w:rsidR="00817EF2" w:rsidRPr="005610BD" w:rsidRDefault="00817EF2" w:rsidP="000F00C1">
            <w:pPr>
              <w:pStyle w:val="TableParagraph"/>
              <w:ind w:left="56"/>
              <w:rPr>
                <w:sz w:val="18"/>
                <w:szCs w:val="18"/>
              </w:rPr>
            </w:pPr>
            <w:r w:rsidRPr="005610BD">
              <w:rPr>
                <w:sz w:val="18"/>
                <w:szCs w:val="18"/>
              </w:rPr>
              <w:t>Fred Dock</w:t>
            </w:r>
          </w:p>
        </w:tc>
        <w:tc>
          <w:tcPr>
            <w:tcW w:w="2610" w:type="dxa"/>
            <w:tcMar>
              <w:top w:w="29" w:type="dxa"/>
              <w:left w:w="29" w:type="dxa"/>
              <w:bottom w:w="29" w:type="dxa"/>
              <w:right w:w="29" w:type="dxa"/>
            </w:tcMar>
          </w:tcPr>
          <w:p w14:paraId="443F69EB" w14:textId="77777777" w:rsidR="00817EF2" w:rsidRPr="005610BD" w:rsidRDefault="00817EF2" w:rsidP="000F00C1">
            <w:pPr>
              <w:pStyle w:val="TableParagraph"/>
              <w:ind w:left="36"/>
              <w:rPr>
                <w:spacing w:val="-5"/>
                <w:sz w:val="18"/>
                <w:szCs w:val="18"/>
              </w:rPr>
            </w:pPr>
            <w:r w:rsidRPr="005610BD">
              <w:rPr>
                <w:spacing w:val="-5"/>
                <w:sz w:val="18"/>
                <w:szCs w:val="18"/>
              </w:rPr>
              <w:t>Transportation Director</w:t>
            </w:r>
          </w:p>
        </w:tc>
        <w:tc>
          <w:tcPr>
            <w:tcW w:w="1360" w:type="dxa"/>
            <w:tcMar>
              <w:top w:w="29" w:type="dxa"/>
              <w:left w:w="29" w:type="dxa"/>
              <w:bottom w:w="29" w:type="dxa"/>
              <w:right w:w="29" w:type="dxa"/>
            </w:tcMar>
          </w:tcPr>
          <w:p w14:paraId="4FCF3E3A"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626-744-6450</w:t>
            </w:r>
          </w:p>
        </w:tc>
        <w:tc>
          <w:tcPr>
            <w:tcW w:w="2610" w:type="dxa"/>
            <w:tcMar>
              <w:top w:w="29" w:type="dxa"/>
              <w:left w:w="29" w:type="dxa"/>
              <w:bottom w:w="29" w:type="dxa"/>
              <w:right w:w="29" w:type="dxa"/>
            </w:tcMar>
          </w:tcPr>
          <w:p w14:paraId="5C931973" w14:textId="0711F4B2" w:rsidR="00817EF2" w:rsidRPr="005610BD" w:rsidRDefault="00006B93" w:rsidP="000F00C1">
            <w:pPr>
              <w:pStyle w:val="TableParagraph"/>
              <w:ind w:left="61"/>
              <w:rPr>
                <w:sz w:val="18"/>
                <w:szCs w:val="18"/>
              </w:rPr>
            </w:pPr>
            <w:hyperlink r:id="rId40" w:history="1">
              <w:r w:rsidR="00817EF2" w:rsidRPr="00657202">
                <w:rPr>
                  <w:rStyle w:val="Hyperlink"/>
                  <w:rFonts w:cstheme="minorBidi"/>
                  <w:sz w:val="18"/>
                  <w:szCs w:val="18"/>
                </w:rPr>
                <w:t>fdock@cityofpasadena.net</w:t>
              </w:r>
            </w:hyperlink>
          </w:p>
        </w:tc>
      </w:tr>
      <w:tr w:rsidR="00817EF2" w14:paraId="06B378D5" w14:textId="77777777" w:rsidTr="000F00C1">
        <w:tc>
          <w:tcPr>
            <w:tcW w:w="1525" w:type="dxa"/>
            <w:vMerge/>
          </w:tcPr>
          <w:p w14:paraId="5EFB0059" w14:textId="77777777" w:rsidR="00817EF2" w:rsidRPr="005610BD" w:rsidRDefault="00817EF2" w:rsidP="000F00C1">
            <w:pPr>
              <w:pStyle w:val="TableParagraph"/>
              <w:ind w:left="56"/>
              <w:rPr>
                <w:sz w:val="18"/>
                <w:szCs w:val="18"/>
              </w:rPr>
            </w:pPr>
          </w:p>
        </w:tc>
        <w:tc>
          <w:tcPr>
            <w:tcW w:w="1525" w:type="dxa"/>
            <w:tcMar>
              <w:top w:w="29" w:type="dxa"/>
              <w:left w:w="29" w:type="dxa"/>
              <w:bottom w:w="29" w:type="dxa"/>
              <w:right w:w="29" w:type="dxa"/>
            </w:tcMar>
          </w:tcPr>
          <w:p w14:paraId="5E494F44" w14:textId="77777777" w:rsidR="00817EF2" w:rsidRPr="005610BD" w:rsidRDefault="00817EF2" w:rsidP="000F00C1">
            <w:pPr>
              <w:pStyle w:val="TableParagraph"/>
              <w:ind w:left="56"/>
              <w:rPr>
                <w:sz w:val="18"/>
                <w:szCs w:val="18"/>
              </w:rPr>
            </w:pPr>
            <w:r w:rsidRPr="005610BD">
              <w:rPr>
                <w:sz w:val="18"/>
                <w:szCs w:val="18"/>
              </w:rPr>
              <w:t>Norman Baculinao</w:t>
            </w:r>
          </w:p>
        </w:tc>
        <w:tc>
          <w:tcPr>
            <w:tcW w:w="2610" w:type="dxa"/>
            <w:tcMar>
              <w:top w:w="29" w:type="dxa"/>
              <w:left w:w="29" w:type="dxa"/>
              <w:bottom w:w="29" w:type="dxa"/>
              <w:right w:w="29" w:type="dxa"/>
            </w:tcMar>
          </w:tcPr>
          <w:p w14:paraId="3D72C3FD" w14:textId="77777777" w:rsidR="00817EF2" w:rsidRPr="005610BD" w:rsidRDefault="00817EF2" w:rsidP="000F00C1">
            <w:pPr>
              <w:pStyle w:val="TableParagraph"/>
              <w:ind w:left="36"/>
              <w:rPr>
                <w:spacing w:val="-5"/>
                <w:sz w:val="18"/>
                <w:szCs w:val="18"/>
              </w:rPr>
            </w:pPr>
            <w:r w:rsidRPr="005610BD">
              <w:rPr>
                <w:spacing w:val="-5"/>
                <w:sz w:val="18"/>
                <w:szCs w:val="18"/>
              </w:rPr>
              <w:t>Traffic Engineering Manager</w:t>
            </w:r>
          </w:p>
        </w:tc>
        <w:tc>
          <w:tcPr>
            <w:tcW w:w="1360" w:type="dxa"/>
            <w:tcMar>
              <w:top w:w="29" w:type="dxa"/>
              <w:left w:w="29" w:type="dxa"/>
              <w:bottom w:w="29" w:type="dxa"/>
              <w:right w:w="29" w:type="dxa"/>
            </w:tcMar>
          </w:tcPr>
          <w:p w14:paraId="76D5840B"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626-244-4263</w:t>
            </w:r>
          </w:p>
        </w:tc>
        <w:tc>
          <w:tcPr>
            <w:tcW w:w="2610" w:type="dxa"/>
            <w:tcMar>
              <w:top w:w="29" w:type="dxa"/>
              <w:left w:w="29" w:type="dxa"/>
              <w:bottom w:w="29" w:type="dxa"/>
              <w:right w:w="29" w:type="dxa"/>
            </w:tcMar>
          </w:tcPr>
          <w:p w14:paraId="7837909B" w14:textId="56E50EDA" w:rsidR="00817EF2" w:rsidRPr="005610BD" w:rsidRDefault="00006B93" w:rsidP="000F00C1">
            <w:pPr>
              <w:pStyle w:val="TableParagraph"/>
              <w:ind w:left="61"/>
              <w:rPr>
                <w:sz w:val="18"/>
                <w:szCs w:val="18"/>
              </w:rPr>
            </w:pPr>
            <w:hyperlink r:id="rId41" w:history="1">
              <w:r w:rsidR="00817EF2" w:rsidRPr="00377331">
                <w:rPr>
                  <w:rStyle w:val="Hyperlink"/>
                  <w:rFonts w:cstheme="minorBidi"/>
                  <w:sz w:val="18"/>
                  <w:szCs w:val="18"/>
                </w:rPr>
                <w:t>nbaculinao@cityofpasadena.net</w:t>
              </w:r>
            </w:hyperlink>
            <w:r w:rsidR="00817EF2">
              <w:rPr>
                <w:sz w:val="18"/>
                <w:szCs w:val="18"/>
              </w:rPr>
              <w:t xml:space="preserve"> </w:t>
            </w:r>
          </w:p>
        </w:tc>
      </w:tr>
      <w:tr w:rsidR="00817EF2" w14:paraId="5F3A1D7E" w14:textId="77777777" w:rsidTr="000F00C1">
        <w:tc>
          <w:tcPr>
            <w:tcW w:w="1525" w:type="dxa"/>
            <w:vMerge/>
          </w:tcPr>
          <w:p w14:paraId="2E2F33DC" w14:textId="77777777" w:rsidR="00817EF2" w:rsidRPr="005610BD" w:rsidRDefault="00817EF2" w:rsidP="000F00C1">
            <w:pPr>
              <w:pStyle w:val="TableParagraph"/>
              <w:ind w:left="56"/>
              <w:rPr>
                <w:sz w:val="18"/>
                <w:szCs w:val="18"/>
              </w:rPr>
            </w:pPr>
          </w:p>
        </w:tc>
        <w:tc>
          <w:tcPr>
            <w:tcW w:w="1525" w:type="dxa"/>
            <w:tcMar>
              <w:top w:w="29" w:type="dxa"/>
              <w:left w:w="29" w:type="dxa"/>
              <w:bottom w:w="29" w:type="dxa"/>
              <w:right w:w="29" w:type="dxa"/>
            </w:tcMar>
          </w:tcPr>
          <w:p w14:paraId="63E54667" w14:textId="77777777" w:rsidR="00817EF2" w:rsidRPr="005610BD" w:rsidRDefault="00817EF2" w:rsidP="000F00C1">
            <w:pPr>
              <w:pStyle w:val="TableParagraph"/>
              <w:ind w:left="56"/>
              <w:rPr>
                <w:sz w:val="18"/>
                <w:szCs w:val="18"/>
              </w:rPr>
            </w:pPr>
            <w:r w:rsidRPr="005610BD">
              <w:rPr>
                <w:sz w:val="18"/>
                <w:szCs w:val="18"/>
              </w:rPr>
              <w:t>Joaquin Siques</w:t>
            </w:r>
          </w:p>
        </w:tc>
        <w:tc>
          <w:tcPr>
            <w:tcW w:w="2610" w:type="dxa"/>
            <w:tcMar>
              <w:top w:w="29" w:type="dxa"/>
              <w:left w:w="29" w:type="dxa"/>
              <w:bottom w:w="29" w:type="dxa"/>
              <w:right w:w="29" w:type="dxa"/>
            </w:tcMar>
          </w:tcPr>
          <w:p w14:paraId="6DCAC232" w14:textId="77777777" w:rsidR="00817EF2" w:rsidRPr="005610BD" w:rsidRDefault="00817EF2" w:rsidP="000F00C1">
            <w:pPr>
              <w:pStyle w:val="TableParagraph"/>
              <w:ind w:left="36"/>
              <w:rPr>
                <w:spacing w:val="-5"/>
                <w:sz w:val="18"/>
                <w:szCs w:val="18"/>
              </w:rPr>
            </w:pPr>
            <w:r w:rsidRPr="005610BD">
              <w:rPr>
                <w:spacing w:val="-5"/>
                <w:sz w:val="18"/>
                <w:szCs w:val="18"/>
              </w:rPr>
              <w:t>Associate Traffic Engineer</w:t>
            </w:r>
          </w:p>
        </w:tc>
        <w:tc>
          <w:tcPr>
            <w:tcW w:w="1360" w:type="dxa"/>
            <w:tcMar>
              <w:top w:w="29" w:type="dxa"/>
              <w:left w:w="29" w:type="dxa"/>
              <w:bottom w:w="29" w:type="dxa"/>
              <w:right w:w="29" w:type="dxa"/>
            </w:tcMar>
          </w:tcPr>
          <w:p w14:paraId="1688DDC5"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626-744-6900</w:t>
            </w:r>
          </w:p>
        </w:tc>
        <w:tc>
          <w:tcPr>
            <w:tcW w:w="2610" w:type="dxa"/>
            <w:tcMar>
              <w:top w:w="29" w:type="dxa"/>
              <w:left w:w="29" w:type="dxa"/>
              <w:bottom w:w="29" w:type="dxa"/>
              <w:right w:w="29" w:type="dxa"/>
            </w:tcMar>
          </w:tcPr>
          <w:p w14:paraId="1BB08DBC" w14:textId="77777777" w:rsidR="00817EF2" w:rsidRPr="005610BD" w:rsidRDefault="00817EF2" w:rsidP="000F00C1">
            <w:pPr>
              <w:pStyle w:val="TableParagraph"/>
              <w:ind w:left="61"/>
              <w:rPr>
                <w:sz w:val="18"/>
                <w:szCs w:val="18"/>
              </w:rPr>
            </w:pPr>
            <w:r>
              <w:rPr>
                <w:sz w:val="18"/>
                <w:szCs w:val="18"/>
              </w:rPr>
              <w:t>jsiques@cityofpasadena.net</w:t>
            </w:r>
          </w:p>
        </w:tc>
      </w:tr>
      <w:tr w:rsidR="00817EF2" w14:paraId="0BE0075B" w14:textId="77777777" w:rsidTr="000F00C1">
        <w:tc>
          <w:tcPr>
            <w:tcW w:w="1525" w:type="dxa"/>
            <w:vMerge/>
          </w:tcPr>
          <w:p w14:paraId="538A4D74" w14:textId="77777777" w:rsidR="00817EF2" w:rsidRPr="005610BD" w:rsidRDefault="00817EF2" w:rsidP="000F00C1">
            <w:pPr>
              <w:pStyle w:val="TableParagraph"/>
              <w:ind w:left="56"/>
              <w:rPr>
                <w:sz w:val="18"/>
                <w:szCs w:val="18"/>
              </w:rPr>
            </w:pPr>
          </w:p>
        </w:tc>
        <w:tc>
          <w:tcPr>
            <w:tcW w:w="1525" w:type="dxa"/>
            <w:tcMar>
              <w:top w:w="29" w:type="dxa"/>
              <w:left w:w="29" w:type="dxa"/>
              <w:bottom w:w="29" w:type="dxa"/>
              <w:right w:w="29" w:type="dxa"/>
            </w:tcMar>
          </w:tcPr>
          <w:p w14:paraId="7BCA3D71" w14:textId="77777777" w:rsidR="00817EF2" w:rsidRPr="005610BD" w:rsidRDefault="00817EF2" w:rsidP="000F00C1">
            <w:pPr>
              <w:pStyle w:val="TableParagraph"/>
              <w:ind w:left="56"/>
              <w:rPr>
                <w:sz w:val="18"/>
                <w:szCs w:val="18"/>
              </w:rPr>
            </w:pPr>
            <w:r w:rsidRPr="005610BD">
              <w:rPr>
                <w:sz w:val="18"/>
                <w:szCs w:val="18"/>
              </w:rPr>
              <w:t>Bahman Janka</w:t>
            </w:r>
          </w:p>
        </w:tc>
        <w:tc>
          <w:tcPr>
            <w:tcW w:w="2610" w:type="dxa"/>
            <w:tcMar>
              <w:top w:w="29" w:type="dxa"/>
              <w:left w:w="29" w:type="dxa"/>
              <w:bottom w:w="29" w:type="dxa"/>
              <w:right w:w="29" w:type="dxa"/>
            </w:tcMar>
          </w:tcPr>
          <w:p w14:paraId="18A4243F" w14:textId="77777777" w:rsidR="00817EF2" w:rsidRPr="005610BD" w:rsidRDefault="00817EF2" w:rsidP="000F00C1">
            <w:pPr>
              <w:pStyle w:val="TableParagraph"/>
              <w:ind w:left="36"/>
              <w:rPr>
                <w:spacing w:val="-5"/>
                <w:sz w:val="18"/>
                <w:szCs w:val="18"/>
              </w:rPr>
            </w:pPr>
            <w:r w:rsidRPr="005610BD">
              <w:rPr>
                <w:spacing w:val="-5"/>
                <w:sz w:val="18"/>
                <w:szCs w:val="18"/>
              </w:rPr>
              <w:t>Transportation Administrator</w:t>
            </w:r>
          </w:p>
        </w:tc>
        <w:tc>
          <w:tcPr>
            <w:tcW w:w="1360" w:type="dxa"/>
            <w:tcMar>
              <w:top w:w="29" w:type="dxa"/>
              <w:left w:w="29" w:type="dxa"/>
              <w:bottom w:w="29" w:type="dxa"/>
              <w:right w:w="29" w:type="dxa"/>
            </w:tcMar>
          </w:tcPr>
          <w:p w14:paraId="6C0F32AA"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626-744-4610</w:t>
            </w:r>
          </w:p>
        </w:tc>
        <w:tc>
          <w:tcPr>
            <w:tcW w:w="2610" w:type="dxa"/>
            <w:tcMar>
              <w:top w:w="29" w:type="dxa"/>
              <w:left w:w="29" w:type="dxa"/>
              <w:bottom w:w="29" w:type="dxa"/>
              <w:right w:w="29" w:type="dxa"/>
            </w:tcMar>
          </w:tcPr>
          <w:p w14:paraId="1E17A34A" w14:textId="2C77B842" w:rsidR="00817EF2" w:rsidRPr="005610BD" w:rsidRDefault="00006B93" w:rsidP="000F00C1">
            <w:pPr>
              <w:pStyle w:val="TableParagraph"/>
              <w:ind w:left="61"/>
              <w:rPr>
                <w:sz w:val="18"/>
                <w:szCs w:val="18"/>
              </w:rPr>
            </w:pPr>
            <w:hyperlink r:id="rId42" w:history="1">
              <w:r w:rsidR="00817EF2" w:rsidRPr="00657202">
                <w:rPr>
                  <w:rStyle w:val="Hyperlink"/>
                  <w:rFonts w:cstheme="minorBidi"/>
                  <w:sz w:val="18"/>
                  <w:szCs w:val="18"/>
                </w:rPr>
                <w:t>bjanka@cityofpasadena.net</w:t>
              </w:r>
            </w:hyperlink>
          </w:p>
        </w:tc>
      </w:tr>
      <w:tr w:rsidR="00817EF2" w14:paraId="52A7778B" w14:textId="77777777" w:rsidTr="000F00C1">
        <w:tc>
          <w:tcPr>
            <w:tcW w:w="1525" w:type="dxa"/>
            <w:vMerge w:val="restart"/>
          </w:tcPr>
          <w:p w14:paraId="4F5BA15C" w14:textId="25C12BA2" w:rsidR="00817EF2" w:rsidRPr="005610BD" w:rsidRDefault="00817EF2" w:rsidP="00817EF2">
            <w:pPr>
              <w:pStyle w:val="TableParagraph"/>
              <w:ind w:left="56"/>
              <w:rPr>
                <w:sz w:val="18"/>
                <w:szCs w:val="18"/>
              </w:rPr>
            </w:pPr>
            <w:r w:rsidRPr="005610BD">
              <w:rPr>
                <w:spacing w:val="-5"/>
                <w:sz w:val="18"/>
                <w:szCs w:val="18"/>
              </w:rPr>
              <w:t>City of Arcadia</w:t>
            </w:r>
          </w:p>
        </w:tc>
        <w:tc>
          <w:tcPr>
            <w:tcW w:w="1525" w:type="dxa"/>
            <w:tcMar>
              <w:top w:w="29" w:type="dxa"/>
              <w:left w:w="29" w:type="dxa"/>
              <w:bottom w:w="29" w:type="dxa"/>
              <w:right w:w="29" w:type="dxa"/>
            </w:tcMar>
          </w:tcPr>
          <w:p w14:paraId="094A329F" w14:textId="77777777" w:rsidR="00817EF2" w:rsidRPr="005610BD" w:rsidRDefault="00817EF2" w:rsidP="000F00C1">
            <w:pPr>
              <w:pStyle w:val="TableParagraph"/>
              <w:ind w:left="56"/>
              <w:rPr>
                <w:sz w:val="18"/>
                <w:szCs w:val="18"/>
              </w:rPr>
            </w:pPr>
            <w:r w:rsidRPr="005610BD">
              <w:rPr>
                <w:sz w:val="18"/>
                <w:szCs w:val="18"/>
              </w:rPr>
              <w:t>Phil Wray</w:t>
            </w:r>
          </w:p>
        </w:tc>
        <w:tc>
          <w:tcPr>
            <w:tcW w:w="2610" w:type="dxa"/>
            <w:tcMar>
              <w:top w:w="29" w:type="dxa"/>
              <w:left w:w="29" w:type="dxa"/>
              <w:bottom w:w="29" w:type="dxa"/>
              <w:right w:w="29" w:type="dxa"/>
            </w:tcMar>
          </w:tcPr>
          <w:p w14:paraId="7E84BC53" w14:textId="77777777" w:rsidR="00817EF2" w:rsidRPr="005610BD" w:rsidRDefault="00817EF2" w:rsidP="000F00C1">
            <w:pPr>
              <w:pStyle w:val="TableParagraph"/>
              <w:ind w:left="36"/>
              <w:rPr>
                <w:spacing w:val="-5"/>
                <w:sz w:val="18"/>
                <w:szCs w:val="18"/>
              </w:rPr>
            </w:pPr>
            <w:r w:rsidRPr="005610BD">
              <w:rPr>
                <w:sz w:val="18"/>
                <w:szCs w:val="18"/>
              </w:rPr>
              <w:t>City Engineer</w:t>
            </w:r>
          </w:p>
        </w:tc>
        <w:tc>
          <w:tcPr>
            <w:tcW w:w="1360" w:type="dxa"/>
            <w:tcMar>
              <w:top w:w="29" w:type="dxa"/>
              <w:left w:w="29" w:type="dxa"/>
              <w:bottom w:w="29" w:type="dxa"/>
              <w:right w:w="29" w:type="dxa"/>
            </w:tcMar>
          </w:tcPr>
          <w:p w14:paraId="4539AFB1"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626-574-5488</w:t>
            </w:r>
          </w:p>
        </w:tc>
        <w:tc>
          <w:tcPr>
            <w:tcW w:w="2610" w:type="dxa"/>
            <w:tcMar>
              <w:top w:w="29" w:type="dxa"/>
              <w:left w:w="29" w:type="dxa"/>
              <w:bottom w:w="29" w:type="dxa"/>
              <w:right w:w="29" w:type="dxa"/>
            </w:tcMar>
          </w:tcPr>
          <w:p w14:paraId="5115F6BC" w14:textId="07E48782" w:rsidR="00817EF2" w:rsidRPr="005610BD" w:rsidRDefault="00006B93" w:rsidP="000F00C1">
            <w:pPr>
              <w:pStyle w:val="TableParagraph"/>
              <w:ind w:left="61"/>
              <w:rPr>
                <w:sz w:val="18"/>
                <w:szCs w:val="18"/>
              </w:rPr>
            </w:pPr>
            <w:hyperlink r:id="rId43" w:history="1">
              <w:r w:rsidR="00817EF2" w:rsidRPr="00657202">
                <w:rPr>
                  <w:rStyle w:val="Hyperlink"/>
                  <w:rFonts w:cstheme="minorBidi"/>
                  <w:sz w:val="18"/>
                  <w:szCs w:val="18"/>
                </w:rPr>
                <w:t>pwray@ci.arcadia.ca.us</w:t>
              </w:r>
            </w:hyperlink>
          </w:p>
        </w:tc>
      </w:tr>
      <w:tr w:rsidR="00817EF2" w14:paraId="2FB5A7AB" w14:textId="77777777" w:rsidTr="00817EF2">
        <w:trPr>
          <w:trHeight w:val="68"/>
        </w:trPr>
        <w:tc>
          <w:tcPr>
            <w:tcW w:w="1525" w:type="dxa"/>
            <w:vMerge/>
          </w:tcPr>
          <w:p w14:paraId="7DA1E2E3" w14:textId="77777777" w:rsidR="00817EF2" w:rsidRPr="005610BD" w:rsidRDefault="00817EF2" w:rsidP="000F00C1">
            <w:pPr>
              <w:pStyle w:val="TableParagraph"/>
              <w:ind w:left="56"/>
              <w:rPr>
                <w:sz w:val="18"/>
                <w:szCs w:val="18"/>
              </w:rPr>
            </w:pPr>
          </w:p>
        </w:tc>
        <w:tc>
          <w:tcPr>
            <w:tcW w:w="1525" w:type="dxa"/>
            <w:tcMar>
              <w:top w:w="29" w:type="dxa"/>
              <w:left w:w="29" w:type="dxa"/>
              <w:bottom w:w="29" w:type="dxa"/>
              <w:right w:w="29" w:type="dxa"/>
            </w:tcMar>
          </w:tcPr>
          <w:p w14:paraId="468A2509" w14:textId="77777777" w:rsidR="00817EF2" w:rsidRPr="005610BD" w:rsidRDefault="00817EF2" w:rsidP="000F00C1">
            <w:pPr>
              <w:pStyle w:val="TableParagraph"/>
              <w:ind w:left="56"/>
              <w:rPr>
                <w:sz w:val="18"/>
                <w:szCs w:val="18"/>
              </w:rPr>
            </w:pPr>
            <w:r w:rsidRPr="005610BD">
              <w:rPr>
                <w:sz w:val="18"/>
                <w:szCs w:val="18"/>
              </w:rPr>
              <w:t>Kevin Merrill</w:t>
            </w:r>
          </w:p>
        </w:tc>
        <w:tc>
          <w:tcPr>
            <w:tcW w:w="2610" w:type="dxa"/>
            <w:tcMar>
              <w:top w:w="29" w:type="dxa"/>
              <w:left w:w="29" w:type="dxa"/>
              <w:bottom w:w="29" w:type="dxa"/>
              <w:right w:w="29" w:type="dxa"/>
            </w:tcMar>
          </w:tcPr>
          <w:p w14:paraId="3CBBACCD" w14:textId="77777777" w:rsidR="00817EF2" w:rsidRPr="005610BD" w:rsidRDefault="00817EF2" w:rsidP="000F00C1">
            <w:pPr>
              <w:pStyle w:val="TableParagraph"/>
              <w:ind w:left="36"/>
              <w:rPr>
                <w:spacing w:val="-5"/>
                <w:sz w:val="18"/>
                <w:szCs w:val="18"/>
              </w:rPr>
            </w:pPr>
            <w:r w:rsidRPr="005610BD">
              <w:rPr>
                <w:spacing w:val="-5"/>
                <w:sz w:val="18"/>
                <w:szCs w:val="18"/>
              </w:rPr>
              <w:t>Associate Civil Engineer</w:t>
            </w:r>
          </w:p>
        </w:tc>
        <w:tc>
          <w:tcPr>
            <w:tcW w:w="1360" w:type="dxa"/>
            <w:tcMar>
              <w:top w:w="29" w:type="dxa"/>
              <w:left w:w="29" w:type="dxa"/>
              <w:bottom w:w="29" w:type="dxa"/>
              <w:right w:w="29" w:type="dxa"/>
            </w:tcMar>
          </w:tcPr>
          <w:p w14:paraId="06E108D9"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626-574-5481</w:t>
            </w:r>
          </w:p>
        </w:tc>
        <w:tc>
          <w:tcPr>
            <w:tcW w:w="2610" w:type="dxa"/>
            <w:tcMar>
              <w:top w:w="29" w:type="dxa"/>
              <w:left w:w="29" w:type="dxa"/>
              <w:bottom w:w="29" w:type="dxa"/>
              <w:right w:w="29" w:type="dxa"/>
            </w:tcMar>
          </w:tcPr>
          <w:p w14:paraId="021D0E2E" w14:textId="652F3D4C" w:rsidR="00817EF2" w:rsidRPr="005610BD" w:rsidRDefault="00006B93" w:rsidP="000F00C1">
            <w:pPr>
              <w:pStyle w:val="TableParagraph"/>
              <w:ind w:left="61"/>
              <w:rPr>
                <w:sz w:val="18"/>
                <w:szCs w:val="18"/>
              </w:rPr>
            </w:pPr>
            <w:hyperlink r:id="rId44" w:history="1">
              <w:r w:rsidR="00817EF2" w:rsidRPr="00657202">
                <w:rPr>
                  <w:rStyle w:val="Hyperlink"/>
                  <w:rFonts w:cstheme="minorBidi"/>
                  <w:sz w:val="18"/>
                  <w:szCs w:val="18"/>
                </w:rPr>
                <w:t>kmerrill@ci.arcadia.ca.us</w:t>
              </w:r>
            </w:hyperlink>
          </w:p>
        </w:tc>
      </w:tr>
      <w:tr w:rsidR="00817EF2" w14:paraId="5C18A4B0" w14:textId="77777777" w:rsidTr="00817EF2">
        <w:trPr>
          <w:trHeight w:val="68"/>
        </w:trPr>
        <w:tc>
          <w:tcPr>
            <w:tcW w:w="1525" w:type="dxa"/>
          </w:tcPr>
          <w:p w14:paraId="6E9277D2" w14:textId="13BC7415" w:rsidR="00817EF2" w:rsidRPr="005610BD" w:rsidRDefault="00817EF2" w:rsidP="00817EF2">
            <w:pPr>
              <w:pStyle w:val="TableParagraph"/>
              <w:ind w:left="56"/>
              <w:rPr>
                <w:sz w:val="18"/>
                <w:szCs w:val="18"/>
              </w:rPr>
            </w:pPr>
            <w:r w:rsidRPr="005610BD">
              <w:rPr>
                <w:spacing w:val="-5"/>
                <w:sz w:val="18"/>
                <w:szCs w:val="18"/>
              </w:rPr>
              <w:t>City of Monrovia</w:t>
            </w:r>
          </w:p>
        </w:tc>
        <w:tc>
          <w:tcPr>
            <w:tcW w:w="1525" w:type="dxa"/>
            <w:tcMar>
              <w:top w:w="29" w:type="dxa"/>
              <w:left w:w="29" w:type="dxa"/>
              <w:bottom w:w="29" w:type="dxa"/>
              <w:right w:w="29" w:type="dxa"/>
            </w:tcMar>
          </w:tcPr>
          <w:p w14:paraId="040B9B85" w14:textId="77777777" w:rsidR="00817EF2" w:rsidRPr="005610BD" w:rsidRDefault="00817EF2" w:rsidP="000F00C1">
            <w:pPr>
              <w:pStyle w:val="TableParagraph"/>
              <w:ind w:left="56"/>
              <w:rPr>
                <w:sz w:val="18"/>
                <w:szCs w:val="18"/>
              </w:rPr>
            </w:pPr>
            <w:r>
              <w:rPr>
                <w:sz w:val="18"/>
                <w:szCs w:val="18"/>
              </w:rPr>
              <w:t>Tina Cherry</w:t>
            </w:r>
          </w:p>
        </w:tc>
        <w:tc>
          <w:tcPr>
            <w:tcW w:w="2610" w:type="dxa"/>
            <w:tcMar>
              <w:top w:w="29" w:type="dxa"/>
              <w:left w:w="29" w:type="dxa"/>
              <w:bottom w:w="29" w:type="dxa"/>
              <w:right w:w="29" w:type="dxa"/>
            </w:tcMar>
          </w:tcPr>
          <w:p w14:paraId="4C59E3E7" w14:textId="77777777" w:rsidR="00817EF2" w:rsidRPr="005610BD" w:rsidRDefault="00817EF2" w:rsidP="000F00C1">
            <w:pPr>
              <w:pStyle w:val="TableParagraph"/>
              <w:ind w:left="36"/>
              <w:rPr>
                <w:spacing w:val="-5"/>
                <w:sz w:val="18"/>
                <w:szCs w:val="18"/>
              </w:rPr>
            </w:pPr>
            <w:r>
              <w:rPr>
                <w:spacing w:val="-5"/>
                <w:sz w:val="18"/>
                <w:szCs w:val="18"/>
              </w:rPr>
              <w:t>Public Services Director</w:t>
            </w:r>
          </w:p>
        </w:tc>
        <w:tc>
          <w:tcPr>
            <w:tcW w:w="1360" w:type="dxa"/>
            <w:tcMar>
              <w:top w:w="29" w:type="dxa"/>
              <w:left w:w="29" w:type="dxa"/>
              <w:bottom w:w="29" w:type="dxa"/>
              <w:right w:w="29" w:type="dxa"/>
            </w:tcMar>
          </w:tcPr>
          <w:p w14:paraId="2F8903AA"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626-</w:t>
            </w:r>
            <w:r>
              <w:rPr>
                <w:rFonts w:eastAsia="Arial Narrow" w:cs="Arial Narrow"/>
                <w:sz w:val="18"/>
                <w:szCs w:val="18"/>
              </w:rPr>
              <w:t>256-8226</w:t>
            </w:r>
          </w:p>
        </w:tc>
        <w:tc>
          <w:tcPr>
            <w:tcW w:w="2610" w:type="dxa"/>
            <w:tcMar>
              <w:top w:w="29" w:type="dxa"/>
              <w:left w:w="29" w:type="dxa"/>
              <w:bottom w:w="29" w:type="dxa"/>
              <w:right w:w="29" w:type="dxa"/>
            </w:tcMar>
          </w:tcPr>
          <w:p w14:paraId="365E5611" w14:textId="604F79DA" w:rsidR="00817EF2" w:rsidRPr="005610BD" w:rsidRDefault="00006B93" w:rsidP="000F00C1">
            <w:pPr>
              <w:pStyle w:val="TableParagraph"/>
              <w:rPr>
                <w:sz w:val="18"/>
                <w:szCs w:val="18"/>
              </w:rPr>
            </w:pPr>
            <w:hyperlink r:id="rId45" w:history="1">
              <w:r w:rsidR="00817EF2" w:rsidRPr="004A78CD">
                <w:rPr>
                  <w:rStyle w:val="Hyperlink"/>
                  <w:rFonts w:cstheme="minorBidi"/>
                  <w:sz w:val="18"/>
                  <w:szCs w:val="18"/>
                </w:rPr>
                <w:t>tcherry@ci.monrovia.ca.us</w:t>
              </w:r>
            </w:hyperlink>
            <w:r w:rsidR="00817EF2">
              <w:rPr>
                <w:sz w:val="18"/>
                <w:szCs w:val="18"/>
              </w:rPr>
              <w:t xml:space="preserve"> </w:t>
            </w:r>
          </w:p>
        </w:tc>
      </w:tr>
      <w:tr w:rsidR="00817EF2" w:rsidRPr="004A437B" w14:paraId="6E643215" w14:textId="77777777" w:rsidTr="00817EF2">
        <w:trPr>
          <w:trHeight w:val="123"/>
        </w:trPr>
        <w:tc>
          <w:tcPr>
            <w:tcW w:w="1525" w:type="dxa"/>
          </w:tcPr>
          <w:p w14:paraId="5FECE706" w14:textId="0E1F1FAC" w:rsidR="00817EF2" w:rsidRPr="005610BD" w:rsidRDefault="00817EF2" w:rsidP="00817EF2">
            <w:pPr>
              <w:pStyle w:val="TableParagraph"/>
              <w:ind w:left="56"/>
              <w:rPr>
                <w:sz w:val="18"/>
                <w:szCs w:val="18"/>
              </w:rPr>
            </w:pPr>
            <w:r w:rsidRPr="005610BD">
              <w:rPr>
                <w:spacing w:val="-5"/>
                <w:sz w:val="18"/>
                <w:szCs w:val="18"/>
              </w:rPr>
              <w:t>City of Duarte</w:t>
            </w:r>
          </w:p>
        </w:tc>
        <w:tc>
          <w:tcPr>
            <w:tcW w:w="1525" w:type="dxa"/>
            <w:tcMar>
              <w:top w:w="29" w:type="dxa"/>
              <w:left w:w="29" w:type="dxa"/>
              <w:bottom w:w="29" w:type="dxa"/>
              <w:right w:w="29" w:type="dxa"/>
            </w:tcMar>
          </w:tcPr>
          <w:p w14:paraId="1E67B091" w14:textId="3E2A169A" w:rsidR="00817EF2" w:rsidRPr="004A437B" w:rsidRDefault="00817EF2" w:rsidP="000F00C1">
            <w:pPr>
              <w:pStyle w:val="TableParagraph"/>
              <w:ind w:left="56"/>
              <w:rPr>
                <w:sz w:val="18"/>
                <w:szCs w:val="18"/>
              </w:rPr>
            </w:pPr>
            <w:r w:rsidRPr="005610BD">
              <w:rPr>
                <w:sz w:val="18"/>
                <w:szCs w:val="18"/>
              </w:rPr>
              <w:t>Rafael Casillas</w:t>
            </w:r>
          </w:p>
        </w:tc>
        <w:tc>
          <w:tcPr>
            <w:tcW w:w="2610" w:type="dxa"/>
            <w:tcMar>
              <w:top w:w="29" w:type="dxa"/>
              <w:left w:w="29" w:type="dxa"/>
              <w:bottom w:w="29" w:type="dxa"/>
              <w:right w:w="29" w:type="dxa"/>
            </w:tcMar>
          </w:tcPr>
          <w:p w14:paraId="0AED66EC" w14:textId="5800EC0D" w:rsidR="00817EF2" w:rsidRPr="004A437B" w:rsidRDefault="00817EF2" w:rsidP="000F00C1">
            <w:pPr>
              <w:pStyle w:val="TableParagraph"/>
              <w:ind w:left="36"/>
              <w:rPr>
                <w:spacing w:val="-5"/>
                <w:sz w:val="18"/>
                <w:szCs w:val="18"/>
              </w:rPr>
            </w:pPr>
            <w:r w:rsidRPr="005610BD">
              <w:rPr>
                <w:spacing w:val="-5"/>
                <w:sz w:val="18"/>
                <w:szCs w:val="18"/>
              </w:rPr>
              <w:t>Public Works Manager</w:t>
            </w:r>
          </w:p>
        </w:tc>
        <w:tc>
          <w:tcPr>
            <w:tcW w:w="1360" w:type="dxa"/>
            <w:tcMar>
              <w:top w:w="29" w:type="dxa"/>
              <w:left w:w="29" w:type="dxa"/>
              <w:bottom w:w="29" w:type="dxa"/>
              <w:right w:w="29" w:type="dxa"/>
            </w:tcMar>
          </w:tcPr>
          <w:p w14:paraId="509220B5" w14:textId="280FE0BC" w:rsidR="00817EF2" w:rsidRPr="004A437B" w:rsidRDefault="00817EF2" w:rsidP="000F00C1">
            <w:pPr>
              <w:pStyle w:val="TableParagraph"/>
              <w:ind w:left="61"/>
              <w:rPr>
                <w:rFonts w:eastAsia="Arial Narrow" w:cs="Arial Narrow"/>
                <w:sz w:val="18"/>
                <w:szCs w:val="18"/>
              </w:rPr>
            </w:pPr>
            <w:r w:rsidRPr="005610BD">
              <w:rPr>
                <w:rFonts w:eastAsia="Arial Narrow" w:cs="Arial Narrow"/>
                <w:sz w:val="18"/>
                <w:szCs w:val="18"/>
              </w:rPr>
              <w:t>626-357-7931</w:t>
            </w:r>
          </w:p>
        </w:tc>
        <w:tc>
          <w:tcPr>
            <w:tcW w:w="2610" w:type="dxa"/>
            <w:tcMar>
              <w:top w:w="29" w:type="dxa"/>
              <w:left w:w="29" w:type="dxa"/>
              <w:bottom w:w="29" w:type="dxa"/>
              <w:right w:w="29" w:type="dxa"/>
            </w:tcMar>
          </w:tcPr>
          <w:p w14:paraId="10FDA9B5" w14:textId="640299F4" w:rsidR="00817EF2" w:rsidRPr="004A437B" w:rsidRDefault="00006B93" w:rsidP="000F00C1">
            <w:pPr>
              <w:pStyle w:val="TableParagraph"/>
              <w:ind w:left="61"/>
              <w:rPr>
                <w:sz w:val="18"/>
                <w:szCs w:val="18"/>
              </w:rPr>
            </w:pPr>
            <w:hyperlink r:id="rId46" w:history="1">
              <w:r w:rsidR="00817EF2" w:rsidRPr="00657202">
                <w:rPr>
                  <w:rStyle w:val="Hyperlink"/>
                  <w:rFonts w:cstheme="minorBidi"/>
                  <w:sz w:val="18"/>
                  <w:szCs w:val="18"/>
                </w:rPr>
                <w:t>rcasillas@accessduarte.com</w:t>
              </w:r>
            </w:hyperlink>
          </w:p>
        </w:tc>
      </w:tr>
      <w:tr w:rsidR="00817EF2" w14:paraId="179FA3B0" w14:textId="77777777" w:rsidTr="000F00C1">
        <w:tc>
          <w:tcPr>
            <w:tcW w:w="1525" w:type="dxa"/>
          </w:tcPr>
          <w:p w14:paraId="5AFD9B8D" w14:textId="77777777" w:rsidR="00817EF2" w:rsidRPr="005610BD" w:rsidRDefault="00817EF2" w:rsidP="000F00C1">
            <w:pPr>
              <w:pStyle w:val="TableParagraph"/>
              <w:ind w:left="56"/>
              <w:rPr>
                <w:sz w:val="18"/>
                <w:szCs w:val="18"/>
              </w:rPr>
            </w:pPr>
            <w:r w:rsidRPr="005610BD">
              <w:rPr>
                <w:spacing w:val="-5"/>
                <w:sz w:val="18"/>
                <w:szCs w:val="18"/>
              </w:rPr>
              <w:t>System Metrics Group</w:t>
            </w:r>
          </w:p>
        </w:tc>
        <w:tc>
          <w:tcPr>
            <w:tcW w:w="1525" w:type="dxa"/>
            <w:tcMar>
              <w:top w:w="29" w:type="dxa"/>
              <w:left w:w="29" w:type="dxa"/>
              <w:bottom w:w="29" w:type="dxa"/>
              <w:right w:w="29" w:type="dxa"/>
            </w:tcMar>
          </w:tcPr>
          <w:p w14:paraId="4E454E1B" w14:textId="77777777" w:rsidR="00817EF2" w:rsidRPr="005610BD" w:rsidRDefault="00817EF2" w:rsidP="000F00C1">
            <w:pPr>
              <w:pStyle w:val="TableParagraph"/>
              <w:ind w:left="56"/>
              <w:rPr>
                <w:sz w:val="18"/>
                <w:szCs w:val="18"/>
              </w:rPr>
            </w:pPr>
            <w:r w:rsidRPr="005610BD">
              <w:rPr>
                <w:sz w:val="18"/>
                <w:szCs w:val="18"/>
              </w:rPr>
              <w:t>Tom Choe</w:t>
            </w:r>
          </w:p>
        </w:tc>
        <w:tc>
          <w:tcPr>
            <w:tcW w:w="2610" w:type="dxa"/>
            <w:tcMar>
              <w:top w:w="29" w:type="dxa"/>
              <w:left w:w="29" w:type="dxa"/>
              <w:bottom w:w="29" w:type="dxa"/>
              <w:right w:w="29" w:type="dxa"/>
            </w:tcMar>
          </w:tcPr>
          <w:p w14:paraId="53D25280" w14:textId="77777777" w:rsidR="00817EF2" w:rsidRPr="005610BD" w:rsidRDefault="00817EF2" w:rsidP="000F00C1">
            <w:pPr>
              <w:pStyle w:val="TableParagraph"/>
              <w:ind w:left="36"/>
              <w:rPr>
                <w:spacing w:val="-5"/>
                <w:sz w:val="18"/>
                <w:szCs w:val="18"/>
              </w:rPr>
            </w:pPr>
            <w:r w:rsidRPr="005610BD">
              <w:rPr>
                <w:spacing w:val="-5"/>
                <w:sz w:val="18"/>
                <w:szCs w:val="18"/>
              </w:rPr>
              <w:t>Principal</w:t>
            </w:r>
          </w:p>
        </w:tc>
        <w:tc>
          <w:tcPr>
            <w:tcW w:w="1360" w:type="dxa"/>
            <w:tcMar>
              <w:top w:w="29" w:type="dxa"/>
              <w:left w:w="29" w:type="dxa"/>
              <w:bottom w:w="29" w:type="dxa"/>
              <w:right w:w="29" w:type="dxa"/>
            </w:tcMar>
          </w:tcPr>
          <w:p w14:paraId="46B3D988" w14:textId="77777777" w:rsidR="00817EF2" w:rsidRPr="005610BD" w:rsidRDefault="00817EF2" w:rsidP="000F00C1">
            <w:pPr>
              <w:pStyle w:val="TableParagraph"/>
              <w:ind w:left="61"/>
              <w:rPr>
                <w:rFonts w:eastAsia="Arial Narrow" w:cs="Arial Narrow"/>
                <w:sz w:val="18"/>
                <w:szCs w:val="18"/>
              </w:rPr>
            </w:pPr>
            <w:r w:rsidRPr="005610BD">
              <w:rPr>
                <w:rFonts w:eastAsia="Arial Narrow" w:cs="Arial Narrow"/>
                <w:sz w:val="18"/>
                <w:szCs w:val="18"/>
              </w:rPr>
              <w:t>213-382-6875</w:t>
            </w:r>
          </w:p>
        </w:tc>
        <w:tc>
          <w:tcPr>
            <w:tcW w:w="2610" w:type="dxa"/>
            <w:tcMar>
              <w:top w:w="29" w:type="dxa"/>
              <w:left w:w="29" w:type="dxa"/>
              <w:bottom w:w="29" w:type="dxa"/>
              <w:right w:w="29" w:type="dxa"/>
            </w:tcMar>
          </w:tcPr>
          <w:p w14:paraId="7CAD18DC" w14:textId="52D905D9" w:rsidR="00817EF2" w:rsidRPr="005610BD" w:rsidRDefault="00006B93" w:rsidP="000F00C1">
            <w:pPr>
              <w:pStyle w:val="TableParagraph"/>
              <w:ind w:left="61"/>
              <w:rPr>
                <w:sz w:val="18"/>
                <w:szCs w:val="18"/>
              </w:rPr>
            </w:pPr>
            <w:hyperlink r:id="rId47" w:history="1">
              <w:r w:rsidR="00817EF2" w:rsidRPr="00657202">
                <w:rPr>
                  <w:rStyle w:val="Hyperlink"/>
                  <w:rFonts w:cstheme="minorBidi"/>
                  <w:sz w:val="18"/>
                  <w:szCs w:val="18"/>
                </w:rPr>
                <w:t>tom_choe@sysmetgroup.com</w:t>
              </w:r>
            </w:hyperlink>
          </w:p>
        </w:tc>
      </w:tr>
      <w:tr w:rsidR="00817EF2" w14:paraId="3316FBA4" w14:textId="77777777" w:rsidTr="000F00C1">
        <w:tc>
          <w:tcPr>
            <w:tcW w:w="1525" w:type="dxa"/>
          </w:tcPr>
          <w:p w14:paraId="625762D7" w14:textId="77777777" w:rsidR="00817EF2" w:rsidRPr="005610BD" w:rsidRDefault="00817EF2" w:rsidP="000F00C1">
            <w:pPr>
              <w:pStyle w:val="TableParagraph"/>
              <w:ind w:left="56"/>
              <w:rPr>
                <w:spacing w:val="-5"/>
                <w:sz w:val="18"/>
                <w:szCs w:val="18"/>
              </w:rPr>
            </w:pPr>
            <w:r>
              <w:rPr>
                <w:spacing w:val="-5"/>
                <w:sz w:val="18"/>
                <w:szCs w:val="18"/>
              </w:rPr>
              <w:t>Iteris</w:t>
            </w:r>
          </w:p>
        </w:tc>
        <w:tc>
          <w:tcPr>
            <w:tcW w:w="1525" w:type="dxa"/>
            <w:tcMar>
              <w:top w:w="29" w:type="dxa"/>
              <w:left w:w="29" w:type="dxa"/>
              <w:bottom w:w="29" w:type="dxa"/>
              <w:right w:w="29" w:type="dxa"/>
            </w:tcMar>
          </w:tcPr>
          <w:p w14:paraId="4D77AC05" w14:textId="77777777" w:rsidR="00817EF2" w:rsidRPr="005610BD" w:rsidRDefault="00817EF2" w:rsidP="000F00C1">
            <w:pPr>
              <w:pStyle w:val="TableParagraph"/>
              <w:ind w:left="56"/>
              <w:rPr>
                <w:sz w:val="18"/>
                <w:szCs w:val="18"/>
              </w:rPr>
            </w:pPr>
            <w:r>
              <w:rPr>
                <w:sz w:val="18"/>
                <w:szCs w:val="18"/>
              </w:rPr>
              <w:t>Allan Clellan</w:t>
            </w:r>
          </w:p>
        </w:tc>
        <w:tc>
          <w:tcPr>
            <w:tcW w:w="2610" w:type="dxa"/>
            <w:tcMar>
              <w:top w:w="29" w:type="dxa"/>
              <w:left w:w="29" w:type="dxa"/>
              <w:bottom w:w="29" w:type="dxa"/>
              <w:right w:w="29" w:type="dxa"/>
            </w:tcMar>
          </w:tcPr>
          <w:p w14:paraId="030F1476" w14:textId="77777777" w:rsidR="00817EF2" w:rsidRPr="005610BD" w:rsidRDefault="00817EF2" w:rsidP="000F00C1">
            <w:pPr>
              <w:pStyle w:val="TableParagraph"/>
              <w:ind w:left="36"/>
              <w:rPr>
                <w:spacing w:val="-5"/>
                <w:sz w:val="18"/>
                <w:szCs w:val="18"/>
              </w:rPr>
            </w:pPr>
            <w:r w:rsidRPr="00B95708">
              <w:rPr>
                <w:spacing w:val="-5"/>
                <w:sz w:val="18"/>
                <w:szCs w:val="18"/>
              </w:rPr>
              <w:t>Senior Vice President, Transportation Systems</w:t>
            </w:r>
          </w:p>
        </w:tc>
        <w:tc>
          <w:tcPr>
            <w:tcW w:w="1360" w:type="dxa"/>
            <w:tcMar>
              <w:top w:w="29" w:type="dxa"/>
              <w:left w:w="29" w:type="dxa"/>
              <w:bottom w:w="29" w:type="dxa"/>
              <w:right w:w="29" w:type="dxa"/>
            </w:tcMar>
          </w:tcPr>
          <w:p w14:paraId="7490A1C5" w14:textId="77777777" w:rsidR="00817EF2" w:rsidRPr="00B95708" w:rsidRDefault="00817EF2" w:rsidP="000F00C1">
            <w:pPr>
              <w:pStyle w:val="TableParagraph"/>
              <w:ind w:left="61"/>
              <w:rPr>
                <w:rFonts w:eastAsia="Arial Narrow" w:cs="Arial Narrow"/>
                <w:sz w:val="18"/>
                <w:szCs w:val="18"/>
              </w:rPr>
            </w:pPr>
            <w:r>
              <w:rPr>
                <w:rFonts w:eastAsia="Arial Narrow" w:cs="Arial Narrow"/>
                <w:sz w:val="18"/>
                <w:szCs w:val="18"/>
              </w:rPr>
              <w:t>949-270-9577</w:t>
            </w:r>
          </w:p>
        </w:tc>
        <w:tc>
          <w:tcPr>
            <w:tcW w:w="2610" w:type="dxa"/>
            <w:tcMar>
              <w:top w:w="29" w:type="dxa"/>
              <w:left w:w="29" w:type="dxa"/>
              <w:bottom w:w="29" w:type="dxa"/>
              <w:right w:w="29" w:type="dxa"/>
            </w:tcMar>
          </w:tcPr>
          <w:p w14:paraId="6B9AF788" w14:textId="6AC2385C" w:rsidR="00817EF2" w:rsidRPr="00B95708" w:rsidRDefault="00006B93" w:rsidP="000F00C1">
            <w:pPr>
              <w:pStyle w:val="TableParagraph"/>
              <w:ind w:left="61"/>
              <w:rPr>
                <w:sz w:val="18"/>
                <w:szCs w:val="18"/>
              </w:rPr>
            </w:pPr>
            <w:hyperlink r:id="rId48" w:history="1">
              <w:r w:rsidR="00817EF2" w:rsidRPr="00B95708">
                <w:rPr>
                  <w:rStyle w:val="Hyperlink"/>
                  <w:rFonts w:cstheme="minorBidi"/>
                  <w:sz w:val="18"/>
                  <w:szCs w:val="18"/>
                </w:rPr>
                <w:t>axc@iteris.com</w:t>
              </w:r>
            </w:hyperlink>
          </w:p>
        </w:tc>
      </w:tr>
    </w:tbl>
    <w:p w14:paraId="13C09753" w14:textId="77777777" w:rsidR="00817EF2" w:rsidRDefault="00817EF2" w:rsidP="00817EF2">
      <w:pPr>
        <w:spacing w:before="8" w:line="150" w:lineRule="exact"/>
        <w:rPr>
          <w:sz w:val="15"/>
          <w:szCs w:val="15"/>
        </w:rPr>
      </w:pPr>
    </w:p>
    <w:p w14:paraId="6607C8F0" w14:textId="77777777" w:rsidR="004768FB" w:rsidRDefault="004768FB">
      <w:pPr>
        <w:suppressAutoHyphens w:val="0"/>
        <w:spacing w:before="0"/>
        <w:jc w:val="left"/>
        <w:rPr>
          <w:caps/>
          <w:spacing w:val="20"/>
          <w:sz w:val="24"/>
          <w:szCs w:val="24"/>
        </w:rPr>
      </w:pPr>
      <w:r>
        <w:br w:type="page"/>
      </w:r>
    </w:p>
    <w:p w14:paraId="1DF3A1E1" w14:textId="347A56E6" w:rsidR="002F43E3" w:rsidRPr="002F43E3" w:rsidRDefault="006521BF" w:rsidP="000851F4">
      <w:pPr>
        <w:pStyle w:val="Heading2"/>
        <w:rPr>
          <w:b/>
          <w:bCs/>
        </w:rPr>
      </w:pPr>
      <w:bookmarkStart w:id="404" w:name="_Toc474416312"/>
      <w:r>
        <w:lastRenderedPageBreak/>
        <w:t>Roles and Respons</w:t>
      </w:r>
      <w:r w:rsidR="00D16C8E">
        <w:t>I</w:t>
      </w:r>
      <w:r>
        <w:t>biliti</w:t>
      </w:r>
      <w:r w:rsidR="00D05AA7">
        <w:t>es</w:t>
      </w:r>
      <w:bookmarkEnd w:id="404"/>
    </w:p>
    <w:p w14:paraId="65B4E6C2" w14:textId="7125389C" w:rsidR="005875A0" w:rsidRPr="00EC0207" w:rsidRDefault="000820F6" w:rsidP="005875A0">
      <w:r w:rsidRPr="00EC0207">
        <w:fldChar w:fldCharType="begin"/>
      </w:r>
      <w:r w:rsidRPr="00EC0207">
        <w:instrText xml:space="preserve"> REF _Ref381799033 \h </w:instrText>
      </w:r>
      <w:r w:rsidRPr="00EC0207">
        <w:fldChar w:fldCharType="separate"/>
      </w:r>
      <w:r w:rsidR="00042084">
        <w:t xml:space="preserve">Figure </w:t>
      </w:r>
      <w:r w:rsidR="00042084">
        <w:rPr>
          <w:noProof/>
        </w:rPr>
        <w:t>7</w:t>
      </w:r>
      <w:r w:rsidR="00042084">
        <w:noBreakHyphen/>
      </w:r>
      <w:r w:rsidR="00042084">
        <w:rPr>
          <w:noProof/>
        </w:rPr>
        <w:t>1</w:t>
      </w:r>
      <w:r w:rsidRPr="00EC0207">
        <w:fldChar w:fldCharType="end"/>
      </w:r>
      <w:r w:rsidR="00E86F34" w:rsidRPr="00EC0207">
        <w:t xml:space="preserve"> illustrates the communication structure between the various </w:t>
      </w:r>
      <w:r w:rsidR="005875A0" w:rsidRPr="00EC0207">
        <w:t xml:space="preserve">working and management </w:t>
      </w:r>
      <w:r w:rsidR="00E86F34" w:rsidRPr="00EC0207">
        <w:t xml:space="preserve">groups </w:t>
      </w:r>
      <w:r w:rsidR="005875A0" w:rsidRPr="00EC0207">
        <w:t xml:space="preserve">defined within the </w:t>
      </w:r>
      <w:r w:rsidR="00E86F34" w:rsidRPr="00EC0207">
        <w:t xml:space="preserve">I-210 Pilot.  At the bottom of the structure are the </w:t>
      </w:r>
      <w:r w:rsidR="005875A0" w:rsidRPr="00EC0207">
        <w:t xml:space="preserve">various </w:t>
      </w:r>
      <w:r w:rsidR="00E86F34" w:rsidRPr="00EC0207">
        <w:t>working groups</w:t>
      </w:r>
      <w:r w:rsidR="005875A0" w:rsidRPr="00EC0207">
        <w:t xml:space="preserve">, which all </w:t>
      </w:r>
      <w:r w:rsidR="00E86F34" w:rsidRPr="00EC0207">
        <w:t>report to the Project Development Team.  In turn, the Project Development Team reports to the Project Management Team</w:t>
      </w:r>
      <w:r w:rsidR="005875A0" w:rsidRPr="00EC0207">
        <w:t>,</w:t>
      </w:r>
      <w:r w:rsidR="00E86F34" w:rsidRPr="00EC0207">
        <w:t xml:space="preserve"> </w:t>
      </w:r>
      <w:r w:rsidR="005875A0" w:rsidRPr="00EC0207">
        <w:t>which includes both</w:t>
      </w:r>
      <w:r w:rsidR="00E86F34" w:rsidRPr="00EC0207">
        <w:t xml:space="preserve"> the Caltrans Project Manager and PATH Project Manager.  The </w:t>
      </w:r>
      <w:r w:rsidR="005875A0" w:rsidRPr="00EC0207">
        <w:t xml:space="preserve">Project Management Team is further responsible for communicating with the </w:t>
      </w:r>
      <w:r w:rsidR="00E86F34" w:rsidRPr="00EC0207">
        <w:t xml:space="preserve">Technical Advisory Committee, </w:t>
      </w:r>
      <w:r w:rsidR="005875A0" w:rsidRPr="00EC0207">
        <w:t xml:space="preserve">Business </w:t>
      </w:r>
      <w:r w:rsidR="00C03788">
        <w:t>Drivers</w:t>
      </w:r>
      <w:r w:rsidR="00C03788" w:rsidRPr="00EC0207">
        <w:t xml:space="preserve"> </w:t>
      </w:r>
      <w:r w:rsidR="005875A0" w:rsidRPr="00EC0207">
        <w:t xml:space="preserve">Group, Management Oversight Committee, and Project Sponsor.  </w:t>
      </w:r>
    </w:p>
    <w:p w14:paraId="401AE714" w14:textId="40E0737F" w:rsidR="005875A0" w:rsidRPr="00EC0207" w:rsidRDefault="005875A0" w:rsidP="005875A0">
      <w:r w:rsidRPr="00EC0207">
        <w:t xml:space="preserve">The specific roles and responsibilities </w:t>
      </w:r>
      <w:r w:rsidR="00EC0207">
        <w:t xml:space="preserve">associated with </w:t>
      </w:r>
      <w:r w:rsidR="00EC0207" w:rsidRPr="00EC0207">
        <w:t xml:space="preserve">the various entities shown in </w:t>
      </w:r>
      <w:r w:rsidR="00EC0207" w:rsidRPr="00EC0207">
        <w:fldChar w:fldCharType="begin"/>
      </w:r>
      <w:r w:rsidR="00EC0207" w:rsidRPr="00EC0207">
        <w:instrText xml:space="preserve"> REF _Ref381799033 \h </w:instrText>
      </w:r>
      <w:r w:rsidR="00EC0207" w:rsidRPr="00EC0207">
        <w:fldChar w:fldCharType="separate"/>
      </w:r>
      <w:r w:rsidR="00042084">
        <w:t xml:space="preserve">Figure </w:t>
      </w:r>
      <w:r w:rsidR="00042084">
        <w:rPr>
          <w:noProof/>
        </w:rPr>
        <w:t>7</w:t>
      </w:r>
      <w:r w:rsidR="00042084">
        <w:noBreakHyphen/>
      </w:r>
      <w:r w:rsidR="00042084">
        <w:rPr>
          <w:noProof/>
        </w:rPr>
        <w:t>1</w:t>
      </w:r>
      <w:r w:rsidR="00EC0207" w:rsidRPr="00EC0207">
        <w:fldChar w:fldCharType="end"/>
      </w:r>
      <w:r w:rsidR="00EC0207" w:rsidRPr="00EC0207">
        <w:t xml:space="preserve"> </w:t>
      </w:r>
      <w:r w:rsidRPr="00EC0207">
        <w:t xml:space="preserve">are identified in </w:t>
      </w:r>
      <w:r w:rsidRPr="00EC0207">
        <w:fldChar w:fldCharType="begin"/>
      </w:r>
      <w:r w:rsidRPr="00EC0207">
        <w:instrText xml:space="preserve"> REF _Ref381799061 \h </w:instrText>
      </w:r>
      <w:r w:rsidRPr="00EC0207">
        <w:fldChar w:fldCharType="separate"/>
      </w:r>
      <w:r w:rsidR="00042084">
        <w:t xml:space="preserve">Table </w:t>
      </w:r>
      <w:r w:rsidR="00042084">
        <w:rPr>
          <w:noProof/>
        </w:rPr>
        <w:t>7</w:t>
      </w:r>
      <w:r w:rsidR="00042084">
        <w:noBreakHyphen/>
      </w:r>
      <w:r w:rsidR="00042084">
        <w:rPr>
          <w:noProof/>
        </w:rPr>
        <w:t>2</w:t>
      </w:r>
      <w:r w:rsidRPr="00EC0207">
        <w:fldChar w:fldCharType="end"/>
      </w:r>
      <w:r w:rsidRPr="00EC0207">
        <w:t>.</w:t>
      </w:r>
    </w:p>
    <w:p w14:paraId="64005581" w14:textId="5464978F" w:rsidR="00F07DD7" w:rsidRDefault="00792355" w:rsidP="00FA4D86">
      <w:pPr>
        <w:spacing w:before="360"/>
        <w:jc w:val="center"/>
        <w:rPr>
          <w:rFonts w:asciiTheme="minorHAnsi" w:hAnsiTheme="minorHAnsi"/>
          <w:spacing w:val="-5"/>
        </w:rPr>
      </w:pPr>
      <w:r w:rsidRPr="00792355">
        <w:rPr>
          <w:noProof/>
          <w:lang w:eastAsia="en-US"/>
        </w:rPr>
        <w:drawing>
          <wp:inline distT="0" distB="0" distL="0" distR="0" wp14:anchorId="4B688588" wp14:editId="626778ED">
            <wp:extent cx="5943600" cy="5399405"/>
            <wp:effectExtent l="19050" t="19050" r="1905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5399405"/>
                    </a:xfrm>
                    <a:prstGeom prst="rect">
                      <a:avLst/>
                    </a:prstGeom>
                    <a:ln>
                      <a:solidFill>
                        <a:schemeClr val="accent1"/>
                      </a:solidFill>
                    </a:ln>
                  </pic:spPr>
                </pic:pic>
              </a:graphicData>
            </a:graphic>
          </wp:inline>
        </w:drawing>
      </w:r>
    </w:p>
    <w:p w14:paraId="1A7484F6" w14:textId="5F7180D9" w:rsidR="00E86F34" w:rsidRDefault="00E86F34" w:rsidP="00E86F34">
      <w:pPr>
        <w:pStyle w:val="Caption"/>
      </w:pPr>
      <w:bookmarkStart w:id="405" w:name="_Ref381799033"/>
      <w:bookmarkStart w:id="406" w:name="_Toc474416372"/>
      <w:r>
        <w:t xml:space="preserve">Figure </w:t>
      </w:r>
      <w:r w:rsidR="00006B93">
        <w:fldChar w:fldCharType="begin"/>
      </w:r>
      <w:r w:rsidR="00006B93">
        <w:instrText xml:space="preserve"> STYLEREF 1 \s </w:instrText>
      </w:r>
      <w:r w:rsidR="00006B93">
        <w:fldChar w:fldCharType="separate"/>
      </w:r>
      <w:r w:rsidR="00042084">
        <w:rPr>
          <w:noProof/>
        </w:rPr>
        <w:t>7</w:t>
      </w:r>
      <w:r w:rsidR="00006B93">
        <w:rPr>
          <w:noProof/>
        </w:rPr>
        <w:fldChar w:fldCharType="end"/>
      </w:r>
      <w:r>
        <w:noBreakHyphen/>
      </w:r>
      <w:r w:rsidR="00006B93">
        <w:fldChar w:fldCharType="begin"/>
      </w:r>
      <w:r w:rsidR="00006B93">
        <w:instrText xml:space="preserve"> SEQ Figure \* ARABIC \s 1 </w:instrText>
      </w:r>
      <w:r w:rsidR="00006B93">
        <w:fldChar w:fldCharType="separate"/>
      </w:r>
      <w:r w:rsidR="00042084">
        <w:rPr>
          <w:noProof/>
        </w:rPr>
        <w:t>1</w:t>
      </w:r>
      <w:r w:rsidR="00006B93">
        <w:rPr>
          <w:noProof/>
        </w:rPr>
        <w:fldChar w:fldCharType="end"/>
      </w:r>
      <w:bookmarkEnd w:id="405"/>
      <w:r>
        <w:t xml:space="preserve"> – </w:t>
      </w:r>
      <w:r w:rsidR="00E42C7A">
        <w:t>Group</w:t>
      </w:r>
      <w:r>
        <w:t xml:space="preserve"> Communication Structure</w:t>
      </w:r>
      <w:bookmarkEnd w:id="406"/>
    </w:p>
    <w:p w14:paraId="063B9475" w14:textId="77777777" w:rsidR="0019019F" w:rsidRDefault="0019019F" w:rsidP="0019019F"/>
    <w:p w14:paraId="34303587" w14:textId="7B2C723E" w:rsidR="00187F2A" w:rsidRDefault="00187F2A" w:rsidP="00187F2A">
      <w:pPr>
        <w:pStyle w:val="Caption"/>
        <w:spacing w:before="360"/>
      </w:pPr>
      <w:bookmarkStart w:id="407" w:name="_Ref381799061"/>
      <w:bookmarkStart w:id="408" w:name="_Toc474416386"/>
      <w:r>
        <w:lastRenderedPageBreak/>
        <w:t xml:space="preserve">Table </w:t>
      </w:r>
      <w:r w:rsidR="00006B93">
        <w:fldChar w:fldCharType="begin"/>
      </w:r>
      <w:r w:rsidR="00006B93">
        <w:instrText xml:space="preserve"> STYLEREF 1 \s </w:instrText>
      </w:r>
      <w:r w:rsidR="00006B93">
        <w:fldChar w:fldCharType="separate"/>
      </w:r>
      <w:r w:rsidR="00042084">
        <w:rPr>
          <w:noProof/>
        </w:rPr>
        <w:t>7</w:t>
      </w:r>
      <w:r w:rsidR="00006B93">
        <w:rPr>
          <w:noProof/>
        </w:rPr>
        <w:fldChar w:fldCharType="end"/>
      </w:r>
      <w:r>
        <w:noBreakHyphen/>
      </w:r>
      <w:r w:rsidR="00006B93">
        <w:fldChar w:fldCharType="begin"/>
      </w:r>
      <w:r w:rsidR="00006B93">
        <w:instrText xml:space="preserve"> SEQ Table \* ARABIC \s 1 </w:instrText>
      </w:r>
      <w:r w:rsidR="00006B93">
        <w:fldChar w:fldCharType="separate"/>
      </w:r>
      <w:r w:rsidR="00042084">
        <w:rPr>
          <w:noProof/>
        </w:rPr>
        <w:t>2</w:t>
      </w:r>
      <w:r w:rsidR="00006B93">
        <w:rPr>
          <w:noProof/>
        </w:rPr>
        <w:fldChar w:fldCharType="end"/>
      </w:r>
      <w:bookmarkEnd w:id="407"/>
      <w:r>
        <w:t xml:space="preserve"> – Communication Roles and Responsibilities</w:t>
      </w:r>
      <w:bookmarkEnd w:id="408"/>
    </w:p>
    <w:tbl>
      <w:tblPr>
        <w:tblStyle w:val="TableGrid"/>
        <w:tblW w:w="9355" w:type="dxa"/>
        <w:tblLook w:val="04A0" w:firstRow="1" w:lastRow="0" w:firstColumn="1" w:lastColumn="0" w:noHBand="0" w:noVBand="1"/>
      </w:tblPr>
      <w:tblGrid>
        <w:gridCol w:w="1525"/>
        <w:gridCol w:w="7830"/>
      </w:tblGrid>
      <w:tr w:rsidR="00FA65FC" w:rsidRPr="00D82F7B" w14:paraId="79F00B20" w14:textId="77777777" w:rsidTr="00187F2A">
        <w:tc>
          <w:tcPr>
            <w:tcW w:w="1525" w:type="dxa"/>
            <w:shd w:val="clear" w:color="auto" w:fill="D9D9D9" w:themeFill="background1" w:themeFillShade="D9"/>
          </w:tcPr>
          <w:p w14:paraId="1E7C91E2" w14:textId="77777777" w:rsidR="00FA65FC" w:rsidRPr="00D82F7B" w:rsidRDefault="00FA65FC" w:rsidP="00E94588">
            <w:pPr>
              <w:spacing w:before="0"/>
              <w:rPr>
                <w:b/>
              </w:rPr>
            </w:pPr>
            <w:r>
              <w:rPr>
                <w:b/>
              </w:rPr>
              <w:t>Project Entity</w:t>
            </w:r>
          </w:p>
        </w:tc>
        <w:tc>
          <w:tcPr>
            <w:tcW w:w="7830" w:type="dxa"/>
            <w:shd w:val="clear" w:color="auto" w:fill="D9D9D9" w:themeFill="background1" w:themeFillShade="D9"/>
          </w:tcPr>
          <w:p w14:paraId="2BF53B48" w14:textId="77777777" w:rsidR="00FA65FC" w:rsidRPr="00D82F7B" w:rsidRDefault="00FA65FC" w:rsidP="00E94588">
            <w:pPr>
              <w:spacing w:before="0"/>
              <w:rPr>
                <w:b/>
              </w:rPr>
            </w:pPr>
            <w:r>
              <w:rPr>
                <w:b/>
              </w:rPr>
              <w:t>Responsibilities</w:t>
            </w:r>
          </w:p>
        </w:tc>
      </w:tr>
      <w:tr w:rsidR="001800D2" w14:paraId="51EE8653" w14:textId="77777777" w:rsidTr="00C36017">
        <w:tc>
          <w:tcPr>
            <w:tcW w:w="1525" w:type="dxa"/>
          </w:tcPr>
          <w:p w14:paraId="7FF9EEC2" w14:textId="77777777" w:rsidR="001800D2" w:rsidRDefault="001800D2" w:rsidP="00C36017">
            <w:pPr>
              <w:spacing w:before="0"/>
              <w:jc w:val="left"/>
            </w:pPr>
            <w:r>
              <w:t>Project sponsors</w:t>
            </w:r>
          </w:p>
        </w:tc>
        <w:tc>
          <w:tcPr>
            <w:tcW w:w="7830" w:type="dxa"/>
          </w:tcPr>
          <w:p w14:paraId="324984C9" w14:textId="77777777" w:rsidR="001800D2" w:rsidRDefault="001800D2" w:rsidP="00C36017">
            <w:pPr>
              <w:pStyle w:val="ListParagraph"/>
              <w:numPr>
                <w:ilvl w:val="0"/>
                <w:numId w:val="58"/>
              </w:numPr>
              <w:spacing w:before="0"/>
              <w:ind w:left="250" w:hanging="250"/>
              <w:jc w:val="left"/>
            </w:pPr>
            <w:r>
              <w:t>Interact with the Caltrans Project Manager and PATH Project Manager to track the progress of the project to address contractual, staffing, and/or budgetary issues; help mitigate project risks; and ensure that contracted deliverables are produced</w:t>
            </w:r>
          </w:p>
          <w:p w14:paraId="4977D3AF" w14:textId="77777777" w:rsidR="001800D2" w:rsidRDefault="001800D2" w:rsidP="00C36017">
            <w:pPr>
              <w:pStyle w:val="ListParagraph"/>
              <w:numPr>
                <w:ilvl w:val="0"/>
                <w:numId w:val="58"/>
              </w:numPr>
              <w:spacing w:before="0"/>
              <w:ind w:left="250" w:hanging="250"/>
              <w:jc w:val="left"/>
            </w:pPr>
            <w:r>
              <w:t>Provide guidance to the Management Oversight Committee when the latter is asked to weigh-in on project issues that could not be resolved by the Caltrans Project Manager or PATH Project Manager</w:t>
            </w:r>
          </w:p>
          <w:p w14:paraId="1500B10D" w14:textId="77777777" w:rsidR="001800D2" w:rsidRDefault="001800D2" w:rsidP="00C36017">
            <w:pPr>
              <w:pStyle w:val="ListParagraph"/>
              <w:numPr>
                <w:ilvl w:val="0"/>
                <w:numId w:val="58"/>
              </w:numPr>
              <w:spacing w:before="0"/>
              <w:ind w:left="250" w:hanging="250"/>
              <w:jc w:val="left"/>
            </w:pPr>
            <w:r>
              <w:t>Point of contact with other state agencies and the state legislature</w:t>
            </w:r>
          </w:p>
          <w:p w14:paraId="5694F658" w14:textId="77777777" w:rsidR="001800D2" w:rsidRDefault="001800D2" w:rsidP="00C36017">
            <w:pPr>
              <w:pStyle w:val="ListParagraph"/>
              <w:numPr>
                <w:ilvl w:val="0"/>
                <w:numId w:val="58"/>
              </w:numPr>
              <w:spacing w:before="0"/>
              <w:ind w:left="250" w:hanging="270"/>
              <w:jc w:val="left"/>
            </w:pPr>
            <w:r>
              <w:t>Recipient of monthly project status reports produced by PATH</w:t>
            </w:r>
          </w:p>
          <w:p w14:paraId="2BBB77C5" w14:textId="77777777" w:rsidR="001800D2" w:rsidRPr="00731945" w:rsidRDefault="001800D2" w:rsidP="00C36017">
            <w:pPr>
              <w:pStyle w:val="ListParagraph"/>
              <w:numPr>
                <w:ilvl w:val="0"/>
                <w:numId w:val="58"/>
              </w:numPr>
              <w:spacing w:before="0"/>
              <w:ind w:left="250" w:hanging="270"/>
              <w:jc w:val="left"/>
            </w:pPr>
            <w:r>
              <w:t>Recipient of formal project reports to be produced by PATH</w:t>
            </w:r>
          </w:p>
        </w:tc>
      </w:tr>
      <w:tr w:rsidR="001800D2" w14:paraId="333F744E" w14:textId="77777777" w:rsidTr="00C36017">
        <w:tc>
          <w:tcPr>
            <w:tcW w:w="1525" w:type="dxa"/>
          </w:tcPr>
          <w:p w14:paraId="6BD3514A" w14:textId="77777777" w:rsidR="001800D2" w:rsidRDefault="001800D2" w:rsidP="00C36017">
            <w:pPr>
              <w:spacing w:before="0"/>
              <w:jc w:val="left"/>
            </w:pPr>
            <w:r>
              <w:t>Management Oversight Committee</w:t>
            </w:r>
          </w:p>
        </w:tc>
        <w:tc>
          <w:tcPr>
            <w:tcW w:w="7830" w:type="dxa"/>
          </w:tcPr>
          <w:p w14:paraId="24E274BA" w14:textId="77777777" w:rsidR="001800D2" w:rsidRDefault="001800D2" w:rsidP="00C36017">
            <w:pPr>
              <w:pStyle w:val="ListParagraph"/>
              <w:numPr>
                <w:ilvl w:val="0"/>
                <w:numId w:val="58"/>
              </w:numPr>
              <w:spacing w:before="0"/>
              <w:ind w:left="250" w:hanging="250"/>
              <w:jc w:val="left"/>
            </w:pPr>
            <w:r>
              <w:t>Interact with the Caltrans Project Manager to resolve or provide guidance on project management issues that cannot be addressed at lower management levels</w:t>
            </w:r>
          </w:p>
          <w:p w14:paraId="1EA4CC54" w14:textId="77777777" w:rsidR="001800D2" w:rsidRPr="0023777A" w:rsidRDefault="001800D2" w:rsidP="00C36017">
            <w:pPr>
              <w:pStyle w:val="ListParagraph"/>
              <w:numPr>
                <w:ilvl w:val="0"/>
                <w:numId w:val="58"/>
              </w:numPr>
              <w:spacing w:before="0"/>
              <w:ind w:left="250" w:hanging="250"/>
              <w:jc w:val="left"/>
            </w:pPr>
            <w:r>
              <w:t>Seek guidance, upon request, from the Technical Advisory Committee and Business Development Group</w:t>
            </w:r>
          </w:p>
        </w:tc>
      </w:tr>
      <w:tr w:rsidR="001800D2" w14:paraId="10442F0B" w14:textId="77777777" w:rsidTr="00C36017">
        <w:tc>
          <w:tcPr>
            <w:tcW w:w="1525" w:type="dxa"/>
            <w:shd w:val="clear" w:color="auto" w:fill="auto"/>
          </w:tcPr>
          <w:p w14:paraId="562DF94F" w14:textId="77777777" w:rsidR="001800D2" w:rsidRDefault="001800D2" w:rsidP="00C36017">
            <w:pPr>
              <w:spacing w:before="0"/>
              <w:jc w:val="left"/>
            </w:pPr>
            <w:r>
              <w:t>Business Drivers Group</w:t>
            </w:r>
          </w:p>
        </w:tc>
        <w:tc>
          <w:tcPr>
            <w:tcW w:w="7830" w:type="dxa"/>
            <w:shd w:val="clear" w:color="auto" w:fill="auto"/>
          </w:tcPr>
          <w:p w14:paraId="3CC21C8C" w14:textId="77777777" w:rsidR="001800D2" w:rsidRDefault="001800D2" w:rsidP="00C36017">
            <w:pPr>
              <w:pStyle w:val="ListParagraph"/>
              <w:numPr>
                <w:ilvl w:val="0"/>
                <w:numId w:val="58"/>
              </w:numPr>
              <w:spacing w:before="0"/>
              <w:ind w:left="250" w:hanging="250"/>
              <w:jc w:val="left"/>
            </w:pPr>
            <w:r>
              <w:t>Provide guidance on business-related, legal, or approval issues submitted by the Project Management Team or Technical Advisory Committee</w:t>
            </w:r>
          </w:p>
          <w:p w14:paraId="7DCE0052" w14:textId="77777777" w:rsidR="001800D2" w:rsidRDefault="001800D2" w:rsidP="00C36017">
            <w:pPr>
              <w:pStyle w:val="ListParagraph"/>
              <w:numPr>
                <w:ilvl w:val="0"/>
                <w:numId w:val="58"/>
              </w:numPr>
              <w:spacing w:before="0"/>
              <w:ind w:left="250" w:hanging="250"/>
              <w:jc w:val="left"/>
            </w:pPr>
            <w:r>
              <w:t>May interact with the Management Oversight Committee to help resolve specific issues that have been submitted to the Committee</w:t>
            </w:r>
          </w:p>
          <w:p w14:paraId="62EF4558" w14:textId="77777777" w:rsidR="001800D2" w:rsidRDefault="001800D2" w:rsidP="00C36017">
            <w:pPr>
              <w:pStyle w:val="ListParagraph"/>
              <w:numPr>
                <w:ilvl w:val="0"/>
                <w:numId w:val="58"/>
              </w:numPr>
              <w:spacing w:before="0"/>
              <w:ind w:left="250" w:hanging="250"/>
              <w:jc w:val="left"/>
            </w:pPr>
            <w:r>
              <w:t>Interact with the Communications &amp; Outreach Team to reach project members</w:t>
            </w:r>
          </w:p>
        </w:tc>
      </w:tr>
      <w:tr w:rsidR="001800D2" w14:paraId="0EDFD1FA" w14:textId="77777777" w:rsidTr="00C36017">
        <w:tc>
          <w:tcPr>
            <w:tcW w:w="1525" w:type="dxa"/>
            <w:shd w:val="clear" w:color="auto" w:fill="auto"/>
          </w:tcPr>
          <w:p w14:paraId="2386CDD3" w14:textId="77777777" w:rsidR="001800D2" w:rsidRDefault="001800D2" w:rsidP="00C36017">
            <w:pPr>
              <w:spacing w:before="0"/>
              <w:jc w:val="left"/>
            </w:pPr>
            <w:r>
              <w:t>Technical Advisory Committee</w:t>
            </w:r>
          </w:p>
        </w:tc>
        <w:tc>
          <w:tcPr>
            <w:tcW w:w="7830" w:type="dxa"/>
            <w:shd w:val="clear" w:color="auto" w:fill="auto"/>
          </w:tcPr>
          <w:p w14:paraId="0592D971" w14:textId="77777777" w:rsidR="001800D2" w:rsidRDefault="001800D2" w:rsidP="00C36017">
            <w:pPr>
              <w:pStyle w:val="ListParagraph"/>
              <w:numPr>
                <w:ilvl w:val="0"/>
                <w:numId w:val="58"/>
              </w:numPr>
              <w:spacing w:before="0"/>
              <w:ind w:left="250" w:hanging="250"/>
              <w:jc w:val="left"/>
            </w:pPr>
            <w:r>
              <w:t>Provide guidance on technical project issues submitted by the Project Management Team or Business Development Group</w:t>
            </w:r>
          </w:p>
          <w:p w14:paraId="6DAC89F5" w14:textId="77777777" w:rsidR="001800D2" w:rsidRDefault="001800D2" w:rsidP="00C36017">
            <w:pPr>
              <w:pStyle w:val="ListParagraph"/>
              <w:numPr>
                <w:ilvl w:val="0"/>
                <w:numId w:val="58"/>
              </w:numPr>
              <w:spacing w:before="0"/>
              <w:ind w:left="250" w:hanging="250"/>
              <w:jc w:val="left"/>
            </w:pPr>
            <w:r>
              <w:t>May interact with the Management Oversight Committee to help resolve specific issues that have been submitted to the Committee</w:t>
            </w:r>
          </w:p>
          <w:p w14:paraId="0F3567E7" w14:textId="77777777" w:rsidR="001800D2" w:rsidRPr="001410B9" w:rsidRDefault="001800D2" w:rsidP="00C36017">
            <w:pPr>
              <w:pStyle w:val="ListParagraph"/>
              <w:numPr>
                <w:ilvl w:val="0"/>
                <w:numId w:val="58"/>
              </w:numPr>
              <w:spacing w:before="0"/>
              <w:ind w:left="250" w:hanging="250"/>
              <w:jc w:val="left"/>
            </w:pPr>
            <w:r>
              <w:t>Interact with the Communications &amp; Outreach Team to reach project members</w:t>
            </w:r>
          </w:p>
        </w:tc>
      </w:tr>
      <w:tr w:rsidR="001800D2" w14:paraId="21E7F505" w14:textId="77777777" w:rsidTr="00C36017">
        <w:tc>
          <w:tcPr>
            <w:tcW w:w="1525" w:type="dxa"/>
            <w:shd w:val="clear" w:color="auto" w:fill="auto"/>
          </w:tcPr>
          <w:p w14:paraId="3FC695C6" w14:textId="5AAF77E3" w:rsidR="001800D2" w:rsidRDefault="001800D2" w:rsidP="00C36017">
            <w:pPr>
              <w:spacing w:before="0"/>
              <w:jc w:val="left"/>
            </w:pPr>
            <w:r>
              <w:t>Change Control Board</w:t>
            </w:r>
          </w:p>
        </w:tc>
        <w:tc>
          <w:tcPr>
            <w:tcW w:w="7830" w:type="dxa"/>
            <w:shd w:val="clear" w:color="auto" w:fill="auto"/>
          </w:tcPr>
          <w:p w14:paraId="2A9522CD" w14:textId="77777777" w:rsidR="001800D2" w:rsidRDefault="001800D2" w:rsidP="00C36017">
            <w:pPr>
              <w:pStyle w:val="ListParagraph"/>
              <w:numPr>
                <w:ilvl w:val="0"/>
                <w:numId w:val="58"/>
              </w:numPr>
              <w:spacing w:before="0"/>
              <w:ind w:left="252" w:hanging="270"/>
              <w:jc w:val="left"/>
            </w:pPr>
            <w:r>
              <w:t>Review and approval of major proposed project changes</w:t>
            </w:r>
          </w:p>
          <w:p w14:paraId="4BAA2CC4" w14:textId="77777777" w:rsidR="001800D2" w:rsidRDefault="001800D2" w:rsidP="001800D2">
            <w:pPr>
              <w:pStyle w:val="ListParagraph"/>
              <w:numPr>
                <w:ilvl w:val="0"/>
                <w:numId w:val="58"/>
              </w:numPr>
              <w:spacing w:before="0"/>
              <w:ind w:left="252" w:hanging="270"/>
              <w:jc w:val="left"/>
            </w:pPr>
            <w:r>
              <w:t>Composed of members of the Project Management Team</w:t>
            </w:r>
          </w:p>
          <w:p w14:paraId="406C9DA1" w14:textId="1E07AC41" w:rsidR="001800D2" w:rsidRDefault="001800D2" w:rsidP="001800D2">
            <w:pPr>
              <w:pStyle w:val="ListParagraph"/>
              <w:numPr>
                <w:ilvl w:val="0"/>
                <w:numId w:val="58"/>
              </w:numPr>
              <w:spacing w:before="0"/>
              <w:ind w:left="252" w:hanging="270"/>
              <w:jc w:val="left"/>
            </w:pPr>
            <w:r>
              <w:t>May interact with the Technical Advisory Committee, Management Oversight Committee and local partners to make decisions on proposed changes.</w:t>
            </w:r>
          </w:p>
        </w:tc>
      </w:tr>
      <w:tr w:rsidR="001800D2" w14:paraId="5474F380" w14:textId="77777777" w:rsidTr="00C36017">
        <w:tc>
          <w:tcPr>
            <w:tcW w:w="1525" w:type="dxa"/>
            <w:shd w:val="clear" w:color="auto" w:fill="auto"/>
          </w:tcPr>
          <w:p w14:paraId="056ABC49" w14:textId="3664CEA4" w:rsidR="001800D2" w:rsidRDefault="001800D2" w:rsidP="00C36017">
            <w:pPr>
              <w:spacing w:before="0"/>
              <w:jc w:val="left"/>
            </w:pPr>
            <w:r>
              <w:t>Project Management Team</w:t>
            </w:r>
          </w:p>
        </w:tc>
        <w:tc>
          <w:tcPr>
            <w:tcW w:w="7830" w:type="dxa"/>
            <w:shd w:val="clear" w:color="auto" w:fill="auto"/>
          </w:tcPr>
          <w:p w14:paraId="6AC5EEB8" w14:textId="7FC43DEF" w:rsidR="001800D2" w:rsidRDefault="002653E0" w:rsidP="00C36017">
            <w:pPr>
              <w:pStyle w:val="ListParagraph"/>
              <w:numPr>
                <w:ilvl w:val="0"/>
                <w:numId w:val="58"/>
              </w:numPr>
              <w:spacing w:before="0"/>
              <w:ind w:left="252" w:hanging="270"/>
              <w:jc w:val="left"/>
            </w:pPr>
            <w:r>
              <w:t>Weekly project</w:t>
            </w:r>
            <w:r w:rsidR="001800D2">
              <w:t xml:space="preserve"> management discussion</w:t>
            </w:r>
          </w:p>
          <w:p w14:paraId="4663FD82" w14:textId="77777777" w:rsidR="001800D2" w:rsidRDefault="001800D2" w:rsidP="00C36017">
            <w:pPr>
              <w:pStyle w:val="ListParagraph"/>
              <w:numPr>
                <w:ilvl w:val="0"/>
                <w:numId w:val="58"/>
              </w:numPr>
              <w:spacing w:before="0"/>
              <w:ind w:left="252" w:hanging="270"/>
              <w:jc w:val="left"/>
            </w:pPr>
            <w:r>
              <w:t>Interact with the Caltrans Project Manager, PATH Project Manager, Communications &amp; Outreach Team, Technical Advisory Committee, Business Development Group, and Management Oversight Committee to address project issues brought to the attention of the team</w:t>
            </w:r>
          </w:p>
          <w:p w14:paraId="05013707" w14:textId="77777777" w:rsidR="001800D2" w:rsidRDefault="001800D2" w:rsidP="00C36017">
            <w:pPr>
              <w:pStyle w:val="ListParagraph"/>
              <w:numPr>
                <w:ilvl w:val="0"/>
                <w:numId w:val="58"/>
              </w:numPr>
              <w:spacing w:before="0"/>
              <w:ind w:left="252" w:hanging="270"/>
              <w:jc w:val="left"/>
            </w:pPr>
            <w:r>
              <w:t>Provide project direction to corridor partners and project team members</w:t>
            </w:r>
          </w:p>
          <w:p w14:paraId="1AA8B002" w14:textId="77777777" w:rsidR="001800D2" w:rsidRPr="00764B65" w:rsidRDefault="001800D2" w:rsidP="00C36017">
            <w:pPr>
              <w:pStyle w:val="ListParagraph"/>
              <w:numPr>
                <w:ilvl w:val="0"/>
                <w:numId w:val="58"/>
              </w:numPr>
              <w:spacing w:before="0"/>
              <w:ind w:left="252" w:hanging="270"/>
              <w:jc w:val="left"/>
            </w:pPr>
            <w:r>
              <w:t>Review and approve project change requests</w:t>
            </w:r>
          </w:p>
        </w:tc>
      </w:tr>
      <w:tr w:rsidR="005F3020" w14:paraId="0897CD2A" w14:textId="77777777" w:rsidTr="009E4BCA">
        <w:tc>
          <w:tcPr>
            <w:tcW w:w="1525" w:type="dxa"/>
            <w:shd w:val="clear" w:color="auto" w:fill="auto"/>
          </w:tcPr>
          <w:p w14:paraId="08E7BFE4" w14:textId="77777777" w:rsidR="005F3020" w:rsidRDefault="005F3020" w:rsidP="005F3020">
            <w:pPr>
              <w:spacing w:before="0"/>
              <w:jc w:val="left"/>
            </w:pPr>
            <w:r>
              <w:t>Caltrans Project Manager</w:t>
            </w:r>
          </w:p>
        </w:tc>
        <w:tc>
          <w:tcPr>
            <w:tcW w:w="7830" w:type="dxa"/>
            <w:shd w:val="clear" w:color="auto" w:fill="auto"/>
          </w:tcPr>
          <w:p w14:paraId="05A72610" w14:textId="42DE2AF6" w:rsidR="005F3020" w:rsidRDefault="005F3020" w:rsidP="0048535E">
            <w:pPr>
              <w:pStyle w:val="ListParagraph"/>
              <w:numPr>
                <w:ilvl w:val="0"/>
                <w:numId w:val="61"/>
              </w:numPr>
              <w:spacing w:before="0"/>
              <w:ind w:left="250" w:hanging="250"/>
              <w:jc w:val="left"/>
            </w:pPr>
            <w:r>
              <w:t xml:space="preserve">Communicate </w:t>
            </w:r>
            <w:r w:rsidR="00181285">
              <w:t>on a regular basis</w:t>
            </w:r>
            <w:r>
              <w:t xml:space="preserve"> with the PATH Project Manager to di</w:t>
            </w:r>
            <w:r w:rsidR="00181285">
              <w:t>scuss project management issues and coordinate project activities</w:t>
            </w:r>
          </w:p>
          <w:p w14:paraId="4B537FCE" w14:textId="6022F575" w:rsidR="003F4268" w:rsidRDefault="003F4268" w:rsidP="0048535E">
            <w:pPr>
              <w:pStyle w:val="ListParagraph"/>
              <w:numPr>
                <w:ilvl w:val="0"/>
                <w:numId w:val="61"/>
              </w:numPr>
              <w:spacing w:before="0"/>
              <w:ind w:left="250" w:hanging="250"/>
              <w:jc w:val="left"/>
            </w:pPr>
            <w:r>
              <w:t>Interact with the Project Sponsor to address funding, staffing</w:t>
            </w:r>
            <w:r w:rsidR="00BC37E6">
              <w:t>, and/</w:t>
            </w:r>
            <w:r>
              <w:t xml:space="preserve"> or resource issues</w:t>
            </w:r>
          </w:p>
          <w:p w14:paraId="5CA894FB" w14:textId="2FCA566C" w:rsidR="005F3020" w:rsidRDefault="005F3020" w:rsidP="0048535E">
            <w:pPr>
              <w:pStyle w:val="ListParagraph"/>
              <w:numPr>
                <w:ilvl w:val="0"/>
                <w:numId w:val="61"/>
              </w:numPr>
              <w:spacing w:before="0"/>
              <w:ind w:left="250" w:hanging="250"/>
              <w:jc w:val="left"/>
            </w:pPr>
            <w:r>
              <w:t>Interact with Caltrans District 7 staff to coordinate, manage</w:t>
            </w:r>
            <w:r w:rsidR="002375CB">
              <w:t>,</w:t>
            </w:r>
            <w:r>
              <w:t xml:space="preserve"> and review tasks assigned to the agency</w:t>
            </w:r>
          </w:p>
          <w:p w14:paraId="1C98E4E4" w14:textId="6711D653" w:rsidR="005F3020" w:rsidRDefault="005F3020" w:rsidP="0048535E">
            <w:pPr>
              <w:pStyle w:val="ListParagraph"/>
              <w:numPr>
                <w:ilvl w:val="0"/>
                <w:numId w:val="61"/>
              </w:numPr>
              <w:spacing w:before="0"/>
              <w:ind w:left="250" w:hanging="250"/>
              <w:jc w:val="left"/>
            </w:pPr>
            <w:r>
              <w:t>Interact with the PATH System Engineer and other PATH staff to address technical issues</w:t>
            </w:r>
          </w:p>
          <w:p w14:paraId="68D808C4" w14:textId="1CDC0585" w:rsidR="003F4268" w:rsidRDefault="003F4268" w:rsidP="0048535E">
            <w:pPr>
              <w:pStyle w:val="ListParagraph"/>
              <w:numPr>
                <w:ilvl w:val="0"/>
                <w:numId w:val="61"/>
              </w:numPr>
              <w:spacing w:before="0"/>
              <w:ind w:left="250" w:hanging="250"/>
              <w:jc w:val="left"/>
            </w:pPr>
            <w:r>
              <w:t>Participate in all project management meetings</w:t>
            </w:r>
          </w:p>
          <w:p w14:paraId="7A2150F0" w14:textId="2433E6B3" w:rsidR="003F4268" w:rsidRDefault="003F4268" w:rsidP="0048535E">
            <w:pPr>
              <w:pStyle w:val="ListParagraph"/>
              <w:numPr>
                <w:ilvl w:val="0"/>
                <w:numId w:val="61"/>
              </w:numPr>
              <w:spacing w:before="0"/>
              <w:ind w:left="250" w:hanging="250"/>
              <w:jc w:val="left"/>
            </w:pPr>
            <w:r>
              <w:t>Participate in all corridor outreach efforts</w:t>
            </w:r>
          </w:p>
          <w:p w14:paraId="5BF0CE03" w14:textId="476C72CE" w:rsidR="00181285" w:rsidRDefault="00181285" w:rsidP="0048535E">
            <w:pPr>
              <w:pStyle w:val="ListParagraph"/>
              <w:numPr>
                <w:ilvl w:val="0"/>
                <w:numId w:val="61"/>
              </w:numPr>
              <w:spacing w:before="0"/>
              <w:ind w:left="250" w:hanging="250"/>
              <w:jc w:val="left"/>
            </w:pPr>
            <w:r>
              <w:t xml:space="preserve">Receive </w:t>
            </w:r>
            <w:r w:rsidR="003F4268">
              <w:t xml:space="preserve">project </w:t>
            </w:r>
            <w:r>
              <w:t>change</w:t>
            </w:r>
            <w:r w:rsidR="003F4268">
              <w:t xml:space="preserve"> requests and communicate results</w:t>
            </w:r>
            <w:r w:rsidR="00BC37E6">
              <w:t xml:space="preserve"> </w:t>
            </w:r>
            <w:r w:rsidR="003F4268">
              <w:t xml:space="preserve">to </w:t>
            </w:r>
            <w:r w:rsidR="00BC37E6">
              <w:t>the</w:t>
            </w:r>
            <w:r w:rsidR="003F4268">
              <w:t xml:space="preserve"> issuer</w:t>
            </w:r>
          </w:p>
          <w:p w14:paraId="40CC0A66" w14:textId="267D3077" w:rsidR="005F3020" w:rsidRDefault="005F3020" w:rsidP="0048535E">
            <w:pPr>
              <w:pStyle w:val="ListParagraph"/>
              <w:numPr>
                <w:ilvl w:val="0"/>
                <w:numId w:val="61"/>
              </w:numPr>
              <w:spacing w:before="0"/>
              <w:ind w:left="250" w:hanging="250"/>
              <w:jc w:val="left"/>
            </w:pPr>
            <w:r>
              <w:t>Receive and review project deliverables</w:t>
            </w:r>
          </w:p>
          <w:p w14:paraId="7BFDC64F" w14:textId="32173945" w:rsidR="00D75EAA" w:rsidRDefault="00B769FA" w:rsidP="0048535E">
            <w:pPr>
              <w:pStyle w:val="ListParagraph"/>
              <w:numPr>
                <w:ilvl w:val="0"/>
                <w:numId w:val="61"/>
              </w:numPr>
              <w:spacing w:before="0"/>
              <w:ind w:left="250" w:hanging="250"/>
              <w:jc w:val="left"/>
            </w:pPr>
            <w:r>
              <w:t xml:space="preserve">Primary </w:t>
            </w:r>
            <w:r w:rsidR="00D75EAA">
              <w:t>liaison between PATH and the senior Caltrans executives</w:t>
            </w:r>
          </w:p>
          <w:p w14:paraId="3DB94BA5" w14:textId="735D9B96" w:rsidR="005F3020" w:rsidRPr="005F3020" w:rsidRDefault="00D75EAA" w:rsidP="0048535E">
            <w:pPr>
              <w:pStyle w:val="ListParagraph"/>
              <w:numPr>
                <w:ilvl w:val="0"/>
                <w:numId w:val="61"/>
              </w:numPr>
              <w:spacing w:before="0"/>
              <w:ind w:left="250" w:hanging="250"/>
              <w:jc w:val="left"/>
            </w:pPr>
            <w:r>
              <w:t>Primary liaison for</w:t>
            </w:r>
            <w:r w:rsidR="005F3020">
              <w:t xml:space="preserve"> PATH and corridor partners with the Management</w:t>
            </w:r>
            <w:r>
              <w:t xml:space="preserve"> </w:t>
            </w:r>
            <w:r w:rsidR="005F3020">
              <w:t>Oversight Committee, the Technical Advisory Committee, and other Caltrans divisions or offices</w:t>
            </w:r>
          </w:p>
        </w:tc>
      </w:tr>
    </w:tbl>
    <w:p w14:paraId="02080738" w14:textId="4FFB0A85" w:rsidR="009E4BCA" w:rsidRDefault="009E4BCA" w:rsidP="009E4BCA">
      <w:pPr>
        <w:pStyle w:val="Caption"/>
        <w:spacing w:before="360"/>
      </w:pPr>
      <w:r>
        <w:lastRenderedPageBreak/>
        <w:t>Table 7-2 – Communication Roles and Responsibilities (cont’d)</w:t>
      </w:r>
    </w:p>
    <w:tbl>
      <w:tblPr>
        <w:tblStyle w:val="TableGrid"/>
        <w:tblW w:w="9355" w:type="dxa"/>
        <w:tblLook w:val="04A0" w:firstRow="1" w:lastRow="0" w:firstColumn="1" w:lastColumn="0" w:noHBand="0" w:noVBand="1"/>
      </w:tblPr>
      <w:tblGrid>
        <w:gridCol w:w="1525"/>
        <w:gridCol w:w="7830"/>
      </w:tblGrid>
      <w:tr w:rsidR="009E4BCA" w:rsidRPr="00D82F7B" w14:paraId="6528DC04" w14:textId="77777777" w:rsidTr="009E4BCA">
        <w:tc>
          <w:tcPr>
            <w:tcW w:w="1525" w:type="dxa"/>
            <w:shd w:val="clear" w:color="auto" w:fill="D9D9D9" w:themeFill="background1" w:themeFillShade="D9"/>
          </w:tcPr>
          <w:p w14:paraId="0909A4B2" w14:textId="77777777" w:rsidR="009E4BCA" w:rsidRPr="00D82F7B" w:rsidRDefault="009E4BCA" w:rsidP="009E4BCA">
            <w:pPr>
              <w:spacing w:before="0"/>
              <w:rPr>
                <w:b/>
              </w:rPr>
            </w:pPr>
            <w:r>
              <w:rPr>
                <w:b/>
              </w:rPr>
              <w:t>Project Entity</w:t>
            </w:r>
          </w:p>
        </w:tc>
        <w:tc>
          <w:tcPr>
            <w:tcW w:w="7830" w:type="dxa"/>
            <w:shd w:val="clear" w:color="auto" w:fill="D9D9D9" w:themeFill="background1" w:themeFillShade="D9"/>
          </w:tcPr>
          <w:p w14:paraId="520000BB" w14:textId="77777777" w:rsidR="009E4BCA" w:rsidRPr="00D82F7B" w:rsidRDefault="009E4BCA" w:rsidP="009E4BCA">
            <w:pPr>
              <w:spacing w:before="0"/>
              <w:rPr>
                <w:b/>
              </w:rPr>
            </w:pPr>
            <w:r>
              <w:rPr>
                <w:b/>
              </w:rPr>
              <w:t>Responsibilities</w:t>
            </w:r>
          </w:p>
        </w:tc>
      </w:tr>
      <w:tr w:rsidR="001800D2" w14:paraId="4B3E69FC" w14:textId="77777777" w:rsidTr="00C36017">
        <w:tc>
          <w:tcPr>
            <w:tcW w:w="1525" w:type="dxa"/>
            <w:shd w:val="clear" w:color="auto" w:fill="auto"/>
          </w:tcPr>
          <w:p w14:paraId="2700626D" w14:textId="77777777" w:rsidR="001800D2" w:rsidRDefault="001800D2" w:rsidP="00C36017">
            <w:pPr>
              <w:spacing w:before="0"/>
              <w:jc w:val="left"/>
            </w:pPr>
            <w:r>
              <w:t>PATH Project Manager</w:t>
            </w:r>
          </w:p>
        </w:tc>
        <w:tc>
          <w:tcPr>
            <w:tcW w:w="7830" w:type="dxa"/>
            <w:shd w:val="clear" w:color="auto" w:fill="auto"/>
          </w:tcPr>
          <w:p w14:paraId="54CCA47F" w14:textId="77777777" w:rsidR="001800D2" w:rsidRDefault="001800D2" w:rsidP="00C36017">
            <w:pPr>
              <w:pStyle w:val="ListParagraph"/>
              <w:numPr>
                <w:ilvl w:val="0"/>
                <w:numId w:val="59"/>
              </w:numPr>
              <w:spacing w:before="0"/>
              <w:ind w:left="245" w:hanging="245"/>
            </w:pPr>
            <w:r w:rsidRPr="00181285">
              <w:t xml:space="preserve">Communicate </w:t>
            </w:r>
            <w:r>
              <w:t>on a regular basis</w:t>
            </w:r>
            <w:r w:rsidRPr="00181285">
              <w:t xml:space="preserve"> with the </w:t>
            </w:r>
            <w:r>
              <w:t>Caltrans</w:t>
            </w:r>
            <w:r w:rsidRPr="00181285">
              <w:t xml:space="preserve"> Project Manager to discuss project management issues and coordinate project activities</w:t>
            </w:r>
          </w:p>
          <w:p w14:paraId="49CF7F1E" w14:textId="77777777" w:rsidR="001800D2" w:rsidRDefault="001800D2" w:rsidP="00C36017">
            <w:pPr>
              <w:pStyle w:val="ListParagraph"/>
              <w:numPr>
                <w:ilvl w:val="0"/>
                <w:numId w:val="59"/>
              </w:numPr>
              <w:spacing w:before="0"/>
              <w:ind w:left="245" w:hanging="245"/>
            </w:pPr>
            <w:r>
              <w:t>Interact with the Project Sponsor to address funding, staffing, and/ or resource issues</w:t>
            </w:r>
          </w:p>
          <w:p w14:paraId="384C79B7" w14:textId="77777777" w:rsidR="001800D2" w:rsidRPr="00181285" w:rsidRDefault="001800D2" w:rsidP="00C36017">
            <w:pPr>
              <w:pStyle w:val="ListParagraph"/>
              <w:numPr>
                <w:ilvl w:val="0"/>
                <w:numId w:val="59"/>
              </w:numPr>
              <w:spacing w:before="0"/>
              <w:ind w:left="245" w:hanging="245"/>
            </w:pPr>
            <w:r>
              <w:t>Interact with PATH staff to coordinate, manage and review tasks to be performed by PATH</w:t>
            </w:r>
          </w:p>
          <w:p w14:paraId="68E636D2" w14:textId="77777777" w:rsidR="001800D2" w:rsidRDefault="001800D2" w:rsidP="00C36017">
            <w:pPr>
              <w:pStyle w:val="ListParagraph"/>
              <w:numPr>
                <w:ilvl w:val="0"/>
                <w:numId w:val="59"/>
              </w:numPr>
              <w:spacing w:before="0"/>
              <w:ind w:left="250" w:hanging="250"/>
              <w:jc w:val="left"/>
            </w:pPr>
            <w:r>
              <w:t>Participate in all project management meetings</w:t>
            </w:r>
          </w:p>
          <w:p w14:paraId="62D21238" w14:textId="77777777" w:rsidR="001800D2" w:rsidRDefault="001800D2" w:rsidP="00C36017">
            <w:pPr>
              <w:pStyle w:val="ListParagraph"/>
              <w:numPr>
                <w:ilvl w:val="0"/>
                <w:numId w:val="59"/>
              </w:numPr>
              <w:spacing w:before="0"/>
              <w:ind w:left="250" w:hanging="250"/>
              <w:jc w:val="left"/>
            </w:pPr>
            <w:r>
              <w:t>Participate in all corridor outreach efforts</w:t>
            </w:r>
          </w:p>
          <w:p w14:paraId="3011D8D1" w14:textId="77777777" w:rsidR="001800D2" w:rsidRDefault="001800D2" w:rsidP="00C36017">
            <w:pPr>
              <w:pStyle w:val="ListParagraph"/>
              <w:numPr>
                <w:ilvl w:val="0"/>
                <w:numId w:val="59"/>
              </w:numPr>
              <w:spacing w:before="0"/>
              <w:ind w:left="250" w:hanging="270"/>
              <w:jc w:val="left"/>
            </w:pPr>
            <w:r>
              <w:t>Review and approve all documents to be distributed to the project sponsor, Caltrans, and corridor partners</w:t>
            </w:r>
          </w:p>
          <w:p w14:paraId="37B7A809" w14:textId="77777777" w:rsidR="001800D2" w:rsidRDefault="001800D2" w:rsidP="00C36017">
            <w:pPr>
              <w:pStyle w:val="ListParagraph"/>
              <w:numPr>
                <w:ilvl w:val="0"/>
                <w:numId w:val="59"/>
              </w:numPr>
              <w:spacing w:before="0"/>
              <w:ind w:left="250" w:hanging="270"/>
              <w:jc w:val="left"/>
            </w:pPr>
            <w:r>
              <w:t>Submit monthly project status and other formal reports to the project sponsor</w:t>
            </w:r>
          </w:p>
          <w:p w14:paraId="1BB64082" w14:textId="77777777" w:rsidR="001800D2" w:rsidRDefault="001800D2" w:rsidP="00C36017">
            <w:pPr>
              <w:pStyle w:val="ListParagraph"/>
              <w:numPr>
                <w:ilvl w:val="0"/>
                <w:numId w:val="59"/>
              </w:numPr>
              <w:spacing w:before="0"/>
              <w:ind w:left="250" w:hanging="250"/>
              <w:jc w:val="left"/>
            </w:pPr>
            <w:r>
              <w:t>Receive project change requests and communicate results to the issuer</w:t>
            </w:r>
          </w:p>
          <w:p w14:paraId="39D56988" w14:textId="77777777" w:rsidR="001800D2" w:rsidRPr="00DE2A73" w:rsidRDefault="001800D2" w:rsidP="00C36017">
            <w:pPr>
              <w:pStyle w:val="ListParagraph"/>
              <w:numPr>
                <w:ilvl w:val="0"/>
                <w:numId w:val="59"/>
              </w:numPr>
              <w:spacing w:before="0"/>
              <w:ind w:left="250" w:hanging="250"/>
              <w:jc w:val="left"/>
            </w:pPr>
            <w:r>
              <w:t>Escalate decisions to the Management Oversight Committee, the Technical Advisory Committee, and other Caltrans divisions or offices</w:t>
            </w:r>
          </w:p>
        </w:tc>
      </w:tr>
      <w:tr w:rsidR="001800D2" w14:paraId="5ED970A1" w14:textId="77777777" w:rsidTr="00C36017">
        <w:tc>
          <w:tcPr>
            <w:tcW w:w="1525" w:type="dxa"/>
            <w:shd w:val="clear" w:color="auto" w:fill="auto"/>
          </w:tcPr>
          <w:p w14:paraId="3474D1BF" w14:textId="77777777" w:rsidR="001800D2" w:rsidRDefault="001800D2" w:rsidP="00C36017">
            <w:pPr>
              <w:spacing w:before="0"/>
              <w:jc w:val="left"/>
            </w:pPr>
            <w:r>
              <w:t>Communication &amp; Outreach Team</w:t>
            </w:r>
          </w:p>
        </w:tc>
        <w:tc>
          <w:tcPr>
            <w:tcW w:w="7830" w:type="dxa"/>
            <w:shd w:val="clear" w:color="auto" w:fill="auto"/>
          </w:tcPr>
          <w:p w14:paraId="009F6721" w14:textId="77777777" w:rsidR="001800D2" w:rsidRDefault="001800D2" w:rsidP="00C36017">
            <w:pPr>
              <w:pStyle w:val="ListParagraph"/>
              <w:numPr>
                <w:ilvl w:val="0"/>
                <w:numId w:val="58"/>
              </w:numPr>
              <w:spacing w:before="0"/>
              <w:ind w:left="250" w:hanging="250"/>
              <w:jc w:val="left"/>
            </w:pPr>
            <w:r>
              <w:t>Develop and implement the Communications and Outreach Plan</w:t>
            </w:r>
          </w:p>
          <w:p w14:paraId="7E440F30" w14:textId="77777777" w:rsidR="001800D2" w:rsidRDefault="001800D2" w:rsidP="00C36017">
            <w:pPr>
              <w:pStyle w:val="ListParagraph"/>
              <w:numPr>
                <w:ilvl w:val="0"/>
                <w:numId w:val="58"/>
              </w:numPr>
              <w:spacing w:before="0"/>
              <w:ind w:left="250" w:hanging="250"/>
              <w:jc w:val="left"/>
            </w:pPr>
            <w:r>
              <w:t>Primary liaison between project partners</w:t>
            </w:r>
          </w:p>
          <w:p w14:paraId="1407991B" w14:textId="77777777" w:rsidR="001800D2" w:rsidRDefault="001800D2" w:rsidP="00C36017">
            <w:pPr>
              <w:pStyle w:val="ListParagraph"/>
              <w:numPr>
                <w:ilvl w:val="0"/>
                <w:numId w:val="58"/>
              </w:numPr>
              <w:spacing w:before="0"/>
              <w:ind w:left="250" w:hanging="250"/>
              <w:jc w:val="left"/>
            </w:pPr>
            <w:r>
              <w:t>Outreach to project stakeholders within the I-210 corridor</w:t>
            </w:r>
          </w:p>
          <w:p w14:paraId="028958C9" w14:textId="77777777" w:rsidR="001800D2" w:rsidRDefault="001800D2" w:rsidP="00C36017">
            <w:pPr>
              <w:pStyle w:val="ListParagraph"/>
              <w:numPr>
                <w:ilvl w:val="0"/>
                <w:numId w:val="58"/>
              </w:numPr>
              <w:spacing w:before="0"/>
              <w:ind w:left="250" w:hanging="250"/>
              <w:jc w:val="left"/>
            </w:pPr>
            <w:r>
              <w:t>Develop materials and presentations supporting outreach activities</w:t>
            </w:r>
          </w:p>
          <w:p w14:paraId="6A1FBE6E" w14:textId="77777777" w:rsidR="001800D2" w:rsidRDefault="001800D2" w:rsidP="00C36017">
            <w:pPr>
              <w:pStyle w:val="ListParagraph"/>
              <w:numPr>
                <w:ilvl w:val="0"/>
                <w:numId w:val="58"/>
              </w:numPr>
              <w:spacing w:before="0"/>
              <w:ind w:left="250" w:hanging="250"/>
              <w:jc w:val="left"/>
            </w:pPr>
            <w:r>
              <w:t>Review project documents and agreements</w:t>
            </w:r>
          </w:p>
        </w:tc>
      </w:tr>
      <w:tr w:rsidR="001800D2" w14:paraId="4305CAE4" w14:textId="77777777" w:rsidTr="00C36017">
        <w:tc>
          <w:tcPr>
            <w:tcW w:w="1525" w:type="dxa"/>
            <w:shd w:val="clear" w:color="auto" w:fill="auto"/>
          </w:tcPr>
          <w:p w14:paraId="56C2CC32" w14:textId="77777777" w:rsidR="001800D2" w:rsidRDefault="001800D2" w:rsidP="00C36017">
            <w:pPr>
              <w:spacing w:before="0"/>
              <w:jc w:val="left"/>
            </w:pPr>
            <w:r>
              <w:t>Project Development Team</w:t>
            </w:r>
          </w:p>
        </w:tc>
        <w:tc>
          <w:tcPr>
            <w:tcW w:w="7830" w:type="dxa"/>
            <w:shd w:val="clear" w:color="auto" w:fill="auto"/>
          </w:tcPr>
          <w:p w14:paraId="0A206FBC" w14:textId="77777777" w:rsidR="001800D2" w:rsidRDefault="001800D2" w:rsidP="00C36017">
            <w:pPr>
              <w:pStyle w:val="ListParagraph"/>
              <w:numPr>
                <w:ilvl w:val="0"/>
                <w:numId w:val="58"/>
              </w:numPr>
              <w:spacing w:before="0"/>
              <w:ind w:left="250" w:hanging="250"/>
              <w:jc w:val="left"/>
            </w:pPr>
            <w:r>
              <w:t>Forum where issues overarching several work groups can be discussed and resolved</w:t>
            </w:r>
          </w:p>
          <w:p w14:paraId="196B4369" w14:textId="77777777" w:rsidR="001800D2" w:rsidRDefault="001800D2" w:rsidP="00C36017">
            <w:pPr>
              <w:pStyle w:val="ListParagraph"/>
              <w:numPr>
                <w:ilvl w:val="0"/>
                <w:numId w:val="58"/>
              </w:numPr>
              <w:spacing w:before="0"/>
              <w:ind w:left="250" w:hanging="250"/>
              <w:jc w:val="left"/>
            </w:pPr>
            <w:r>
              <w:t>Liaison between the Working Groups and Project Management Team</w:t>
            </w:r>
          </w:p>
        </w:tc>
      </w:tr>
      <w:tr w:rsidR="001800D2" w14:paraId="25687FDF" w14:textId="77777777" w:rsidTr="00C36017">
        <w:tc>
          <w:tcPr>
            <w:tcW w:w="1525" w:type="dxa"/>
            <w:shd w:val="clear" w:color="auto" w:fill="auto"/>
          </w:tcPr>
          <w:p w14:paraId="50456C10" w14:textId="77777777" w:rsidR="001800D2" w:rsidRDefault="001800D2" w:rsidP="00C36017">
            <w:pPr>
              <w:spacing w:before="0"/>
              <w:jc w:val="left"/>
            </w:pPr>
            <w:r>
              <w:t>Working Groups</w:t>
            </w:r>
          </w:p>
        </w:tc>
        <w:tc>
          <w:tcPr>
            <w:tcW w:w="7830" w:type="dxa"/>
            <w:shd w:val="clear" w:color="auto" w:fill="auto"/>
          </w:tcPr>
          <w:p w14:paraId="124F767C" w14:textId="77777777" w:rsidR="001800D2" w:rsidRDefault="001800D2" w:rsidP="00C36017">
            <w:pPr>
              <w:pStyle w:val="ListParagraph"/>
              <w:numPr>
                <w:ilvl w:val="0"/>
                <w:numId w:val="58"/>
              </w:numPr>
              <w:spacing w:before="0"/>
              <w:ind w:left="250" w:hanging="250"/>
              <w:jc w:val="left"/>
            </w:pPr>
            <w:r>
              <w:t>Key participants in project development meetings</w:t>
            </w:r>
          </w:p>
          <w:p w14:paraId="0D813044" w14:textId="77777777" w:rsidR="001800D2" w:rsidRDefault="001800D2" w:rsidP="00C36017">
            <w:pPr>
              <w:pStyle w:val="ListParagraph"/>
              <w:numPr>
                <w:ilvl w:val="0"/>
                <w:numId w:val="58"/>
              </w:numPr>
              <w:spacing w:before="0"/>
              <w:ind w:left="250" w:hanging="250"/>
              <w:jc w:val="left"/>
            </w:pPr>
            <w:r>
              <w:t>Produce technical project documents</w:t>
            </w:r>
          </w:p>
          <w:p w14:paraId="3025638A" w14:textId="77777777" w:rsidR="001800D2" w:rsidRPr="00E35282" w:rsidRDefault="001800D2" w:rsidP="00C36017">
            <w:pPr>
              <w:pStyle w:val="ListParagraph"/>
              <w:numPr>
                <w:ilvl w:val="0"/>
                <w:numId w:val="58"/>
              </w:numPr>
              <w:spacing w:before="0"/>
              <w:ind w:left="250" w:hanging="250"/>
              <w:jc w:val="left"/>
            </w:pPr>
            <w:r>
              <w:t>Review general concept documents</w:t>
            </w:r>
          </w:p>
        </w:tc>
      </w:tr>
      <w:tr w:rsidR="001800D2" w14:paraId="38E43F69" w14:textId="77777777" w:rsidTr="00C36017">
        <w:tc>
          <w:tcPr>
            <w:tcW w:w="1525" w:type="dxa"/>
            <w:shd w:val="clear" w:color="auto" w:fill="auto"/>
          </w:tcPr>
          <w:p w14:paraId="34FE6694" w14:textId="77777777" w:rsidR="001800D2" w:rsidRDefault="001800D2" w:rsidP="00C36017">
            <w:pPr>
              <w:spacing w:before="0"/>
              <w:jc w:val="left"/>
            </w:pPr>
            <w:r>
              <w:t>Caltrans Support Staff</w:t>
            </w:r>
          </w:p>
        </w:tc>
        <w:tc>
          <w:tcPr>
            <w:tcW w:w="7830" w:type="dxa"/>
            <w:shd w:val="clear" w:color="auto" w:fill="auto"/>
          </w:tcPr>
          <w:p w14:paraId="1EB20A11" w14:textId="77777777" w:rsidR="001800D2" w:rsidRDefault="001800D2" w:rsidP="00C36017">
            <w:pPr>
              <w:pStyle w:val="ListParagraph"/>
              <w:numPr>
                <w:ilvl w:val="0"/>
                <w:numId w:val="58"/>
              </w:numPr>
              <w:spacing w:before="0"/>
              <w:ind w:left="250" w:hanging="250"/>
              <w:jc w:val="left"/>
            </w:pPr>
            <w:r>
              <w:t>Key participants in project development meetings</w:t>
            </w:r>
          </w:p>
          <w:p w14:paraId="2F3900E6" w14:textId="77777777" w:rsidR="001800D2" w:rsidRPr="00E35282" w:rsidRDefault="001800D2" w:rsidP="00C36017">
            <w:pPr>
              <w:pStyle w:val="ListParagraph"/>
              <w:numPr>
                <w:ilvl w:val="0"/>
                <w:numId w:val="58"/>
              </w:numPr>
              <w:spacing w:before="0"/>
              <w:ind w:left="250" w:hanging="250"/>
              <w:jc w:val="left"/>
            </w:pPr>
            <w:r>
              <w:t>Review general concept documents</w:t>
            </w:r>
          </w:p>
        </w:tc>
      </w:tr>
      <w:tr w:rsidR="001800D2" w14:paraId="0FD07C99" w14:textId="77777777" w:rsidTr="00C36017">
        <w:tc>
          <w:tcPr>
            <w:tcW w:w="1525" w:type="dxa"/>
            <w:shd w:val="clear" w:color="auto" w:fill="auto"/>
          </w:tcPr>
          <w:p w14:paraId="27618067" w14:textId="77777777" w:rsidR="001800D2" w:rsidRDefault="001800D2" w:rsidP="00C36017">
            <w:pPr>
              <w:spacing w:before="0"/>
              <w:jc w:val="left"/>
            </w:pPr>
            <w:r>
              <w:t>Partner Agencies</w:t>
            </w:r>
          </w:p>
        </w:tc>
        <w:tc>
          <w:tcPr>
            <w:tcW w:w="7830" w:type="dxa"/>
            <w:shd w:val="clear" w:color="auto" w:fill="auto"/>
          </w:tcPr>
          <w:p w14:paraId="6287C06A" w14:textId="77777777" w:rsidR="001800D2" w:rsidRDefault="001800D2" w:rsidP="00C36017">
            <w:pPr>
              <w:pStyle w:val="ListParagraph"/>
              <w:numPr>
                <w:ilvl w:val="0"/>
                <w:numId w:val="58"/>
              </w:numPr>
              <w:spacing w:before="0"/>
              <w:ind w:left="250" w:hanging="250"/>
              <w:jc w:val="left"/>
            </w:pPr>
            <w:r>
              <w:t>Key participants in project development meetings</w:t>
            </w:r>
          </w:p>
          <w:p w14:paraId="0CED89EA" w14:textId="77777777" w:rsidR="001800D2" w:rsidRPr="00E35282" w:rsidRDefault="001800D2" w:rsidP="00C36017">
            <w:pPr>
              <w:pStyle w:val="ListParagraph"/>
              <w:numPr>
                <w:ilvl w:val="0"/>
                <w:numId w:val="58"/>
              </w:numPr>
              <w:spacing w:before="0"/>
              <w:ind w:left="250" w:hanging="250"/>
              <w:jc w:val="left"/>
            </w:pPr>
            <w:r>
              <w:t>Review project documents</w:t>
            </w:r>
          </w:p>
        </w:tc>
      </w:tr>
    </w:tbl>
    <w:p w14:paraId="3EA2E9DE" w14:textId="6138E894" w:rsidR="009E4BCA" w:rsidRDefault="009E4BCA">
      <w:pPr>
        <w:suppressAutoHyphens w:val="0"/>
        <w:spacing w:before="0"/>
        <w:jc w:val="left"/>
      </w:pPr>
      <w:bookmarkStart w:id="409" w:name="_Toc379489937"/>
      <w:bookmarkStart w:id="410" w:name="_Toc379490073"/>
      <w:bookmarkStart w:id="411" w:name="_Toc379490224"/>
      <w:bookmarkStart w:id="412" w:name="_Toc379490376"/>
      <w:bookmarkStart w:id="413" w:name="_Toc379826215"/>
      <w:bookmarkStart w:id="414" w:name="_Toc379826388"/>
      <w:bookmarkStart w:id="415" w:name="_Toc379831831"/>
      <w:bookmarkStart w:id="416" w:name="_Toc379832010"/>
      <w:bookmarkStart w:id="417" w:name="_Toc379832447"/>
      <w:bookmarkStart w:id="418" w:name="_Toc379884073"/>
      <w:bookmarkStart w:id="419" w:name="_Toc379906360"/>
      <w:bookmarkEnd w:id="409"/>
      <w:bookmarkEnd w:id="410"/>
      <w:bookmarkEnd w:id="411"/>
      <w:bookmarkEnd w:id="412"/>
      <w:bookmarkEnd w:id="413"/>
      <w:bookmarkEnd w:id="414"/>
      <w:bookmarkEnd w:id="415"/>
      <w:bookmarkEnd w:id="416"/>
      <w:bookmarkEnd w:id="417"/>
      <w:bookmarkEnd w:id="418"/>
      <w:bookmarkEnd w:id="419"/>
    </w:p>
    <w:p w14:paraId="2AFDC182" w14:textId="0D65ED08" w:rsidR="00DC49A1" w:rsidRDefault="0041793D" w:rsidP="000851F4">
      <w:pPr>
        <w:pStyle w:val="Heading2"/>
      </w:pPr>
      <w:bookmarkStart w:id="420" w:name="_Toc474416313"/>
      <w:r w:rsidRPr="004E1AA7">
        <w:t xml:space="preserve">Communication </w:t>
      </w:r>
      <w:r w:rsidR="00DC49A1">
        <w:t>Vehicles</w:t>
      </w:r>
      <w:bookmarkEnd w:id="420"/>
    </w:p>
    <w:p w14:paraId="3A4B9B3B" w14:textId="3D34F362" w:rsidR="00490504" w:rsidRPr="00EC0207" w:rsidRDefault="00EC0207" w:rsidP="00DC49A1">
      <w:pPr>
        <w:widowControl w:val="0"/>
      </w:pPr>
      <w:r w:rsidRPr="00EC0207">
        <w:fldChar w:fldCharType="begin"/>
      </w:r>
      <w:r w:rsidRPr="00EC0207">
        <w:instrText xml:space="preserve"> REF _Ref388341079 \h </w:instrText>
      </w:r>
      <w:r w:rsidRPr="00EC0207">
        <w:fldChar w:fldCharType="separate"/>
      </w:r>
      <w:r w:rsidR="00042084">
        <w:t xml:space="preserve">Table </w:t>
      </w:r>
      <w:r w:rsidR="00042084">
        <w:rPr>
          <w:noProof/>
        </w:rPr>
        <w:t>7</w:t>
      </w:r>
      <w:r w:rsidR="00042084">
        <w:noBreakHyphen/>
      </w:r>
      <w:r w:rsidR="00042084">
        <w:rPr>
          <w:noProof/>
        </w:rPr>
        <w:t>3</w:t>
      </w:r>
      <w:r w:rsidRPr="00EC0207">
        <w:fldChar w:fldCharType="end"/>
      </w:r>
      <w:r w:rsidR="00DC49A1" w:rsidRPr="00EC0207">
        <w:t xml:space="preserve"> </w:t>
      </w:r>
      <w:r w:rsidR="003D45BB" w:rsidRPr="00EC0207">
        <w:t xml:space="preserve">identifies the various types of </w:t>
      </w:r>
      <w:r w:rsidR="00B13F67" w:rsidRPr="00EC0207">
        <w:t xml:space="preserve">communications </w:t>
      </w:r>
      <w:r w:rsidRPr="00EC0207">
        <w:t xml:space="preserve">that will be used to foster the exchange of ideas and information dissemination </w:t>
      </w:r>
      <w:r w:rsidR="00B13F67" w:rsidRPr="00EC0207">
        <w:t>among project stakeholders as well as with e</w:t>
      </w:r>
      <w:r w:rsidR="00D75EAA" w:rsidRPr="00EC0207">
        <w:t>ntities external to the project</w:t>
      </w:r>
      <w:r w:rsidR="00B13F67" w:rsidRPr="00EC0207">
        <w:t xml:space="preserve"> that will support project activities. </w:t>
      </w:r>
      <w:r w:rsidR="003D45BB" w:rsidRPr="00EC0207">
        <w:t xml:space="preserve"> For each type of </w:t>
      </w:r>
      <w:r w:rsidR="00B13F67" w:rsidRPr="00EC0207">
        <w:t>communication</w:t>
      </w:r>
      <w:r w:rsidR="003D45BB" w:rsidRPr="00EC0207">
        <w:t xml:space="preserve">, the table </w:t>
      </w:r>
      <w:r w:rsidR="00E44D0A" w:rsidRPr="00EC0207">
        <w:t>identifies</w:t>
      </w:r>
      <w:r w:rsidR="0041793D" w:rsidRPr="00EC0207">
        <w:t xml:space="preserve"> </w:t>
      </w:r>
      <w:r w:rsidR="00B13F67" w:rsidRPr="00EC0207">
        <w:t>its</w:t>
      </w:r>
      <w:r w:rsidR="00490504" w:rsidRPr="00EC0207">
        <w:t xml:space="preserve"> </w:t>
      </w:r>
      <w:r w:rsidR="003D45BB" w:rsidRPr="00EC0207">
        <w:t xml:space="preserve">general purpose, the intended audience, the </w:t>
      </w:r>
      <w:r w:rsidR="00DC49A1" w:rsidRPr="00EC0207">
        <w:t xml:space="preserve">primary </w:t>
      </w:r>
      <w:r w:rsidR="0041793D" w:rsidRPr="00EC0207">
        <w:t>communication method</w:t>
      </w:r>
      <w:r w:rsidR="00DC49A1" w:rsidRPr="00EC0207">
        <w:t>(</w:t>
      </w:r>
      <w:r w:rsidR="0041793D" w:rsidRPr="00EC0207">
        <w:t>s</w:t>
      </w:r>
      <w:r w:rsidR="00DC49A1" w:rsidRPr="00EC0207">
        <w:t>)</w:t>
      </w:r>
      <w:r w:rsidR="003D45BB" w:rsidRPr="00EC0207">
        <w:t xml:space="preserve"> to be used</w:t>
      </w:r>
      <w:r w:rsidR="00490504" w:rsidRPr="00EC0207">
        <w:t xml:space="preserve">, </w:t>
      </w:r>
      <w:r w:rsidR="003D45BB" w:rsidRPr="00EC0207">
        <w:t xml:space="preserve">the anticipated frequency of the </w:t>
      </w:r>
      <w:r w:rsidR="00B13F67" w:rsidRPr="00EC0207">
        <w:t>activity</w:t>
      </w:r>
      <w:r w:rsidR="003D45BB" w:rsidRPr="00EC0207">
        <w:t xml:space="preserve">, </w:t>
      </w:r>
      <w:r w:rsidR="00DC49A1" w:rsidRPr="00EC0207">
        <w:t xml:space="preserve">and </w:t>
      </w:r>
      <w:r w:rsidR="003D45BB" w:rsidRPr="00EC0207">
        <w:t xml:space="preserve">the </w:t>
      </w:r>
      <w:r w:rsidR="00B13F67" w:rsidRPr="00EC0207">
        <w:t>individual expected to be in charge.</w:t>
      </w:r>
    </w:p>
    <w:p w14:paraId="0F7BC058" w14:textId="4F717771" w:rsidR="00551016" w:rsidRDefault="00551016" w:rsidP="00633F05">
      <w:pPr>
        <w:pStyle w:val="Caption"/>
        <w:spacing w:before="240"/>
      </w:pPr>
      <w:bookmarkStart w:id="421" w:name="_Ref388341079"/>
      <w:bookmarkStart w:id="422" w:name="_Toc474416387"/>
      <w:bookmarkStart w:id="423" w:name="_Ref379832547"/>
      <w:r>
        <w:t xml:space="preserve">Table </w:t>
      </w:r>
      <w:r w:rsidR="00006B93">
        <w:fldChar w:fldCharType="begin"/>
      </w:r>
      <w:r w:rsidR="00006B93">
        <w:instrText xml:space="preserve"> STYLEREF 1 \s </w:instrText>
      </w:r>
      <w:r w:rsidR="00006B93">
        <w:fldChar w:fldCharType="separate"/>
      </w:r>
      <w:r w:rsidR="00042084">
        <w:rPr>
          <w:noProof/>
        </w:rPr>
        <w:t>7</w:t>
      </w:r>
      <w:r w:rsidR="00006B93">
        <w:rPr>
          <w:noProof/>
        </w:rPr>
        <w:fldChar w:fldCharType="end"/>
      </w:r>
      <w:r>
        <w:noBreakHyphen/>
      </w:r>
      <w:r w:rsidR="00006B93">
        <w:fldChar w:fldCharType="begin"/>
      </w:r>
      <w:r w:rsidR="00006B93">
        <w:instrText xml:space="preserve"> SEQ Table \* ARABIC \s 1 </w:instrText>
      </w:r>
      <w:r w:rsidR="00006B93">
        <w:fldChar w:fldCharType="separate"/>
      </w:r>
      <w:r w:rsidR="00042084">
        <w:rPr>
          <w:noProof/>
        </w:rPr>
        <w:t>3</w:t>
      </w:r>
      <w:r w:rsidR="00006B93">
        <w:rPr>
          <w:noProof/>
        </w:rPr>
        <w:fldChar w:fldCharType="end"/>
      </w:r>
      <w:bookmarkEnd w:id="421"/>
      <w:r>
        <w:t xml:space="preserve"> – Communication Matrix</w:t>
      </w:r>
      <w:bookmarkEnd w:id="422"/>
    </w:p>
    <w:tbl>
      <w:tblPr>
        <w:tblStyle w:val="TableGrid"/>
        <w:tblW w:w="9445" w:type="dxa"/>
        <w:tblLayout w:type="fixed"/>
        <w:tblLook w:val="04A0" w:firstRow="1" w:lastRow="0" w:firstColumn="1" w:lastColumn="0" w:noHBand="0" w:noVBand="1"/>
      </w:tblPr>
      <w:tblGrid>
        <w:gridCol w:w="1345"/>
        <w:gridCol w:w="2250"/>
        <w:gridCol w:w="1260"/>
        <w:gridCol w:w="990"/>
        <w:gridCol w:w="2139"/>
        <w:gridCol w:w="1461"/>
      </w:tblGrid>
      <w:tr w:rsidR="00551016" w:rsidRPr="00D07946" w14:paraId="5C0C2E22" w14:textId="77777777" w:rsidTr="00B90CE2">
        <w:trPr>
          <w:cantSplit/>
          <w:tblHeader/>
        </w:trPr>
        <w:tc>
          <w:tcPr>
            <w:tcW w:w="1345" w:type="dxa"/>
            <w:shd w:val="clear" w:color="auto" w:fill="D9D9D9" w:themeFill="background1" w:themeFillShade="D9"/>
            <w:tcMar>
              <w:left w:w="58" w:type="dxa"/>
              <w:right w:w="58" w:type="dxa"/>
            </w:tcMar>
          </w:tcPr>
          <w:p w14:paraId="198EAB17" w14:textId="77777777" w:rsidR="00551016" w:rsidRPr="00396026" w:rsidRDefault="00551016" w:rsidP="00633F05">
            <w:pPr>
              <w:spacing w:before="0" w:line="216" w:lineRule="auto"/>
              <w:rPr>
                <w:b/>
                <w:sz w:val="18"/>
                <w:szCs w:val="18"/>
              </w:rPr>
            </w:pPr>
            <w:r w:rsidRPr="00396026">
              <w:rPr>
                <w:b/>
                <w:sz w:val="18"/>
                <w:szCs w:val="18"/>
              </w:rPr>
              <w:t>Communication Type</w:t>
            </w:r>
          </w:p>
        </w:tc>
        <w:tc>
          <w:tcPr>
            <w:tcW w:w="2250" w:type="dxa"/>
            <w:shd w:val="clear" w:color="auto" w:fill="D9D9D9" w:themeFill="background1" w:themeFillShade="D9"/>
            <w:tcMar>
              <w:left w:w="58" w:type="dxa"/>
              <w:right w:w="58" w:type="dxa"/>
            </w:tcMar>
          </w:tcPr>
          <w:p w14:paraId="114650E6" w14:textId="77777777" w:rsidR="00551016" w:rsidRPr="00396026" w:rsidRDefault="00551016" w:rsidP="00633F05">
            <w:pPr>
              <w:spacing w:before="0" w:line="216" w:lineRule="auto"/>
              <w:rPr>
                <w:b/>
                <w:sz w:val="18"/>
                <w:szCs w:val="18"/>
              </w:rPr>
            </w:pPr>
            <w:r w:rsidRPr="00396026">
              <w:rPr>
                <w:b/>
                <w:sz w:val="18"/>
                <w:szCs w:val="18"/>
              </w:rPr>
              <w:t>Purpose</w:t>
            </w:r>
          </w:p>
        </w:tc>
        <w:tc>
          <w:tcPr>
            <w:tcW w:w="1260" w:type="dxa"/>
            <w:shd w:val="clear" w:color="auto" w:fill="D9D9D9" w:themeFill="background1" w:themeFillShade="D9"/>
            <w:tcMar>
              <w:left w:w="58" w:type="dxa"/>
              <w:right w:w="58" w:type="dxa"/>
            </w:tcMar>
          </w:tcPr>
          <w:p w14:paraId="519A3C3B" w14:textId="77777777" w:rsidR="00551016" w:rsidRPr="00396026" w:rsidRDefault="00551016" w:rsidP="00633F05">
            <w:pPr>
              <w:spacing w:before="0" w:line="216" w:lineRule="auto"/>
              <w:rPr>
                <w:b/>
                <w:sz w:val="18"/>
                <w:szCs w:val="18"/>
              </w:rPr>
            </w:pPr>
            <w:r w:rsidRPr="00396026">
              <w:rPr>
                <w:b/>
                <w:sz w:val="18"/>
                <w:szCs w:val="18"/>
              </w:rPr>
              <w:t>Medium(s)</w:t>
            </w:r>
          </w:p>
        </w:tc>
        <w:tc>
          <w:tcPr>
            <w:tcW w:w="990" w:type="dxa"/>
            <w:shd w:val="clear" w:color="auto" w:fill="D9D9D9" w:themeFill="background1" w:themeFillShade="D9"/>
            <w:tcMar>
              <w:left w:w="58" w:type="dxa"/>
              <w:right w:w="58" w:type="dxa"/>
            </w:tcMar>
          </w:tcPr>
          <w:p w14:paraId="25057183" w14:textId="77777777" w:rsidR="00551016" w:rsidRPr="00396026" w:rsidRDefault="00551016" w:rsidP="00633F05">
            <w:pPr>
              <w:spacing w:before="0" w:line="216" w:lineRule="auto"/>
              <w:rPr>
                <w:b/>
                <w:sz w:val="18"/>
                <w:szCs w:val="18"/>
              </w:rPr>
            </w:pPr>
            <w:r w:rsidRPr="00396026">
              <w:rPr>
                <w:b/>
                <w:sz w:val="18"/>
                <w:szCs w:val="18"/>
              </w:rPr>
              <w:t>Frequency</w:t>
            </w:r>
          </w:p>
        </w:tc>
        <w:tc>
          <w:tcPr>
            <w:tcW w:w="2139" w:type="dxa"/>
            <w:shd w:val="clear" w:color="auto" w:fill="D9D9D9" w:themeFill="background1" w:themeFillShade="D9"/>
            <w:tcMar>
              <w:left w:w="58" w:type="dxa"/>
              <w:right w:w="58" w:type="dxa"/>
            </w:tcMar>
          </w:tcPr>
          <w:p w14:paraId="5CE06C67" w14:textId="77777777" w:rsidR="00551016" w:rsidRPr="00396026" w:rsidRDefault="00551016" w:rsidP="00633F05">
            <w:pPr>
              <w:spacing w:before="0" w:line="216" w:lineRule="auto"/>
              <w:rPr>
                <w:b/>
                <w:sz w:val="18"/>
                <w:szCs w:val="18"/>
              </w:rPr>
            </w:pPr>
            <w:r w:rsidRPr="00396026">
              <w:rPr>
                <w:b/>
                <w:sz w:val="18"/>
                <w:szCs w:val="18"/>
              </w:rPr>
              <w:t>Audience</w:t>
            </w:r>
          </w:p>
        </w:tc>
        <w:tc>
          <w:tcPr>
            <w:tcW w:w="1461" w:type="dxa"/>
            <w:shd w:val="clear" w:color="auto" w:fill="D9D9D9" w:themeFill="background1" w:themeFillShade="D9"/>
            <w:tcMar>
              <w:left w:w="58" w:type="dxa"/>
              <w:right w:w="58" w:type="dxa"/>
            </w:tcMar>
          </w:tcPr>
          <w:p w14:paraId="28ABA601" w14:textId="77777777" w:rsidR="00551016" w:rsidRPr="00396026" w:rsidRDefault="00551016" w:rsidP="00633F05">
            <w:pPr>
              <w:spacing w:before="0" w:line="216" w:lineRule="auto"/>
              <w:rPr>
                <w:b/>
                <w:sz w:val="18"/>
                <w:szCs w:val="18"/>
              </w:rPr>
            </w:pPr>
            <w:r w:rsidRPr="00396026">
              <w:rPr>
                <w:b/>
                <w:sz w:val="18"/>
                <w:szCs w:val="18"/>
              </w:rPr>
              <w:t>Primary Coordinator</w:t>
            </w:r>
          </w:p>
        </w:tc>
      </w:tr>
      <w:tr w:rsidR="00551016" w14:paraId="51D2F0A6" w14:textId="77777777" w:rsidTr="00396026">
        <w:tc>
          <w:tcPr>
            <w:tcW w:w="1345" w:type="dxa"/>
            <w:tcMar>
              <w:left w:w="58" w:type="dxa"/>
              <w:right w:w="58" w:type="dxa"/>
            </w:tcMar>
          </w:tcPr>
          <w:p w14:paraId="5A52A9EA" w14:textId="77777777" w:rsidR="00551016" w:rsidRPr="00396026" w:rsidRDefault="00551016" w:rsidP="00633F05">
            <w:pPr>
              <w:spacing w:before="0" w:line="216" w:lineRule="auto"/>
              <w:jc w:val="left"/>
              <w:rPr>
                <w:sz w:val="18"/>
                <w:szCs w:val="18"/>
              </w:rPr>
            </w:pPr>
            <w:r w:rsidRPr="00396026">
              <w:rPr>
                <w:sz w:val="18"/>
                <w:szCs w:val="18"/>
              </w:rPr>
              <w:t>Project kickoff</w:t>
            </w:r>
          </w:p>
        </w:tc>
        <w:tc>
          <w:tcPr>
            <w:tcW w:w="2250" w:type="dxa"/>
            <w:tcMar>
              <w:left w:w="58" w:type="dxa"/>
              <w:right w:w="58" w:type="dxa"/>
            </w:tcMar>
          </w:tcPr>
          <w:p w14:paraId="304D4E80" w14:textId="77777777" w:rsidR="00551016" w:rsidRPr="00396026" w:rsidRDefault="00551016" w:rsidP="00633F05">
            <w:pPr>
              <w:spacing w:before="0" w:line="216" w:lineRule="auto"/>
              <w:jc w:val="left"/>
              <w:rPr>
                <w:sz w:val="18"/>
                <w:szCs w:val="18"/>
              </w:rPr>
            </w:pPr>
            <w:r w:rsidRPr="00396026">
              <w:rPr>
                <w:sz w:val="18"/>
                <w:szCs w:val="18"/>
              </w:rPr>
              <w:t>Introduce the project team and project; review project objectives and management approach.</w:t>
            </w:r>
          </w:p>
        </w:tc>
        <w:tc>
          <w:tcPr>
            <w:tcW w:w="1260" w:type="dxa"/>
            <w:tcMar>
              <w:left w:w="58" w:type="dxa"/>
              <w:right w:w="58" w:type="dxa"/>
            </w:tcMar>
          </w:tcPr>
          <w:p w14:paraId="20C94BD5" w14:textId="77777777" w:rsidR="00551016" w:rsidRPr="00396026" w:rsidRDefault="00551016" w:rsidP="00633F05">
            <w:pPr>
              <w:pStyle w:val="ListParagraph"/>
              <w:widowControl w:val="0"/>
              <w:numPr>
                <w:ilvl w:val="0"/>
                <w:numId w:val="41"/>
              </w:numPr>
              <w:suppressAutoHyphens w:val="0"/>
              <w:spacing w:before="0" w:line="216" w:lineRule="auto"/>
              <w:ind w:left="212" w:hanging="180"/>
              <w:contextualSpacing w:val="0"/>
              <w:jc w:val="left"/>
              <w:rPr>
                <w:rFonts w:asciiTheme="minorHAnsi" w:eastAsia="Arial Narrow" w:hAnsiTheme="minorHAnsi" w:cs="Arial Narrow"/>
                <w:sz w:val="18"/>
                <w:szCs w:val="18"/>
              </w:rPr>
            </w:pPr>
            <w:r w:rsidRPr="00396026">
              <w:rPr>
                <w:rFonts w:asciiTheme="minorHAnsi" w:hAnsiTheme="minorHAnsi"/>
                <w:sz w:val="18"/>
                <w:szCs w:val="18"/>
              </w:rPr>
              <w:t>Face-to-face meeting</w:t>
            </w:r>
          </w:p>
          <w:p w14:paraId="656F0138" w14:textId="77777777" w:rsidR="00551016" w:rsidRPr="00396026" w:rsidRDefault="00551016" w:rsidP="00633F05">
            <w:pPr>
              <w:pStyle w:val="ListParagraph"/>
              <w:spacing w:before="0" w:line="216" w:lineRule="auto"/>
              <w:ind w:left="212"/>
              <w:jc w:val="left"/>
              <w:rPr>
                <w:sz w:val="18"/>
                <w:szCs w:val="18"/>
              </w:rPr>
            </w:pPr>
          </w:p>
        </w:tc>
        <w:tc>
          <w:tcPr>
            <w:tcW w:w="990" w:type="dxa"/>
            <w:tcMar>
              <w:left w:w="58" w:type="dxa"/>
              <w:right w:w="58" w:type="dxa"/>
            </w:tcMar>
          </w:tcPr>
          <w:p w14:paraId="6E8EAF30" w14:textId="77777777" w:rsidR="00551016" w:rsidRPr="00396026" w:rsidRDefault="00551016" w:rsidP="00633F05">
            <w:pPr>
              <w:spacing w:before="0" w:line="216" w:lineRule="auto"/>
              <w:jc w:val="left"/>
              <w:rPr>
                <w:sz w:val="18"/>
                <w:szCs w:val="18"/>
              </w:rPr>
            </w:pPr>
            <w:r w:rsidRPr="00396026">
              <w:rPr>
                <w:sz w:val="18"/>
                <w:szCs w:val="18"/>
              </w:rPr>
              <w:t>Once, at start of project</w:t>
            </w:r>
          </w:p>
        </w:tc>
        <w:tc>
          <w:tcPr>
            <w:tcW w:w="2139" w:type="dxa"/>
            <w:tcMar>
              <w:left w:w="58" w:type="dxa"/>
              <w:right w:w="58" w:type="dxa"/>
            </w:tcMar>
          </w:tcPr>
          <w:p w14:paraId="72E3A937" w14:textId="77777777" w:rsidR="00551016" w:rsidRPr="00396026" w:rsidRDefault="00551016" w:rsidP="00633F05">
            <w:pPr>
              <w:pStyle w:val="ListParagraph"/>
              <w:numPr>
                <w:ilvl w:val="0"/>
                <w:numId w:val="40"/>
              </w:numPr>
              <w:spacing w:before="0" w:line="216" w:lineRule="auto"/>
              <w:ind w:left="157" w:hanging="157"/>
              <w:jc w:val="left"/>
              <w:rPr>
                <w:sz w:val="18"/>
                <w:szCs w:val="18"/>
              </w:rPr>
            </w:pPr>
            <w:r w:rsidRPr="00396026">
              <w:rPr>
                <w:sz w:val="18"/>
                <w:szCs w:val="18"/>
              </w:rPr>
              <w:t>Caltrans District 7</w:t>
            </w:r>
          </w:p>
          <w:p w14:paraId="22DF88A9" w14:textId="77777777" w:rsidR="00551016" w:rsidRPr="00396026" w:rsidRDefault="00551016" w:rsidP="00633F05">
            <w:pPr>
              <w:pStyle w:val="ListParagraph"/>
              <w:numPr>
                <w:ilvl w:val="0"/>
                <w:numId w:val="40"/>
              </w:numPr>
              <w:spacing w:before="0" w:line="216" w:lineRule="auto"/>
              <w:ind w:left="157" w:hanging="157"/>
              <w:jc w:val="left"/>
              <w:rPr>
                <w:sz w:val="18"/>
                <w:szCs w:val="18"/>
              </w:rPr>
            </w:pPr>
            <w:r w:rsidRPr="00396026">
              <w:rPr>
                <w:sz w:val="18"/>
                <w:szCs w:val="18"/>
              </w:rPr>
              <w:t>Caltrans Headquarters</w:t>
            </w:r>
          </w:p>
          <w:p w14:paraId="748A8199" w14:textId="2921688A" w:rsidR="00551016" w:rsidRPr="00396026" w:rsidRDefault="00633F05" w:rsidP="00633F05">
            <w:pPr>
              <w:pStyle w:val="ListParagraph"/>
              <w:numPr>
                <w:ilvl w:val="0"/>
                <w:numId w:val="40"/>
              </w:numPr>
              <w:spacing w:before="0" w:line="216" w:lineRule="auto"/>
              <w:ind w:left="157" w:hanging="157"/>
              <w:jc w:val="left"/>
              <w:rPr>
                <w:sz w:val="18"/>
                <w:szCs w:val="18"/>
              </w:rPr>
            </w:pPr>
            <w:r>
              <w:rPr>
                <w:sz w:val="18"/>
                <w:szCs w:val="18"/>
              </w:rPr>
              <w:t>Metro</w:t>
            </w:r>
          </w:p>
          <w:p w14:paraId="009AD25B" w14:textId="77777777" w:rsidR="00551016" w:rsidRPr="00396026" w:rsidRDefault="00551016" w:rsidP="00633F05">
            <w:pPr>
              <w:pStyle w:val="ListParagraph"/>
              <w:numPr>
                <w:ilvl w:val="0"/>
                <w:numId w:val="40"/>
              </w:numPr>
              <w:spacing w:before="0" w:line="216" w:lineRule="auto"/>
              <w:ind w:left="157" w:hanging="157"/>
              <w:jc w:val="left"/>
              <w:rPr>
                <w:sz w:val="18"/>
                <w:szCs w:val="18"/>
              </w:rPr>
            </w:pPr>
            <w:r w:rsidRPr="00396026">
              <w:rPr>
                <w:sz w:val="18"/>
                <w:szCs w:val="18"/>
              </w:rPr>
              <w:t xml:space="preserve">PATH </w:t>
            </w:r>
          </w:p>
        </w:tc>
        <w:tc>
          <w:tcPr>
            <w:tcW w:w="1461" w:type="dxa"/>
            <w:tcMar>
              <w:left w:w="58" w:type="dxa"/>
              <w:right w:w="58" w:type="dxa"/>
            </w:tcMar>
          </w:tcPr>
          <w:p w14:paraId="4E84A5A1" w14:textId="77777777" w:rsidR="00551016" w:rsidRPr="00396026" w:rsidRDefault="00551016" w:rsidP="00633F05">
            <w:pPr>
              <w:spacing w:before="0" w:line="216" w:lineRule="auto"/>
              <w:jc w:val="left"/>
              <w:rPr>
                <w:sz w:val="18"/>
                <w:szCs w:val="18"/>
              </w:rPr>
            </w:pPr>
            <w:r w:rsidRPr="00396026">
              <w:rPr>
                <w:sz w:val="18"/>
                <w:szCs w:val="18"/>
              </w:rPr>
              <w:t>Caltrans Project Manager</w:t>
            </w:r>
          </w:p>
        </w:tc>
      </w:tr>
      <w:tr w:rsidR="00551016" w14:paraId="358D00E2" w14:textId="77777777" w:rsidTr="00396026">
        <w:tc>
          <w:tcPr>
            <w:tcW w:w="1345" w:type="dxa"/>
            <w:tcMar>
              <w:left w:w="58" w:type="dxa"/>
              <w:right w:w="58" w:type="dxa"/>
            </w:tcMar>
          </w:tcPr>
          <w:p w14:paraId="2466E979" w14:textId="77777777" w:rsidR="00551016" w:rsidRPr="00396026" w:rsidRDefault="00551016" w:rsidP="00633F05">
            <w:pPr>
              <w:spacing w:before="0" w:line="216" w:lineRule="auto"/>
              <w:jc w:val="left"/>
              <w:rPr>
                <w:sz w:val="18"/>
                <w:szCs w:val="18"/>
              </w:rPr>
            </w:pPr>
            <w:r w:rsidRPr="00396026">
              <w:rPr>
                <w:sz w:val="18"/>
                <w:szCs w:val="18"/>
              </w:rPr>
              <w:t>Project management meetings</w:t>
            </w:r>
          </w:p>
        </w:tc>
        <w:tc>
          <w:tcPr>
            <w:tcW w:w="2250" w:type="dxa"/>
            <w:tcMar>
              <w:left w:w="58" w:type="dxa"/>
              <w:right w:w="58" w:type="dxa"/>
            </w:tcMar>
          </w:tcPr>
          <w:p w14:paraId="1B178048" w14:textId="77777777" w:rsidR="00551016" w:rsidRPr="00396026" w:rsidRDefault="00551016" w:rsidP="00633F05">
            <w:pPr>
              <w:spacing w:before="0" w:line="216" w:lineRule="auto"/>
              <w:jc w:val="left"/>
              <w:rPr>
                <w:sz w:val="18"/>
                <w:szCs w:val="18"/>
              </w:rPr>
            </w:pPr>
            <w:r w:rsidRPr="00396026">
              <w:rPr>
                <w:rFonts w:asciiTheme="minorHAnsi" w:hAnsiTheme="minorHAnsi"/>
                <w:sz w:val="18"/>
                <w:szCs w:val="18"/>
              </w:rPr>
              <w:t>Review status of the project with the project management team.</w:t>
            </w:r>
          </w:p>
        </w:tc>
        <w:tc>
          <w:tcPr>
            <w:tcW w:w="1260" w:type="dxa"/>
            <w:tcMar>
              <w:left w:w="58" w:type="dxa"/>
              <w:right w:w="58" w:type="dxa"/>
            </w:tcMar>
          </w:tcPr>
          <w:p w14:paraId="6FA0FBE8" w14:textId="77777777" w:rsidR="00551016" w:rsidRPr="00396026" w:rsidRDefault="00551016" w:rsidP="00633F05">
            <w:pPr>
              <w:pStyle w:val="ListParagraph"/>
              <w:widowControl w:val="0"/>
              <w:numPr>
                <w:ilvl w:val="0"/>
                <w:numId w:val="41"/>
              </w:numPr>
              <w:suppressAutoHyphens w:val="0"/>
              <w:spacing w:before="0" w:line="216" w:lineRule="auto"/>
              <w:ind w:left="212" w:hanging="180"/>
              <w:contextualSpacing w:val="0"/>
              <w:jc w:val="left"/>
              <w:rPr>
                <w:rFonts w:asciiTheme="minorHAnsi" w:eastAsia="Arial Narrow" w:hAnsiTheme="minorHAnsi" w:cs="Arial Narrow"/>
                <w:sz w:val="18"/>
                <w:szCs w:val="18"/>
              </w:rPr>
            </w:pPr>
            <w:r w:rsidRPr="00396026">
              <w:rPr>
                <w:rFonts w:asciiTheme="minorHAnsi" w:hAnsiTheme="minorHAnsi"/>
                <w:sz w:val="18"/>
                <w:szCs w:val="18"/>
              </w:rPr>
              <w:t>Face-to-face meetings</w:t>
            </w:r>
          </w:p>
          <w:p w14:paraId="0DECE480" w14:textId="77777777" w:rsidR="00551016" w:rsidRPr="00396026" w:rsidRDefault="00551016" w:rsidP="00633F05">
            <w:pPr>
              <w:pStyle w:val="ListParagraph"/>
              <w:numPr>
                <w:ilvl w:val="0"/>
                <w:numId w:val="41"/>
              </w:numPr>
              <w:spacing w:before="0" w:line="216" w:lineRule="auto"/>
              <w:ind w:left="212" w:hanging="180"/>
              <w:jc w:val="left"/>
              <w:rPr>
                <w:sz w:val="18"/>
                <w:szCs w:val="18"/>
              </w:rPr>
            </w:pPr>
            <w:r w:rsidRPr="00396026">
              <w:rPr>
                <w:rFonts w:asciiTheme="minorHAnsi" w:hAnsiTheme="minorHAnsi"/>
                <w:sz w:val="18"/>
                <w:szCs w:val="18"/>
              </w:rPr>
              <w:t>Conference calls</w:t>
            </w:r>
          </w:p>
        </w:tc>
        <w:tc>
          <w:tcPr>
            <w:tcW w:w="990" w:type="dxa"/>
            <w:tcMar>
              <w:left w:w="58" w:type="dxa"/>
              <w:right w:w="58" w:type="dxa"/>
            </w:tcMar>
          </w:tcPr>
          <w:p w14:paraId="5406C7A8" w14:textId="77777777" w:rsidR="00551016" w:rsidRPr="00396026" w:rsidRDefault="00551016" w:rsidP="00633F05">
            <w:pPr>
              <w:spacing w:before="0" w:line="216" w:lineRule="auto"/>
              <w:jc w:val="left"/>
              <w:rPr>
                <w:sz w:val="18"/>
                <w:szCs w:val="18"/>
              </w:rPr>
            </w:pPr>
            <w:r w:rsidRPr="00396026">
              <w:rPr>
                <w:sz w:val="18"/>
                <w:szCs w:val="18"/>
              </w:rPr>
              <w:t>Weekly</w:t>
            </w:r>
          </w:p>
        </w:tc>
        <w:tc>
          <w:tcPr>
            <w:tcW w:w="2139" w:type="dxa"/>
            <w:tcMar>
              <w:left w:w="58" w:type="dxa"/>
              <w:right w:w="58" w:type="dxa"/>
            </w:tcMar>
          </w:tcPr>
          <w:p w14:paraId="23266AF9" w14:textId="77777777" w:rsidR="00551016" w:rsidRPr="00396026" w:rsidRDefault="00551016" w:rsidP="00633F05">
            <w:pPr>
              <w:pStyle w:val="ListParagraph"/>
              <w:numPr>
                <w:ilvl w:val="0"/>
                <w:numId w:val="40"/>
              </w:numPr>
              <w:spacing w:before="0" w:line="216" w:lineRule="auto"/>
              <w:ind w:left="157" w:hanging="157"/>
              <w:jc w:val="left"/>
              <w:rPr>
                <w:sz w:val="18"/>
                <w:szCs w:val="18"/>
              </w:rPr>
            </w:pPr>
            <w:r w:rsidRPr="00396026">
              <w:rPr>
                <w:sz w:val="18"/>
                <w:szCs w:val="18"/>
              </w:rPr>
              <w:t>Caltrans District 7</w:t>
            </w:r>
          </w:p>
          <w:p w14:paraId="2511AA24" w14:textId="77777777" w:rsidR="00B769FA" w:rsidRDefault="00B769FA" w:rsidP="00633F05">
            <w:pPr>
              <w:pStyle w:val="ListParagraph"/>
              <w:numPr>
                <w:ilvl w:val="0"/>
                <w:numId w:val="40"/>
              </w:numPr>
              <w:spacing w:before="0" w:line="216" w:lineRule="auto"/>
              <w:ind w:left="157" w:hanging="157"/>
              <w:jc w:val="left"/>
              <w:rPr>
                <w:sz w:val="18"/>
                <w:szCs w:val="18"/>
              </w:rPr>
            </w:pPr>
            <w:r>
              <w:rPr>
                <w:sz w:val="18"/>
                <w:szCs w:val="18"/>
              </w:rPr>
              <w:t>Caltrans Headquarters</w:t>
            </w:r>
          </w:p>
          <w:p w14:paraId="7F15129B" w14:textId="7ADA92BE" w:rsidR="00B769FA" w:rsidRDefault="00633F05" w:rsidP="00633F05">
            <w:pPr>
              <w:pStyle w:val="ListParagraph"/>
              <w:numPr>
                <w:ilvl w:val="0"/>
                <w:numId w:val="40"/>
              </w:numPr>
              <w:spacing w:before="0" w:line="216" w:lineRule="auto"/>
              <w:ind w:left="157" w:hanging="157"/>
              <w:jc w:val="left"/>
              <w:rPr>
                <w:sz w:val="18"/>
                <w:szCs w:val="18"/>
              </w:rPr>
            </w:pPr>
            <w:r>
              <w:rPr>
                <w:sz w:val="18"/>
                <w:szCs w:val="18"/>
              </w:rPr>
              <w:t>Metro</w:t>
            </w:r>
          </w:p>
          <w:p w14:paraId="13E29E5D" w14:textId="7B7C89AE" w:rsidR="00B05292" w:rsidRPr="00396026" w:rsidRDefault="00551016" w:rsidP="00633F05">
            <w:pPr>
              <w:pStyle w:val="ListParagraph"/>
              <w:numPr>
                <w:ilvl w:val="0"/>
                <w:numId w:val="40"/>
              </w:numPr>
              <w:spacing w:before="0" w:line="216" w:lineRule="auto"/>
              <w:ind w:left="157" w:hanging="157"/>
              <w:jc w:val="left"/>
            </w:pPr>
            <w:r w:rsidRPr="00396026">
              <w:rPr>
                <w:sz w:val="18"/>
                <w:szCs w:val="18"/>
              </w:rPr>
              <w:t xml:space="preserve">PATH </w:t>
            </w:r>
          </w:p>
        </w:tc>
        <w:tc>
          <w:tcPr>
            <w:tcW w:w="1461" w:type="dxa"/>
            <w:tcMar>
              <w:left w:w="58" w:type="dxa"/>
              <w:right w:w="58" w:type="dxa"/>
            </w:tcMar>
          </w:tcPr>
          <w:p w14:paraId="77E20955" w14:textId="77777777" w:rsidR="00551016" w:rsidRPr="00396026" w:rsidRDefault="00551016" w:rsidP="00633F05">
            <w:pPr>
              <w:spacing w:before="0" w:line="216" w:lineRule="auto"/>
              <w:jc w:val="left"/>
              <w:rPr>
                <w:sz w:val="18"/>
                <w:szCs w:val="18"/>
              </w:rPr>
            </w:pPr>
            <w:r w:rsidRPr="00396026">
              <w:rPr>
                <w:sz w:val="18"/>
                <w:szCs w:val="18"/>
              </w:rPr>
              <w:t>PATH Project Manager</w:t>
            </w:r>
          </w:p>
        </w:tc>
      </w:tr>
    </w:tbl>
    <w:p w14:paraId="3916945C" w14:textId="40CA5D31" w:rsidR="00633F05" w:rsidRDefault="00633F05" w:rsidP="00633F05">
      <w:pPr>
        <w:pStyle w:val="Caption"/>
        <w:spacing w:before="240"/>
      </w:pPr>
      <w:r>
        <w:lastRenderedPageBreak/>
        <w:t>Table 7</w:t>
      </w:r>
      <w:r>
        <w:noBreakHyphen/>
        <w:t>3 – Communication Matrix (cont’d)</w:t>
      </w:r>
    </w:p>
    <w:tbl>
      <w:tblPr>
        <w:tblStyle w:val="TableGrid"/>
        <w:tblW w:w="9445" w:type="dxa"/>
        <w:tblLayout w:type="fixed"/>
        <w:tblLook w:val="04A0" w:firstRow="1" w:lastRow="0" w:firstColumn="1" w:lastColumn="0" w:noHBand="0" w:noVBand="1"/>
      </w:tblPr>
      <w:tblGrid>
        <w:gridCol w:w="1345"/>
        <w:gridCol w:w="2250"/>
        <w:gridCol w:w="1260"/>
        <w:gridCol w:w="990"/>
        <w:gridCol w:w="2139"/>
        <w:gridCol w:w="1461"/>
      </w:tblGrid>
      <w:tr w:rsidR="00633F05" w:rsidRPr="00D07946" w14:paraId="47636213" w14:textId="77777777" w:rsidTr="003F6089">
        <w:trPr>
          <w:cantSplit/>
          <w:tblHeader/>
        </w:trPr>
        <w:tc>
          <w:tcPr>
            <w:tcW w:w="1345" w:type="dxa"/>
            <w:shd w:val="clear" w:color="auto" w:fill="D9D9D9" w:themeFill="background1" w:themeFillShade="D9"/>
            <w:tcMar>
              <w:left w:w="58" w:type="dxa"/>
              <w:right w:w="58" w:type="dxa"/>
            </w:tcMar>
          </w:tcPr>
          <w:p w14:paraId="324651FC" w14:textId="77777777" w:rsidR="00633F05" w:rsidRPr="00396026" w:rsidRDefault="00633F05" w:rsidP="003F6089">
            <w:pPr>
              <w:spacing w:before="0" w:line="216" w:lineRule="auto"/>
              <w:rPr>
                <w:b/>
                <w:sz w:val="18"/>
                <w:szCs w:val="18"/>
              </w:rPr>
            </w:pPr>
            <w:r w:rsidRPr="00396026">
              <w:rPr>
                <w:b/>
                <w:sz w:val="18"/>
                <w:szCs w:val="18"/>
              </w:rPr>
              <w:t>Communication Type</w:t>
            </w:r>
          </w:p>
        </w:tc>
        <w:tc>
          <w:tcPr>
            <w:tcW w:w="2250" w:type="dxa"/>
            <w:shd w:val="clear" w:color="auto" w:fill="D9D9D9" w:themeFill="background1" w:themeFillShade="D9"/>
            <w:tcMar>
              <w:left w:w="58" w:type="dxa"/>
              <w:right w:w="58" w:type="dxa"/>
            </w:tcMar>
          </w:tcPr>
          <w:p w14:paraId="4EC3EBBD" w14:textId="77777777" w:rsidR="00633F05" w:rsidRPr="00396026" w:rsidRDefault="00633F05" w:rsidP="003F6089">
            <w:pPr>
              <w:spacing w:before="0" w:line="216" w:lineRule="auto"/>
              <w:rPr>
                <w:b/>
                <w:sz w:val="18"/>
                <w:szCs w:val="18"/>
              </w:rPr>
            </w:pPr>
            <w:r w:rsidRPr="00396026">
              <w:rPr>
                <w:b/>
                <w:sz w:val="18"/>
                <w:szCs w:val="18"/>
              </w:rPr>
              <w:t>Purpose</w:t>
            </w:r>
          </w:p>
        </w:tc>
        <w:tc>
          <w:tcPr>
            <w:tcW w:w="1260" w:type="dxa"/>
            <w:shd w:val="clear" w:color="auto" w:fill="D9D9D9" w:themeFill="background1" w:themeFillShade="D9"/>
            <w:tcMar>
              <w:left w:w="58" w:type="dxa"/>
              <w:right w:w="58" w:type="dxa"/>
            </w:tcMar>
          </w:tcPr>
          <w:p w14:paraId="4D379E88" w14:textId="77777777" w:rsidR="00633F05" w:rsidRPr="00396026" w:rsidRDefault="00633F05" w:rsidP="003F6089">
            <w:pPr>
              <w:spacing w:before="0" w:line="216" w:lineRule="auto"/>
              <w:rPr>
                <w:b/>
                <w:sz w:val="18"/>
                <w:szCs w:val="18"/>
              </w:rPr>
            </w:pPr>
            <w:r w:rsidRPr="00396026">
              <w:rPr>
                <w:b/>
                <w:sz w:val="18"/>
                <w:szCs w:val="18"/>
              </w:rPr>
              <w:t>Medium(s)</w:t>
            </w:r>
          </w:p>
        </w:tc>
        <w:tc>
          <w:tcPr>
            <w:tcW w:w="990" w:type="dxa"/>
            <w:shd w:val="clear" w:color="auto" w:fill="D9D9D9" w:themeFill="background1" w:themeFillShade="D9"/>
            <w:tcMar>
              <w:left w:w="58" w:type="dxa"/>
              <w:right w:w="58" w:type="dxa"/>
            </w:tcMar>
          </w:tcPr>
          <w:p w14:paraId="69C99E52" w14:textId="77777777" w:rsidR="00633F05" w:rsidRPr="00396026" w:rsidRDefault="00633F05" w:rsidP="003F6089">
            <w:pPr>
              <w:spacing w:before="0" w:line="216" w:lineRule="auto"/>
              <w:rPr>
                <w:b/>
                <w:sz w:val="18"/>
                <w:szCs w:val="18"/>
              </w:rPr>
            </w:pPr>
            <w:r w:rsidRPr="00396026">
              <w:rPr>
                <w:b/>
                <w:sz w:val="18"/>
                <w:szCs w:val="18"/>
              </w:rPr>
              <w:t>Frequency</w:t>
            </w:r>
          </w:p>
        </w:tc>
        <w:tc>
          <w:tcPr>
            <w:tcW w:w="2139" w:type="dxa"/>
            <w:shd w:val="clear" w:color="auto" w:fill="D9D9D9" w:themeFill="background1" w:themeFillShade="D9"/>
            <w:tcMar>
              <w:left w:w="58" w:type="dxa"/>
              <w:right w:w="58" w:type="dxa"/>
            </w:tcMar>
          </w:tcPr>
          <w:p w14:paraId="76CBA499" w14:textId="77777777" w:rsidR="00633F05" w:rsidRPr="00396026" w:rsidRDefault="00633F05" w:rsidP="003F6089">
            <w:pPr>
              <w:spacing w:before="0" w:line="216" w:lineRule="auto"/>
              <w:rPr>
                <w:b/>
                <w:sz w:val="18"/>
                <w:szCs w:val="18"/>
              </w:rPr>
            </w:pPr>
            <w:r w:rsidRPr="00396026">
              <w:rPr>
                <w:b/>
                <w:sz w:val="18"/>
                <w:szCs w:val="18"/>
              </w:rPr>
              <w:t>Audience</w:t>
            </w:r>
          </w:p>
        </w:tc>
        <w:tc>
          <w:tcPr>
            <w:tcW w:w="1461" w:type="dxa"/>
            <w:shd w:val="clear" w:color="auto" w:fill="D9D9D9" w:themeFill="background1" w:themeFillShade="D9"/>
            <w:tcMar>
              <w:left w:w="58" w:type="dxa"/>
              <w:right w:w="58" w:type="dxa"/>
            </w:tcMar>
          </w:tcPr>
          <w:p w14:paraId="7D768899" w14:textId="77777777" w:rsidR="00633F05" w:rsidRPr="00396026" w:rsidRDefault="00633F05" w:rsidP="003F6089">
            <w:pPr>
              <w:spacing w:before="0" w:line="216" w:lineRule="auto"/>
              <w:rPr>
                <w:b/>
                <w:sz w:val="18"/>
                <w:szCs w:val="18"/>
              </w:rPr>
            </w:pPr>
            <w:r w:rsidRPr="00396026">
              <w:rPr>
                <w:b/>
                <w:sz w:val="18"/>
                <w:szCs w:val="18"/>
              </w:rPr>
              <w:t>Primary Coordinator</w:t>
            </w:r>
          </w:p>
        </w:tc>
      </w:tr>
      <w:tr w:rsidR="00551016" w14:paraId="1F0EA041" w14:textId="77777777" w:rsidTr="00396026">
        <w:tc>
          <w:tcPr>
            <w:tcW w:w="1345" w:type="dxa"/>
            <w:tcMar>
              <w:left w:w="58" w:type="dxa"/>
              <w:right w:w="58" w:type="dxa"/>
            </w:tcMar>
          </w:tcPr>
          <w:p w14:paraId="24B4ABE6" w14:textId="77777777" w:rsidR="00551016" w:rsidRPr="00396026" w:rsidRDefault="00551016" w:rsidP="00633F05">
            <w:pPr>
              <w:spacing w:before="0" w:line="216" w:lineRule="auto"/>
              <w:jc w:val="left"/>
              <w:rPr>
                <w:sz w:val="18"/>
                <w:szCs w:val="18"/>
              </w:rPr>
            </w:pPr>
            <w:r w:rsidRPr="00396026">
              <w:rPr>
                <w:sz w:val="18"/>
                <w:szCs w:val="18"/>
              </w:rPr>
              <w:t>Project progress meetings</w:t>
            </w:r>
          </w:p>
        </w:tc>
        <w:tc>
          <w:tcPr>
            <w:tcW w:w="2250" w:type="dxa"/>
            <w:tcMar>
              <w:left w:w="58" w:type="dxa"/>
              <w:right w:w="58" w:type="dxa"/>
            </w:tcMar>
          </w:tcPr>
          <w:p w14:paraId="42336E5F" w14:textId="2D627B4F" w:rsidR="00551016" w:rsidRPr="00396026" w:rsidRDefault="00551016" w:rsidP="00633F05">
            <w:pPr>
              <w:spacing w:before="0" w:line="216" w:lineRule="auto"/>
              <w:jc w:val="left"/>
              <w:rPr>
                <w:sz w:val="18"/>
                <w:szCs w:val="18"/>
              </w:rPr>
            </w:pPr>
            <w:r w:rsidRPr="00396026">
              <w:rPr>
                <w:sz w:val="18"/>
                <w:szCs w:val="18"/>
              </w:rPr>
              <w:t>Review and discuss project progress with the whole project team; provide recommendations, guidance</w:t>
            </w:r>
            <w:r w:rsidR="000913F1">
              <w:rPr>
                <w:sz w:val="18"/>
                <w:szCs w:val="18"/>
              </w:rPr>
              <w:t>,</w:t>
            </w:r>
            <w:r w:rsidRPr="00396026">
              <w:rPr>
                <w:sz w:val="18"/>
                <w:szCs w:val="18"/>
              </w:rPr>
              <w:t xml:space="preserve"> and consensus building</w:t>
            </w:r>
          </w:p>
        </w:tc>
        <w:tc>
          <w:tcPr>
            <w:tcW w:w="1260" w:type="dxa"/>
            <w:tcMar>
              <w:left w:w="58" w:type="dxa"/>
              <w:right w:w="58" w:type="dxa"/>
            </w:tcMar>
          </w:tcPr>
          <w:p w14:paraId="4A1E07DB" w14:textId="77777777" w:rsidR="00551016" w:rsidRPr="00396026" w:rsidRDefault="00551016" w:rsidP="00633F05">
            <w:pPr>
              <w:pStyle w:val="ListParagraph"/>
              <w:numPr>
                <w:ilvl w:val="0"/>
                <w:numId w:val="41"/>
              </w:numPr>
              <w:spacing w:before="0" w:line="216" w:lineRule="auto"/>
              <w:ind w:left="212" w:hanging="180"/>
              <w:jc w:val="left"/>
              <w:rPr>
                <w:sz w:val="18"/>
                <w:szCs w:val="18"/>
              </w:rPr>
            </w:pPr>
            <w:r w:rsidRPr="00396026">
              <w:rPr>
                <w:rFonts w:asciiTheme="minorHAnsi" w:hAnsiTheme="minorHAnsi"/>
                <w:sz w:val="18"/>
                <w:szCs w:val="18"/>
              </w:rPr>
              <w:t>Face-to-face</w:t>
            </w:r>
          </w:p>
        </w:tc>
        <w:tc>
          <w:tcPr>
            <w:tcW w:w="990" w:type="dxa"/>
            <w:tcMar>
              <w:left w:w="58" w:type="dxa"/>
              <w:right w:w="58" w:type="dxa"/>
            </w:tcMar>
          </w:tcPr>
          <w:p w14:paraId="7D203220" w14:textId="77777777" w:rsidR="00551016" w:rsidRPr="00396026" w:rsidRDefault="00551016" w:rsidP="00633F05">
            <w:pPr>
              <w:spacing w:before="0" w:line="216" w:lineRule="auto"/>
              <w:jc w:val="left"/>
              <w:rPr>
                <w:sz w:val="18"/>
                <w:szCs w:val="18"/>
              </w:rPr>
            </w:pPr>
            <w:r w:rsidRPr="00396026">
              <w:rPr>
                <w:sz w:val="18"/>
                <w:szCs w:val="18"/>
              </w:rPr>
              <w:t>Monthly</w:t>
            </w:r>
          </w:p>
        </w:tc>
        <w:tc>
          <w:tcPr>
            <w:tcW w:w="2139" w:type="dxa"/>
            <w:tcMar>
              <w:left w:w="58" w:type="dxa"/>
              <w:right w:w="58" w:type="dxa"/>
            </w:tcMar>
          </w:tcPr>
          <w:p w14:paraId="572FE019" w14:textId="77777777" w:rsidR="00551016" w:rsidRPr="00396026" w:rsidRDefault="00551016" w:rsidP="00633F05">
            <w:pPr>
              <w:pStyle w:val="ListParagraph"/>
              <w:numPr>
                <w:ilvl w:val="0"/>
                <w:numId w:val="40"/>
              </w:numPr>
              <w:spacing w:before="0" w:line="216" w:lineRule="auto"/>
              <w:ind w:left="157" w:hanging="157"/>
              <w:jc w:val="left"/>
              <w:rPr>
                <w:sz w:val="18"/>
                <w:szCs w:val="18"/>
              </w:rPr>
            </w:pPr>
            <w:r w:rsidRPr="00396026">
              <w:rPr>
                <w:sz w:val="18"/>
                <w:szCs w:val="18"/>
              </w:rPr>
              <w:t>Caltrans District 7</w:t>
            </w:r>
          </w:p>
          <w:p w14:paraId="62B4FD44" w14:textId="77777777" w:rsidR="00551016" w:rsidRPr="00396026" w:rsidRDefault="00551016" w:rsidP="00633F05">
            <w:pPr>
              <w:pStyle w:val="ListParagraph"/>
              <w:numPr>
                <w:ilvl w:val="0"/>
                <w:numId w:val="40"/>
              </w:numPr>
              <w:spacing w:before="0" w:line="216" w:lineRule="auto"/>
              <w:ind w:left="157" w:hanging="157"/>
              <w:jc w:val="left"/>
              <w:rPr>
                <w:sz w:val="18"/>
                <w:szCs w:val="18"/>
              </w:rPr>
            </w:pPr>
            <w:r w:rsidRPr="00396026">
              <w:rPr>
                <w:sz w:val="18"/>
                <w:szCs w:val="18"/>
              </w:rPr>
              <w:t>Caltrans Headquarters</w:t>
            </w:r>
          </w:p>
          <w:p w14:paraId="41BA37D4" w14:textId="6024AC1B" w:rsidR="00551016" w:rsidRPr="00396026" w:rsidRDefault="00633F05" w:rsidP="00633F05">
            <w:pPr>
              <w:pStyle w:val="ListParagraph"/>
              <w:numPr>
                <w:ilvl w:val="0"/>
                <w:numId w:val="40"/>
              </w:numPr>
              <w:spacing w:before="0" w:line="216" w:lineRule="auto"/>
              <w:ind w:left="157" w:hanging="157"/>
              <w:jc w:val="left"/>
              <w:rPr>
                <w:sz w:val="18"/>
                <w:szCs w:val="18"/>
              </w:rPr>
            </w:pPr>
            <w:r>
              <w:rPr>
                <w:sz w:val="18"/>
                <w:szCs w:val="18"/>
              </w:rPr>
              <w:t>Metro</w:t>
            </w:r>
          </w:p>
          <w:p w14:paraId="1FFCA3F9" w14:textId="77777777" w:rsidR="00551016" w:rsidRPr="00396026" w:rsidRDefault="00551016" w:rsidP="00633F05">
            <w:pPr>
              <w:pStyle w:val="ListParagraph"/>
              <w:numPr>
                <w:ilvl w:val="0"/>
                <w:numId w:val="40"/>
              </w:numPr>
              <w:spacing w:before="0" w:line="216" w:lineRule="auto"/>
              <w:ind w:left="157" w:hanging="157"/>
              <w:jc w:val="left"/>
              <w:rPr>
                <w:sz w:val="18"/>
                <w:szCs w:val="18"/>
              </w:rPr>
            </w:pPr>
            <w:r w:rsidRPr="00396026">
              <w:rPr>
                <w:sz w:val="18"/>
                <w:szCs w:val="18"/>
              </w:rPr>
              <w:t>LA County</w:t>
            </w:r>
          </w:p>
          <w:p w14:paraId="66DB4CB3" w14:textId="77777777" w:rsidR="00551016" w:rsidRDefault="00551016" w:rsidP="00633F05">
            <w:pPr>
              <w:pStyle w:val="ListParagraph"/>
              <w:numPr>
                <w:ilvl w:val="0"/>
                <w:numId w:val="40"/>
              </w:numPr>
              <w:spacing w:before="0" w:line="216" w:lineRule="auto"/>
              <w:ind w:left="157" w:hanging="157"/>
              <w:jc w:val="left"/>
              <w:rPr>
                <w:sz w:val="18"/>
                <w:szCs w:val="18"/>
              </w:rPr>
            </w:pPr>
            <w:r w:rsidRPr="00396026">
              <w:rPr>
                <w:sz w:val="18"/>
                <w:szCs w:val="18"/>
              </w:rPr>
              <w:t>Participating cities</w:t>
            </w:r>
          </w:p>
          <w:p w14:paraId="3A2B46C6" w14:textId="2CC30690" w:rsidR="00B769FA" w:rsidRPr="00B769FA" w:rsidRDefault="00B769FA" w:rsidP="00633F05">
            <w:pPr>
              <w:pStyle w:val="ListParagraph"/>
              <w:numPr>
                <w:ilvl w:val="0"/>
                <w:numId w:val="40"/>
              </w:numPr>
              <w:spacing w:before="0" w:line="216" w:lineRule="auto"/>
              <w:ind w:left="157" w:hanging="157"/>
              <w:jc w:val="left"/>
              <w:rPr>
                <w:sz w:val="18"/>
                <w:szCs w:val="18"/>
              </w:rPr>
            </w:pPr>
            <w:r w:rsidRPr="00396026">
              <w:rPr>
                <w:sz w:val="18"/>
                <w:szCs w:val="18"/>
              </w:rPr>
              <w:t>PATH</w:t>
            </w:r>
          </w:p>
        </w:tc>
        <w:tc>
          <w:tcPr>
            <w:tcW w:w="1461" w:type="dxa"/>
            <w:tcMar>
              <w:left w:w="58" w:type="dxa"/>
              <w:right w:w="58" w:type="dxa"/>
            </w:tcMar>
          </w:tcPr>
          <w:p w14:paraId="2946E010" w14:textId="77777777" w:rsidR="00551016" w:rsidRPr="00396026" w:rsidRDefault="00551016" w:rsidP="00633F05">
            <w:pPr>
              <w:spacing w:before="0" w:line="216" w:lineRule="auto"/>
              <w:jc w:val="left"/>
              <w:rPr>
                <w:sz w:val="18"/>
                <w:szCs w:val="18"/>
              </w:rPr>
            </w:pPr>
            <w:r w:rsidRPr="00396026">
              <w:rPr>
                <w:sz w:val="18"/>
                <w:szCs w:val="18"/>
                <w:lang w:val="fr-CA"/>
              </w:rPr>
              <w:t>Caltrans Project Manager</w:t>
            </w:r>
          </w:p>
        </w:tc>
      </w:tr>
      <w:tr w:rsidR="00551016" w:rsidRPr="00D07946" w14:paraId="4D5A5F32" w14:textId="77777777" w:rsidTr="00396026">
        <w:tc>
          <w:tcPr>
            <w:tcW w:w="1345" w:type="dxa"/>
            <w:tcMar>
              <w:left w:w="58" w:type="dxa"/>
              <w:right w:w="58" w:type="dxa"/>
            </w:tcMar>
          </w:tcPr>
          <w:p w14:paraId="0F269A4F" w14:textId="77777777" w:rsidR="00551016" w:rsidRPr="00396026" w:rsidRDefault="00551016" w:rsidP="00633F05">
            <w:pPr>
              <w:spacing w:before="0" w:line="216" w:lineRule="auto"/>
              <w:jc w:val="left"/>
              <w:rPr>
                <w:sz w:val="18"/>
                <w:szCs w:val="18"/>
              </w:rPr>
            </w:pPr>
            <w:r w:rsidRPr="00396026">
              <w:rPr>
                <w:sz w:val="18"/>
                <w:szCs w:val="18"/>
              </w:rPr>
              <w:t>Monthly project report to sponsor</w:t>
            </w:r>
          </w:p>
        </w:tc>
        <w:tc>
          <w:tcPr>
            <w:tcW w:w="2250" w:type="dxa"/>
            <w:tcMar>
              <w:left w:w="58" w:type="dxa"/>
              <w:right w:w="58" w:type="dxa"/>
            </w:tcMar>
          </w:tcPr>
          <w:p w14:paraId="56FA811F" w14:textId="77777777" w:rsidR="00551016" w:rsidRPr="00396026" w:rsidRDefault="00551016" w:rsidP="00633F05">
            <w:pPr>
              <w:spacing w:before="0" w:line="216" w:lineRule="auto"/>
              <w:jc w:val="left"/>
              <w:rPr>
                <w:sz w:val="18"/>
                <w:szCs w:val="18"/>
              </w:rPr>
            </w:pPr>
            <w:r w:rsidRPr="00396026">
              <w:rPr>
                <w:sz w:val="18"/>
                <w:szCs w:val="18"/>
              </w:rPr>
              <w:t>Monthly update on project activities and accomplishments; delivery of well-documented and annotated invoice</w:t>
            </w:r>
          </w:p>
        </w:tc>
        <w:tc>
          <w:tcPr>
            <w:tcW w:w="1260" w:type="dxa"/>
            <w:tcMar>
              <w:left w:w="58" w:type="dxa"/>
              <w:right w:w="58" w:type="dxa"/>
            </w:tcMar>
          </w:tcPr>
          <w:p w14:paraId="6338537B" w14:textId="77777777" w:rsidR="00551016" w:rsidRPr="00396026" w:rsidRDefault="00551016" w:rsidP="00633F05">
            <w:pPr>
              <w:pStyle w:val="ListParagraph"/>
              <w:numPr>
                <w:ilvl w:val="0"/>
                <w:numId w:val="41"/>
              </w:numPr>
              <w:spacing w:before="0" w:line="216" w:lineRule="auto"/>
              <w:ind w:left="212" w:hanging="180"/>
              <w:jc w:val="left"/>
              <w:rPr>
                <w:sz w:val="18"/>
                <w:szCs w:val="18"/>
              </w:rPr>
            </w:pPr>
            <w:r w:rsidRPr="00396026">
              <w:rPr>
                <w:sz w:val="18"/>
                <w:szCs w:val="18"/>
              </w:rPr>
              <w:t>Printed document</w:t>
            </w:r>
          </w:p>
          <w:p w14:paraId="02E791FE" w14:textId="77777777" w:rsidR="00551016" w:rsidRPr="00396026" w:rsidRDefault="00551016" w:rsidP="00633F05">
            <w:pPr>
              <w:pStyle w:val="ListParagraph"/>
              <w:numPr>
                <w:ilvl w:val="0"/>
                <w:numId w:val="41"/>
              </w:numPr>
              <w:spacing w:before="0" w:line="216" w:lineRule="auto"/>
              <w:ind w:left="212" w:hanging="180"/>
              <w:jc w:val="left"/>
              <w:rPr>
                <w:sz w:val="18"/>
                <w:szCs w:val="18"/>
              </w:rPr>
            </w:pPr>
            <w:r w:rsidRPr="00396026">
              <w:rPr>
                <w:sz w:val="18"/>
                <w:szCs w:val="18"/>
              </w:rPr>
              <w:t>Face-to-face meeting</w:t>
            </w:r>
          </w:p>
        </w:tc>
        <w:tc>
          <w:tcPr>
            <w:tcW w:w="990" w:type="dxa"/>
            <w:tcMar>
              <w:left w:w="58" w:type="dxa"/>
              <w:right w:w="58" w:type="dxa"/>
            </w:tcMar>
          </w:tcPr>
          <w:p w14:paraId="08D87DDE" w14:textId="77777777" w:rsidR="00551016" w:rsidRPr="00396026" w:rsidRDefault="00551016" w:rsidP="00633F05">
            <w:pPr>
              <w:spacing w:before="0" w:line="216" w:lineRule="auto"/>
              <w:jc w:val="left"/>
              <w:rPr>
                <w:sz w:val="18"/>
                <w:szCs w:val="18"/>
              </w:rPr>
            </w:pPr>
            <w:r w:rsidRPr="00396026">
              <w:rPr>
                <w:sz w:val="18"/>
                <w:szCs w:val="18"/>
              </w:rPr>
              <w:t>Monthly</w:t>
            </w:r>
          </w:p>
        </w:tc>
        <w:tc>
          <w:tcPr>
            <w:tcW w:w="2139" w:type="dxa"/>
            <w:tcMar>
              <w:left w:w="58" w:type="dxa"/>
              <w:right w:w="58" w:type="dxa"/>
            </w:tcMar>
          </w:tcPr>
          <w:p w14:paraId="0C6C01D3" w14:textId="77777777" w:rsidR="00551016" w:rsidRDefault="00551016" w:rsidP="00633F05">
            <w:pPr>
              <w:pStyle w:val="ListParagraph"/>
              <w:numPr>
                <w:ilvl w:val="0"/>
                <w:numId w:val="40"/>
              </w:numPr>
              <w:spacing w:before="0" w:line="216" w:lineRule="auto"/>
              <w:ind w:left="157" w:hanging="157"/>
              <w:jc w:val="left"/>
              <w:rPr>
                <w:sz w:val="18"/>
                <w:szCs w:val="18"/>
              </w:rPr>
            </w:pPr>
            <w:r w:rsidRPr="00396026">
              <w:rPr>
                <w:sz w:val="18"/>
                <w:szCs w:val="18"/>
              </w:rPr>
              <w:t>Caltrans Headquarters</w:t>
            </w:r>
          </w:p>
          <w:p w14:paraId="746150CA" w14:textId="268EA564" w:rsidR="00B90CE2" w:rsidRPr="00396026" w:rsidRDefault="00B90CE2" w:rsidP="00633F05">
            <w:pPr>
              <w:pStyle w:val="ListParagraph"/>
              <w:numPr>
                <w:ilvl w:val="0"/>
                <w:numId w:val="40"/>
              </w:numPr>
              <w:spacing w:before="0" w:line="216" w:lineRule="auto"/>
              <w:ind w:left="157" w:hanging="157"/>
              <w:jc w:val="left"/>
              <w:rPr>
                <w:sz w:val="18"/>
                <w:szCs w:val="18"/>
              </w:rPr>
            </w:pPr>
            <w:r>
              <w:rPr>
                <w:sz w:val="18"/>
                <w:szCs w:val="18"/>
              </w:rPr>
              <w:t>PATH</w:t>
            </w:r>
          </w:p>
        </w:tc>
        <w:tc>
          <w:tcPr>
            <w:tcW w:w="1461" w:type="dxa"/>
            <w:tcMar>
              <w:left w:w="58" w:type="dxa"/>
              <w:right w:w="58" w:type="dxa"/>
            </w:tcMar>
          </w:tcPr>
          <w:p w14:paraId="54654D7C" w14:textId="77777777" w:rsidR="00551016" w:rsidRPr="00396026" w:rsidRDefault="00551016" w:rsidP="00633F05">
            <w:pPr>
              <w:spacing w:before="0" w:line="216" w:lineRule="auto"/>
              <w:jc w:val="left"/>
              <w:rPr>
                <w:sz w:val="18"/>
                <w:szCs w:val="18"/>
              </w:rPr>
            </w:pPr>
            <w:r w:rsidRPr="00396026">
              <w:rPr>
                <w:sz w:val="18"/>
                <w:szCs w:val="18"/>
              </w:rPr>
              <w:t>PATH Project Manager</w:t>
            </w:r>
          </w:p>
        </w:tc>
      </w:tr>
      <w:tr w:rsidR="00B90CE2" w:rsidRPr="00D07946" w14:paraId="0AB49963" w14:textId="77777777" w:rsidTr="00396026">
        <w:tc>
          <w:tcPr>
            <w:tcW w:w="1345" w:type="dxa"/>
            <w:tcMar>
              <w:left w:w="58" w:type="dxa"/>
              <w:right w:w="58" w:type="dxa"/>
            </w:tcMar>
          </w:tcPr>
          <w:p w14:paraId="00C20818" w14:textId="6E9A4232" w:rsidR="00B90CE2" w:rsidRPr="00396026" w:rsidRDefault="00B90CE2" w:rsidP="00633F05">
            <w:pPr>
              <w:spacing w:before="0" w:line="216" w:lineRule="auto"/>
              <w:jc w:val="left"/>
              <w:rPr>
                <w:sz w:val="18"/>
                <w:szCs w:val="18"/>
              </w:rPr>
            </w:pPr>
            <w:r>
              <w:rPr>
                <w:sz w:val="18"/>
                <w:szCs w:val="18"/>
              </w:rPr>
              <w:t>Project deliverable reports</w:t>
            </w:r>
          </w:p>
        </w:tc>
        <w:tc>
          <w:tcPr>
            <w:tcW w:w="2250" w:type="dxa"/>
            <w:tcMar>
              <w:left w:w="58" w:type="dxa"/>
              <w:right w:w="58" w:type="dxa"/>
            </w:tcMar>
          </w:tcPr>
          <w:p w14:paraId="2EBD329F" w14:textId="2EEA5AC5" w:rsidR="00B90CE2" w:rsidRPr="00396026" w:rsidRDefault="00B90CE2" w:rsidP="00633F05">
            <w:pPr>
              <w:spacing w:before="0" w:line="216" w:lineRule="auto"/>
              <w:jc w:val="left"/>
              <w:rPr>
                <w:sz w:val="18"/>
                <w:szCs w:val="18"/>
              </w:rPr>
            </w:pPr>
            <w:r>
              <w:rPr>
                <w:sz w:val="18"/>
                <w:szCs w:val="18"/>
              </w:rPr>
              <w:t>Reports documenting specific project deliverables</w:t>
            </w:r>
          </w:p>
        </w:tc>
        <w:tc>
          <w:tcPr>
            <w:tcW w:w="1260" w:type="dxa"/>
            <w:tcMar>
              <w:left w:w="58" w:type="dxa"/>
              <w:right w:w="58" w:type="dxa"/>
            </w:tcMar>
          </w:tcPr>
          <w:p w14:paraId="6FA912E7" w14:textId="77777777" w:rsidR="00B90CE2" w:rsidRDefault="00B90CE2" w:rsidP="00633F05">
            <w:pPr>
              <w:pStyle w:val="ListParagraph"/>
              <w:numPr>
                <w:ilvl w:val="0"/>
                <w:numId w:val="41"/>
              </w:numPr>
              <w:spacing w:before="0" w:line="216" w:lineRule="auto"/>
              <w:ind w:left="212" w:hanging="180"/>
              <w:jc w:val="left"/>
              <w:rPr>
                <w:sz w:val="18"/>
                <w:szCs w:val="18"/>
              </w:rPr>
            </w:pPr>
            <w:r>
              <w:rPr>
                <w:sz w:val="18"/>
                <w:szCs w:val="18"/>
              </w:rPr>
              <w:t>Printed documents</w:t>
            </w:r>
          </w:p>
          <w:p w14:paraId="2B4BD68E" w14:textId="63EFC102" w:rsidR="00B90CE2" w:rsidRPr="00396026" w:rsidRDefault="00B90CE2" w:rsidP="00633F05">
            <w:pPr>
              <w:pStyle w:val="ListParagraph"/>
              <w:numPr>
                <w:ilvl w:val="0"/>
                <w:numId w:val="41"/>
              </w:numPr>
              <w:spacing w:before="0" w:line="216" w:lineRule="auto"/>
              <w:ind w:left="212" w:hanging="180"/>
              <w:jc w:val="left"/>
              <w:rPr>
                <w:sz w:val="18"/>
                <w:szCs w:val="18"/>
              </w:rPr>
            </w:pPr>
            <w:r>
              <w:rPr>
                <w:sz w:val="18"/>
                <w:szCs w:val="18"/>
              </w:rPr>
              <w:t>Information posted on project website</w:t>
            </w:r>
          </w:p>
        </w:tc>
        <w:tc>
          <w:tcPr>
            <w:tcW w:w="990" w:type="dxa"/>
            <w:tcMar>
              <w:left w:w="58" w:type="dxa"/>
              <w:right w:w="58" w:type="dxa"/>
            </w:tcMar>
          </w:tcPr>
          <w:p w14:paraId="1772CDEF" w14:textId="7FCC5B9D" w:rsidR="00B90CE2" w:rsidRPr="00396026" w:rsidRDefault="00B90CE2" w:rsidP="00633F05">
            <w:pPr>
              <w:spacing w:before="0" w:line="216" w:lineRule="auto"/>
              <w:jc w:val="left"/>
              <w:rPr>
                <w:sz w:val="18"/>
                <w:szCs w:val="18"/>
              </w:rPr>
            </w:pPr>
            <w:r>
              <w:rPr>
                <w:sz w:val="18"/>
                <w:szCs w:val="18"/>
              </w:rPr>
              <w:t>As needed</w:t>
            </w:r>
          </w:p>
        </w:tc>
        <w:tc>
          <w:tcPr>
            <w:tcW w:w="2139" w:type="dxa"/>
            <w:tcMar>
              <w:left w:w="58" w:type="dxa"/>
              <w:right w:w="58" w:type="dxa"/>
            </w:tcMar>
          </w:tcPr>
          <w:p w14:paraId="496BA779" w14:textId="77777777" w:rsidR="00B90CE2" w:rsidRDefault="00B90CE2" w:rsidP="00633F05">
            <w:pPr>
              <w:pStyle w:val="ListParagraph"/>
              <w:numPr>
                <w:ilvl w:val="0"/>
                <w:numId w:val="40"/>
              </w:numPr>
              <w:spacing w:before="0" w:line="216" w:lineRule="auto"/>
              <w:ind w:left="157" w:hanging="157"/>
              <w:jc w:val="left"/>
              <w:rPr>
                <w:sz w:val="18"/>
                <w:szCs w:val="18"/>
              </w:rPr>
            </w:pPr>
            <w:r w:rsidRPr="00396026">
              <w:rPr>
                <w:sz w:val="18"/>
                <w:szCs w:val="18"/>
              </w:rPr>
              <w:t>Caltrans Headquarters</w:t>
            </w:r>
          </w:p>
          <w:p w14:paraId="2A52F878" w14:textId="4204A4FF" w:rsidR="00B90CE2" w:rsidRPr="00396026" w:rsidRDefault="00B90CE2" w:rsidP="00633F05">
            <w:pPr>
              <w:pStyle w:val="ListParagraph"/>
              <w:numPr>
                <w:ilvl w:val="0"/>
                <w:numId w:val="40"/>
              </w:numPr>
              <w:spacing w:before="0" w:line="216" w:lineRule="auto"/>
              <w:ind w:left="157" w:hanging="157"/>
              <w:jc w:val="left"/>
              <w:rPr>
                <w:sz w:val="18"/>
                <w:szCs w:val="18"/>
              </w:rPr>
            </w:pPr>
            <w:r>
              <w:rPr>
                <w:sz w:val="18"/>
                <w:szCs w:val="18"/>
              </w:rPr>
              <w:t>PATH</w:t>
            </w:r>
          </w:p>
        </w:tc>
        <w:tc>
          <w:tcPr>
            <w:tcW w:w="1461" w:type="dxa"/>
            <w:tcMar>
              <w:left w:w="58" w:type="dxa"/>
              <w:right w:w="58" w:type="dxa"/>
            </w:tcMar>
          </w:tcPr>
          <w:p w14:paraId="4C12DCFC" w14:textId="4B368FC7" w:rsidR="00B90CE2" w:rsidRPr="00B90CE2" w:rsidRDefault="00B90CE2" w:rsidP="00633F05">
            <w:pPr>
              <w:spacing w:before="0" w:line="216" w:lineRule="auto"/>
              <w:jc w:val="left"/>
              <w:rPr>
                <w:sz w:val="18"/>
                <w:szCs w:val="18"/>
              </w:rPr>
            </w:pPr>
            <w:r w:rsidRPr="00396026">
              <w:rPr>
                <w:sz w:val="18"/>
                <w:szCs w:val="18"/>
              </w:rPr>
              <w:t>PATH Project Manager</w:t>
            </w:r>
          </w:p>
        </w:tc>
      </w:tr>
      <w:tr w:rsidR="00B90CE2" w:rsidRPr="00D07946" w14:paraId="6C6081A3" w14:textId="77777777" w:rsidTr="00396026">
        <w:tc>
          <w:tcPr>
            <w:tcW w:w="1345" w:type="dxa"/>
            <w:tcMar>
              <w:left w:w="58" w:type="dxa"/>
              <w:right w:w="58" w:type="dxa"/>
            </w:tcMar>
          </w:tcPr>
          <w:p w14:paraId="1F02D024" w14:textId="444711DE" w:rsidR="00B90CE2" w:rsidRPr="00396026" w:rsidRDefault="00B90CE2" w:rsidP="00633F05">
            <w:pPr>
              <w:spacing w:before="0" w:line="216" w:lineRule="auto"/>
              <w:jc w:val="left"/>
              <w:rPr>
                <w:sz w:val="18"/>
                <w:szCs w:val="18"/>
              </w:rPr>
            </w:pPr>
            <w:r w:rsidRPr="00396026">
              <w:rPr>
                <w:sz w:val="18"/>
                <w:szCs w:val="18"/>
              </w:rPr>
              <w:t>Technical design discussions</w:t>
            </w:r>
          </w:p>
        </w:tc>
        <w:tc>
          <w:tcPr>
            <w:tcW w:w="2250" w:type="dxa"/>
            <w:tcMar>
              <w:left w:w="58" w:type="dxa"/>
              <w:right w:w="58" w:type="dxa"/>
            </w:tcMar>
          </w:tcPr>
          <w:p w14:paraId="49F7B9C9" w14:textId="77777777" w:rsidR="00B90CE2" w:rsidRPr="00396026" w:rsidRDefault="00B90CE2" w:rsidP="00633F05">
            <w:pPr>
              <w:spacing w:before="0" w:line="216" w:lineRule="auto"/>
              <w:jc w:val="left"/>
              <w:rPr>
                <w:sz w:val="18"/>
                <w:szCs w:val="18"/>
              </w:rPr>
            </w:pPr>
            <w:r w:rsidRPr="00396026">
              <w:rPr>
                <w:sz w:val="18"/>
                <w:szCs w:val="18"/>
              </w:rPr>
              <w:t>Discuss and develop technical design solutions for the project.</w:t>
            </w:r>
          </w:p>
        </w:tc>
        <w:tc>
          <w:tcPr>
            <w:tcW w:w="1260" w:type="dxa"/>
            <w:tcMar>
              <w:left w:w="58" w:type="dxa"/>
              <w:right w:w="58" w:type="dxa"/>
            </w:tcMar>
          </w:tcPr>
          <w:p w14:paraId="3F9F4383" w14:textId="77777777" w:rsidR="00B90CE2" w:rsidRPr="00396026" w:rsidRDefault="00B90CE2" w:rsidP="00633F05">
            <w:pPr>
              <w:pStyle w:val="ListParagraph"/>
              <w:numPr>
                <w:ilvl w:val="0"/>
                <w:numId w:val="41"/>
              </w:numPr>
              <w:spacing w:before="0" w:line="216" w:lineRule="auto"/>
              <w:ind w:left="212" w:hanging="180"/>
              <w:jc w:val="left"/>
              <w:rPr>
                <w:sz w:val="18"/>
                <w:szCs w:val="18"/>
              </w:rPr>
            </w:pPr>
            <w:r w:rsidRPr="00396026">
              <w:rPr>
                <w:sz w:val="18"/>
                <w:szCs w:val="18"/>
              </w:rPr>
              <w:t>Face-to-face meetings</w:t>
            </w:r>
          </w:p>
          <w:p w14:paraId="5BEDDD38" w14:textId="77777777" w:rsidR="00B90CE2" w:rsidRPr="00396026" w:rsidRDefault="00B90CE2" w:rsidP="00633F05">
            <w:pPr>
              <w:pStyle w:val="ListParagraph"/>
              <w:numPr>
                <w:ilvl w:val="0"/>
                <w:numId w:val="41"/>
              </w:numPr>
              <w:spacing w:before="0" w:line="216" w:lineRule="auto"/>
              <w:ind w:left="212" w:hanging="180"/>
              <w:jc w:val="left"/>
              <w:rPr>
                <w:sz w:val="18"/>
                <w:szCs w:val="18"/>
              </w:rPr>
            </w:pPr>
            <w:r w:rsidRPr="00396026">
              <w:rPr>
                <w:sz w:val="18"/>
                <w:szCs w:val="18"/>
              </w:rPr>
              <w:t>Conference calls</w:t>
            </w:r>
          </w:p>
        </w:tc>
        <w:tc>
          <w:tcPr>
            <w:tcW w:w="990" w:type="dxa"/>
            <w:tcMar>
              <w:left w:w="58" w:type="dxa"/>
              <w:right w:w="58" w:type="dxa"/>
            </w:tcMar>
          </w:tcPr>
          <w:p w14:paraId="4F4C8502" w14:textId="77777777" w:rsidR="00B90CE2" w:rsidRPr="00396026" w:rsidRDefault="00B90CE2" w:rsidP="00633F05">
            <w:pPr>
              <w:spacing w:before="0" w:line="216" w:lineRule="auto"/>
              <w:jc w:val="left"/>
              <w:rPr>
                <w:sz w:val="18"/>
                <w:szCs w:val="18"/>
              </w:rPr>
            </w:pPr>
            <w:r w:rsidRPr="00396026">
              <w:rPr>
                <w:sz w:val="18"/>
                <w:szCs w:val="18"/>
              </w:rPr>
              <w:t>As needed</w:t>
            </w:r>
          </w:p>
        </w:tc>
        <w:tc>
          <w:tcPr>
            <w:tcW w:w="2139" w:type="dxa"/>
            <w:tcMar>
              <w:left w:w="58" w:type="dxa"/>
              <w:right w:w="58" w:type="dxa"/>
            </w:tcMar>
          </w:tcPr>
          <w:p w14:paraId="45978B7F" w14:textId="77777777" w:rsidR="00B90CE2" w:rsidRPr="00396026" w:rsidRDefault="00B90CE2" w:rsidP="00633F05">
            <w:pPr>
              <w:pStyle w:val="ListParagraph"/>
              <w:numPr>
                <w:ilvl w:val="0"/>
                <w:numId w:val="40"/>
              </w:numPr>
              <w:spacing w:before="0" w:line="216" w:lineRule="auto"/>
              <w:ind w:left="157" w:hanging="157"/>
              <w:jc w:val="left"/>
              <w:rPr>
                <w:sz w:val="18"/>
                <w:szCs w:val="18"/>
              </w:rPr>
            </w:pPr>
            <w:r w:rsidRPr="00396026">
              <w:rPr>
                <w:sz w:val="18"/>
                <w:szCs w:val="18"/>
              </w:rPr>
              <w:t>Technical staff from project participants</w:t>
            </w:r>
          </w:p>
        </w:tc>
        <w:tc>
          <w:tcPr>
            <w:tcW w:w="1461" w:type="dxa"/>
            <w:tcMar>
              <w:left w:w="58" w:type="dxa"/>
              <w:right w:w="58" w:type="dxa"/>
            </w:tcMar>
          </w:tcPr>
          <w:p w14:paraId="61CF64F2" w14:textId="77777777" w:rsidR="00B90CE2" w:rsidRPr="00396026" w:rsidRDefault="00B90CE2" w:rsidP="00633F05">
            <w:pPr>
              <w:spacing w:before="0" w:line="216" w:lineRule="auto"/>
              <w:jc w:val="left"/>
              <w:rPr>
                <w:sz w:val="18"/>
                <w:szCs w:val="18"/>
                <w:lang w:val="fr-CA"/>
              </w:rPr>
            </w:pPr>
            <w:r w:rsidRPr="00396026">
              <w:rPr>
                <w:sz w:val="18"/>
                <w:szCs w:val="18"/>
                <w:lang w:val="fr-CA"/>
              </w:rPr>
              <w:t>PATH Project Manager</w:t>
            </w:r>
          </w:p>
        </w:tc>
      </w:tr>
      <w:tr w:rsidR="00B90CE2" w14:paraId="04DDF468" w14:textId="77777777" w:rsidTr="00396026">
        <w:tc>
          <w:tcPr>
            <w:tcW w:w="1345" w:type="dxa"/>
            <w:tcMar>
              <w:left w:w="58" w:type="dxa"/>
              <w:right w:w="58" w:type="dxa"/>
            </w:tcMar>
          </w:tcPr>
          <w:p w14:paraId="4D5A2F5E" w14:textId="77777777" w:rsidR="00B90CE2" w:rsidRPr="00396026" w:rsidRDefault="00B90CE2" w:rsidP="00633F05">
            <w:pPr>
              <w:spacing w:before="0" w:line="216" w:lineRule="auto"/>
              <w:jc w:val="left"/>
              <w:rPr>
                <w:sz w:val="18"/>
                <w:szCs w:val="18"/>
              </w:rPr>
            </w:pPr>
            <w:r w:rsidRPr="00396026">
              <w:rPr>
                <w:sz w:val="18"/>
                <w:szCs w:val="18"/>
              </w:rPr>
              <w:t>Issue resolution</w:t>
            </w:r>
          </w:p>
        </w:tc>
        <w:tc>
          <w:tcPr>
            <w:tcW w:w="2250" w:type="dxa"/>
            <w:tcMar>
              <w:left w:w="58" w:type="dxa"/>
              <w:right w:w="58" w:type="dxa"/>
            </w:tcMar>
          </w:tcPr>
          <w:p w14:paraId="17D80B62" w14:textId="77777777" w:rsidR="00B90CE2" w:rsidRPr="00396026" w:rsidRDefault="00B90CE2" w:rsidP="00633F05">
            <w:pPr>
              <w:spacing w:before="0" w:line="216" w:lineRule="auto"/>
              <w:jc w:val="left"/>
              <w:rPr>
                <w:sz w:val="18"/>
                <w:szCs w:val="18"/>
              </w:rPr>
            </w:pPr>
            <w:r w:rsidRPr="00396026">
              <w:rPr>
                <w:sz w:val="18"/>
                <w:szCs w:val="18"/>
              </w:rPr>
              <w:t>Determination of best course of action to resolve project management or technical issues.</w:t>
            </w:r>
          </w:p>
        </w:tc>
        <w:tc>
          <w:tcPr>
            <w:tcW w:w="1260" w:type="dxa"/>
            <w:tcMar>
              <w:left w:w="58" w:type="dxa"/>
              <w:right w:w="58" w:type="dxa"/>
            </w:tcMar>
          </w:tcPr>
          <w:p w14:paraId="56396719" w14:textId="77777777" w:rsidR="00B90CE2" w:rsidRPr="00396026" w:rsidRDefault="00B90CE2" w:rsidP="00633F05">
            <w:pPr>
              <w:pStyle w:val="ListParagraph"/>
              <w:numPr>
                <w:ilvl w:val="0"/>
                <w:numId w:val="41"/>
              </w:numPr>
              <w:spacing w:before="0" w:line="216" w:lineRule="auto"/>
              <w:ind w:left="212" w:hanging="180"/>
              <w:jc w:val="left"/>
              <w:rPr>
                <w:sz w:val="18"/>
                <w:szCs w:val="18"/>
              </w:rPr>
            </w:pPr>
            <w:r w:rsidRPr="00396026">
              <w:rPr>
                <w:sz w:val="18"/>
                <w:szCs w:val="18"/>
              </w:rPr>
              <w:t>Face-to-face</w:t>
            </w:r>
          </w:p>
          <w:p w14:paraId="73350245" w14:textId="77777777" w:rsidR="00B90CE2" w:rsidRPr="00396026" w:rsidRDefault="00B90CE2" w:rsidP="00633F05">
            <w:pPr>
              <w:spacing w:before="0" w:line="216" w:lineRule="auto"/>
              <w:ind w:left="212" w:hanging="180"/>
              <w:jc w:val="left"/>
              <w:rPr>
                <w:sz w:val="18"/>
                <w:szCs w:val="18"/>
              </w:rPr>
            </w:pPr>
          </w:p>
        </w:tc>
        <w:tc>
          <w:tcPr>
            <w:tcW w:w="990" w:type="dxa"/>
            <w:tcMar>
              <w:left w:w="58" w:type="dxa"/>
              <w:right w:w="58" w:type="dxa"/>
            </w:tcMar>
          </w:tcPr>
          <w:p w14:paraId="53A50940" w14:textId="77777777" w:rsidR="00B90CE2" w:rsidRPr="00396026" w:rsidRDefault="00B90CE2" w:rsidP="00633F05">
            <w:pPr>
              <w:spacing w:before="0" w:line="216" w:lineRule="auto"/>
              <w:jc w:val="left"/>
              <w:rPr>
                <w:sz w:val="18"/>
                <w:szCs w:val="18"/>
              </w:rPr>
            </w:pPr>
            <w:r w:rsidRPr="00396026">
              <w:rPr>
                <w:sz w:val="18"/>
                <w:szCs w:val="18"/>
              </w:rPr>
              <w:t>As needed</w:t>
            </w:r>
          </w:p>
        </w:tc>
        <w:tc>
          <w:tcPr>
            <w:tcW w:w="2139" w:type="dxa"/>
            <w:tcMar>
              <w:left w:w="58" w:type="dxa"/>
              <w:right w:w="58" w:type="dxa"/>
            </w:tcMar>
          </w:tcPr>
          <w:p w14:paraId="7D60C393" w14:textId="77777777" w:rsidR="00B90CE2" w:rsidRPr="00396026" w:rsidRDefault="00B90CE2" w:rsidP="00633F05">
            <w:pPr>
              <w:pStyle w:val="ListParagraph"/>
              <w:numPr>
                <w:ilvl w:val="0"/>
                <w:numId w:val="40"/>
              </w:numPr>
              <w:spacing w:before="0" w:line="216" w:lineRule="auto"/>
              <w:ind w:left="157" w:hanging="157"/>
              <w:jc w:val="left"/>
              <w:rPr>
                <w:sz w:val="18"/>
                <w:szCs w:val="18"/>
              </w:rPr>
            </w:pPr>
            <w:r w:rsidRPr="00396026">
              <w:rPr>
                <w:sz w:val="18"/>
                <w:szCs w:val="18"/>
              </w:rPr>
              <w:t>Management Oversight Committee</w:t>
            </w:r>
          </w:p>
        </w:tc>
        <w:tc>
          <w:tcPr>
            <w:tcW w:w="1461" w:type="dxa"/>
            <w:tcMar>
              <w:left w:w="58" w:type="dxa"/>
              <w:right w:w="58" w:type="dxa"/>
            </w:tcMar>
          </w:tcPr>
          <w:p w14:paraId="043BCAC1" w14:textId="77777777" w:rsidR="00B90CE2" w:rsidRPr="00396026" w:rsidRDefault="00B90CE2" w:rsidP="00633F05">
            <w:pPr>
              <w:spacing w:before="0" w:line="216" w:lineRule="auto"/>
              <w:jc w:val="left"/>
              <w:rPr>
                <w:sz w:val="18"/>
                <w:szCs w:val="18"/>
              </w:rPr>
            </w:pPr>
            <w:r w:rsidRPr="00396026">
              <w:rPr>
                <w:sz w:val="18"/>
                <w:szCs w:val="18"/>
              </w:rPr>
              <w:t>Caltrans Project Manager</w:t>
            </w:r>
          </w:p>
        </w:tc>
      </w:tr>
      <w:tr w:rsidR="00633F05" w14:paraId="723AC21A" w14:textId="77777777" w:rsidTr="00633F05">
        <w:tc>
          <w:tcPr>
            <w:tcW w:w="1345" w:type="dxa"/>
            <w:tcMar>
              <w:left w:w="58" w:type="dxa"/>
              <w:right w:w="58" w:type="dxa"/>
            </w:tcMar>
          </w:tcPr>
          <w:p w14:paraId="6BCEF970" w14:textId="77777777" w:rsidR="00633F05" w:rsidRPr="00396026" w:rsidRDefault="00633F05" w:rsidP="00633F05">
            <w:pPr>
              <w:spacing w:before="0" w:line="216" w:lineRule="auto"/>
              <w:jc w:val="left"/>
              <w:rPr>
                <w:sz w:val="18"/>
                <w:szCs w:val="18"/>
              </w:rPr>
            </w:pPr>
            <w:r w:rsidRPr="00396026">
              <w:rPr>
                <w:sz w:val="18"/>
                <w:szCs w:val="18"/>
              </w:rPr>
              <w:t>Connected Corridors website</w:t>
            </w:r>
          </w:p>
        </w:tc>
        <w:tc>
          <w:tcPr>
            <w:tcW w:w="2250" w:type="dxa"/>
            <w:tcMar>
              <w:left w:w="58" w:type="dxa"/>
              <w:right w:w="58" w:type="dxa"/>
            </w:tcMar>
          </w:tcPr>
          <w:p w14:paraId="7E442981" w14:textId="77777777" w:rsidR="00633F05" w:rsidRPr="00396026" w:rsidRDefault="00633F05" w:rsidP="00633F05">
            <w:pPr>
              <w:spacing w:before="0" w:line="216" w:lineRule="auto"/>
              <w:jc w:val="left"/>
              <w:rPr>
                <w:sz w:val="18"/>
                <w:szCs w:val="18"/>
              </w:rPr>
            </w:pPr>
            <w:r w:rsidRPr="00396026">
              <w:rPr>
                <w:sz w:val="18"/>
                <w:szCs w:val="18"/>
              </w:rPr>
              <w:t xml:space="preserve">Provision of information to the professional and research communities on the </w:t>
            </w:r>
            <w:r>
              <w:rPr>
                <w:sz w:val="18"/>
                <w:szCs w:val="18"/>
              </w:rPr>
              <w:t>Connected Corridors</w:t>
            </w:r>
            <w:r w:rsidRPr="00396026">
              <w:rPr>
                <w:sz w:val="18"/>
                <w:szCs w:val="18"/>
              </w:rPr>
              <w:t xml:space="preserve"> program, the I-210 Pilot project, and other ICM projects in the United States and abroad.</w:t>
            </w:r>
          </w:p>
        </w:tc>
        <w:tc>
          <w:tcPr>
            <w:tcW w:w="1260" w:type="dxa"/>
            <w:tcMar>
              <w:left w:w="58" w:type="dxa"/>
              <w:right w:w="58" w:type="dxa"/>
            </w:tcMar>
          </w:tcPr>
          <w:p w14:paraId="17F948C1" w14:textId="77777777" w:rsidR="00633F05" w:rsidRPr="00396026" w:rsidRDefault="00633F05" w:rsidP="00633F05">
            <w:pPr>
              <w:pStyle w:val="ListParagraph"/>
              <w:numPr>
                <w:ilvl w:val="0"/>
                <w:numId w:val="41"/>
              </w:numPr>
              <w:spacing w:before="0" w:line="216" w:lineRule="auto"/>
              <w:ind w:left="167" w:hanging="167"/>
              <w:jc w:val="left"/>
              <w:rPr>
                <w:sz w:val="18"/>
                <w:szCs w:val="18"/>
              </w:rPr>
            </w:pPr>
            <w:r w:rsidRPr="00396026">
              <w:rPr>
                <w:sz w:val="18"/>
                <w:szCs w:val="18"/>
              </w:rPr>
              <w:t>Website</w:t>
            </w:r>
          </w:p>
        </w:tc>
        <w:tc>
          <w:tcPr>
            <w:tcW w:w="990" w:type="dxa"/>
            <w:tcMar>
              <w:left w:w="58" w:type="dxa"/>
              <w:right w:w="58" w:type="dxa"/>
            </w:tcMar>
          </w:tcPr>
          <w:p w14:paraId="5168D693" w14:textId="77777777" w:rsidR="00633F05" w:rsidRPr="00396026" w:rsidRDefault="00633F05" w:rsidP="00633F05">
            <w:pPr>
              <w:spacing w:before="0" w:line="216" w:lineRule="auto"/>
              <w:jc w:val="left"/>
              <w:rPr>
                <w:sz w:val="18"/>
                <w:szCs w:val="18"/>
              </w:rPr>
            </w:pPr>
            <w:r w:rsidRPr="00396026">
              <w:rPr>
                <w:sz w:val="18"/>
                <w:szCs w:val="18"/>
              </w:rPr>
              <w:t>Monthly updates</w:t>
            </w:r>
          </w:p>
        </w:tc>
        <w:tc>
          <w:tcPr>
            <w:tcW w:w="2139" w:type="dxa"/>
            <w:tcMar>
              <w:left w:w="58" w:type="dxa"/>
              <w:right w:w="58" w:type="dxa"/>
            </w:tcMar>
          </w:tcPr>
          <w:p w14:paraId="3DFCA3AA" w14:textId="77777777" w:rsidR="00633F05" w:rsidRPr="00396026" w:rsidRDefault="00633F05" w:rsidP="00633F05">
            <w:pPr>
              <w:pStyle w:val="ListParagraph"/>
              <w:numPr>
                <w:ilvl w:val="0"/>
                <w:numId w:val="40"/>
              </w:numPr>
              <w:spacing w:before="0" w:line="216" w:lineRule="auto"/>
              <w:ind w:left="157" w:hanging="157"/>
              <w:jc w:val="left"/>
              <w:rPr>
                <w:sz w:val="18"/>
                <w:szCs w:val="18"/>
              </w:rPr>
            </w:pPr>
            <w:r w:rsidRPr="00396026">
              <w:rPr>
                <w:sz w:val="18"/>
                <w:szCs w:val="18"/>
              </w:rPr>
              <w:t>PATH</w:t>
            </w:r>
          </w:p>
        </w:tc>
        <w:tc>
          <w:tcPr>
            <w:tcW w:w="1461" w:type="dxa"/>
            <w:tcMar>
              <w:left w:w="58" w:type="dxa"/>
              <w:right w:w="58" w:type="dxa"/>
            </w:tcMar>
          </w:tcPr>
          <w:p w14:paraId="201F7791" w14:textId="77777777" w:rsidR="00633F05" w:rsidRPr="00396026" w:rsidRDefault="00633F05" w:rsidP="00633F05">
            <w:pPr>
              <w:spacing w:before="0" w:line="216" w:lineRule="auto"/>
              <w:jc w:val="left"/>
              <w:rPr>
                <w:sz w:val="18"/>
                <w:szCs w:val="18"/>
              </w:rPr>
            </w:pPr>
            <w:r w:rsidRPr="00396026">
              <w:rPr>
                <w:sz w:val="18"/>
                <w:szCs w:val="18"/>
              </w:rPr>
              <w:t>PATH Outreach &amp; Communication</w:t>
            </w:r>
            <w:r>
              <w:rPr>
                <w:sz w:val="18"/>
                <w:szCs w:val="18"/>
              </w:rPr>
              <w:t>s</w:t>
            </w:r>
            <w:r w:rsidRPr="00396026">
              <w:rPr>
                <w:sz w:val="18"/>
                <w:szCs w:val="18"/>
              </w:rPr>
              <w:t xml:space="preserve"> Coordinator</w:t>
            </w:r>
          </w:p>
        </w:tc>
      </w:tr>
      <w:tr w:rsidR="00633F05" w14:paraId="7F83B2CB" w14:textId="77777777" w:rsidTr="00633F05">
        <w:tc>
          <w:tcPr>
            <w:tcW w:w="1345" w:type="dxa"/>
            <w:tcMar>
              <w:left w:w="58" w:type="dxa"/>
              <w:right w:w="58" w:type="dxa"/>
            </w:tcMar>
          </w:tcPr>
          <w:p w14:paraId="533543C6" w14:textId="77777777" w:rsidR="00633F05" w:rsidRPr="00396026" w:rsidRDefault="00633F05" w:rsidP="00633F05">
            <w:pPr>
              <w:spacing w:before="0" w:line="216" w:lineRule="auto"/>
              <w:jc w:val="left"/>
              <w:rPr>
                <w:sz w:val="18"/>
                <w:szCs w:val="18"/>
              </w:rPr>
            </w:pPr>
            <w:r w:rsidRPr="00396026">
              <w:rPr>
                <w:sz w:val="18"/>
                <w:szCs w:val="18"/>
              </w:rPr>
              <w:t>Connected Corridors Digest</w:t>
            </w:r>
          </w:p>
        </w:tc>
        <w:tc>
          <w:tcPr>
            <w:tcW w:w="2250" w:type="dxa"/>
            <w:tcMar>
              <w:left w:w="58" w:type="dxa"/>
              <w:right w:w="58" w:type="dxa"/>
            </w:tcMar>
          </w:tcPr>
          <w:p w14:paraId="3D75E529" w14:textId="77777777" w:rsidR="00633F05" w:rsidRPr="00396026" w:rsidRDefault="00633F05" w:rsidP="00633F05">
            <w:pPr>
              <w:spacing w:before="0" w:line="216" w:lineRule="auto"/>
              <w:jc w:val="left"/>
              <w:rPr>
                <w:sz w:val="18"/>
                <w:szCs w:val="18"/>
              </w:rPr>
            </w:pPr>
            <w:r w:rsidRPr="00396026">
              <w:rPr>
                <w:sz w:val="18"/>
                <w:szCs w:val="18"/>
              </w:rPr>
              <w:t>Compilation of links to articles, research papers, conference information</w:t>
            </w:r>
            <w:r>
              <w:rPr>
                <w:sz w:val="18"/>
                <w:szCs w:val="18"/>
              </w:rPr>
              <w:t>,</w:t>
            </w:r>
            <w:r w:rsidRPr="00396026">
              <w:rPr>
                <w:sz w:val="18"/>
                <w:szCs w:val="18"/>
              </w:rPr>
              <w:t xml:space="preserve"> and newsletters related to ICM, the I-210 corridor, and other closely related topics.</w:t>
            </w:r>
          </w:p>
        </w:tc>
        <w:tc>
          <w:tcPr>
            <w:tcW w:w="1260" w:type="dxa"/>
            <w:tcMar>
              <w:left w:w="58" w:type="dxa"/>
              <w:right w:w="58" w:type="dxa"/>
            </w:tcMar>
          </w:tcPr>
          <w:p w14:paraId="6EE534C0" w14:textId="77777777" w:rsidR="00633F05" w:rsidRPr="00396026" w:rsidRDefault="00633F05" w:rsidP="00633F05">
            <w:pPr>
              <w:pStyle w:val="ListParagraph"/>
              <w:numPr>
                <w:ilvl w:val="0"/>
                <w:numId w:val="41"/>
              </w:numPr>
              <w:spacing w:before="0" w:line="216" w:lineRule="auto"/>
              <w:ind w:left="167" w:hanging="167"/>
              <w:jc w:val="left"/>
              <w:rPr>
                <w:sz w:val="18"/>
                <w:szCs w:val="18"/>
              </w:rPr>
            </w:pPr>
            <w:r>
              <w:rPr>
                <w:sz w:val="18"/>
                <w:szCs w:val="18"/>
              </w:rPr>
              <w:t>Connected Corridors</w:t>
            </w:r>
            <w:r w:rsidRPr="00396026">
              <w:rPr>
                <w:sz w:val="18"/>
                <w:szCs w:val="18"/>
              </w:rPr>
              <w:t xml:space="preserve"> website</w:t>
            </w:r>
          </w:p>
        </w:tc>
        <w:tc>
          <w:tcPr>
            <w:tcW w:w="990" w:type="dxa"/>
            <w:tcMar>
              <w:left w:w="58" w:type="dxa"/>
              <w:right w:w="58" w:type="dxa"/>
            </w:tcMar>
          </w:tcPr>
          <w:p w14:paraId="6A25A84D" w14:textId="77777777" w:rsidR="00633F05" w:rsidRPr="00396026" w:rsidRDefault="00633F05" w:rsidP="00633F05">
            <w:pPr>
              <w:spacing w:before="0" w:line="216" w:lineRule="auto"/>
              <w:jc w:val="left"/>
              <w:rPr>
                <w:sz w:val="18"/>
                <w:szCs w:val="18"/>
              </w:rPr>
            </w:pPr>
            <w:r w:rsidRPr="00396026">
              <w:rPr>
                <w:sz w:val="18"/>
                <w:szCs w:val="18"/>
              </w:rPr>
              <w:t>Bi-weekly updates</w:t>
            </w:r>
          </w:p>
        </w:tc>
        <w:tc>
          <w:tcPr>
            <w:tcW w:w="2139" w:type="dxa"/>
            <w:tcMar>
              <w:left w:w="58" w:type="dxa"/>
              <w:right w:w="58" w:type="dxa"/>
            </w:tcMar>
          </w:tcPr>
          <w:p w14:paraId="41B68A3C" w14:textId="77777777" w:rsidR="00633F05" w:rsidRPr="00396026" w:rsidRDefault="00633F05" w:rsidP="00633F05">
            <w:pPr>
              <w:pStyle w:val="ListParagraph"/>
              <w:numPr>
                <w:ilvl w:val="0"/>
                <w:numId w:val="40"/>
              </w:numPr>
              <w:spacing w:before="0" w:line="216" w:lineRule="auto"/>
              <w:ind w:left="157" w:hanging="157"/>
              <w:jc w:val="left"/>
              <w:rPr>
                <w:sz w:val="18"/>
                <w:szCs w:val="18"/>
              </w:rPr>
            </w:pPr>
            <w:r w:rsidRPr="00396026">
              <w:rPr>
                <w:sz w:val="18"/>
                <w:szCs w:val="18"/>
              </w:rPr>
              <w:t>PATH</w:t>
            </w:r>
          </w:p>
        </w:tc>
        <w:tc>
          <w:tcPr>
            <w:tcW w:w="1461" w:type="dxa"/>
            <w:tcMar>
              <w:left w:w="58" w:type="dxa"/>
              <w:right w:w="58" w:type="dxa"/>
            </w:tcMar>
          </w:tcPr>
          <w:p w14:paraId="12E1E7BB" w14:textId="77777777" w:rsidR="00633F05" w:rsidRPr="00396026" w:rsidRDefault="00633F05" w:rsidP="00633F05">
            <w:pPr>
              <w:spacing w:before="0" w:line="216" w:lineRule="auto"/>
              <w:jc w:val="left"/>
              <w:rPr>
                <w:sz w:val="18"/>
                <w:szCs w:val="18"/>
              </w:rPr>
            </w:pPr>
            <w:r w:rsidRPr="00396026">
              <w:rPr>
                <w:sz w:val="18"/>
                <w:szCs w:val="18"/>
              </w:rPr>
              <w:t>PATH Outreach &amp; Communication</w:t>
            </w:r>
            <w:r>
              <w:rPr>
                <w:sz w:val="18"/>
                <w:szCs w:val="18"/>
              </w:rPr>
              <w:t>s</w:t>
            </w:r>
            <w:r w:rsidRPr="00396026">
              <w:rPr>
                <w:sz w:val="18"/>
                <w:szCs w:val="18"/>
              </w:rPr>
              <w:t xml:space="preserve"> Coordinator</w:t>
            </w:r>
          </w:p>
        </w:tc>
      </w:tr>
      <w:tr w:rsidR="00633F05" w14:paraId="58281F70" w14:textId="77777777" w:rsidTr="00633F05">
        <w:tc>
          <w:tcPr>
            <w:tcW w:w="1345" w:type="dxa"/>
            <w:tcMar>
              <w:left w:w="58" w:type="dxa"/>
              <w:right w:w="58" w:type="dxa"/>
            </w:tcMar>
          </w:tcPr>
          <w:p w14:paraId="7A6F08FC" w14:textId="77777777" w:rsidR="00633F05" w:rsidRPr="00396026" w:rsidRDefault="00633F05" w:rsidP="00633F05">
            <w:pPr>
              <w:spacing w:before="0" w:line="216" w:lineRule="auto"/>
              <w:jc w:val="left"/>
              <w:rPr>
                <w:sz w:val="18"/>
                <w:szCs w:val="18"/>
              </w:rPr>
            </w:pPr>
            <w:r w:rsidRPr="00396026">
              <w:rPr>
                <w:sz w:val="18"/>
                <w:szCs w:val="18"/>
              </w:rPr>
              <w:t xml:space="preserve">Fact </w:t>
            </w:r>
            <w:r>
              <w:rPr>
                <w:sz w:val="18"/>
                <w:szCs w:val="18"/>
              </w:rPr>
              <w:t>S</w:t>
            </w:r>
            <w:r w:rsidRPr="00396026">
              <w:rPr>
                <w:sz w:val="18"/>
                <w:szCs w:val="18"/>
              </w:rPr>
              <w:t>heets</w:t>
            </w:r>
          </w:p>
        </w:tc>
        <w:tc>
          <w:tcPr>
            <w:tcW w:w="2250" w:type="dxa"/>
            <w:tcMar>
              <w:left w:w="58" w:type="dxa"/>
              <w:right w:w="58" w:type="dxa"/>
            </w:tcMar>
          </w:tcPr>
          <w:p w14:paraId="10B8937A" w14:textId="77777777" w:rsidR="00633F05" w:rsidRPr="00396026" w:rsidRDefault="00633F05" w:rsidP="00633F05">
            <w:pPr>
              <w:spacing w:before="0" w:line="216" w:lineRule="auto"/>
              <w:jc w:val="left"/>
              <w:rPr>
                <w:sz w:val="18"/>
                <w:szCs w:val="18"/>
              </w:rPr>
            </w:pPr>
            <w:r w:rsidRPr="00396026">
              <w:rPr>
                <w:sz w:val="18"/>
                <w:szCs w:val="18"/>
              </w:rPr>
              <w:t>One-page fliers describing the Connected Corridors program and activities associated with the I-210 Pilot</w:t>
            </w:r>
          </w:p>
        </w:tc>
        <w:tc>
          <w:tcPr>
            <w:tcW w:w="1260" w:type="dxa"/>
            <w:tcMar>
              <w:left w:w="58" w:type="dxa"/>
              <w:right w:w="58" w:type="dxa"/>
            </w:tcMar>
          </w:tcPr>
          <w:p w14:paraId="13FE6067" w14:textId="77777777" w:rsidR="00633F05" w:rsidRPr="00396026" w:rsidRDefault="00633F05" w:rsidP="00633F05">
            <w:pPr>
              <w:pStyle w:val="ListParagraph"/>
              <w:numPr>
                <w:ilvl w:val="0"/>
                <w:numId w:val="41"/>
              </w:numPr>
              <w:spacing w:before="0" w:line="216" w:lineRule="auto"/>
              <w:ind w:left="167" w:hanging="167"/>
              <w:jc w:val="left"/>
              <w:rPr>
                <w:sz w:val="18"/>
                <w:szCs w:val="18"/>
              </w:rPr>
            </w:pPr>
            <w:r w:rsidRPr="00396026">
              <w:rPr>
                <w:sz w:val="18"/>
                <w:szCs w:val="18"/>
              </w:rPr>
              <w:t>Printed documents</w:t>
            </w:r>
          </w:p>
        </w:tc>
        <w:tc>
          <w:tcPr>
            <w:tcW w:w="990" w:type="dxa"/>
            <w:tcMar>
              <w:left w:w="58" w:type="dxa"/>
              <w:right w:w="58" w:type="dxa"/>
            </w:tcMar>
          </w:tcPr>
          <w:p w14:paraId="20C501EC" w14:textId="77777777" w:rsidR="00633F05" w:rsidRPr="00396026" w:rsidRDefault="00633F05" w:rsidP="00633F05">
            <w:pPr>
              <w:spacing w:before="0" w:line="216" w:lineRule="auto"/>
              <w:jc w:val="left"/>
              <w:rPr>
                <w:sz w:val="18"/>
                <w:szCs w:val="18"/>
              </w:rPr>
            </w:pPr>
            <w:r w:rsidRPr="00396026">
              <w:rPr>
                <w:sz w:val="18"/>
                <w:szCs w:val="18"/>
              </w:rPr>
              <w:t>As needed</w:t>
            </w:r>
          </w:p>
        </w:tc>
        <w:tc>
          <w:tcPr>
            <w:tcW w:w="2139" w:type="dxa"/>
            <w:tcMar>
              <w:left w:w="58" w:type="dxa"/>
              <w:right w:w="58" w:type="dxa"/>
            </w:tcMar>
          </w:tcPr>
          <w:p w14:paraId="40E77E8B" w14:textId="77777777" w:rsidR="00633F05" w:rsidRPr="00396026" w:rsidRDefault="00633F05" w:rsidP="00633F05">
            <w:pPr>
              <w:pStyle w:val="ListParagraph"/>
              <w:numPr>
                <w:ilvl w:val="0"/>
                <w:numId w:val="40"/>
              </w:numPr>
              <w:spacing w:before="0" w:line="216" w:lineRule="auto"/>
              <w:ind w:left="157" w:hanging="157"/>
              <w:jc w:val="left"/>
              <w:rPr>
                <w:sz w:val="18"/>
                <w:szCs w:val="18"/>
              </w:rPr>
            </w:pPr>
            <w:r w:rsidRPr="00396026">
              <w:rPr>
                <w:sz w:val="18"/>
                <w:szCs w:val="18"/>
              </w:rPr>
              <w:t>PATH</w:t>
            </w:r>
          </w:p>
        </w:tc>
        <w:tc>
          <w:tcPr>
            <w:tcW w:w="1461" w:type="dxa"/>
            <w:tcMar>
              <w:left w:w="58" w:type="dxa"/>
              <w:right w:w="58" w:type="dxa"/>
            </w:tcMar>
          </w:tcPr>
          <w:p w14:paraId="0BEE8319" w14:textId="77777777" w:rsidR="00633F05" w:rsidRPr="00396026" w:rsidRDefault="00633F05" w:rsidP="00633F05">
            <w:pPr>
              <w:spacing w:before="0" w:line="216" w:lineRule="auto"/>
              <w:jc w:val="left"/>
              <w:rPr>
                <w:sz w:val="18"/>
                <w:szCs w:val="18"/>
              </w:rPr>
            </w:pPr>
            <w:r w:rsidRPr="00396026">
              <w:rPr>
                <w:sz w:val="18"/>
                <w:szCs w:val="18"/>
              </w:rPr>
              <w:t>PATH Outreach &amp; Communication</w:t>
            </w:r>
            <w:r>
              <w:rPr>
                <w:sz w:val="18"/>
                <w:szCs w:val="18"/>
              </w:rPr>
              <w:t>s</w:t>
            </w:r>
            <w:r w:rsidRPr="00396026">
              <w:rPr>
                <w:sz w:val="18"/>
                <w:szCs w:val="18"/>
              </w:rPr>
              <w:t xml:space="preserve"> Coordinator</w:t>
            </w:r>
          </w:p>
        </w:tc>
      </w:tr>
      <w:tr w:rsidR="00633F05" w14:paraId="14F68C54" w14:textId="77777777" w:rsidTr="00633F05">
        <w:tc>
          <w:tcPr>
            <w:tcW w:w="1345" w:type="dxa"/>
            <w:tcMar>
              <w:left w:w="58" w:type="dxa"/>
              <w:right w:w="58" w:type="dxa"/>
            </w:tcMar>
          </w:tcPr>
          <w:p w14:paraId="164ADEDC" w14:textId="77777777" w:rsidR="00633F05" w:rsidRPr="00396026" w:rsidRDefault="00633F05" w:rsidP="00633F05">
            <w:pPr>
              <w:spacing w:before="0" w:line="216" w:lineRule="auto"/>
              <w:jc w:val="left"/>
              <w:rPr>
                <w:sz w:val="18"/>
                <w:szCs w:val="18"/>
              </w:rPr>
            </w:pPr>
            <w:r>
              <w:rPr>
                <w:sz w:val="18"/>
                <w:szCs w:val="18"/>
              </w:rPr>
              <w:t>Newsletters</w:t>
            </w:r>
          </w:p>
        </w:tc>
        <w:tc>
          <w:tcPr>
            <w:tcW w:w="2250" w:type="dxa"/>
            <w:tcMar>
              <w:left w:w="58" w:type="dxa"/>
              <w:right w:w="58" w:type="dxa"/>
            </w:tcMar>
          </w:tcPr>
          <w:p w14:paraId="51546939" w14:textId="77777777" w:rsidR="00633F05" w:rsidRPr="00396026" w:rsidRDefault="00633F05" w:rsidP="00633F05">
            <w:pPr>
              <w:spacing w:before="0" w:line="216" w:lineRule="auto"/>
              <w:jc w:val="left"/>
              <w:rPr>
                <w:sz w:val="18"/>
                <w:szCs w:val="18"/>
              </w:rPr>
            </w:pPr>
            <w:r>
              <w:rPr>
                <w:sz w:val="18"/>
                <w:szCs w:val="18"/>
              </w:rPr>
              <w:t>Provide Connected Corridors information to the project partners and the general public</w:t>
            </w:r>
          </w:p>
        </w:tc>
        <w:tc>
          <w:tcPr>
            <w:tcW w:w="1260" w:type="dxa"/>
            <w:tcMar>
              <w:left w:w="58" w:type="dxa"/>
              <w:right w:w="58" w:type="dxa"/>
            </w:tcMar>
          </w:tcPr>
          <w:p w14:paraId="2E559E9A" w14:textId="77777777" w:rsidR="00633F05" w:rsidRPr="00396026" w:rsidRDefault="00633F05" w:rsidP="00633F05">
            <w:pPr>
              <w:pStyle w:val="ListParagraph"/>
              <w:numPr>
                <w:ilvl w:val="0"/>
                <w:numId w:val="41"/>
              </w:numPr>
              <w:spacing w:before="0" w:line="216" w:lineRule="auto"/>
              <w:ind w:left="167" w:hanging="167"/>
              <w:jc w:val="left"/>
              <w:rPr>
                <w:sz w:val="18"/>
                <w:szCs w:val="18"/>
              </w:rPr>
            </w:pPr>
            <w:r>
              <w:rPr>
                <w:sz w:val="18"/>
                <w:szCs w:val="18"/>
              </w:rPr>
              <w:t>Printed newsletter</w:t>
            </w:r>
          </w:p>
        </w:tc>
        <w:tc>
          <w:tcPr>
            <w:tcW w:w="990" w:type="dxa"/>
            <w:tcMar>
              <w:left w:w="58" w:type="dxa"/>
              <w:right w:w="58" w:type="dxa"/>
            </w:tcMar>
          </w:tcPr>
          <w:p w14:paraId="25B24D31" w14:textId="77777777" w:rsidR="00633F05" w:rsidRPr="00396026" w:rsidRDefault="00633F05" w:rsidP="00633F05">
            <w:pPr>
              <w:spacing w:before="0" w:line="216" w:lineRule="auto"/>
              <w:jc w:val="left"/>
              <w:rPr>
                <w:sz w:val="18"/>
                <w:szCs w:val="18"/>
              </w:rPr>
            </w:pPr>
            <w:r>
              <w:rPr>
                <w:sz w:val="18"/>
                <w:szCs w:val="18"/>
              </w:rPr>
              <w:t>Quarterly or bi-monthly</w:t>
            </w:r>
          </w:p>
        </w:tc>
        <w:tc>
          <w:tcPr>
            <w:tcW w:w="2139" w:type="dxa"/>
            <w:tcMar>
              <w:left w:w="58" w:type="dxa"/>
              <w:right w:w="58" w:type="dxa"/>
            </w:tcMar>
          </w:tcPr>
          <w:p w14:paraId="44482312" w14:textId="77777777" w:rsidR="00633F05" w:rsidRDefault="00633F05" w:rsidP="00633F05">
            <w:pPr>
              <w:pStyle w:val="ListParagraph"/>
              <w:numPr>
                <w:ilvl w:val="0"/>
                <w:numId w:val="40"/>
              </w:numPr>
              <w:spacing w:before="0" w:line="216" w:lineRule="auto"/>
              <w:ind w:left="157" w:hanging="157"/>
              <w:jc w:val="left"/>
              <w:rPr>
                <w:sz w:val="18"/>
                <w:szCs w:val="18"/>
              </w:rPr>
            </w:pPr>
            <w:r>
              <w:rPr>
                <w:sz w:val="18"/>
                <w:szCs w:val="18"/>
              </w:rPr>
              <w:t>CC stakeholders</w:t>
            </w:r>
          </w:p>
          <w:p w14:paraId="1E765450" w14:textId="77777777" w:rsidR="00633F05" w:rsidRPr="00396026" w:rsidRDefault="00633F05" w:rsidP="00633F05">
            <w:pPr>
              <w:pStyle w:val="ListParagraph"/>
              <w:numPr>
                <w:ilvl w:val="0"/>
                <w:numId w:val="40"/>
              </w:numPr>
              <w:spacing w:before="0" w:line="216" w:lineRule="auto"/>
              <w:ind w:left="157" w:hanging="157"/>
              <w:jc w:val="left"/>
              <w:rPr>
                <w:sz w:val="18"/>
                <w:szCs w:val="18"/>
              </w:rPr>
            </w:pPr>
            <w:r>
              <w:rPr>
                <w:sz w:val="18"/>
                <w:szCs w:val="18"/>
              </w:rPr>
              <w:t>General public</w:t>
            </w:r>
          </w:p>
        </w:tc>
        <w:tc>
          <w:tcPr>
            <w:tcW w:w="1461" w:type="dxa"/>
            <w:tcMar>
              <w:left w:w="58" w:type="dxa"/>
              <w:right w:w="58" w:type="dxa"/>
            </w:tcMar>
          </w:tcPr>
          <w:p w14:paraId="3C8D54AF" w14:textId="77777777" w:rsidR="00633F05" w:rsidRPr="00396026" w:rsidRDefault="00633F05" w:rsidP="00633F05">
            <w:pPr>
              <w:spacing w:before="0" w:line="216" w:lineRule="auto"/>
              <w:jc w:val="left"/>
              <w:rPr>
                <w:sz w:val="18"/>
                <w:szCs w:val="18"/>
              </w:rPr>
            </w:pPr>
            <w:r>
              <w:rPr>
                <w:sz w:val="18"/>
                <w:szCs w:val="18"/>
              </w:rPr>
              <w:t>PATH Outreach &amp; Communications Coordinator</w:t>
            </w:r>
          </w:p>
        </w:tc>
      </w:tr>
      <w:tr w:rsidR="00633F05" w14:paraId="215E6A1E" w14:textId="77777777" w:rsidTr="00633F05">
        <w:tc>
          <w:tcPr>
            <w:tcW w:w="1345" w:type="dxa"/>
            <w:tcMar>
              <w:left w:w="58" w:type="dxa"/>
              <w:right w:w="58" w:type="dxa"/>
            </w:tcMar>
          </w:tcPr>
          <w:p w14:paraId="51722252" w14:textId="77777777" w:rsidR="00633F05" w:rsidRPr="00396026" w:rsidRDefault="00633F05" w:rsidP="00633F05">
            <w:pPr>
              <w:spacing w:before="0" w:line="216" w:lineRule="auto"/>
              <w:jc w:val="left"/>
              <w:rPr>
                <w:sz w:val="18"/>
                <w:szCs w:val="18"/>
              </w:rPr>
            </w:pPr>
            <w:r w:rsidRPr="00396026">
              <w:rPr>
                <w:sz w:val="18"/>
                <w:szCs w:val="18"/>
              </w:rPr>
              <w:t xml:space="preserve">Public </w:t>
            </w:r>
            <w:r>
              <w:rPr>
                <w:sz w:val="18"/>
                <w:szCs w:val="18"/>
              </w:rPr>
              <w:t>A</w:t>
            </w:r>
            <w:r w:rsidRPr="00396026">
              <w:rPr>
                <w:sz w:val="18"/>
                <w:szCs w:val="18"/>
              </w:rPr>
              <w:t>nnouncements</w:t>
            </w:r>
          </w:p>
        </w:tc>
        <w:tc>
          <w:tcPr>
            <w:tcW w:w="2250" w:type="dxa"/>
            <w:tcMar>
              <w:left w:w="58" w:type="dxa"/>
              <w:right w:w="58" w:type="dxa"/>
            </w:tcMar>
          </w:tcPr>
          <w:p w14:paraId="229B7949" w14:textId="77777777" w:rsidR="00633F05" w:rsidRPr="00396026" w:rsidRDefault="00633F05" w:rsidP="00633F05">
            <w:pPr>
              <w:spacing w:before="0" w:line="216" w:lineRule="auto"/>
              <w:jc w:val="left"/>
              <w:rPr>
                <w:sz w:val="18"/>
                <w:szCs w:val="18"/>
              </w:rPr>
            </w:pPr>
            <w:r w:rsidRPr="00396026">
              <w:rPr>
                <w:sz w:val="18"/>
                <w:szCs w:val="18"/>
              </w:rPr>
              <w:t xml:space="preserve">Official launch of I-210 Pilot project; official launch of I-210 </w:t>
            </w:r>
            <w:r>
              <w:rPr>
                <w:sz w:val="18"/>
                <w:szCs w:val="18"/>
              </w:rPr>
              <w:t>Pilot</w:t>
            </w:r>
          </w:p>
        </w:tc>
        <w:tc>
          <w:tcPr>
            <w:tcW w:w="1260" w:type="dxa"/>
            <w:tcMar>
              <w:left w:w="58" w:type="dxa"/>
              <w:right w:w="58" w:type="dxa"/>
            </w:tcMar>
          </w:tcPr>
          <w:p w14:paraId="4188A2A9" w14:textId="77777777" w:rsidR="00633F05" w:rsidRPr="00396026" w:rsidRDefault="00633F05" w:rsidP="00633F05">
            <w:pPr>
              <w:pStyle w:val="ListParagraph"/>
              <w:numPr>
                <w:ilvl w:val="0"/>
                <w:numId w:val="41"/>
              </w:numPr>
              <w:spacing w:before="0" w:line="216" w:lineRule="auto"/>
              <w:ind w:left="167" w:hanging="167"/>
              <w:jc w:val="left"/>
              <w:rPr>
                <w:sz w:val="18"/>
                <w:szCs w:val="18"/>
              </w:rPr>
            </w:pPr>
            <w:r w:rsidRPr="00396026">
              <w:rPr>
                <w:sz w:val="18"/>
                <w:szCs w:val="18"/>
              </w:rPr>
              <w:t>Public event</w:t>
            </w:r>
          </w:p>
          <w:p w14:paraId="31D50FA0" w14:textId="77777777" w:rsidR="00633F05" w:rsidRPr="00396026" w:rsidRDefault="00633F05" w:rsidP="00633F05">
            <w:pPr>
              <w:pStyle w:val="ListParagraph"/>
              <w:numPr>
                <w:ilvl w:val="0"/>
                <w:numId w:val="41"/>
              </w:numPr>
              <w:spacing w:before="0" w:line="216" w:lineRule="auto"/>
              <w:ind w:left="167" w:hanging="167"/>
              <w:jc w:val="left"/>
              <w:rPr>
                <w:sz w:val="18"/>
                <w:szCs w:val="18"/>
              </w:rPr>
            </w:pPr>
            <w:r w:rsidRPr="00396026">
              <w:rPr>
                <w:sz w:val="18"/>
                <w:szCs w:val="18"/>
              </w:rPr>
              <w:t>Printed documents</w:t>
            </w:r>
          </w:p>
          <w:p w14:paraId="55C54BFC" w14:textId="77777777" w:rsidR="00633F05" w:rsidRPr="00396026" w:rsidRDefault="00633F05" w:rsidP="00633F05">
            <w:pPr>
              <w:pStyle w:val="ListParagraph"/>
              <w:numPr>
                <w:ilvl w:val="0"/>
                <w:numId w:val="41"/>
              </w:numPr>
              <w:spacing w:before="0" w:line="216" w:lineRule="auto"/>
              <w:ind w:left="167" w:hanging="167"/>
              <w:jc w:val="left"/>
              <w:rPr>
                <w:sz w:val="18"/>
                <w:szCs w:val="18"/>
              </w:rPr>
            </w:pPr>
            <w:r w:rsidRPr="00396026">
              <w:rPr>
                <w:sz w:val="18"/>
                <w:szCs w:val="18"/>
              </w:rPr>
              <w:t>Social media</w:t>
            </w:r>
          </w:p>
        </w:tc>
        <w:tc>
          <w:tcPr>
            <w:tcW w:w="990" w:type="dxa"/>
            <w:tcMar>
              <w:left w:w="58" w:type="dxa"/>
              <w:right w:w="58" w:type="dxa"/>
            </w:tcMar>
          </w:tcPr>
          <w:p w14:paraId="0D00DABE" w14:textId="77777777" w:rsidR="00633F05" w:rsidRPr="00396026" w:rsidRDefault="00633F05" w:rsidP="00633F05">
            <w:pPr>
              <w:spacing w:before="0" w:line="216" w:lineRule="auto"/>
              <w:jc w:val="left"/>
              <w:rPr>
                <w:sz w:val="18"/>
                <w:szCs w:val="18"/>
              </w:rPr>
            </w:pPr>
            <w:r w:rsidRPr="00396026">
              <w:rPr>
                <w:sz w:val="18"/>
                <w:szCs w:val="18"/>
              </w:rPr>
              <w:t>As needed</w:t>
            </w:r>
          </w:p>
        </w:tc>
        <w:tc>
          <w:tcPr>
            <w:tcW w:w="2139" w:type="dxa"/>
            <w:tcMar>
              <w:left w:w="58" w:type="dxa"/>
              <w:right w:w="58" w:type="dxa"/>
            </w:tcMar>
          </w:tcPr>
          <w:p w14:paraId="74D4567B" w14:textId="77777777" w:rsidR="00633F05" w:rsidRPr="00396026" w:rsidRDefault="00633F05" w:rsidP="00633F05">
            <w:pPr>
              <w:pStyle w:val="ListParagraph"/>
              <w:numPr>
                <w:ilvl w:val="0"/>
                <w:numId w:val="40"/>
              </w:numPr>
              <w:spacing w:before="0" w:line="216" w:lineRule="auto"/>
              <w:ind w:left="157" w:hanging="157"/>
              <w:jc w:val="left"/>
              <w:rPr>
                <w:sz w:val="18"/>
                <w:szCs w:val="18"/>
              </w:rPr>
            </w:pPr>
            <w:r w:rsidRPr="00396026">
              <w:rPr>
                <w:sz w:val="18"/>
                <w:szCs w:val="18"/>
              </w:rPr>
              <w:t>Caltrans District 7</w:t>
            </w:r>
          </w:p>
          <w:p w14:paraId="11069403" w14:textId="77777777" w:rsidR="00633F05" w:rsidRPr="00396026" w:rsidRDefault="00633F05" w:rsidP="00633F05">
            <w:pPr>
              <w:pStyle w:val="ListParagraph"/>
              <w:numPr>
                <w:ilvl w:val="0"/>
                <w:numId w:val="40"/>
              </w:numPr>
              <w:spacing w:before="0" w:line="216" w:lineRule="auto"/>
              <w:ind w:left="157" w:hanging="157"/>
              <w:jc w:val="left"/>
              <w:rPr>
                <w:sz w:val="18"/>
                <w:szCs w:val="18"/>
              </w:rPr>
            </w:pPr>
            <w:r w:rsidRPr="00396026">
              <w:rPr>
                <w:sz w:val="18"/>
                <w:szCs w:val="18"/>
              </w:rPr>
              <w:t>Caltrans Headquarters</w:t>
            </w:r>
          </w:p>
          <w:p w14:paraId="4468FD26" w14:textId="77777777" w:rsidR="00633F05" w:rsidRPr="00396026" w:rsidRDefault="00633F05" w:rsidP="00633F05">
            <w:pPr>
              <w:pStyle w:val="ListParagraph"/>
              <w:numPr>
                <w:ilvl w:val="0"/>
                <w:numId w:val="40"/>
              </w:numPr>
              <w:spacing w:before="0" w:line="216" w:lineRule="auto"/>
              <w:ind w:left="157" w:hanging="157"/>
              <w:jc w:val="left"/>
              <w:rPr>
                <w:sz w:val="18"/>
                <w:szCs w:val="18"/>
              </w:rPr>
            </w:pPr>
            <w:r w:rsidRPr="00396026">
              <w:rPr>
                <w:sz w:val="18"/>
                <w:szCs w:val="18"/>
              </w:rPr>
              <w:t>PATH</w:t>
            </w:r>
          </w:p>
          <w:p w14:paraId="0AC46E47" w14:textId="77777777" w:rsidR="00633F05" w:rsidRPr="00396026" w:rsidRDefault="00633F05" w:rsidP="00633F05">
            <w:pPr>
              <w:pStyle w:val="ListParagraph"/>
              <w:numPr>
                <w:ilvl w:val="0"/>
                <w:numId w:val="40"/>
              </w:numPr>
              <w:spacing w:before="0" w:line="216" w:lineRule="auto"/>
              <w:ind w:left="157" w:hanging="157"/>
              <w:jc w:val="left"/>
              <w:rPr>
                <w:sz w:val="18"/>
                <w:szCs w:val="18"/>
              </w:rPr>
            </w:pPr>
            <w:r>
              <w:rPr>
                <w:sz w:val="18"/>
                <w:szCs w:val="18"/>
              </w:rPr>
              <w:t>Metro</w:t>
            </w:r>
          </w:p>
          <w:p w14:paraId="2CC75A9C" w14:textId="77777777" w:rsidR="00633F05" w:rsidRPr="00396026" w:rsidRDefault="00633F05" w:rsidP="00633F05">
            <w:pPr>
              <w:pStyle w:val="ListParagraph"/>
              <w:numPr>
                <w:ilvl w:val="0"/>
                <w:numId w:val="40"/>
              </w:numPr>
              <w:spacing w:before="0" w:line="216" w:lineRule="auto"/>
              <w:ind w:left="157" w:hanging="157"/>
              <w:jc w:val="left"/>
              <w:rPr>
                <w:sz w:val="18"/>
                <w:szCs w:val="18"/>
              </w:rPr>
            </w:pPr>
            <w:r w:rsidRPr="00396026">
              <w:rPr>
                <w:sz w:val="18"/>
                <w:szCs w:val="18"/>
              </w:rPr>
              <w:t>LA County</w:t>
            </w:r>
          </w:p>
          <w:p w14:paraId="76EBCAB7" w14:textId="77777777" w:rsidR="00633F05" w:rsidRPr="00396026" w:rsidRDefault="00633F05" w:rsidP="00633F05">
            <w:pPr>
              <w:pStyle w:val="ListParagraph"/>
              <w:numPr>
                <w:ilvl w:val="0"/>
                <w:numId w:val="40"/>
              </w:numPr>
              <w:spacing w:before="0" w:line="216" w:lineRule="auto"/>
              <w:ind w:left="157" w:hanging="157"/>
              <w:jc w:val="left"/>
              <w:rPr>
                <w:sz w:val="18"/>
                <w:szCs w:val="18"/>
              </w:rPr>
            </w:pPr>
            <w:r w:rsidRPr="00396026">
              <w:rPr>
                <w:sz w:val="18"/>
                <w:szCs w:val="18"/>
              </w:rPr>
              <w:t>Participating cities</w:t>
            </w:r>
          </w:p>
        </w:tc>
        <w:tc>
          <w:tcPr>
            <w:tcW w:w="1461" w:type="dxa"/>
            <w:tcMar>
              <w:left w:w="58" w:type="dxa"/>
              <w:right w:w="58" w:type="dxa"/>
            </w:tcMar>
          </w:tcPr>
          <w:p w14:paraId="4ECCC996" w14:textId="77777777" w:rsidR="00633F05" w:rsidRPr="00396026" w:rsidRDefault="00633F05" w:rsidP="00633F05">
            <w:pPr>
              <w:spacing w:before="0" w:line="216" w:lineRule="auto"/>
              <w:jc w:val="left"/>
              <w:rPr>
                <w:sz w:val="18"/>
                <w:szCs w:val="18"/>
              </w:rPr>
            </w:pPr>
            <w:r w:rsidRPr="00396026">
              <w:rPr>
                <w:sz w:val="18"/>
                <w:szCs w:val="18"/>
              </w:rPr>
              <w:t>PATH Outreach &amp; Communication</w:t>
            </w:r>
            <w:r>
              <w:rPr>
                <w:sz w:val="18"/>
                <w:szCs w:val="18"/>
              </w:rPr>
              <w:t>s</w:t>
            </w:r>
            <w:r w:rsidRPr="00396026">
              <w:rPr>
                <w:sz w:val="18"/>
                <w:szCs w:val="18"/>
              </w:rPr>
              <w:t xml:space="preserve"> Coordinator</w:t>
            </w:r>
          </w:p>
        </w:tc>
      </w:tr>
      <w:tr w:rsidR="00633F05" w14:paraId="0D239188" w14:textId="77777777" w:rsidTr="00633F05">
        <w:tc>
          <w:tcPr>
            <w:tcW w:w="1345" w:type="dxa"/>
            <w:tcMar>
              <w:left w:w="58" w:type="dxa"/>
              <w:right w:w="58" w:type="dxa"/>
            </w:tcMar>
          </w:tcPr>
          <w:p w14:paraId="3E19C695" w14:textId="77777777" w:rsidR="00633F05" w:rsidRPr="00396026" w:rsidRDefault="00633F05" w:rsidP="00633F05">
            <w:pPr>
              <w:spacing w:before="0" w:line="216" w:lineRule="auto"/>
              <w:jc w:val="left"/>
              <w:rPr>
                <w:sz w:val="18"/>
                <w:szCs w:val="18"/>
              </w:rPr>
            </w:pPr>
            <w:r>
              <w:rPr>
                <w:sz w:val="18"/>
                <w:szCs w:val="18"/>
              </w:rPr>
              <w:t>Conference and Journal A</w:t>
            </w:r>
            <w:r w:rsidRPr="00396026">
              <w:rPr>
                <w:sz w:val="18"/>
                <w:szCs w:val="18"/>
              </w:rPr>
              <w:t>rticles</w:t>
            </w:r>
          </w:p>
        </w:tc>
        <w:tc>
          <w:tcPr>
            <w:tcW w:w="2250" w:type="dxa"/>
            <w:tcMar>
              <w:left w:w="58" w:type="dxa"/>
              <w:right w:w="58" w:type="dxa"/>
            </w:tcMar>
          </w:tcPr>
          <w:p w14:paraId="7DE4191E" w14:textId="77777777" w:rsidR="00633F05" w:rsidRPr="00396026" w:rsidRDefault="00633F05" w:rsidP="00633F05">
            <w:pPr>
              <w:spacing w:before="0" w:line="216" w:lineRule="auto"/>
              <w:jc w:val="left"/>
              <w:rPr>
                <w:sz w:val="18"/>
                <w:szCs w:val="18"/>
              </w:rPr>
            </w:pPr>
            <w:r w:rsidRPr="00396026">
              <w:rPr>
                <w:sz w:val="18"/>
                <w:szCs w:val="18"/>
              </w:rPr>
              <w:t>Dissemination of key findings from I-210 Pilot project</w:t>
            </w:r>
          </w:p>
        </w:tc>
        <w:tc>
          <w:tcPr>
            <w:tcW w:w="1260" w:type="dxa"/>
            <w:tcMar>
              <w:left w:w="58" w:type="dxa"/>
              <w:right w:w="58" w:type="dxa"/>
            </w:tcMar>
          </w:tcPr>
          <w:p w14:paraId="32A48FAE" w14:textId="77777777" w:rsidR="00633F05" w:rsidRPr="00396026" w:rsidRDefault="00633F05" w:rsidP="00633F05">
            <w:pPr>
              <w:pStyle w:val="ListParagraph"/>
              <w:numPr>
                <w:ilvl w:val="0"/>
                <w:numId w:val="41"/>
              </w:numPr>
              <w:spacing w:before="0" w:line="216" w:lineRule="auto"/>
              <w:ind w:left="167" w:hanging="167"/>
              <w:jc w:val="left"/>
              <w:rPr>
                <w:sz w:val="18"/>
                <w:szCs w:val="18"/>
              </w:rPr>
            </w:pPr>
            <w:r w:rsidRPr="00396026">
              <w:rPr>
                <w:sz w:val="18"/>
                <w:szCs w:val="18"/>
              </w:rPr>
              <w:t>Conference presentation</w:t>
            </w:r>
          </w:p>
          <w:p w14:paraId="6E28E2BF" w14:textId="77777777" w:rsidR="00633F05" w:rsidRPr="00396026" w:rsidRDefault="00633F05" w:rsidP="00633F05">
            <w:pPr>
              <w:pStyle w:val="ListParagraph"/>
              <w:numPr>
                <w:ilvl w:val="0"/>
                <w:numId w:val="41"/>
              </w:numPr>
              <w:spacing w:before="0" w:line="216" w:lineRule="auto"/>
              <w:ind w:left="167" w:hanging="167"/>
              <w:jc w:val="left"/>
              <w:rPr>
                <w:sz w:val="18"/>
                <w:szCs w:val="18"/>
              </w:rPr>
            </w:pPr>
            <w:r w:rsidRPr="00396026">
              <w:rPr>
                <w:sz w:val="18"/>
                <w:szCs w:val="18"/>
              </w:rPr>
              <w:t>Conference/</w:t>
            </w:r>
            <w:r>
              <w:rPr>
                <w:sz w:val="18"/>
                <w:szCs w:val="18"/>
              </w:rPr>
              <w:t xml:space="preserve"> j</w:t>
            </w:r>
            <w:r w:rsidRPr="00396026">
              <w:rPr>
                <w:sz w:val="18"/>
                <w:szCs w:val="18"/>
              </w:rPr>
              <w:t>ournal article</w:t>
            </w:r>
          </w:p>
        </w:tc>
        <w:tc>
          <w:tcPr>
            <w:tcW w:w="990" w:type="dxa"/>
            <w:tcMar>
              <w:left w:w="58" w:type="dxa"/>
              <w:right w:w="58" w:type="dxa"/>
            </w:tcMar>
          </w:tcPr>
          <w:p w14:paraId="318F9FBD" w14:textId="77777777" w:rsidR="00633F05" w:rsidRPr="00396026" w:rsidRDefault="00633F05" w:rsidP="00633F05">
            <w:pPr>
              <w:spacing w:before="0" w:line="216" w:lineRule="auto"/>
              <w:jc w:val="left"/>
              <w:rPr>
                <w:sz w:val="18"/>
                <w:szCs w:val="18"/>
              </w:rPr>
            </w:pPr>
            <w:r w:rsidRPr="00396026">
              <w:rPr>
                <w:sz w:val="18"/>
                <w:szCs w:val="18"/>
              </w:rPr>
              <w:t>As needed</w:t>
            </w:r>
          </w:p>
        </w:tc>
        <w:tc>
          <w:tcPr>
            <w:tcW w:w="2139" w:type="dxa"/>
            <w:tcMar>
              <w:left w:w="58" w:type="dxa"/>
              <w:right w:w="58" w:type="dxa"/>
            </w:tcMar>
          </w:tcPr>
          <w:p w14:paraId="6DEFF44B" w14:textId="77777777" w:rsidR="00633F05" w:rsidRPr="00396026" w:rsidRDefault="00633F05" w:rsidP="00633F05">
            <w:pPr>
              <w:pStyle w:val="ListParagraph"/>
              <w:numPr>
                <w:ilvl w:val="0"/>
                <w:numId w:val="40"/>
              </w:numPr>
              <w:spacing w:before="0" w:line="216" w:lineRule="auto"/>
              <w:ind w:left="157" w:hanging="157"/>
              <w:jc w:val="left"/>
              <w:rPr>
                <w:sz w:val="18"/>
                <w:szCs w:val="18"/>
              </w:rPr>
            </w:pPr>
            <w:r w:rsidRPr="00396026">
              <w:rPr>
                <w:sz w:val="18"/>
                <w:szCs w:val="18"/>
              </w:rPr>
              <w:t>PATH</w:t>
            </w:r>
          </w:p>
        </w:tc>
        <w:tc>
          <w:tcPr>
            <w:tcW w:w="1461" w:type="dxa"/>
            <w:tcMar>
              <w:left w:w="58" w:type="dxa"/>
              <w:right w:w="58" w:type="dxa"/>
            </w:tcMar>
          </w:tcPr>
          <w:p w14:paraId="297BCAE6" w14:textId="77777777" w:rsidR="00633F05" w:rsidRPr="00396026" w:rsidRDefault="00633F05" w:rsidP="00633F05">
            <w:pPr>
              <w:spacing w:before="0" w:line="216" w:lineRule="auto"/>
              <w:jc w:val="left"/>
              <w:rPr>
                <w:sz w:val="18"/>
                <w:szCs w:val="18"/>
              </w:rPr>
            </w:pPr>
            <w:r w:rsidRPr="00396026">
              <w:rPr>
                <w:sz w:val="18"/>
                <w:szCs w:val="18"/>
              </w:rPr>
              <w:t>PATH Outreach &amp; Communication</w:t>
            </w:r>
            <w:r>
              <w:rPr>
                <w:sz w:val="18"/>
                <w:szCs w:val="18"/>
              </w:rPr>
              <w:t>s</w:t>
            </w:r>
            <w:r w:rsidRPr="00396026">
              <w:rPr>
                <w:sz w:val="18"/>
                <w:szCs w:val="18"/>
              </w:rPr>
              <w:t xml:space="preserve"> Coordinator</w:t>
            </w:r>
          </w:p>
        </w:tc>
      </w:tr>
    </w:tbl>
    <w:p w14:paraId="40C6638A" w14:textId="4AD34433" w:rsidR="00D56255" w:rsidRDefault="00D56255" w:rsidP="00EC0207">
      <w:pPr>
        <w:pStyle w:val="Heading2"/>
        <w:spacing w:before="0"/>
      </w:pPr>
      <w:bookmarkStart w:id="424" w:name="_Toc379489940"/>
      <w:bookmarkStart w:id="425" w:name="_Toc379490076"/>
      <w:bookmarkStart w:id="426" w:name="_Toc379490227"/>
      <w:bookmarkStart w:id="427" w:name="_Toc379490379"/>
      <w:bookmarkStart w:id="428" w:name="_Toc379826218"/>
      <w:bookmarkStart w:id="429" w:name="_Toc379826391"/>
      <w:bookmarkStart w:id="430" w:name="_Toc379831834"/>
      <w:bookmarkStart w:id="431" w:name="_Toc379832013"/>
      <w:bookmarkStart w:id="432" w:name="_Toc379832450"/>
      <w:bookmarkStart w:id="433" w:name="_Toc379884076"/>
      <w:bookmarkStart w:id="434" w:name="_Toc379884171"/>
      <w:bookmarkStart w:id="435" w:name="_Toc379906363"/>
      <w:bookmarkStart w:id="436" w:name="_Toc474416314"/>
      <w:bookmarkEnd w:id="423"/>
      <w:bookmarkEnd w:id="424"/>
      <w:bookmarkEnd w:id="425"/>
      <w:bookmarkEnd w:id="426"/>
      <w:bookmarkEnd w:id="427"/>
      <w:bookmarkEnd w:id="428"/>
      <w:bookmarkEnd w:id="429"/>
      <w:bookmarkEnd w:id="430"/>
      <w:bookmarkEnd w:id="431"/>
      <w:bookmarkEnd w:id="432"/>
      <w:bookmarkEnd w:id="433"/>
      <w:bookmarkEnd w:id="434"/>
      <w:bookmarkEnd w:id="435"/>
      <w:r>
        <w:lastRenderedPageBreak/>
        <w:t>Connected Corridors Website</w:t>
      </w:r>
      <w:bookmarkEnd w:id="436"/>
    </w:p>
    <w:p w14:paraId="1D790CEA" w14:textId="69DB620D" w:rsidR="003D5141" w:rsidRPr="00EC0207" w:rsidRDefault="00B90CE2" w:rsidP="00B90CE2">
      <w:r w:rsidRPr="00EC0207">
        <w:t xml:space="preserve">To support the dissemination of information related to the I-210 Pilot and the more general Connected Corridors program, PATH has developed a website to be used as a repository of </w:t>
      </w:r>
      <w:r w:rsidR="003D5141" w:rsidRPr="00EC0207">
        <w:t xml:space="preserve">useful </w:t>
      </w:r>
      <w:r w:rsidRPr="00EC0207">
        <w:t xml:space="preserve">information </w:t>
      </w:r>
      <w:r w:rsidR="003D5141" w:rsidRPr="00EC0207">
        <w:t>on</w:t>
      </w:r>
      <w:r w:rsidRPr="00EC0207">
        <w:t xml:space="preserve"> the I-210 Pilot project and other notable integrated corridor management projects within the United States and abroad.  Th</w:t>
      </w:r>
      <w:r w:rsidR="003D5141" w:rsidRPr="00EC0207">
        <w:t>is website was launched in June 2013 and can be accessed at the following a</w:t>
      </w:r>
      <w:r w:rsidRPr="00EC0207">
        <w:t>ddress</w:t>
      </w:r>
      <w:r w:rsidR="003D5141" w:rsidRPr="00EC0207">
        <w:t>:</w:t>
      </w:r>
      <w:r w:rsidR="00D840DD" w:rsidRPr="00EC0207">
        <w:t xml:space="preserve"> </w:t>
      </w:r>
      <w:hyperlink r:id="rId50" w:history="1">
        <w:r w:rsidRPr="00EC0207">
          <w:rPr>
            <w:rStyle w:val="Hyperlink"/>
            <w:rFonts w:cs="Calibri"/>
            <w:color w:val="auto"/>
          </w:rPr>
          <w:t>http://connected-corridors.berkeley.edu/</w:t>
        </w:r>
      </w:hyperlink>
      <w:r w:rsidRPr="00EC0207">
        <w:t xml:space="preserve">.  A screenshot of </w:t>
      </w:r>
      <w:r w:rsidR="003D5141" w:rsidRPr="00EC0207">
        <w:t>the website’</w:t>
      </w:r>
      <w:r w:rsidRPr="00EC0207">
        <w:t>s</w:t>
      </w:r>
      <w:r w:rsidR="0090638D" w:rsidRPr="00EC0207">
        <w:t xml:space="preserve"> home</w:t>
      </w:r>
      <w:r w:rsidRPr="00EC0207">
        <w:t xml:space="preserve"> page is shown in </w:t>
      </w:r>
      <w:r w:rsidR="00D840DD" w:rsidRPr="00EC0207">
        <w:fldChar w:fldCharType="begin"/>
      </w:r>
      <w:r w:rsidR="00D840DD" w:rsidRPr="00EC0207">
        <w:instrText xml:space="preserve"> REF _Ref380923814 \h </w:instrText>
      </w:r>
      <w:r w:rsidR="00D840DD" w:rsidRPr="00EC0207">
        <w:fldChar w:fldCharType="separate"/>
      </w:r>
      <w:r w:rsidR="00042084">
        <w:t xml:space="preserve">Figure </w:t>
      </w:r>
      <w:r w:rsidR="00042084">
        <w:rPr>
          <w:noProof/>
        </w:rPr>
        <w:t>7</w:t>
      </w:r>
      <w:r w:rsidR="00042084">
        <w:noBreakHyphen/>
      </w:r>
      <w:r w:rsidR="00042084">
        <w:rPr>
          <w:noProof/>
        </w:rPr>
        <w:t>2</w:t>
      </w:r>
      <w:r w:rsidR="00D840DD" w:rsidRPr="00EC0207">
        <w:fldChar w:fldCharType="end"/>
      </w:r>
      <w:r w:rsidRPr="00EC0207">
        <w:t xml:space="preserve">.  </w:t>
      </w:r>
    </w:p>
    <w:p w14:paraId="15E57E9A" w14:textId="333C89BA" w:rsidR="00D56255" w:rsidRDefault="00817EF2" w:rsidP="00D56255">
      <w:pPr>
        <w:jc w:val="center"/>
      </w:pPr>
      <w:r>
        <w:rPr>
          <w:noProof/>
          <w:lang w:eastAsia="en-US"/>
        </w:rPr>
        <w:drawing>
          <wp:inline distT="0" distB="0" distL="0" distR="0" wp14:anchorId="347C6CE1" wp14:editId="210644DD">
            <wp:extent cx="5545378" cy="6373091"/>
            <wp:effectExtent l="19050" t="19050" r="1778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14983"/>
                    <a:stretch/>
                  </pic:blipFill>
                  <pic:spPr bwMode="auto">
                    <a:xfrm>
                      <a:off x="0" y="0"/>
                      <a:ext cx="5552209" cy="638094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482082" w14:textId="1A6F6EE5" w:rsidR="00D56255" w:rsidRDefault="00D56255" w:rsidP="00D840DD">
      <w:pPr>
        <w:pStyle w:val="Caption"/>
        <w:spacing w:after="240"/>
      </w:pPr>
      <w:bookmarkStart w:id="437" w:name="_Ref380923814"/>
      <w:bookmarkStart w:id="438" w:name="_Toc474416373"/>
      <w:r>
        <w:t xml:space="preserve">Figure </w:t>
      </w:r>
      <w:r w:rsidR="00006B93">
        <w:fldChar w:fldCharType="begin"/>
      </w:r>
      <w:r w:rsidR="00006B93">
        <w:instrText xml:space="preserve"> STYLEREF 1 \s </w:instrText>
      </w:r>
      <w:r w:rsidR="00006B93">
        <w:fldChar w:fldCharType="separate"/>
      </w:r>
      <w:r w:rsidR="00042084">
        <w:rPr>
          <w:noProof/>
        </w:rPr>
        <w:t>7</w:t>
      </w:r>
      <w:r w:rsidR="00006B93">
        <w:rPr>
          <w:noProof/>
        </w:rPr>
        <w:fldChar w:fldCharType="end"/>
      </w:r>
      <w:r>
        <w:noBreakHyphen/>
      </w:r>
      <w:r w:rsidR="00006B93">
        <w:fldChar w:fldCharType="begin"/>
      </w:r>
      <w:r w:rsidR="00006B93">
        <w:instrText xml:space="preserve"> SEQ Figure \* ARABIC \s 1 </w:instrText>
      </w:r>
      <w:r w:rsidR="00006B93">
        <w:fldChar w:fldCharType="separate"/>
      </w:r>
      <w:r w:rsidR="00042084">
        <w:rPr>
          <w:noProof/>
        </w:rPr>
        <w:t>2</w:t>
      </w:r>
      <w:r w:rsidR="00006B93">
        <w:rPr>
          <w:noProof/>
        </w:rPr>
        <w:fldChar w:fldCharType="end"/>
      </w:r>
      <w:bookmarkEnd w:id="437"/>
      <w:r>
        <w:t xml:space="preserve"> – Connected Corridors Website</w:t>
      </w:r>
      <w:bookmarkEnd w:id="438"/>
    </w:p>
    <w:p w14:paraId="66454D91" w14:textId="77777777" w:rsidR="00D840DD" w:rsidRPr="00052C25" w:rsidRDefault="00D840DD" w:rsidP="00D840DD">
      <w:r w:rsidRPr="00052C25">
        <w:lastRenderedPageBreak/>
        <w:t>Information to be posted on the website will include the following:</w:t>
      </w:r>
    </w:p>
    <w:p w14:paraId="0BBDA951" w14:textId="72A88DA1" w:rsidR="00D840DD" w:rsidRPr="00052C25" w:rsidRDefault="00D840DD" w:rsidP="0048535E">
      <w:pPr>
        <w:pStyle w:val="ListParagraph"/>
        <w:numPr>
          <w:ilvl w:val="0"/>
          <w:numId w:val="40"/>
        </w:numPr>
        <w:spacing w:before="120"/>
      </w:pPr>
      <w:r w:rsidRPr="00052C25">
        <w:t>General information about integrated corridor management principles</w:t>
      </w:r>
    </w:p>
    <w:p w14:paraId="061542A6" w14:textId="3B08405C" w:rsidR="00D840DD" w:rsidRPr="00052C25" w:rsidRDefault="00D840DD" w:rsidP="0048535E">
      <w:pPr>
        <w:pStyle w:val="ListParagraph"/>
        <w:numPr>
          <w:ilvl w:val="0"/>
          <w:numId w:val="40"/>
        </w:numPr>
      </w:pPr>
      <w:r w:rsidRPr="00052C25">
        <w:t>General information about Caltrans’ Connected Corridor</w:t>
      </w:r>
      <w:r w:rsidR="0090638D" w:rsidRPr="00052C25">
        <w:t>s</w:t>
      </w:r>
      <w:r w:rsidRPr="00052C25">
        <w:t xml:space="preserve"> program</w:t>
      </w:r>
    </w:p>
    <w:p w14:paraId="78AA92F3" w14:textId="77777777" w:rsidR="00D840DD" w:rsidRPr="00052C25" w:rsidRDefault="00D840DD" w:rsidP="0048535E">
      <w:pPr>
        <w:pStyle w:val="ListParagraph"/>
        <w:numPr>
          <w:ilvl w:val="0"/>
          <w:numId w:val="40"/>
        </w:numPr>
      </w:pPr>
      <w:r w:rsidRPr="00052C25">
        <w:t>Monthly Connected Corridors Digests</w:t>
      </w:r>
    </w:p>
    <w:p w14:paraId="42D45A68" w14:textId="77777777" w:rsidR="00D840DD" w:rsidRPr="00052C25" w:rsidRDefault="00D840DD" w:rsidP="0048535E">
      <w:pPr>
        <w:pStyle w:val="ListParagraph"/>
        <w:numPr>
          <w:ilvl w:val="0"/>
          <w:numId w:val="40"/>
        </w:numPr>
      </w:pPr>
      <w:r w:rsidRPr="00052C25">
        <w:t>News items relevant to the I-210 Pilot Project and Connected Corridors Program</w:t>
      </w:r>
    </w:p>
    <w:p w14:paraId="679D116F" w14:textId="474E48AF" w:rsidR="00D840DD" w:rsidRPr="00052C25" w:rsidRDefault="00D840DD" w:rsidP="0048535E">
      <w:pPr>
        <w:pStyle w:val="ListParagraph"/>
        <w:numPr>
          <w:ilvl w:val="0"/>
          <w:numId w:val="40"/>
        </w:numPr>
      </w:pPr>
      <w:r w:rsidRPr="00052C25">
        <w:t>Information about the USDOT ICM Initiative, ICM projects within the United States, and ICM projects abroad</w:t>
      </w:r>
    </w:p>
    <w:p w14:paraId="0FB2BE5F" w14:textId="21472A55" w:rsidR="00D840DD" w:rsidRPr="00052C25" w:rsidRDefault="00D840DD" w:rsidP="0048535E">
      <w:pPr>
        <w:pStyle w:val="ListParagraph"/>
        <w:numPr>
          <w:ilvl w:val="0"/>
          <w:numId w:val="40"/>
        </w:numPr>
      </w:pPr>
      <w:r w:rsidRPr="00052C25">
        <w:t>Links to documents summarizing past and present ICM-related research activities by faculty and staff from PATH faculty members, researchers, and students</w:t>
      </w:r>
    </w:p>
    <w:p w14:paraId="573DFD54" w14:textId="77777777" w:rsidR="00D840DD" w:rsidRPr="00052C25" w:rsidRDefault="00D840DD" w:rsidP="0048535E">
      <w:pPr>
        <w:pStyle w:val="ListParagraph"/>
        <w:numPr>
          <w:ilvl w:val="0"/>
          <w:numId w:val="40"/>
        </w:numPr>
      </w:pPr>
      <w:r w:rsidRPr="00052C25">
        <w:t>Identification of key individuals behind the Connected Corridors Program</w:t>
      </w:r>
    </w:p>
    <w:p w14:paraId="002C6FEA" w14:textId="77777777" w:rsidR="00D840DD" w:rsidRPr="00052C25" w:rsidRDefault="00D840DD" w:rsidP="0048535E">
      <w:pPr>
        <w:pStyle w:val="ListParagraph"/>
        <w:numPr>
          <w:ilvl w:val="0"/>
          <w:numId w:val="40"/>
        </w:numPr>
      </w:pPr>
      <w:r w:rsidRPr="00052C25">
        <w:t>Contact information</w:t>
      </w:r>
    </w:p>
    <w:p w14:paraId="3FB307B7" w14:textId="0813EDCE" w:rsidR="0041793D" w:rsidRDefault="0041793D" w:rsidP="000851F4">
      <w:pPr>
        <w:pStyle w:val="Heading2"/>
      </w:pPr>
      <w:bookmarkStart w:id="439" w:name="_Toc474416315"/>
      <w:r>
        <w:t>Guidelines</w:t>
      </w:r>
      <w:r>
        <w:rPr>
          <w:spacing w:val="-15"/>
        </w:rPr>
        <w:t xml:space="preserve"> </w:t>
      </w:r>
      <w:r>
        <w:t>for</w:t>
      </w:r>
      <w:r>
        <w:rPr>
          <w:spacing w:val="-14"/>
        </w:rPr>
        <w:t xml:space="preserve"> </w:t>
      </w:r>
      <w:r>
        <w:t>Meetings</w:t>
      </w:r>
      <w:bookmarkEnd w:id="439"/>
    </w:p>
    <w:p w14:paraId="64EBC75E" w14:textId="66BDB6C6" w:rsidR="00627FB4" w:rsidRPr="00052C25" w:rsidRDefault="00E42C7A" w:rsidP="00627FB4">
      <w:r w:rsidRPr="00052C25">
        <w:t xml:space="preserve">This section presents general guidelines that will be followed when organizing and conducting </w:t>
      </w:r>
      <w:r w:rsidR="00052C25">
        <w:t xml:space="preserve">formal </w:t>
      </w:r>
      <w:r w:rsidRPr="00052C25">
        <w:t xml:space="preserve">project meetings.  </w:t>
      </w:r>
      <w:r w:rsidR="00BD5F90" w:rsidRPr="00052C25">
        <w:t>Topics addressed in this section include:</w:t>
      </w:r>
    </w:p>
    <w:p w14:paraId="10D072E9" w14:textId="27D51C81" w:rsidR="003D45BB" w:rsidRPr="00052C25" w:rsidRDefault="003D45BB" w:rsidP="0048535E">
      <w:pPr>
        <w:pStyle w:val="ListParagraph"/>
        <w:numPr>
          <w:ilvl w:val="0"/>
          <w:numId w:val="37"/>
        </w:numPr>
        <w:spacing w:before="120"/>
      </w:pPr>
      <w:r w:rsidRPr="00052C25">
        <w:t>Responsibility of Meeting Coordinator</w:t>
      </w:r>
    </w:p>
    <w:p w14:paraId="35B33BC2" w14:textId="3808527A" w:rsidR="003D45BB" w:rsidRPr="00052C25" w:rsidRDefault="003D45BB" w:rsidP="0048535E">
      <w:pPr>
        <w:pStyle w:val="ListParagraph"/>
        <w:numPr>
          <w:ilvl w:val="0"/>
          <w:numId w:val="37"/>
        </w:numPr>
        <w:spacing w:before="120"/>
      </w:pPr>
      <w:r w:rsidRPr="00052C25">
        <w:t>Responsibility of Note Taker</w:t>
      </w:r>
    </w:p>
    <w:p w14:paraId="286A2D69" w14:textId="61C93D5F" w:rsidR="00627FB4" w:rsidRPr="00052C25" w:rsidRDefault="00627FB4" w:rsidP="0048535E">
      <w:pPr>
        <w:pStyle w:val="ListParagraph"/>
        <w:numPr>
          <w:ilvl w:val="0"/>
          <w:numId w:val="37"/>
        </w:numPr>
        <w:spacing w:before="120"/>
      </w:pPr>
      <w:r w:rsidRPr="00052C25">
        <w:t xml:space="preserve">Production </w:t>
      </w:r>
      <w:r w:rsidR="003D45BB" w:rsidRPr="00052C25">
        <w:t xml:space="preserve">and distribution </w:t>
      </w:r>
      <w:r w:rsidRPr="00052C25">
        <w:t>of meeting agenda</w:t>
      </w:r>
      <w:r w:rsidR="003D45BB" w:rsidRPr="00052C25">
        <w:t>s</w:t>
      </w:r>
    </w:p>
    <w:p w14:paraId="3971374A" w14:textId="23132409" w:rsidR="00627FB4" w:rsidRPr="00052C25" w:rsidRDefault="003D45BB" w:rsidP="0048535E">
      <w:pPr>
        <w:pStyle w:val="ListParagraph"/>
        <w:numPr>
          <w:ilvl w:val="0"/>
          <w:numId w:val="37"/>
        </w:numPr>
      </w:pPr>
      <w:r w:rsidRPr="00052C25">
        <w:t>Meeting structure</w:t>
      </w:r>
    </w:p>
    <w:p w14:paraId="1E929C81" w14:textId="113BDC4C" w:rsidR="00627FB4" w:rsidRPr="00052C25" w:rsidRDefault="003D45BB" w:rsidP="0048535E">
      <w:pPr>
        <w:pStyle w:val="ListParagraph"/>
        <w:numPr>
          <w:ilvl w:val="0"/>
          <w:numId w:val="37"/>
        </w:numPr>
      </w:pPr>
      <w:r w:rsidRPr="00052C25">
        <w:t>Handling of off-agenda discussion topics</w:t>
      </w:r>
    </w:p>
    <w:p w14:paraId="593DDEE3" w14:textId="4CCD222E" w:rsidR="00627FB4" w:rsidRPr="00052C25" w:rsidRDefault="003D45BB" w:rsidP="0048535E">
      <w:pPr>
        <w:pStyle w:val="ListParagraph"/>
        <w:numPr>
          <w:ilvl w:val="0"/>
          <w:numId w:val="37"/>
        </w:numPr>
      </w:pPr>
      <w:r w:rsidRPr="00052C25">
        <w:t>Processing of action items</w:t>
      </w:r>
    </w:p>
    <w:p w14:paraId="39F76C93" w14:textId="38EB66C7" w:rsidR="00627FB4" w:rsidRPr="00052C25" w:rsidRDefault="003D45BB" w:rsidP="0048535E">
      <w:pPr>
        <w:pStyle w:val="ListParagraph"/>
        <w:numPr>
          <w:ilvl w:val="0"/>
          <w:numId w:val="37"/>
        </w:numPr>
      </w:pPr>
      <w:r w:rsidRPr="00052C25">
        <w:t>Distribution of meeting minutes</w:t>
      </w:r>
    </w:p>
    <w:p w14:paraId="464BEA6F" w14:textId="5BFC0DFE" w:rsidR="00121B76" w:rsidRPr="00052C25" w:rsidRDefault="003D45BB" w:rsidP="00CA04FC">
      <w:pPr>
        <w:pStyle w:val="Heading3"/>
      </w:pPr>
      <w:bookmarkStart w:id="440" w:name="_bookmark24"/>
      <w:bookmarkEnd w:id="440"/>
      <w:r w:rsidRPr="00052C25">
        <w:t xml:space="preserve">Responsibility of </w:t>
      </w:r>
      <w:r w:rsidR="00121B76" w:rsidRPr="00052C25">
        <w:t>Meeting Coordinator</w:t>
      </w:r>
    </w:p>
    <w:p w14:paraId="696D8461" w14:textId="763D833F" w:rsidR="00121B76" w:rsidRPr="00052C25" w:rsidRDefault="00121B76" w:rsidP="00121B76">
      <w:r w:rsidRPr="00052C25">
        <w:t>Each meeting shall be assigned a Meeting Coordinator.  This individual will be responsible for developing and distributing the meeting agenda, facilitating the meeting, and</w:t>
      </w:r>
      <w:r w:rsidRPr="00052C25">
        <w:rPr>
          <w:w w:val="99"/>
        </w:rPr>
        <w:t xml:space="preserve"> </w:t>
      </w:r>
      <w:r w:rsidRPr="00052C25">
        <w:t>distributing the meeting minutes.  In addition to ensuring that the meetings start and end</w:t>
      </w:r>
      <w:r w:rsidRPr="00052C25">
        <w:rPr>
          <w:w w:val="99"/>
        </w:rPr>
        <w:t xml:space="preserve"> </w:t>
      </w:r>
      <w:r w:rsidRPr="00052C25">
        <w:t xml:space="preserve">on time, this person will also be responsible for ensuring that all scheduled presenters adhere to their allocated discussion time when presiding over time-constrained meetings.  </w:t>
      </w:r>
    </w:p>
    <w:p w14:paraId="297C7833" w14:textId="6129D788" w:rsidR="00121B76" w:rsidRPr="00052C25" w:rsidRDefault="00121B76" w:rsidP="00121B76">
      <w:r w:rsidRPr="00052C25">
        <w:t xml:space="preserve">For teleconference meetings, the </w:t>
      </w:r>
      <w:r w:rsidR="0018725C" w:rsidRPr="00052C25">
        <w:t>Meeting Coordinator</w:t>
      </w:r>
      <w:r w:rsidR="0018725C" w:rsidRPr="00052C25" w:rsidDel="0018725C">
        <w:t xml:space="preserve"> </w:t>
      </w:r>
      <w:r w:rsidRPr="00052C25">
        <w:t>will also be responsible for ensuring that a valid teleconference phone number o</w:t>
      </w:r>
      <w:r w:rsidR="0090638D" w:rsidRPr="00052C25">
        <w:t>r</w:t>
      </w:r>
      <w:r w:rsidRPr="00052C25">
        <w:t xml:space="preserve"> web link is provided to the participants.  The </w:t>
      </w:r>
      <w:r w:rsidR="0018725C" w:rsidRPr="00052C25">
        <w:t>Meeting Coordinator</w:t>
      </w:r>
      <w:r w:rsidR="0018725C" w:rsidRPr="00052C25" w:rsidDel="0018725C">
        <w:t xml:space="preserve"> </w:t>
      </w:r>
      <w:r w:rsidRPr="00052C25">
        <w:t xml:space="preserve">will </w:t>
      </w:r>
      <w:r w:rsidR="0090638D" w:rsidRPr="00052C25">
        <w:t xml:space="preserve">also </w:t>
      </w:r>
      <w:r w:rsidRPr="00052C25">
        <w:t>ensur</w:t>
      </w:r>
      <w:r w:rsidR="0090638D" w:rsidRPr="00052C25">
        <w:t>e</w:t>
      </w:r>
      <w:r w:rsidRPr="00052C25">
        <w:t xml:space="preserve"> that the teleconferencing equipment or web application is operating properly before the start of a meeting, and for operating the teleconferencing equipment during the meeting.  </w:t>
      </w:r>
    </w:p>
    <w:p w14:paraId="1769F5D6" w14:textId="6FB1BDEF" w:rsidR="00121B76" w:rsidRPr="00052C25" w:rsidRDefault="003D45BB" w:rsidP="00CA04FC">
      <w:pPr>
        <w:pStyle w:val="Heading3"/>
        <w:rPr>
          <w:b/>
          <w:bCs/>
        </w:rPr>
      </w:pPr>
      <w:r w:rsidRPr="00052C25">
        <w:t xml:space="preserve">Responsibility of </w:t>
      </w:r>
      <w:r w:rsidR="00121B76" w:rsidRPr="00052C25">
        <w:t>Note Taker</w:t>
      </w:r>
    </w:p>
    <w:p w14:paraId="294000C3" w14:textId="1A766F06" w:rsidR="00121B76" w:rsidRPr="00052C25" w:rsidRDefault="00121B76" w:rsidP="00121B76">
      <w:r w:rsidRPr="00052C25">
        <w:t xml:space="preserve">During each meeting, a Note Taker will document the status of all meeting items, recording action items, maintaining a “meeting parking lot” item list (see Section </w:t>
      </w:r>
      <w:r w:rsidR="0077450A">
        <w:fldChar w:fldCharType="begin"/>
      </w:r>
      <w:r w:rsidR="0077450A">
        <w:instrText xml:space="preserve"> REF _Ref389487633 \r \h </w:instrText>
      </w:r>
      <w:r w:rsidR="0077450A">
        <w:fldChar w:fldCharType="separate"/>
      </w:r>
      <w:r w:rsidR="00042084">
        <w:t>7.6.5</w:t>
      </w:r>
      <w:r w:rsidR="0077450A">
        <w:fldChar w:fldCharType="end"/>
      </w:r>
      <w:r w:rsidRPr="00052C25">
        <w:t>), and taking notes of import</w:t>
      </w:r>
      <w:r w:rsidR="0018725C">
        <w:t>ant</w:t>
      </w:r>
      <w:r w:rsidRPr="00052C25">
        <w:t xml:space="preserve"> </w:t>
      </w:r>
      <w:r w:rsidR="0090638D" w:rsidRPr="00052C25">
        <w:t>issues and discussion items</w:t>
      </w:r>
      <w:r w:rsidRPr="00052C25">
        <w:t xml:space="preserve">.  At the end of the meeting, the notes </w:t>
      </w:r>
      <w:r w:rsidR="0090638D" w:rsidRPr="00052C25">
        <w:t xml:space="preserve">will be forwarded </w:t>
      </w:r>
      <w:r w:rsidRPr="00052C25">
        <w:t xml:space="preserve">to the </w:t>
      </w:r>
      <w:r w:rsidR="0018725C" w:rsidRPr="00052C25">
        <w:t>Meeting Coordinator</w:t>
      </w:r>
      <w:r w:rsidRPr="00052C25">
        <w:t>, who will then use the</w:t>
      </w:r>
      <w:r w:rsidR="0090638D" w:rsidRPr="00052C25">
        <w:t>m</w:t>
      </w:r>
      <w:r w:rsidRPr="00052C25">
        <w:t xml:space="preserve"> to develop the meeting minutes and subsequently distribute the minutes to the meeting participants.  </w:t>
      </w:r>
      <w:r w:rsidR="0090638D" w:rsidRPr="00052C25">
        <w:t xml:space="preserve">Typically, </w:t>
      </w:r>
      <w:r w:rsidRPr="00052C25">
        <w:t>note takers will be individuals from either Caltrans or PATH.</w:t>
      </w:r>
    </w:p>
    <w:p w14:paraId="523BC914" w14:textId="05D46D97" w:rsidR="0041793D" w:rsidRPr="00052C25" w:rsidRDefault="00121B76" w:rsidP="00CA04FC">
      <w:pPr>
        <w:pStyle w:val="Heading3"/>
        <w:rPr>
          <w:b/>
          <w:bCs/>
        </w:rPr>
      </w:pPr>
      <w:r w:rsidRPr="00052C25">
        <w:lastRenderedPageBreak/>
        <w:t xml:space="preserve">Production and </w:t>
      </w:r>
      <w:r w:rsidR="004A2E62" w:rsidRPr="00052C25">
        <w:t xml:space="preserve">Distribution of </w:t>
      </w:r>
      <w:r w:rsidR="0041793D" w:rsidRPr="00052C25">
        <w:t>Agenda</w:t>
      </w:r>
      <w:r w:rsidR="004A2E62" w:rsidRPr="00052C25">
        <w:t>s</w:t>
      </w:r>
    </w:p>
    <w:p w14:paraId="53C845D8" w14:textId="3E7339F7" w:rsidR="004A2E62" w:rsidRPr="00052C25" w:rsidRDefault="00BD5F90" w:rsidP="0041793D">
      <w:r w:rsidRPr="00052C25">
        <w:t>M</w:t>
      </w:r>
      <w:r w:rsidR="0041793D" w:rsidRPr="00052C25">
        <w:t xml:space="preserve">eeting </w:t>
      </w:r>
      <w:r w:rsidR="00CA6412" w:rsidRPr="00052C25">
        <w:t>a</w:t>
      </w:r>
      <w:r w:rsidR="0041793D" w:rsidRPr="00052C25">
        <w:t xml:space="preserve">gendas will be distributed </w:t>
      </w:r>
      <w:r w:rsidR="004A2E62" w:rsidRPr="00052C25">
        <w:t xml:space="preserve">to </w:t>
      </w:r>
      <w:r w:rsidR="0090638D" w:rsidRPr="00052C25">
        <w:t>the</w:t>
      </w:r>
      <w:r w:rsidR="004A2E62" w:rsidRPr="00052C25">
        <w:t xml:space="preserve"> participants via email </w:t>
      </w:r>
      <w:r w:rsidR="0041793D" w:rsidRPr="00052C25">
        <w:t xml:space="preserve">two business days </w:t>
      </w:r>
      <w:r w:rsidR="004A2E62" w:rsidRPr="00052C25">
        <w:t>ahead</w:t>
      </w:r>
      <w:r w:rsidR="0041793D" w:rsidRPr="00052C25">
        <w:t xml:space="preserve"> of </w:t>
      </w:r>
      <w:r w:rsidRPr="00052C25">
        <w:t>a</w:t>
      </w:r>
      <w:r w:rsidR="0041793D" w:rsidRPr="00052C25">
        <w:t xml:space="preserve"> meeting.  </w:t>
      </w:r>
      <w:r w:rsidR="0090638D" w:rsidRPr="00052C25">
        <w:t>The</w:t>
      </w:r>
      <w:r w:rsidR="004A2E62" w:rsidRPr="00052C25">
        <w:t xml:space="preserve"> </w:t>
      </w:r>
      <w:r w:rsidR="00CA6412" w:rsidRPr="00052C25">
        <w:t>a</w:t>
      </w:r>
      <w:r w:rsidR="0041793D" w:rsidRPr="00052C25">
        <w:t>genda</w:t>
      </w:r>
      <w:r w:rsidR="004A2E62" w:rsidRPr="00052C25">
        <w:t>s</w:t>
      </w:r>
      <w:r w:rsidR="0041793D" w:rsidRPr="00052C25">
        <w:t xml:space="preserve"> will</w:t>
      </w:r>
      <w:r w:rsidR="0041793D" w:rsidRPr="00052C25">
        <w:rPr>
          <w:w w:val="99"/>
        </w:rPr>
        <w:t xml:space="preserve"> </w:t>
      </w:r>
      <w:r w:rsidR="0041793D" w:rsidRPr="00052C25">
        <w:t xml:space="preserve">identify the </w:t>
      </w:r>
      <w:r w:rsidR="00CA6412" w:rsidRPr="00052C25">
        <w:t>topics to be discussed</w:t>
      </w:r>
      <w:r w:rsidRPr="00052C25">
        <w:t xml:space="preserve">, the order </w:t>
      </w:r>
      <w:r w:rsidR="00244A1C" w:rsidRPr="00052C25">
        <w:t xml:space="preserve">of </w:t>
      </w:r>
      <w:r w:rsidR="00E42C7A" w:rsidRPr="00052C25">
        <w:t>the discussion</w:t>
      </w:r>
      <w:r w:rsidRPr="00052C25">
        <w:t>, and</w:t>
      </w:r>
      <w:r w:rsidR="00CA6412" w:rsidRPr="00052C25">
        <w:t xml:space="preserve"> </w:t>
      </w:r>
      <w:r w:rsidR="00244A1C" w:rsidRPr="00052C25">
        <w:t>the</w:t>
      </w:r>
      <w:r w:rsidR="00CA6412" w:rsidRPr="00052C25">
        <w:t xml:space="preserve"> present</w:t>
      </w:r>
      <w:r w:rsidR="00244A1C" w:rsidRPr="00052C25">
        <w:t xml:space="preserve">er of </w:t>
      </w:r>
      <w:r w:rsidRPr="00052C25">
        <w:t xml:space="preserve">each </w:t>
      </w:r>
      <w:r w:rsidR="00CA6412" w:rsidRPr="00052C25">
        <w:t xml:space="preserve">topic.  </w:t>
      </w:r>
      <w:r w:rsidRPr="00052C25">
        <w:t>Where appropriate, the agenda</w:t>
      </w:r>
      <w:r w:rsidR="004A2E62" w:rsidRPr="00052C25">
        <w:t>s</w:t>
      </w:r>
      <w:r w:rsidRPr="00052C25">
        <w:t xml:space="preserve"> will also indicate which discussion items </w:t>
      </w:r>
      <w:r w:rsidR="004A2E62" w:rsidRPr="00052C25">
        <w:t>will</w:t>
      </w:r>
      <w:r w:rsidRPr="00052C25">
        <w:t xml:space="preserve"> </w:t>
      </w:r>
      <w:r w:rsidR="004A2E62" w:rsidRPr="00052C25">
        <w:t xml:space="preserve">require decisions to be made by the meeting </w:t>
      </w:r>
      <w:r w:rsidRPr="00052C25">
        <w:t xml:space="preserve">participants.  </w:t>
      </w:r>
    </w:p>
    <w:p w14:paraId="15B4055D" w14:textId="28B5351F" w:rsidR="00E956BC" w:rsidRPr="00052C25" w:rsidRDefault="00E956BC" w:rsidP="00CA04FC">
      <w:pPr>
        <w:pStyle w:val="Heading3"/>
        <w:rPr>
          <w:b/>
          <w:bCs/>
        </w:rPr>
      </w:pPr>
      <w:r w:rsidRPr="00052C25">
        <w:t>Meeting Structure</w:t>
      </w:r>
    </w:p>
    <w:p w14:paraId="7D7B9037" w14:textId="6B1B46B9" w:rsidR="00E956BC" w:rsidRPr="00052C25" w:rsidRDefault="00244A1C" w:rsidP="0041793D">
      <w:r w:rsidRPr="00052C25">
        <w:t>M</w:t>
      </w:r>
      <w:r w:rsidR="00E956BC" w:rsidRPr="00052C25">
        <w:t xml:space="preserve">ost meetings will follow </w:t>
      </w:r>
      <w:r w:rsidRPr="00052C25">
        <w:t xml:space="preserve">this </w:t>
      </w:r>
      <w:r w:rsidR="00E956BC" w:rsidRPr="00052C25">
        <w:t>template:</w:t>
      </w:r>
    </w:p>
    <w:p w14:paraId="5565760A" w14:textId="10750DC9" w:rsidR="00E956BC" w:rsidRPr="00052C25" w:rsidRDefault="00E956BC" w:rsidP="0048535E">
      <w:pPr>
        <w:pStyle w:val="ListParagraph"/>
        <w:numPr>
          <w:ilvl w:val="0"/>
          <w:numId w:val="38"/>
        </w:numPr>
        <w:spacing w:before="120"/>
      </w:pPr>
      <w:r w:rsidRPr="00052C25">
        <w:t xml:space="preserve">Introductions </w:t>
      </w:r>
    </w:p>
    <w:p w14:paraId="0E8C978E" w14:textId="1D1F4D33" w:rsidR="00E956BC" w:rsidRPr="00052C25" w:rsidRDefault="00E956BC" w:rsidP="0048535E">
      <w:pPr>
        <w:pStyle w:val="ListParagraph"/>
        <w:numPr>
          <w:ilvl w:val="0"/>
          <w:numId w:val="38"/>
        </w:numPr>
      </w:pPr>
      <w:r w:rsidRPr="00052C25">
        <w:t>Review meeting</w:t>
      </w:r>
      <w:r w:rsidR="00244A1C" w:rsidRPr="00052C25">
        <w:t xml:space="preserve"> goals</w:t>
      </w:r>
      <w:r w:rsidRPr="00052C25">
        <w:t xml:space="preserve"> and agenda items</w:t>
      </w:r>
    </w:p>
    <w:p w14:paraId="64D43AF8" w14:textId="54E1526D" w:rsidR="00E956BC" w:rsidRPr="00052C25" w:rsidRDefault="00E956BC" w:rsidP="0048535E">
      <w:pPr>
        <w:pStyle w:val="ListParagraph"/>
        <w:numPr>
          <w:ilvl w:val="0"/>
          <w:numId w:val="38"/>
        </w:numPr>
      </w:pPr>
      <w:r w:rsidRPr="00052C25">
        <w:t>Review action items from previous meeting</w:t>
      </w:r>
    </w:p>
    <w:p w14:paraId="0DD0237C" w14:textId="34D0430A" w:rsidR="00E956BC" w:rsidRPr="00052C25" w:rsidRDefault="00E956BC" w:rsidP="0048535E">
      <w:pPr>
        <w:pStyle w:val="ListParagraph"/>
        <w:numPr>
          <w:ilvl w:val="0"/>
          <w:numId w:val="38"/>
        </w:numPr>
      </w:pPr>
      <w:r w:rsidRPr="00052C25">
        <w:t>Main meeting topics</w:t>
      </w:r>
    </w:p>
    <w:p w14:paraId="0A7917F3" w14:textId="7783BF94" w:rsidR="00E956BC" w:rsidRPr="00052C25" w:rsidRDefault="00E956BC" w:rsidP="0048535E">
      <w:pPr>
        <w:pStyle w:val="ListParagraph"/>
        <w:numPr>
          <w:ilvl w:val="0"/>
          <w:numId w:val="38"/>
        </w:numPr>
      </w:pPr>
      <w:r w:rsidRPr="00052C25">
        <w:t xml:space="preserve">Review </w:t>
      </w:r>
      <w:r w:rsidR="004A7662" w:rsidRPr="00052C25">
        <w:t xml:space="preserve">action items and </w:t>
      </w:r>
      <w:r w:rsidRPr="00052C25">
        <w:t>key decisions made</w:t>
      </w:r>
    </w:p>
    <w:p w14:paraId="3B8BD4A6" w14:textId="4A6ED39A" w:rsidR="004A7662" w:rsidRPr="00052C25" w:rsidRDefault="004A7662" w:rsidP="0048535E">
      <w:pPr>
        <w:pStyle w:val="ListParagraph"/>
        <w:numPr>
          <w:ilvl w:val="0"/>
          <w:numId w:val="38"/>
        </w:numPr>
      </w:pPr>
      <w:r w:rsidRPr="00052C25">
        <w:t>If time permit</w:t>
      </w:r>
      <w:r w:rsidR="00244A1C" w:rsidRPr="00052C25">
        <w:t>s</w:t>
      </w:r>
      <w:r w:rsidRPr="00052C25">
        <w:t xml:space="preserve">, consider discussion </w:t>
      </w:r>
      <w:r w:rsidR="005C17CD" w:rsidRPr="00052C25">
        <w:t>topics not listed on the agenda</w:t>
      </w:r>
    </w:p>
    <w:p w14:paraId="0CD031BF" w14:textId="2A1133B8" w:rsidR="00244A1C" w:rsidRPr="00052C25" w:rsidRDefault="00244A1C" w:rsidP="0048535E">
      <w:pPr>
        <w:pStyle w:val="ListParagraph"/>
        <w:numPr>
          <w:ilvl w:val="0"/>
          <w:numId w:val="38"/>
        </w:numPr>
      </w:pPr>
      <w:r w:rsidRPr="00052C25">
        <w:t>Follow up items, including action items</w:t>
      </w:r>
    </w:p>
    <w:p w14:paraId="7DABAE76" w14:textId="14DDE19B" w:rsidR="00121B76" w:rsidRPr="00052C25" w:rsidRDefault="004A7662" w:rsidP="0048535E">
      <w:pPr>
        <w:pStyle w:val="ListParagraph"/>
        <w:numPr>
          <w:ilvl w:val="0"/>
          <w:numId w:val="38"/>
        </w:numPr>
      </w:pPr>
      <w:r w:rsidRPr="00052C25">
        <w:t>Time and location of next meeting, if any</w:t>
      </w:r>
      <w:bookmarkStart w:id="441" w:name="_bookmark25"/>
      <w:bookmarkEnd w:id="441"/>
    </w:p>
    <w:p w14:paraId="71D51744" w14:textId="4AD0BAF7" w:rsidR="00421525" w:rsidRPr="00052C25" w:rsidRDefault="00E412C6" w:rsidP="00CA04FC">
      <w:pPr>
        <w:pStyle w:val="Heading3"/>
      </w:pPr>
      <w:bookmarkStart w:id="442" w:name="_bookmark26"/>
      <w:bookmarkStart w:id="443" w:name="_bookmark27"/>
      <w:bookmarkStart w:id="444" w:name="_Ref389487633"/>
      <w:bookmarkEnd w:id="442"/>
      <w:bookmarkEnd w:id="443"/>
      <w:r w:rsidRPr="00052C25">
        <w:t>Handling of Off-Agenda Issues Brought Forward during a Meeting</w:t>
      </w:r>
      <w:bookmarkEnd w:id="444"/>
    </w:p>
    <w:p w14:paraId="44A178A3" w14:textId="06B38361" w:rsidR="00E412C6" w:rsidRPr="00052C25" w:rsidRDefault="00244A1C" w:rsidP="00E412C6">
      <w:r w:rsidRPr="00052C25">
        <w:t>P</w:t>
      </w:r>
      <w:r w:rsidR="00421525" w:rsidRPr="00052C25">
        <w:t xml:space="preserve">arking lot issues refer to topics or questions that come up during a meeting and that </w:t>
      </w:r>
      <w:r w:rsidRPr="00052C25">
        <w:t xml:space="preserve">are not on the distributed </w:t>
      </w:r>
      <w:r w:rsidR="00862146" w:rsidRPr="00052C25">
        <w:t xml:space="preserve">agenda.  </w:t>
      </w:r>
      <w:r w:rsidRPr="00052C25">
        <w:t>A</w:t>
      </w:r>
      <w:r w:rsidR="00E412C6" w:rsidRPr="00052C25">
        <w:t xml:space="preserve">ll discussion topics </w:t>
      </w:r>
      <w:r w:rsidR="00E42C7A" w:rsidRPr="00052C25">
        <w:t>moved</w:t>
      </w:r>
      <w:r w:rsidR="00E412C6" w:rsidRPr="00052C25">
        <w:t xml:space="preserve"> to the parking lot will be recorded in the minutes.  These records will briefly describe the topic brought forward and who brought it up, as this person will be responsible for ensuring follow-up.</w:t>
      </w:r>
    </w:p>
    <w:p w14:paraId="5BCD4779" w14:textId="646E47BC" w:rsidR="00121B76" w:rsidRPr="00052C25" w:rsidRDefault="00121B76" w:rsidP="00CA04FC">
      <w:pPr>
        <w:pStyle w:val="Heading3"/>
        <w:rPr>
          <w:b/>
          <w:bCs/>
        </w:rPr>
      </w:pPr>
      <w:r w:rsidRPr="00052C25">
        <w:t>Action</w:t>
      </w:r>
      <w:r w:rsidRPr="00052C25">
        <w:rPr>
          <w:spacing w:val="-10"/>
        </w:rPr>
        <w:t xml:space="preserve"> </w:t>
      </w:r>
      <w:r w:rsidRPr="00052C25">
        <w:rPr>
          <w:spacing w:val="-4"/>
        </w:rPr>
        <w:t>Items</w:t>
      </w:r>
    </w:p>
    <w:p w14:paraId="6D3BCAC4" w14:textId="66B2BDCD" w:rsidR="00121B76" w:rsidRPr="00052C25" w:rsidRDefault="00121B76" w:rsidP="00121B76">
      <w:r w:rsidRPr="00052C25">
        <w:t>All action items identified during a meeting will be recorded in the meeting minutes.  This record will include both a brief description of the action item and the individual or agenc</w:t>
      </w:r>
      <w:r w:rsidR="00244A1C" w:rsidRPr="00052C25">
        <w:t xml:space="preserve">y responsible for </w:t>
      </w:r>
      <w:r w:rsidR="00792FC0" w:rsidRPr="00052C25">
        <w:t>follow</w:t>
      </w:r>
      <w:r w:rsidR="00792FC0">
        <w:t>-</w:t>
      </w:r>
      <w:r w:rsidR="00244A1C" w:rsidRPr="00052C25">
        <w:t>up</w:t>
      </w:r>
      <w:r w:rsidRPr="00052C25">
        <w:t xml:space="preserve">.  </w:t>
      </w:r>
      <w:r w:rsidR="00792FC0" w:rsidRPr="00052C25">
        <w:t>Follow</w:t>
      </w:r>
      <w:r w:rsidR="00792FC0">
        <w:t>-</w:t>
      </w:r>
      <w:r w:rsidR="00244A1C" w:rsidRPr="00052C25">
        <w:t xml:space="preserve">up action items will be reviewed at the end of the meeting. </w:t>
      </w:r>
      <w:r w:rsidR="00365965">
        <w:t xml:space="preserve"> </w:t>
      </w:r>
      <w:r w:rsidRPr="00052C25">
        <w:t xml:space="preserve">At the </w:t>
      </w:r>
      <w:r w:rsidR="00244A1C" w:rsidRPr="00052C25">
        <w:t>next</w:t>
      </w:r>
      <w:r w:rsidRPr="00052C25">
        <w:t xml:space="preserve"> meeting, the discussion will start with a review of action items from the p</w:t>
      </w:r>
      <w:r w:rsidR="00244A1C" w:rsidRPr="00052C25">
        <w:t>revious</w:t>
      </w:r>
      <w:r w:rsidRPr="00052C25">
        <w:t xml:space="preserve"> meeting.  </w:t>
      </w:r>
    </w:p>
    <w:p w14:paraId="77796090" w14:textId="77777777" w:rsidR="00121B76" w:rsidRPr="00052C25" w:rsidRDefault="00121B76" w:rsidP="00CA04FC">
      <w:pPr>
        <w:pStyle w:val="Heading3"/>
        <w:rPr>
          <w:b/>
          <w:bCs/>
        </w:rPr>
      </w:pPr>
      <w:r w:rsidRPr="00052C25">
        <w:t>Distribution of Meeting</w:t>
      </w:r>
      <w:r w:rsidRPr="00052C25">
        <w:rPr>
          <w:spacing w:val="-12"/>
        </w:rPr>
        <w:t xml:space="preserve"> </w:t>
      </w:r>
      <w:r w:rsidRPr="00052C25">
        <w:t>Minutes</w:t>
      </w:r>
    </w:p>
    <w:p w14:paraId="5FE057E5" w14:textId="720780CE" w:rsidR="0041793D" w:rsidRDefault="00121B76" w:rsidP="00F21FAC">
      <w:r w:rsidRPr="00052C25">
        <w:t>Meeting</w:t>
      </w:r>
      <w:r w:rsidRPr="00052C25">
        <w:rPr>
          <w:spacing w:val="-12"/>
        </w:rPr>
        <w:t xml:space="preserve"> </w:t>
      </w:r>
      <w:r w:rsidRPr="00052C25">
        <w:t>minutes</w:t>
      </w:r>
      <w:r w:rsidRPr="00052C25">
        <w:rPr>
          <w:spacing w:val="-4"/>
        </w:rPr>
        <w:t xml:space="preserve"> </w:t>
      </w:r>
      <w:r w:rsidRPr="00052C25">
        <w:t>will</w:t>
      </w:r>
      <w:r w:rsidRPr="00052C25">
        <w:rPr>
          <w:spacing w:val="-9"/>
        </w:rPr>
        <w:t xml:space="preserve"> </w:t>
      </w:r>
      <w:r w:rsidRPr="00052C25">
        <w:rPr>
          <w:spacing w:val="-2"/>
        </w:rPr>
        <w:t>be</w:t>
      </w:r>
      <w:r w:rsidRPr="00052C25">
        <w:t xml:space="preserve"> distributed</w:t>
      </w:r>
      <w:r w:rsidRPr="00052C25">
        <w:rPr>
          <w:spacing w:val="-7"/>
        </w:rPr>
        <w:t xml:space="preserve"> </w:t>
      </w:r>
      <w:r w:rsidRPr="00052C25">
        <w:t>within two business</w:t>
      </w:r>
      <w:r w:rsidRPr="00052C25">
        <w:rPr>
          <w:spacing w:val="-7"/>
        </w:rPr>
        <w:t xml:space="preserve"> </w:t>
      </w:r>
      <w:r w:rsidRPr="00052C25">
        <w:rPr>
          <w:spacing w:val="-3"/>
        </w:rPr>
        <w:t>days</w:t>
      </w:r>
      <w:r w:rsidRPr="00052C25">
        <w:t xml:space="preserve"> following </w:t>
      </w:r>
      <w:r w:rsidRPr="00052C25">
        <w:rPr>
          <w:spacing w:val="-3"/>
        </w:rPr>
        <w:t>the event</w:t>
      </w:r>
      <w:r w:rsidRPr="00052C25">
        <w:t>.</w:t>
      </w:r>
      <w:r w:rsidRPr="00052C25">
        <w:rPr>
          <w:spacing w:val="44"/>
        </w:rPr>
        <w:t xml:space="preserve">  </w:t>
      </w:r>
      <w:r w:rsidRPr="00052C25">
        <w:t>The minutes will de</w:t>
      </w:r>
      <w:r w:rsidR="00B228CA" w:rsidRPr="00052C25">
        <w:t>scribe</w:t>
      </w:r>
      <w:r w:rsidRPr="00052C25">
        <w:t xml:space="preserve"> discuss</w:t>
      </w:r>
      <w:r w:rsidR="00B228CA" w:rsidRPr="00052C25">
        <w:t>ion topics</w:t>
      </w:r>
      <w:r w:rsidRPr="00052C25">
        <w:t>, decisions that were made, and any action items that have been tasked to specific individuals.  Upon distribution of the meeting minutes, meeting participants will be offered a window to comment on the accuracy of the meeting minutes and to provide corrections.  After adjusting the minutes based on the comments received, the meeting coordinator will redistribute a final version to all meeting attendees.</w:t>
      </w:r>
      <w:bookmarkStart w:id="445" w:name="_bookmark28"/>
      <w:bookmarkStart w:id="446" w:name="_bookmark29"/>
      <w:bookmarkEnd w:id="445"/>
      <w:bookmarkEnd w:id="446"/>
    </w:p>
    <w:p w14:paraId="68CB8098" w14:textId="77777777" w:rsidR="00C36017" w:rsidRDefault="00C36017">
      <w:pPr>
        <w:suppressAutoHyphens w:val="0"/>
        <w:spacing w:before="0"/>
        <w:jc w:val="left"/>
        <w:rPr>
          <w:rFonts w:eastAsia="SimSun"/>
          <w:b/>
          <w:bCs/>
          <w:caps/>
          <w:color w:val="FFFFFF"/>
          <w:spacing w:val="20"/>
          <w:sz w:val="28"/>
          <w:szCs w:val="28"/>
        </w:rPr>
      </w:pPr>
      <w:bookmarkStart w:id="447" w:name="_Toc379832466"/>
      <w:r>
        <w:br w:type="page"/>
      </w:r>
    </w:p>
    <w:p w14:paraId="6B1A793D" w14:textId="05F63AEE" w:rsidR="00633F05" w:rsidRDefault="00633F05">
      <w:pPr>
        <w:suppressAutoHyphens w:val="0"/>
        <w:spacing w:before="0"/>
        <w:jc w:val="left"/>
        <w:rPr>
          <w:rFonts w:eastAsia="SimSun"/>
          <w:b/>
          <w:bCs/>
          <w:caps/>
          <w:color w:val="FFFFFF"/>
          <w:spacing w:val="20"/>
          <w:sz w:val="28"/>
          <w:szCs w:val="28"/>
        </w:rPr>
      </w:pPr>
      <w:r>
        <w:rPr>
          <w:noProof/>
          <w:lang w:eastAsia="en-US"/>
        </w:rPr>
        <w:lastRenderedPageBreak/>
        <mc:AlternateContent>
          <mc:Choice Requires="wps">
            <w:drawing>
              <wp:anchor distT="45720" distB="45720" distL="114300" distR="114300" simplePos="0" relativeHeight="251679744" behindDoc="0" locked="0" layoutInCell="1" allowOverlap="1" wp14:anchorId="523F600D" wp14:editId="2107EF7E">
                <wp:simplePos x="0" y="0"/>
                <wp:positionH relativeFrom="margin">
                  <wp:align>center</wp:align>
                </wp:positionH>
                <wp:positionV relativeFrom="margin">
                  <wp:align>center</wp:align>
                </wp:positionV>
                <wp:extent cx="1627632" cy="777240"/>
                <wp:effectExtent l="0" t="0" r="10795" b="2286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6AF9426C" w14:textId="77777777" w:rsidR="000F00C1" w:rsidRDefault="000F00C1" w:rsidP="00633F05">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23F600D" id="_x0000_s1033" type="#_x0000_t202" style="position:absolute;margin-left:0;margin-top:0;width:128.15pt;height:61.2pt;z-index:25167974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">
                <v:textbox>
                  <w:txbxContent>
                    <w:p w14:paraId="6AF9426C" w14:textId="77777777" w:rsidR="000F00C1" w:rsidRDefault="000F00C1" w:rsidP="00633F05">
                      <w:pPr>
                        <w:spacing w:before="0"/>
                        <w:jc w:val="center"/>
                      </w:pPr>
                      <w:r>
                        <w:t>This page left blank intentionally</w:t>
                      </w:r>
                    </w:p>
                  </w:txbxContent>
                </v:textbox>
                <w10:wrap type="square" anchorx="margin" anchory="margin"/>
              </v:shape>
            </w:pict>
          </mc:Fallback>
        </mc:AlternateContent>
      </w:r>
      <w:r>
        <w:br w:type="page"/>
      </w:r>
    </w:p>
    <w:p w14:paraId="2928122F" w14:textId="5B47C341" w:rsidR="00BE32CE" w:rsidRPr="00E9124F" w:rsidRDefault="00BE32CE" w:rsidP="00BE32CE">
      <w:pPr>
        <w:pStyle w:val="Heading1"/>
      </w:pPr>
      <w:bookmarkStart w:id="448" w:name="_Toc474416316"/>
      <w:r w:rsidRPr="00E9124F">
        <w:lastRenderedPageBreak/>
        <w:t>Cost Management Plan</w:t>
      </w:r>
      <w:bookmarkEnd w:id="447"/>
      <w:bookmarkEnd w:id="448"/>
    </w:p>
    <w:p w14:paraId="4EE93AA3" w14:textId="5BFA1443" w:rsidR="00694812" w:rsidRPr="005E0937" w:rsidRDefault="00694812" w:rsidP="00694812">
      <w:bookmarkStart w:id="449" w:name="_bookmark31"/>
      <w:bookmarkEnd w:id="449"/>
      <w:r w:rsidRPr="005E0937">
        <w:t>This section describes the framework that will be used to ensure th</w:t>
      </w:r>
      <w:r w:rsidR="00D7230B" w:rsidRPr="005E0937">
        <w:t>e</w:t>
      </w:r>
      <w:r w:rsidRPr="005E0937">
        <w:t xml:space="preserve"> efficient management of project costs</w:t>
      </w:r>
      <w:r w:rsidR="00D7230B" w:rsidRPr="005E0937">
        <w:t xml:space="preserve"> </w:t>
      </w:r>
      <w:r w:rsidR="00E42C7A" w:rsidRPr="005E0937">
        <w:t>and budget</w:t>
      </w:r>
      <w:r w:rsidRPr="005E0937">
        <w:t xml:space="preserve">.  </w:t>
      </w:r>
      <w:r w:rsidR="00D65CD3" w:rsidRPr="005E0937">
        <w:t>T</w:t>
      </w:r>
      <w:r w:rsidRPr="005E0937">
        <w:t>his section include</w:t>
      </w:r>
      <w:r w:rsidR="00D65CD3" w:rsidRPr="005E0937">
        <w:t>s</w:t>
      </w:r>
      <w:r w:rsidRPr="005E0937">
        <w:t>:</w:t>
      </w:r>
    </w:p>
    <w:p w14:paraId="647B518F" w14:textId="2B9DD8CE" w:rsidR="00694812" w:rsidRPr="005E0937" w:rsidRDefault="00694812" w:rsidP="0048535E">
      <w:pPr>
        <w:pStyle w:val="ListParagraph"/>
        <w:numPr>
          <w:ilvl w:val="0"/>
          <w:numId w:val="36"/>
        </w:numPr>
        <w:spacing w:before="120"/>
      </w:pPr>
      <w:r w:rsidRPr="005E0937">
        <w:t>Cost management approach</w:t>
      </w:r>
    </w:p>
    <w:p w14:paraId="6F5D71CC" w14:textId="210F1323" w:rsidR="00694812" w:rsidRPr="005E0937" w:rsidRDefault="00694812" w:rsidP="0048535E">
      <w:pPr>
        <w:pStyle w:val="ListParagraph"/>
        <w:numPr>
          <w:ilvl w:val="0"/>
          <w:numId w:val="36"/>
        </w:numPr>
      </w:pPr>
      <w:r w:rsidRPr="005E0937">
        <w:t>Cost management roles and responsibilities</w:t>
      </w:r>
    </w:p>
    <w:p w14:paraId="6EE39498" w14:textId="0763F578" w:rsidR="00694812" w:rsidRPr="005E0937" w:rsidRDefault="00694812" w:rsidP="0048535E">
      <w:pPr>
        <w:pStyle w:val="ListParagraph"/>
        <w:numPr>
          <w:ilvl w:val="0"/>
          <w:numId w:val="36"/>
        </w:numPr>
      </w:pPr>
      <w:r w:rsidRPr="005E0937">
        <w:t>Measurement of project costs</w:t>
      </w:r>
    </w:p>
    <w:p w14:paraId="59D6255B" w14:textId="20CCB52B" w:rsidR="00694812" w:rsidRPr="005E0937" w:rsidRDefault="00694812" w:rsidP="0048535E">
      <w:pPr>
        <w:pStyle w:val="ListParagraph"/>
        <w:numPr>
          <w:ilvl w:val="0"/>
          <w:numId w:val="36"/>
        </w:numPr>
      </w:pPr>
      <w:r w:rsidRPr="005E0937">
        <w:t>Cost reporting format</w:t>
      </w:r>
    </w:p>
    <w:p w14:paraId="684EEB6A" w14:textId="36AA3593" w:rsidR="00694812" w:rsidRPr="005E0937" w:rsidRDefault="00694812" w:rsidP="0048535E">
      <w:pPr>
        <w:pStyle w:val="ListParagraph"/>
        <w:numPr>
          <w:ilvl w:val="0"/>
          <w:numId w:val="36"/>
        </w:numPr>
      </w:pPr>
      <w:r w:rsidRPr="005E0937">
        <w:t>Cost variance response format</w:t>
      </w:r>
    </w:p>
    <w:p w14:paraId="2BC8843B" w14:textId="14FDF89C" w:rsidR="00694812" w:rsidRPr="005E0937" w:rsidRDefault="00D7230B" w:rsidP="0048535E">
      <w:pPr>
        <w:pStyle w:val="ListParagraph"/>
        <w:numPr>
          <w:ilvl w:val="0"/>
          <w:numId w:val="36"/>
        </w:numPr>
      </w:pPr>
      <w:r w:rsidRPr="005E0937">
        <w:t>C</w:t>
      </w:r>
      <w:r w:rsidR="00694812" w:rsidRPr="005E0937">
        <w:t>hange control process</w:t>
      </w:r>
    </w:p>
    <w:p w14:paraId="5AB5A38D" w14:textId="77777777" w:rsidR="00BE32CE" w:rsidRPr="005E0937" w:rsidRDefault="00BE32CE" w:rsidP="000851F4">
      <w:pPr>
        <w:pStyle w:val="Heading2"/>
      </w:pPr>
      <w:bookmarkStart w:id="450" w:name="_bookmark32"/>
      <w:bookmarkStart w:id="451" w:name="_Toc379832467"/>
      <w:bookmarkStart w:id="452" w:name="_Toc474416317"/>
      <w:bookmarkEnd w:id="450"/>
      <w:r w:rsidRPr="005E0937">
        <w:t>Cost Management Approach</w:t>
      </w:r>
      <w:bookmarkEnd w:id="451"/>
      <w:bookmarkEnd w:id="452"/>
    </w:p>
    <w:p w14:paraId="4F5916D9" w14:textId="14659337" w:rsidR="0036226B" w:rsidRPr="005E0937" w:rsidRDefault="004F2129" w:rsidP="004F2129">
      <w:r w:rsidRPr="005E0937">
        <w:t xml:space="preserve">Costs for </w:t>
      </w:r>
      <w:r w:rsidR="008D4A5E" w:rsidRPr="005E0937">
        <w:t>the</w:t>
      </w:r>
      <w:r w:rsidRPr="005E0937">
        <w:t xml:space="preserve"> project will be managed at the second level of the Work Breakdown Structure (WBS).</w:t>
      </w:r>
      <w:r w:rsidRPr="005E0937">
        <w:rPr>
          <w:w w:val="99"/>
        </w:rPr>
        <w:t xml:space="preserve"> </w:t>
      </w:r>
      <w:r w:rsidR="0036226B" w:rsidRPr="005E0937">
        <w:rPr>
          <w:w w:val="99"/>
        </w:rPr>
        <w:t xml:space="preserve"> </w:t>
      </w:r>
      <w:r w:rsidRPr="005E0937">
        <w:t xml:space="preserve">Cost variances of 10% </w:t>
      </w:r>
      <w:r w:rsidR="0036226B" w:rsidRPr="005E0937">
        <w:t xml:space="preserve">or more of a specific cost item relative to the established baseline </w:t>
      </w:r>
      <w:r w:rsidRPr="005E0937">
        <w:t xml:space="preserve">will </w:t>
      </w:r>
      <w:r w:rsidR="0036226B" w:rsidRPr="005E0937">
        <w:t xml:space="preserve">result in a cautionary flag </w:t>
      </w:r>
      <w:r w:rsidR="00D026E7">
        <w:t>being</w:t>
      </w:r>
      <w:r w:rsidR="0036226B" w:rsidRPr="005E0937">
        <w:t xml:space="preserve"> assigned to the item.  </w:t>
      </w:r>
      <w:r w:rsidRPr="005E0937">
        <w:t>Cost</w:t>
      </w:r>
      <w:r w:rsidRPr="005E0937">
        <w:rPr>
          <w:w w:val="99"/>
        </w:rPr>
        <w:t xml:space="preserve"> </w:t>
      </w:r>
      <w:r w:rsidRPr="005E0937">
        <w:t xml:space="preserve">variances of 20% </w:t>
      </w:r>
      <w:r w:rsidR="0036226B" w:rsidRPr="005E0937">
        <w:t xml:space="preserve">or more </w:t>
      </w:r>
      <w:r w:rsidRPr="005E0937">
        <w:t xml:space="preserve">will </w:t>
      </w:r>
      <w:r w:rsidR="0036226B" w:rsidRPr="005E0937">
        <w:t>result in an alert status</w:t>
      </w:r>
      <w:r w:rsidR="00D026E7">
        <w:t xml:space="preserve"> being</w:t>
      </w:r>
      <w:r w:rsidR="00D026E7" w:rsidRPr="005E0937">
        <w:t xml:space="preserve"> assigned</w:t>
      </w:r>
      <w:r w:rsidR="0036226B" w:rsidRPr="005E0937">
        <w:t xml:space="preserve"> to the item.  </w:t>
      </w:r>
    </w:p>
    <w:p w14:paraId="30729CD7" w14:textId="17CD73CF" w:rsidR="004F2129" w:rsidRPr="005E0937" w:rsidRDefault="0036226B" w:rsidP="004F2129">
      <w:r w:rsidRPr="005E0937">
        <w:t xml:space="preserve">The development of a corrective action plan to </w:t>
      </w:r>
      <w:r w:rsidR="0098762E" w:rsidRPr="005E0937">
        <w:t>bring the project budget below the warning or alert level</w:t>
      </w:r>
      <w:r w:rsidRPr="005E0937">
        <w:t xml:space="preserve"> will be required for any cost deviation of </w:t>
      </w:r>
      <w:r w:rsidR="00001A31">
        <w:t>2</w:t>
      </w:r>
      <w:r w:rsidRPr="005E0937">
        <w:t xml:space="preserve">0% or more </w:t>
      </w:r>
      <w:r w:rsidR="00D65CD3" w:rsidRPr="005E0937">
        <w:t xml:space="preserve">and </w:t>
      </w:r>
      <w:r w:rsidRPr="005E0937">
        <w:t xml:space="preserve">will require review and approval </w:t>
      </w:r>
      <w:r w:rsidR="00D7230B" w:rsidRPr="005E0937">
        <w:t>by</w:t>
      </w:r>
      <w:r w:rsidRPr="005E0937">
        <w:t xml:space="preserve"> the Project Management Team</w:t>
      </w:r>
      <w:r w:rsidR="00D65CD3" w:rsidRPr="005E0937">
        <w:t xml:space="preserve">. </w:t>
      </w:r>
      <w:r w:rsidR="00365965">
        <w:t xml:space="preserve"> </w:t>
      </w:r>
      <w:r w:rsidR="00D65CD3" w:rsidRPr="005E0937">
        <w:t xml:space="preserve">Corrective action plans for cost deviations of less than </w:t>
      </w:r>
      <w:r w:rsidR="00001A31">
        <w:t>2</w:t>
      </w:r>
      <w:r w:rsidR="00D65CD3" w:rsidRPr="005E0937">
        <w:t xml:space="preserve">0% may be approved by the PATH or Caltrans Project Manager. </w:t>
      </w:r>
      <w:r w:rsidR="00365965">
        <w:t xml:space="preserve"> </w:t>
      </w:r>
      <w:r w:rsidR="0098762E" w:rsidRPr="005E0937">
        <w:t>All proposed c</w:t>
      </w:r>
      <w:r w:rsidR="004F2129" w:rsidRPr="005E0937">
        <w:t xml:space="preserve">orrective actions </w:t>
      </w:r>
      <w:r w:rsidR="0098762E" w:rsidRPr="005E0937">
        <w:t xml:space="preserve">significantly altering project activities </w:t>
      </w:r>
      <w:r w:rsidR="004F2129" w:rsidRPr="005E0937">
        <w:t xml:space="preserve">will require </w:t>
      </w:r>
      <w:r w:rsidR="0098762E" w:rsidRPr="005E0937">
        <w:t xml:space="preserve">the issuance of </w:t>
      </w:r>
      <w:r w:rsidR="004F2129" w:rsidRPr="005E0937">
        <w:t xml:space="preserve">a </w:t>
      </w:r>
      <w:r w:rsidR="0098762E" w:rsidRPr="005E0937">
        <w:t>C</w:t>
      </w:r>
      <w:r w:rsidR="004F2129" w:rsidRPr="005E0937">
        <w:t xml:space="preserve">hange </w:t>
      </w:r>
      <w:r w:rsidR="0098762E" w:rsidRPr="005E0937">
        <w:t>R</w:t>
      </w:r>
      <w:r w:rsidR="004F2129" w:rsidRPr="005E0937">
        <w:t xml:space="preserve">equest </w:t>
      </w:r>
      <w:r w:rsidR="0098762E" w:rsidRPr="005E0937">
        <w:t>that</w:t>
      </w:r>
      <w:r w:rsidR="004F2129" w:rsidRPr="005E0937">
        <w:t xml:space="preserve"> must </w:t>
      </w:r>
      <w:r w:rsidR="0098762E" w:rsidRPr="005E0937">
        <w:t xml:space="preserve">be </w:t>
      </w:r>
      <w:r w:rsidR="004F2129" w:rsidRPr="005E0937">
        <w:t xml:space="preserve">approved by the </w:t>
      </w:r>
      <w:r w:rsidR="0098762E" w:rsidRPr="005E0937">
        <w:t xml:space="preserve">Change Control Board </w:t>
      </w:r>
      <w:r w:rsidR="004F2129" w:rsidRPr="005E0937">
        <w:t>before it can become part of the scope of the project.</w:t>
      </w:r>
      <w:r w:rsidR="00222EA5" w:rsidRPr="005E0937">
        <w:t xml:space="preserve">  Approval from the Oversight Management Committee will also be required for proposed changes </w:t>
      </w:r>
      <w:r w:rsidR="00DC1492">
        <w:t xml:space="preserve">deemed to </w:t>
      </w:r>
      <w:r w:rsidR="00DC1492" w:rsidRPr="005E0937">
        <w:t>hav</w:t>
      </w:r>
      <w:r w:rsidR="00DC1492">
        <w:t>e</w:t>
      </w:r>
      <w:r w:rsidR="00DC1492" w:rsidRPr="005E0937">
        <w:t xml:space="preserve"> </w:t>
      </w:r>
      <w:r w:rsidR="00222EA5" w:rsidRPr="005E0937">
        <w:t xml:space="preserve">a </w:t>
      </w:r>
      <w:r w:rsidR="00DC1492">
        <w:t xml:space="preserve">potentially </w:t>
      </w:r>
      <w:r w:rsidR="00222EA5" w:rsidRPr="005E0937">
        <w:t>significant impact on project activities, resource allocation, or scope.</w:t>
      </w:r>
    </w:p>
    <w:p w14:paraId="7B4C3658" w14:textId="3938B694" w:rsidR="00DE3F46" w:rsidRPr="005E0937" w:rsidRDefault="00DE3F46" w:rsidP="000851F4">
      <w:pPr>
        <w:pStyle w:val="Heading2"/>
      </w:pPr>
      <w:bookmarkStart w:id="453" w:name="_Toc474416318"/>
      <w:bookmarkStart w:id="454" w:name="_Toc379832468"/>
      <w:r w:rsidRPr="005E0937">
        <w:t>Roles and Responsibilities</w:t>
      </w:r>
      <w:bookmarkEnd w:id="453"/>
    </w:p>
    <w:p w14:paraId="47A72540" w14:textId="17BE24BA" w:rsidR="00092450" w:rsidRPr="005E0937" w:rsidRDefault="00170883" w:rsidP="00306781">
      <w:r w:rsidRPr="005E0937">
        <w:fldChar w:fldCharType="begin"/>
      </w:r>
      <w:r w:rsidRPr="005E0937">
        <w:instrText xml:space="preserve"> REF _Ref382411710 \h </w:instrText>
      </w:r>
      <w:r w:rsidRPr="005E0937">
        <w:fldChar w:fldCharType="separate"/>
      </w:r>
      <w:r w:rsidR="00042084" w:rsidRPr="005E0937">
        <w:t xml:space="preserve">Table </w:t>
      </w:r>
      <w:r w:rsidR="00042084">
        <w:rPr>
          <w:noProof/>
        </w:rPr>
        <w:t>8</w:t>
      </w:r>
      <w:r w:rsidR="00042084" w:rsidRPr="005E0937">
        <w:noBreakHyphen/>
      </w:r>
      <w:r w:rsidR="00042084">
        <w:rPr>
          <w:noProof/>
        </w:rPr>
        <w:t>1</w:t>
      </w:r>
      <w:r w:rsidRPr="005E0937">
        <w:fldChar w:fldCharType="end"/>
      </w:r>
      <w:r w:rsidR="00DE3F46" w:rsidRPr="005E0937">
        <w:t xml:space="preserve"> summarizes the roles </w:t>
      </w:r>
      <w:r w:rsidRPr="005E0937">
        <w:t xml:space="preserve">and </w:t>
      </w:r>
      <w:r w:rsidR="00CA768A">
        <w:t xml:space="preserve">responsibilities </w:t>
      </w:r>
      <w:r w:rsidR="004E798F" w:rsidRPr="005E0937">
        <w:t xml:space="preserve">related </w:t>
      </w:r>
      <w:r w:rsidR="00DE3F46" w:rsidRPr="005E0937">
        <w:t>to cost management</w:t>
      </w:r>
      <w:r w:rsidR="00092450" w:rsidRPr="005E0937">
        <w:t xml:space="preserve">.  </w:t>
      </w:r>
      <w:r w:rsidR="00892742" w:rsidRPr="005E0937">
        <w:t xml:space="preserve">At both Caltrans and PATH, project accounting will be performed by individuals responsible for project account management.  At </w:t>
      </w:r>
      <w:r w:rsidR="00792355" w:rsidRPr="005E0937">
        <w:t xml:space="preserve">both </w:t>
      </w:r>
      <w:r w:rsidR="00892742" w:rsidRPr="005E0937">
        <w:t>Caltrans</w:t>
      </w:r>
      <w:r w:rsidR="00792355" w:rsidRPr="005E0937">
        <w:t xml:space="preserve"> and PATH</w:t>
      </w:r>
      <w:r w:rsidR="00892742" w:rsidRPr="005E0937">
        <w:t>, these functions will be performed by</w:t>
      </w:r>
      <w:r w:rsidR="004E798F" w:rsidRPr="005E0937">
        <w:t xml:space="preserve"> </w:t>
      </w:r>
      <w:r w:rsidR="00892742" w:rsidRPr="005E0937">
        <w:t>individual</w:t>
      </w:r>
      <w:r w:rsidR="00792355" w:rsidRPr="005E0937">
        <w:t>s</w:t>
      </w:r>
      <w:r w:rsidR="00892742" w:rsidRPr="005E0937">
        <w:t xml:space="preserve"> </w:t>
      </w:r>
      <w:r w:rsidR="00792355" w:rsidRPr="005E0937">
        <w:t xml:space="preserve">normally responsible from handling budgets. </w:t>
      </w:r>
      <w:r w:rsidR="00AE53CB">
        <w:t xml:space="preserve"> </w:t>
      </w:r>
      <w:r w:rsidR="00306781" w:rsidRPr="005E0937">
        <w:t>In this</w:t>
      </w:r>
      <w:r w:rsidR="00892742" w:rsidRPr="005E0937">
        <w:t xml:space="preserve"> context, the primary responsibility of the Caltrans and PATH Project Managers will be to review the accounting summary </w:t>
      </w:r>
      <w:r w:rsidR="00DF2133" w:rsidRPr="005E0937">
        <w:t>and to identify any</w:t>
      </w:r>
      <w:r w:rsidR="00D5388C" w:rsidRPr="005E0937">
        <w:t xml:space="preserve"> </w:t>
      </w:r>
      <w:r w:rsidR="00892742" w:rsidRPr="005E0937">
        <w:t>unexpected cost deviations.  T</w:t>
      </w:r>
      <w:r w:rsidR="00346390" w:rsidRPr="005E0937">
        <w:t>hey</w:t>
      </w:r>
      <w:r w:rsidR="00892742" w:rsidRPr="005E0937">
        <w:t xml:space="preserve"> will also be responsible for informing the </w:t>
      </w:r>
      <w:r w:rsidR="0094539D" w:rsidRPr="005E0937">
        <w:t xml:space="preserve">Project Management Team, </w:t>
      </w:r>
      <w:r w:rsidR="00892742" w:rsidRPr="005E0937">
        <w:t>Project Oversight Committee</w:t>
      </w:r>
      <w:r w:rsidR="00346390" w:rsidRPr="005E0937">
        <w:t>,</w:t>
      </w:r>
      <w:r w:rsidR="00892742" w:rsidRPr="005E0937">
        <w:t xml:space="preserve"> and Project Sponsors of any significant </w:t>
      </w:r>
      <w:r w:rsidR="0094539D" w:rsidRPr="005E0937">
        <w:t xml:space="preserve">budget </w:t>
      </w:r>
      <w:r w:rsidR="00892742" w:rsidRPr="005E0937">
        <w:t>deviation</w:t>
      </w:r>
      <w:r w:rsidR="0094539D" w:rsidRPr="005E0937">
        <w:t xml:space="preserve">.  With the help of the Project Management Team, the Project Managers will </w:t>
      </w:r>
      <w:r w:rsidR="00D5388C" w:rsidRPr="005E0937">
        <w:t>further be</w:t>
      </w:r>
      <w:r w:rsidR="0094539D" w:rsidRPr="005E0937">
        <w:t xml:space="preserve"> responsible for </w:t>
      </w:r>
      <w:r w:rsidR="00D5388C" w:rsidRPr="005E0937">
        <w:t xml:space="preserve">developing strategies to bring the project back within budget while maintaining the project scope.  Depending on the magnitude, the proposed corrective actions may need approval of the Project Management Team or may require </w:t>
      </w:r>
      <w:r w:rsidR="00346390" w:rsidRPr="005E0937">
        <w:t>approval of</w:t>
      </w:r>
      <w:r w:rsidR="0094539D" w:rsidRPr="005E0937">
        <w:t xml:space="preserve"> the Oversight Management Committee and Project Sponsors</w:t>
      </w:r>
      <w:r w:rsidR="00D5388C" w:rsidRPr="005E0937">
        <w:t>.</w:t>
      </w:r>
      <w:r w:rsidR="00306781" w:rsidRPr="005E0937">
        <w:t xml:space="preserve">  </w:t>
      </w:r>
      <w:r w:rsidR="0094539D" w:rsidRPr="005E0937">
        <w:t xml:space="preserve">In addition to general fund tracking, the PATH </w:t>
      </w:r>
      <w:r w:rsidR="00346390" w:rsidRPr="005E0937">
        <w:t>P</w:t>
      </w:r>
      <w:r w:rsidR="0094539D" w:rsidRPr="005E0937">
        <w:t xml:space="preserve">roject </w:t>
      </w:r>
      <w:r w:rsidR="00346390" w:rsidRPr="005E0937">
        <w:t>M</w:t>
      </w:r>
      <w:r w:rsidR="0094539D" w:rsidRPr="005E0937">
        <w:t xml:space="preserve">anager </w:t>
      </w:r>
      <w:r w:rsidR="00092450" w:rsidRPr="005E0937">
        <w:t xml:space="preserve">will </w:t>
      </w:r>
      <w:r w:rsidR="00306781" w:rsidRPr="005E0937">
        <w:t xml:space="preserve">also </w:t>
      </w:r>
      <w:r w:rsidR="00092450" w:rsidRPr="005E0937">
        <w:t xml:space="preserve">be responsible for submitting monthly expense reports to Caltrans Headquarters.    </w:t>
      </w:r>
    </w:p>
    <w:p w14:paraId="1C0CEB4E" w14:textId="5BB13E97" w:rsidR="00C90C74" w:rsidRPr="005E0937" w:rsidRDefault="00C90C74" w:rsidP="005E0937">
      <w:pPr>
        <w:pStyle w:val="Caption"/>
        <w:keepNext/>
        <w:spacing w:before="360"/>
      </w:pPr>
      <w:bookmarkStart w:id="455" w:name="_Ref382411710"/>
      <w:bookmarkStart w:id="456" w:name="_Toc474416388"/>
      <w:r w:rsidRPr="005E0937">
        <w:lastRenderedPageBreak/>
        <w:t xml:space="preserve">Table </w:t>
      </w:r>
      <w:r w:rsidR="00006B93">
        <w:fldChar w:fldCharType="begin"/>
      </w:r>
      <w:r w:rsidR="00006B93">
        <w:instrText xml:space="preserve"> STYLEREF 1 \s </w:instrText>
      </w:r>
      <w:r w:rsidR="00006B93">
        <w:fldChar w:fldCharType="separate"/>
      </w:r>
      <w:r w:rsidR="00042084">
        <w:rPr>
          <w:noProof/>
        </w:rPr>
        <w:t>8</w:t>
      </w:r>
      <w:r w:rsidR="00006B93">
        <w:rPr>
          <w:noProof/>
        </w:rPr>
        <w:fldChar w:fldCharType="end"/>
      </w:r>
      <w:r w:rsidRPr="005E0937">
        <w:noBreakHyphen/>
      </w:r>
      <w:r w:rsidR="00006B93">
        <w:fldChar w:fldCharType="begin"/>
      </w:r>
      <w:r w:rsidR="00006B93">
        <w:instrText xml:space="preserve"> SEQ Table \* ARABIC \s 1 </w:instrText>
      </w:r>
      <w:r w:rsidR="00006B93">
        <w:fldChar w:fldCharType="separate"/>
      </w:r>
      <w:r w:rsidR="00042084">
        <w:rPr>
          <w:noProof/>
        </w:rPr>
        <w:t>1</w:t>
      </w:r>
      <w:r w:rsidR="00006B93">
        <w:rPr>
          <w:noProof/>
        </w:rPr>
        <w:fldChar w:fldCharType="end"/>
      </w:r>
      <w:bookmarkEnd w:id="455"/>
      <w:r w:rsidRPr="005E0937">
        <w:t xml:space="preserve"> – Cost Management Roles and Responsibilities</w:t>
      </w:r>
      <w:bookmarkEnd w:id="456"/>
    </w:p>
    <w:tbl>
      <w:tblPr>
        <w:tblStyle w:val="TableGrid"/>
        <w:tblW w:w="9355" w:type="dxa"/>
        <w:tblLook w:val="04A0" w:firstRow="1" w:lastRow="0" w:firstColumn="1" w:lastColumn="0" w:noHBand="0" w:noVBand="1"/>
      </w:tblPr>
      <w:tblGrid>
        <w:gridCol w:w="1525"/>
        <w:gridCol w:w="7830"/>
      </w:tblGrid>
      <w:tr w:rsidR="005E0937" w:rsidRPr="00F56FC7" w14:paraId="14668FE0" w14:textId="77777777" w:rsidTr="00112573">
        <w:tc>
          <w:tcPr>
            <w:tcW w:w="1525" w:type="dxa"/>
            <w:shd w:val="clear" w:color="auto" w:fill="D9D9D9" w:themeFill="background1" w:themeFillShade="D9"/>
          </w:tcPr>
          <w:p w14:paraId="36ABBEEB" w14:textId="77777777" w:rsidR="00C90C74" w:rsidRPr="005E0937" w:rsidRDefault="00C90C74" w:rsidP="000474DB">
            <w:pPr>
              <w:keepNext/>
              <w:spacing w:before="0"/>
              <w:rPr>
                <w:b/>
              </w:rPr>
            </w:pPr>
            <w:r w:rsidRPr="005E0937">
              <w:rPr>
                <w:b/>
              </w:rPr>
              <w:t>Project Entity</w:t>
            </w:r>
          </w:p>
        </w:tc>
        <w:tc>
          <w:tcPr>
            <w:tcW w:w="7830" w:type="dxa"/>
            <w:shd w:val="clear" w:color="auto" w:fill="D9D9D9" w:themeFill="background1" w:themeFillShade="D9"/>
          </w:tcPr>
          <w:p w14:paraId="75C7FDF5" w14:textId="77777777" w:rsidR="00C90C74" w:rsidRPr="005E0937" w:rsidRDefault="00C90C74" w:rsidP="000474DB">
            <w:pPr>
              <w:keepNext/>
              <w:spacing w:before="0"/>
              <w:rPr>
                <w:b/>
              </w:rPr>
            </w:pPr>
            <w:r w:rsidRPr="005E0937">
              <w:rPr>
                <w:b/>
              </w:rPr>
              <w:t>Responsibilities</w:t>
            </w:r>
          </w:p>
        </w:tc>
      </w:tr>
      <w:tr w:rsidR="005E0937" w:rsidRPr="00F56FC7" w14:paraId="3035649E" w14:textId="77777777" w:rsidTr="00112573">
        <w:tc>
          <w:tcPr>
            <w:tcW w:w="1525" w:type="dxa"/>
            <w:shd w:val="clear" w:color="auto" w:fill="auto"/>
          </w:tcPr>
          <w:p w14:paraId="3DAA3F32" w14:textId="3965890D" w:rsidR="00C90C74" w:rsidRPr="00F56FC7" w:rsidRDefault="00C90C74" w:rsidP="00C90C74">
            <w:pPr>
              <w:spacing w:before="0"/>
              <w:jc w:val="left"/>
            </w:pPr>
            <w:r w:rsidRPr="00F56FC7">
              <w:t>PATH Project Manager</w:t>
            </w:r>
          </w:p>
        </w:tc>
        <w:tc>
          <w:tcPr>
            <w:tcW w:w="7830" w:type="dxa"/>
            <w:shd w:val="clear" w:color="auto" w:fill="auto"/>
          </w:tcPr>
          <w:p w14:paraId="35E7B62A" w14:textId="0CF919C1" w:rsidR="00170883" w:rsidRPr="00F56FC7" w:rsidRDefault="00170883" w:rsidP="0048535E">
            <w:pPr>
              <w:pStyle w:val="ListParagraph"/>
              <w:numPr>
                <w:ilvl w:val="0"/>
                <w:numId w:val="61"/>
              </w:numPr>
              <w:spacing w:before="0"/>
              <w:ind w:left="250" w:hanging="250"/>
              <w:jc w:val="left"/>
            </w:pPr>
            <w:r w:rsidRPr="00F56FC7">
              <w:t>Track expenses from PATH and PATH’s subcontractors</w:t>
            </w:r>
          </w:p>
          <w:p w14:paraId="301195AA" w14:textId="64619C79" w:rsidR="00C90C74" w:rsidRPr="00F56FC7" w:rsidRDefault="00170883" w:rsidP="0048535E">
            <w:pPr>
              <w:pStyle w:val="ListParagraph"/>
              <w:numPr>
                <w:ilvl w:val="0"/>
                <w:numId w:val="61"/>
              </w:numPr>
              <w:spacing w:before="0"/>
              <w:ind w:left="250" w:hanging="250"/>
              <w:jc w:val="left"/>
            </w:pPr>
            <w:r w:rsidRPr="00F56FC7">
              <w:t>Submi</w:t>
            </w:r>
            <w:r w:rsidR="000B1B3A" w:rsidRPr="00F56FC7">
              <w:t>t</w:t>
            </w:r>
            <w:r w:rsidRPr="00F56FC7">
              <w:t xml:space="preserve"> monthly expense report to Caltrans Headquarters</w:t>
            </w:r>
          </w:p>
          <w:p w14:paraId="2FE70400" w14:textId="58D65139" w:rsidR="00170883" w:rsidRPr="00F56FC7" w:rsidRDefault="00170883" w:rsidP="0048535E">
            <w:pPr>
              <w:pStyle w:val="ListParagraph"/>
              <w:numPr>
                <w:ilvl w:val="0"/>
                <w:numId w:val="61"/>
              </w:numPr>
              <w:spacing w:before="0"/>
              <w:ind w:left="250" w:hanging="250"/>
              <w:jc w:val="left"/>
            </w:pPr>
            <w:r w:rsidRPr="00F56FC7">
              <w:t>Identif</w:t>
            </w:r>
            <w:r w:rsidR="000B1B3A" w:rsidRPr="00F56FC7">
              <w:t>y</w:t>
            </w:r>
            <w:r w:rsidRPr="00F56FC7">
              <w:t xml:space="preserve"> cost deviations and their cause(s)</w:t>
            </w:r>
          </w:p>
          <w:p w14:paraId="3EDC9B0F" w14:textId="06FD031B" w:rsidR="00170883" w:rsidRPr="00F56FC7" w:rsidRDefault="00170883" w:rsidP="00D5388C">
            <w:pPr>
              <w:pStyle w:val="ListParagraph"/>
              <w:numPr>
                <w:ilvl w:val="0"/>
                <w:numId w:val="61"/>
              </w:numPr>
              <w:spacing w:before="0"/>
              <w:ind w:left="250" w:hanging="250"/>
              <w:jc w:val="left"/>
            </w:pPr>
            <w:r w:rsidRPr="00F56FC7">
              <w:t>Develop strategies to address cost deviations</w:t>
            </w:r>
          </w:p>
        </w:tc>
      </w:tr>
      <w:tr w:rsidR="005E0937" w:rsidRPr="00F56FC7" w14:paraId="7E684DC3" w14:textId="77777777" w:rsidTr="00112573">
        <w:tc>
          <w:tcPr>
            <w:tcW w:w="1525" w:type="dxa"/>
            <w:shd w:val="clear" w:color="auto" w:fill="auto"/>
          </w:tcPr>
          <w:p w14:paraId="0B61D6E5" w14:textId="0D37EF1F" w:rsidR="00C90C74" w:rsidRPr="00F56FC7" w:rsidRDefault="00C90C74" w:rsidP="00112573">
            <w:pPr>
              <w:spacing w:before="0"/>
              <w:jc w:val="left"/>
            </w:pPr>
            <w:r w:rsidRPr="00F56FC7">
              <w:t>Caltrans Project Manager</w:t>
            </w:r>
          </w:p>
        </w:tc>
        <w:tc>
          <w:tcPr>
            <w:tcW w:w="7830" w:type="dxa"/>
            <w:shd w:val="clear" w:color="auto" w:fill="auto"/>
          </w:tcPr>
          <w:p w14:paraId="4E273792" w14:textId="71098454" w:rsidR="00C90C74" w:rsidRPr="00F56FC7" w:rsidRDefault="00170883" w:rsidP="0048535E">
            <w:pPr>
              <w:pStyle w:val="ListParagraph"/>
              <w:numPr>
                <w:ilvl w:val="0"/>
                <w:numId w:val="59"/>
              </w:numPr>
              <w:spacing w:before="0"/>
              <w:ind w:left="250" w:hanging="250"/>
              <w:jc w:val="left"/>
            </w:pPr>
            <w:r w:rsidRPr="00F56FC7">
              <w:t>Track project expenses from Caltrans District 7</w:t>
            </w:r>
          </w:p>
          <w:p w14:paraId="54D20922" w14:textId="7F576C9C" w:rsidR="00170883" w:rsidRPr="00F56FC7" w:rsidRDefault="00170883" w:rsidP="0048535E">
            <w:pPr>
              <w:pStyle w:val="ListParagraph"/>
              <w:numPr>
                <w:ilvl w:val="0"/>
                <w:numId w:val="59"/>
              </w:numPr>
              <w:spacing w:before="0"/>
              <w:ind w:left="252" w:hanging="270"/>
              <w:jc w:val="left"/>
            </w:pPr>
            <w:r w:rsidRPr="00F56FC7">
              <w:t>Identif</w:t>
            </w:r>
            <w:r w:rsidR="000B1B3A" w:rsidRPr="00F56FC7">
              <w:t>y</w:t>
            </w:r>
            <w:r w:rsidRPr="00F56FC7">
              <w:t xml:space="preserve"> cost deviations and their cause(s)</w:t>
            </w:r>
          </w:p>
          <w:p w14:paraId="5076F380" w14:textId="7697FF78" w:rsidR="00170883" w:rsidRPr="00F56FC7" w:rsidRDefault="00170883" w:rsidP="0048535E">
            <w:pPr>
              <w:pStyle w:val="ListParagraph"/>
              <w:numPr>
                <w:ilvl w:val="0"/>
                <w:numId w:val="59"/>
              </w:numPr>
              <w:spacing w:before="0"/>
              <w:ind w:left="252" w:hanging="270"/>
              <w:jc w:val="left"/>
            </w:pPr>
            <w:r w:rsidRPr="00F56FC7">
              <w:t>Develop strategies to address minor cost deviations</w:t>
            </w:r>
          </w:p>
        </w:tc>
      </w:tr>
      <w:tr w:rsidR="005E0937" w:rsidRPr="00F56FC7" w14:paraId="6B53D222" w14:textId="77777777" w:rsidTr="00112573">
        <w:tc>
          <w:tcPr>
            <w:tcW w:w="1525" w:type="dxa"/>
            <w:shd w:val="clear" w:color="auto" w:fill="auto"/>
          </w:tcPr>
          <w:p w14:paraId="027C30FF" w14:textId="77777777" w:rsidR="00C90C74" w:rsidRPr="00F56FC7" w:rsidRDefault="00C90C74" w:rsidP="00112573">
            <w:pPr>
              <w:spacing w:before="0"/>
              <w:jc w:val="left"/>
            </w:pPr>
            <w:r w:rsidRPr="00F56FC7">
              <w:t>Project Management Team</w:t>
            </w:r>
          </w:p>
        </w:tc>
        <w:tc>
          <w:tcPr>
            <w:tcW w:w="7830" w:type="dxa"/>
            <w:shd w:val="clear" w:color="auto" w:fill="auto"/>
          </w:tcPr>
          <w:p w14:paraId="7ACF3A54" w14:textId="403090A3" w:rsidR="00C90C74" w:rsidRPr="00F56FC7" w:rsidRDefault="002E4D1D" w:rsidP="0048535E">
            <w:pPr>
              <w:pStyle w:val="ListParagraph"/>
              <w:numPr>
                <w:ilvl w:val="0"/>
                <w:numId w:val="58"/>
              </w:numPr>
              <w:spacing w:before="0"/>
              <w:ind w:left="252" w:hanging="270"/>
              <w:jc w:val="left"/>
            </w:pPr>
            <w:r w:rsidRPr="00F56FC7">
              <w:t>Assist the PATH Project Manager and Caltrans Project Manager in d</w:t>
            </w:r>
            <w:r w:rsidR="00170883" w:rsidRPr="00F56FC7">
              <w:t>evelop</w:t>
            </w:r>
            <w:r w:rsidRPr="00F56FC7">
              <w:t>ing</w:t>
            </w:r>
            <w:r w:rsidR="00170883" w:rsidRPr="00F56FC7">
              <w:t xml:space="preserve"> strategies to address major cost deviations</w:t>
            </w:r>
          </w:p>
          <w:p w14:paraId="568B5E3E" w14:textId="2D7B6974" w:rsidR="00170883" w:rsidRPr="00F56FC7" w:rsidRDefault="00170883" w:rsidP="0048535E">
            <w:pPr>
              <w:pStyle w:val="ListParagraph"/>
              <w:numPr>
                <w:ilvl w:val="0"/>
                <w:numId w:val="58"/>
              </w:numPr>
              <w:spacing w:before="0"/>
              <w:ind w:left="252" w:hanging="270"/>
              <w:jc w:val="left"/>
            </w:pPr>
            <w:r w:rsidRPr="00F56FC7">
              <w:t>Review modifications proposed by the PATH Project Manager or Caltrans Project Manager</w:t>
            </w:r>
          </w:p>
          <w:p w14:paraId="18B177F6" w14:textId="7289530A" w:rsidR="00170883" w:rsidRPr="00F56FC7" w:rsidRDefault="00170883" w:rsidP="0048535E">
            <w:pPr>
              <w:pStyle w:val="ListParagraph"/>
              <w:numPr>
                <w:ilvl w:val="0"/>
                <w:numId w:val="58"/>
              </w:numPr>
              <w:spacing w:before="0"/>
              <w:ind w:left="252" w:hanging="270"/>
              <w:jc w:val="left"/>
            </w:pPr>
            <w:r w:rsidRPr="00F56FC7">
              <w:t>Escalation, if necessary, of cost management issues to the Change Control Board or Oversight Management Committee</w:t>
            </w:r>
          </w:p>
        </w:tc>
      </w:tr>
      <w:tr w:rsidR="005E0937" w:rsidRPr="00F56FC7" w14:paraId="27564A8A" w14:textId="77777777" w:rsidTr="00112573">
        <w:tc>
          <w:tcPr>
            <w:tcW w:w="1525" w:type="dxa"/>
            <w:shd w:val="clear" w:color="auto" w:fill="auto"/>
          </w:tcPr>
          <w:p w14:paraId="29BDAD34" w14:textId="7AFD9AB4" w:rsidR="00C90C74" w:rsidRPr="00F56FC7" w:rsidRDefault="00C90C74" w:rsidP="00112573">
            <w:pPr>
              <w:spacing w:before="0"/>
              <w:jc w:val="left"/>
            </w:pPr>
            <w:r w:rsidRPr="00F56FC7">
              <w:t>Change Control Board</w:t>
            </w:r>
          </w:p>
        </w:tc>
        <w:tc>
          <w:tcPr>
            <w:tcW w:w="7830" w:type="dxa"/>
            <w:shd w:val="clear" w:color="auto" w:fill="auto"/>
          </w:tcPr>
          <w:p w14:paraId="72B179F7" w14:textId="53671149" w:rsidR="00C90C74" w:rsidRPr="00F56FC7" w:rsidRDefault="00C90C74" w:rsidP="0048535E">
            <w:pPr>
              <w:pStyle w:val="ListParagraph"/>
              <w:numPr>
                <w:ilvl w:val="0"/>
                <w:numId w:val="58"/>
              </w:numPr>
              <w:spacing w:before="0"/>
              <w:ind w:left="250" w:hanging="250"/>
              <w:jc w:val="left"/>
            </w:pPr>
            <w:r w:rsidRPr="00F56FC7">
              <w:t>Review Project Change Requests triggered by cost issues</w:t>
            </w:r>
          </w:p>
          <w:p w14:paraId="63C8BF0D" w14:textId="7B13BDCE" w:rsidR="00C90C74" w:rsidRPr="00A64F13" w:rsidRDefault="00C90C74" w:rsidP="00DF4A46">
            <w:pPr>
              <w:pStyle w:val="ListParagraph"/>
              <w:numPr>
                <w:ilvl w:val="0"/>
                <w:numId w:val="58"/>
              </w:numPr>
              <w:spacing w:before="0"/>
              <w:ind w:left="250" w:hanging="250"/>
              <w:jc w:val="left"/>
            </w:pPr>
            <w:r w:rsidRPr="00634485">
              <w:t>Escalation</w:t>
            </w:r>
            <w:r w:rsidR="00170883" w:rsidRPr="00634485">
              <w:t>, if necessary,</w:t>
            </w:r>
            <w:r w:rsidRPr="00634485">
              <w:t xml:space="preserve"> of change requests </w:t>
            </w:r>
            <w:r w:rsidR="00DF4A46">
              <w:t xml:space="preserve">deemed by the Board to have potentially significant impacts on project costs </w:t>
            </w:r>
            <w:r w:rsidRPr="00A64F13">
              <w:t>to the Oversight Management Committee</w:t>
            </w:r>
          </w:p>
        </w:tc>
      </w:tr>
      <w:tr w:rsidR="005E0937" w:rsidRPr="00F56FC7" w14:paraId="46C1D3A3" w14:textId="77777777" w:rsidTr="00112573">
        <w:tc>
          <w:tcPr>
            <w:tcW w:w="1525" w:type="dxa"/>
            <w:shd w:val="clear" w:color="auto" w:fill="auto"/>
          </w:tcPr>
          <w:p w14:paraId="34764A6E" w14:textId="601D7A2C" w:rsidR="00C90C74" w:rsidRPr="00F56FC7" w:rsidRDefault="00C90C74" w:rsidP="00112573">
            <w:pPr>
              <w:spacing w:before="0"/>
              <w:jc w:val="left"/>
            </w:pPr>
            <w:r w:rsidRPr="00F56FC7">
              <w:t>Oversight Management Committee</w:t>
            </w:r>
          </w:p>
        </w:tc>
        <w:tc>
          <w:tcPr>
            <w:tcW w:w="7830" w:type="dxa"/>
            <w:shd w:val="clear" w:color="auto" w:fill="auto"/>
          </w:tcPr>
          <w:p w14:paraId="62DF625C" w14:textId="3454A27D" w:rsidR="00C90C74" w:rsidRPr="00F56FC7" w:rsidRDefault="00170883" w:rsidP="0048535E">
            <w:pPr>
              <w:pStyle w:val="ListParagraph"/>
              <w:numPr>
                <w:ilvl w:val="0"/>
                <w:numId w:val="58"/>
              </w:numPr>
              <w:spacing w:before="0"/>
              <w:ind w:left="250" w:hanging="250"/>
              <w:jc w:val="left"/>
            </w:pPr>
            <w:r w:rsidRPr="00FF6C7C">
              <w:t xml:space="preserve">Review </w:t>
            </w:r>
            <w:r w:rsidR="00C90C74" w:rsidRPr="00F56FC7">
              <w:t xml:space="preserve">changes </w:t>
            </w:r>
            <w:r w:rsidR="00DF4A46">
              <w:t>requests forwarded by the Change Control Board</w:t>
            </w:r>
          </w:p>
          <w:p w14:paraId="7702F019" w14:textId="21507B6D" w:rsidR="00C90C74" w:rsidRPr="00F56FC7" w:rsidRDefault="00E42C7A" w:rsidP="000B1B3A">
            <w:pPr>
              <w:pStyle w:val="ListParagraph"/>
              <w:numPr>
                <w:ilvl w:val="0"/>
                <w:numId w:val="58"/>
              </w:numPr>
              <w:spacing w:before="0"/>
              <w:ind w:left="250" w:hanging="250"/>
              <w:jc w:val="left"/>
            </w:pPr>
            <w:r w:rsidRPr="00F56FC7">
              <w:t>Evaluate project</w:t>
            </w:r>
            <w:r w:rsidR="00222EA5" w:rsidRPr="00F56FC7">
              <w:t xml:space="preserve"> budgetary needs</w:t>
            </w:r>
          </w:p>
        </w:tc>
      </w:tr>
      <w:tr w:rsidR="005E0937" w:rsidRPr="00F56FC7" w14:paraId="3ABE55BF" w14:textId="77777777" w:rsidTr="00112573">
        <w:tc>
          <w:tcPr>
            <w:tcW w:w="1525" w:type="dxa"/>
            <w:shd w:val="clear" w:color="auto" w:fill="auto"/>
          </w:tcPr>
          <w:p w14:paraId="28C50B20" w14:textId="1C9D1C42" w:rsidR="00C90C74" w:rsidRPr="00F56FC7" w:rsidRDefault="00C90C74" w:rsidP="00112573">
            <w:pPr>
              <w:spacing w:before="0"/>
              <w:jc w:val="left"/>
            </w:pPr>
            <w:r w:rsidRPr="00F56FC7">
              <w:t>Project Partners</w:t>
            </w:r>
          </w:p>
        </w:tc>
        <w:tc>
          <w:tcPr>
            <w:tcW w:w="7830" w:type="dxa"/>
            <w:shd w:val="clear" w:color="auto" w:fill="auto"/>
          </w:tcPr>
          <w:p w14:paraId="2A488260" w14:textId="2021B257" w:rsidR="00C90C74" w:rsidRPr="00F56FC7" w:rsidRDefault="00C90C74" w:rsidP="0048535E">
            <w:pPr>
              <w:pStyle w:val="ListParagraph"/>
              <w:numPr>
                <w:ilvl w:val="0"/>
                <w:numId w:val="58"/>
              </w:numPr>
              <w:spacing w:before="0"/>
              <w:ind w:left="250" w:hanging="250"/>
              <w:jc w:val="left"/>
            </w:pPr>
            <w:r w:rsidRPr="00F56FC7">
              <w:t>Review and approv</w:t>
            </w:r>
            <w:r w:rsidR="000B1B3A" w:rsidRPr="00F56FC7">
              <w:t>e</w:t>
            </w:r>
            <w:r w:rsidRPr="00F56FC7">
              <w:t xml:space="preserve"> proposed changes impacting </w:t>
            </w:r>
            <w:r w:rsidR="000B1B3A" w:rsidRPr="00F56FC7">
              <w:t>partners</w:t>
            </w:r>
          </w:p>
        </w:tc>
      </w:tr>
      <w:tr w:rsidR="005E0937" w:rsidRPr="00F56FC7" w14:paraId="69B180E0" w14:textId="77777777" w:rsidTr="00112573">
        <w:tc>
          <w:tcPr>
            <w:tcW w:w="1525" w:type="dxa"/>
            <w:shd w:val="clear" w:color="auto" w:fill="auto"/>
          </w:tcPr>
          <w:p w14:paraId="66EBE190" w14:textId="59AA09B6" w:rsidR="00694812" w:rsidRPr="00F56FC7" w:rsidRDefault="00694812" w:rsidP="00112573">
            <w:pPr>
              <w:spacing w:before="0"/>
              <w:jc w:val="left"/>
            </w:pPr>
            <w:r w:rsidRPr="00F56FC7">
              <w:t>Caltrans Headquarters</w:t>
            </w:r>
          </w:p>
        </w:tc>
        <w:tc>
          <w:tcPr>
            <w:tcW w:w="7830" w:type="dxa"/>
            <w:shd w:val="clear" w:color="auto" w:fill="auto"/>
          </w:tcPr>
          <w:p w14:paraId="0239424F" w14:textId="2DE0879B" w:rsidR="00694812" w:rsidRPr="00F56FC7" w:rsidRDefault="00E42C7A" w:rsidP="0048535E">
            <w:pPr>
              <w:pStyle w:val="ListParagraph"/>
              <w:numPr>
                <w:ilvl w:val="0"/>
                <w:numId w:val="58"/>
              </w:numPr>
              <w:spacing w:before="0"/>
              <w:ind w:left="250" w:hanging="250"/>
              <w:jc w:val="left"/>
            </w:pPr>
            <w:r w:rsidRPr="00F56FC7">
              <w:t>Track</w:t>
            </w:r>
            <w:r w:rsidR="00694812" w:rsidRPr="00F56FC7">
              <w:t xml:space="preserve"> overall project expenditures</w:t>
            </w:r>
          </w:p>
        </w:tc>
      </w:tr>
    </w:tbl>
    <w:p w14:paraId="732E33E5" w14:textId="7FFD4F15" w:rsidR="00BE32CE" w:rsidRPr="00F56FC7" w:rsidRDefault="00112573" w:rsidP="000851F4">
      <w:pPr>
        <w:pStyle w:val="Heading2"/>
        <w:rPr>
          <w:b/>
          <w:bCs/>
        </w:rPr>
      </w:pPr>
      <w:bookmarkStart w:id="457" w:name="_Toc474416319"/>
      <w:bookmarkEnd w:id="454"/>
      <w:r w:rsidRPr="00F56FC7">
        <w:t>Cost Measurement</w:t>
      </w:r>
      <w:bookmarkEnd w:id="457"/>
    </w:p>
    <w:p w14:paraId="4E89BF84" w14:textId="28EE16F0" w:rsidR="00BE32CE" w:rsidRPr="005E0937" w:rsidRDefault="00BE32CE" w:rsidP="00BE32CE">
      <w:r w:rsidRPr="005E0937">
        <w:t xml:space="preserve">Project performance </w:t>
      </w:r>
      <w:r w:rsidR="00A41E1A">
        <w:t xml:space="preserve">with respect to costs </w:t>
      </w:r>
      <w:r w:rsidRPr="005E0937">
        <w:t xml:space="preserve">will be measured using </w:t>
      </w:r>
      <w:r w:rsidR="00A41E1A">
        <w:t xml:space="preserve">the </w:t>
      </w:r>
      <w:r w:rsidRPr="005E0937">
        <w:t xml:space="preserve">following </w:t>
      </w:r>
      <w:r w:rsidR="00DB6BE0" w:rsidRPr="005E0937">
        <w:t xml:space="preserve">four </w:t>
      </w:r>
      <w:r w:rsidRPr="005E0937">
        <w:t>metrics:</w:t>
      </w:r>
    </w:p>
    <w:p w14:paraId="15851761" w14:textId="51C8FA61" w:rsidR="00BE32CE" w:rsidRPr="005E0937" w:rsidRDefault="006C4594" w:rsidP="000F0569">
      <w:pPr>
        <w:pStyle w:val="ListParagraph"/>
        <w:numPr>
          <w:ilvl w:val="0"/>
          <w:numId w:val="10"/>
        </w:numPr>
        <w:spacing w:before="120"/>
        <w:contextualSpacing w:val="0"/>
      </w:pPr>
      <w:r>
        <w:rPr>
          <w:b/>
        </w:rPr>
        <w:t>Schedule Variance</w:t>
      </w:r>
      <w:r w:rsidR="000F0569" w:rsidRPr="005E0937">
        <w:t xml:space="preserve"> – Difference between the value of work performed </w:t>
      </w:r>
      <w:r w:rsidR="000B1B3A" w:rsidRPr="005E0937">
        <w:t>to date</w:t>
      </w:r>
      <w:r w:rsidR="000F0569" w:rsidRPr="005E0937">
        <w:t xml:space="preserve"> (Earned Value) for a Work Breakdown Structure element and the authorized budget assigned to the work to be accomplished (Planned Value) for the activity or element.</w:t>
      </w:r>
    </w:p>
    <w:p w14:paraId="2DDE9159" w14:textId="54EBD49B" w:rsidR="00BE32CE" w:rsidRPr="005E0937" w:rsidRDefault="006C4594" w:rsidP="000F0569">
      <w:pPr>
        <w:pStyle w:val="ListParagraph"/>
        <w:numPr>
          <w:ilvl w:val="0"/>
          <w:numId w:val="10"/>
        </w:numPr>
        <w:spacing w:before="120"/>
        <w:contextualSpacing w:val="0"/>
      </w:pPr>
      <w:r>
        <w:rPr>
          <w:b/>
        </w:rPr>
        <w:t>Cost Variance</w:t>
      </w:r>
      <w:r w:rsidR="000F0569" w:rsidRPr="005E0937">
        <w:t xml:space="preserve"> – Difference between the value of work performed </w:t>
      </w:r>
      <w:r w:rsidR="000B1B3A" w:rsidRPr="005E0937">
        <w:t>to date</w:t>
      </w:r>
      <w:r w:rsidR="000F0569" w:rsidRPr="005E0937">
        <w:t xml:space="preserve"> (Earned Value) for an activity of Work Breakdown Structure element and the actual project costs</w:t>
      </w:r>
      <w:r w:rsidR="00A41E1A">
        <w:t xml:space="preserve"> of the corresponding work</w:t>
      </w:r>
      <w:r w:rsidR="000F0569" w:rsidRPr="005E0937">
        <w:t>.</w:t>
      </w:r>
    </w:p>
    <w:p w14:paraId="4E7AC425" w14:textId="5454B887" w:rsidR="00BE32CE" w:rsidRPr="005E0937" w:rsidRDefault="00BE32CE" w:rsidP="000F0569">
      <w:pPr>
        <w:pStyle w:val="ListParagraph"/>
        <w:numPr>
          <w:ilvl w:val="0"/>
          <w:numId w:val="10"/>
        </w:numPr>
        <w:spacing w:before="120"/>
        <w:contextualSpacing w:val="0"/>
        <w:rPr>
          <w:b/>
        </w:rPr>
      </w:pPr>
      <w:r w:rsidRPr="005E0937">
        <w:rPr>
          <w:b/>
        </w:rPr>
        <w:t>Schedule Performance Index</w:t>
      </w:r>
      <w:r w:rsidR="000F0569" w:rsidRPr="005E0937">
        <w:rPr>
          <w:b/>
        </w:rPr>
        <w:t xml:space="preserve"> - </w:t>
      </w:r>
      <w:r w:rsidR="000F0569" w:rsidRPr="005E0937">
        <w:t>Ratio of Earned Value to the Planned</w:t>
      </w:r>
      <w:r w:rsidR="000F0569" w:rsidRPr="005E0937">
        <w:rPr>
          <w:w w:val="99"/>
        </w:rPr>
        <w:t xml:space="preserve"> </w:t>
      </w:r>
      <w:r w:rsidR="000F0569" w:rsidRPr="005E0937">
        <w:t>Value.</w:t>
      </w:r>
    </w:p>
    <w:p w14:paraId="69618F9A" w14:textId="3DA9AA31" w:rsidR="000F0569" w:rsidRDefault="000F0569" w:rsidP="000F0569">
      <w:pPr>
        <w:pStyle w:val="ListParagraph"/>
        <w:numPr>
          <w:ilvl w:val="0"/>
          <w:numId w:val="10"/>
        </w:numPr>
        <w:spacing w:before="120"/>
        <w:contextualSpacing w:val="0"/>
      </w:pPr>
      <w:r w:rsidRPr="005E0937">
        <w:rPr>
          <w:b/>
        </w:rPr>
        <w:t xml:space="preserve">Cost Performance Index - </w:t>
      </w:r>
      <w:r w:rsidRPr="005E0937">
        <w:t>Ratio of Earned Value to Actual Costs.</w:t>
      </w:r>
    </w:p>
    <w:p w14:paraId="2689FAFB" w14:textId="646D2B15" w:rsidR="00F8402F" w:rsidRPr="005E0937" w:rsidRDefault="00F8402F" w:rsidP="00F8402F">
      <w:pPr>
        <w:pStyle w:val="Caption"/>
        <w:spacing w:before="240"/>
        <w:rPr>
          <w:rFonts w:eastAsiaTheme="minorHAnsi"/>
        </w:rPr>
      </w:pPr>
      <w:bookmarkStart w:id="458" w:name="_Ref382484814"/>
      <w:bookmarkStart w:id="459" w:name="_Toc379832544"/>
      <w:bookmarkStart w:id="460" w:name="_Toc474416389"/>
      <w:r w:rsidRPr="005E0937">
        <w:t xml:space="preserve">Table </w:t>
      </w:r>
      <w:r w:rsidR="00006B93">
        <w:fldChar w:fldCharType="begin"/>
      </w:r>
      <w:r w:rsidR="00006B93">
        <w:instrText xml:space="preserve"> STYLEREF 1 \s </w:instrText>
      </w:r>
      <w:r w:rsidR="00006B93">
        <w:fldChar w:fldCharType="separate"/>
      </w:r>
      <w:r w:rsidR="00042084">
        <w:rPr>
          <w:noProof/>
        </w:rPr>
        <w:t>8</w:t>
      </w:r>
      <w:r w:rsidR="00006B93">
        <w:rPr>
          <w:noProof/>
        </w:rPr>
        <w:fldChar w:fldCharType="end"/>
      </w:r>
      <w:r w:rsidRPr="005E0937">
        <w:noBreakHyphen/>
      </w:r>
      <w:r w:rsidRPr="005E0937">
        <w:fldChar w:fldCharType="begin"/>
      </w:r>
      <w:r w:rsidRPr="00F56FC7">
        <w:instrText xml:space="preserve"> SEQ Table \* ARABIC \s 1 </w:instrText>
      </w:r>
      <w:r w:rsidRPr="005E0937">
        <w:fldChar w:fldCharType="separate"/>
      </w:r>
      <w:r w:rsidR="00042084">
        <w:rPr>
          <w:noProof/>
        </w:rPr>
        <w:t>2</w:t>
      </w:r>
      <w:r w:rsidRPr="005E0937">
        <w:rPr>
          <w:noProof/>
        </w:rPr>
        <w:fldChar w:fldCharType="end"/>
      </w:r>
      <w:bookmarkEnd w:id="458"/>
      <w:r w:rsidRPr="005E0937">
        <w:t xml:space="preserve"> – Cost Management Performance Measurement</w:t>
      </w:r>
      <w:bookmarkEnd w:id="459"/>
      <w:bookmarkEnd w:id="4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5"/>
        <w:gridCol w:w="1350"/>
        <w:gridCol w:w="1710"/>
      </w:tblGrid>
      <w:tr w:rsidR="00F8402F" w:rsidRPr="00F56FC7" w14:paraId="6C368A0F" w14:textId="77777777" w:rsidTr="00872EB8">
        <w:trPr>
          <w:trHeight w:hRule="exact" w:val="315"/>
          <w:jc w:val="center"/>
        </w:trPr>
        <w:tc>
          <w:tcPr>
            <w:tcW w:w="2515" w:type="dxa"/>
            <w:shd w:val="clear" w:color="auto" w:fill="D9D9D9"/>
          </w:tcPr>
          <w:p w14:paraId="166E31DF" w14:textId="77777777" w:rsidR="00F8402F" w:rsidRPr="00634485" w:rsidRDefault="00F8402F" w:rsidP="00872EB8">
            <w:pPr>
              <w:pStyle w:val="TableParagraph"/>
              <w:spacing w:before="33"/>
              <w:ind w:left="108"/>
              <w:rPr>
                <w:rFonts w:eastAsia="Arial Narrow" w:cs="Arial Narrow"/>
                <w:sz w:val="20"/>
                <w:szCs w:val="20"/>
              </w:rPr>
            </w:pPr>
            <w:r w:rsidRPr="005E0937">
              <w:rPr>
                <w:b/>
                <w:spacing w:val="-5"/>
                <w:sz w:val="20"/>
              </w:rPr>
              <w:t>Performance</w:t>
            </w:r>
            <w:r w:rsidRPr="00634485">
              <w:rPr>
                <w:b/>
                <w:spacing w:val="-6"/>
                <w:sz w:val="20"/>
              </w:rPr>
              <w:t xml:space="preserve"> </w:t>
            </w:r>
            <w:r w:rsidRPr="00634485">
              <w:rPr>
                <w:b/>
                <w:spacing w:val="-5"/>
                <w:sz w:val="20"/>
              </w:rPr>
              <w:t>Measure</w:t>
            </w:r>
          </w:p>
        </w:tc>
        <w:tc>
          <w:tcPr>
            <w:tcW w:w="1350" w:type="dxa"/>
            <w:shd w:val="clear" w:color="auto" w:fill="FFFF00"/>
          </w:tcPr>
          <w:p w14:paraId="1C7C04D1" w14:textId="77777777" w:rsidR="00F8402F" w:rsidRPr="00F56FC7" w:rsidRDefault="00F8402F" w:rsidP="00872EB8">
            <w:pPr>
              <w:pStyle w:val="TableParagraph"/>
              <w:spacing w:before="33"/>
              <w:ind w:left="102"/>
              <w:rPr>
                <w:rFonts w:eastAsia="Arial Narrow" w:cs="Arial Narrow"/>
                <w:sz w:val="20"/>
                <w:szCs w:val="20"/>
              </w:rPr>
            </w:pPr>
            <w:r w:rsidRPr="00F56FC7">
              <w:rPr>
                <w:b/>
                <w:spacing w:val="-6"/>
                <w:sz w:val="20"/>
              </w:rPr>
              <w:t>Warning Level</w:t>
            </w:r>
          </w:p>
        </w:tc>
        <w:tc>
          <w:tcPr>
            <w:tcW w:w="1710" w:type="dxa"/>
            <w:shd w:val="clear" w:color="auto" w:fill="FF0000"/>
          </w:tcPr>
          <w:p w14:paraId="5CD1805E" w14:textId="77777777" w:rsidR="00F8402F" w:rsidRPr="00F56FC7" w:rsidRDefault="00F8402F" w:rsidP="00872EB8">
            <w:pPr>
              <w:pStyle w:val="TableParagraph"/>
              <w:spacing w:before="33"/>
              <w:ind w:left="99" w:right="284"/>
              <w:rPr>
                <w:rFonts w:eastAsia="Arial Narrow" w:cs="Arial Narrow"/>
                <w:sz w:val="20"/>
                <w:szCs w:val="20"/>
              </w:rPr>
            </w:pPr>
            <w:r w:rsidRPr="00F56FC7">
              <w:rPr>
                <w:b/>
                <w:spacing w:val="-5"/>
                <w:sz w:val="20"/>
              </w:rPr>
              <w:t>Alert Level</w:t>
            </w:r>
          </w:p>
        </w:tc>
      </w:tr>
      <w:tr w:rsidR="00F8402F" w:rsidRPr="00F56FC7" w14:paraId="75261F70" w14:textId="77777777" w:rsidTr="00872EB8">
        <w:trPr>
          <w:trHeight w:hRule="exact" w:val="554"/>
          <w:jc w:val="center"/>
        </w:trPr>
        <w:tc>
          <w:tcPr>
            <w:tcW w:w="2515" w:type="dxa"/>
          </w:tcPr>
          <w:p w14:paraId="035B6195" w14:textId="77777777" w:rsidR="00F8402F" w:rsidRPr="00F56FC7" w:rsidRDefault="00F8402F" w:rsidP="00872EB8">
            <w:pPr>
              <w:pStyle w:val="TableParagraph"/>
              <w:spacing w:before="13"/>
              <w:ind w:left="108"/>
              <w:rPr>
                <w:rFonts w:eastAsia="Arial Narrow" w:cs="Arial Narrow"/>
                <w:sz w:val="20"/>
                <w:szCs w:val="20"/>
              </w:rPr>
            </w:pPr>
            <w:r w:rsidRPr="00F56FC7">
              <w:rPr>
                <w:spacing w:val="-5"/>
                <w:sz w:val="20"/>
              </w:rPr>
              <w:t>Schedule</w:t>
            </w:r>
            <w:r w:rsidRPr="00F56FC7">
              <w:rPr>
                <w:spacing w:val="-6"/>
                <w:sz w:val="20"/>
              </w:rPr>
              <w:t xml:space="preserve"> </w:t>
            </w:r>
            <w:r w:rsidRPr="00F56FC7">
              <w:rPr>
                <w:spacing w:val="-5"/>
                <w:sz w:val="20"/>
              </w:rPr>
              <w:t>Performance Index</w:t>
            </w:r>
          </w:p>
        </w:tc>
        <w:tc>
          <w:tcPr>
            <w:tcW w:w="1350" w:type="dxa"/>
          </w:tcPr>
          <w:p w14:paraId="63BB359E" w14:textId="77777777" w:rsidR="00F8402F" w:rsidRPr="00F56FC7" w:rsidRDefault="00F8402F" w:rsidP="00872EB8">
            <w:pPr>
              <w:pStyle w:val="TableParagraph"/>
              <w:spacing w:before="22"/>
              <w:ind w:left="102"/>
              <w:rPr>
                <w:rFonts w:eastAsia="Arial Narrow" w:cs="Arial Narrow"/>
                <w:sz w:val="20"/>
                <w:szCs w:val="20"/>
              </w:rPr>
            </w:pPr>
            <w:r w:rsidRPr="00F56FC7">
              <w:rPr>
                <w:spacing w:val="-5"/>
                <w:sz w:val="20"/>
              </w:rPr>
              <w:t>Value between 1.</w:t>
            </w:r>
            <w:r>
              <w:rPr>
                <w:spacing w:val="-5"/>
                <w:sz w:val="20"/>
              </w:rPr>
              <w:t>2</w:t>
            </w:r>
            <w:r w:rsidRPr="00F56FC7">
              <w:rPr>
                <w:spacing w:val="-5"/>
                <w:sz w:val="20"/>
              </w:rPr>
              <w:t xml:space="preserve"> and 1.</w:t>
            </w:r>
            <w:r>
              <w:rPr>
                <w:spacing w:val="-5"/>
                <w:sz w:val="20"/>
              </w:rPr>
              <w:t>3</w:t>
            </w:r>
          </w:p>
        </w:tc>
        <w:tc>
          <w:tcPr>
            <w:tcW w:w="1710" w:type="dxa"/>
          </w:tcPr>
          <w:p w14:paraId="2004D9D9" w14:textId="77777777" w:rsidR="00F8402F" w:rsidRPr="00F56FC7" w:rsidRDefault="00F8402F" w:rsidP="00872EB8">
            <w:pPr>
              <w:pStyle w:val="TableParagraph"/>
              <w:spacing w:before="13" w:line="263" w:lineRule="auto"/>
              <w:ind w:left="99" w:right="284"/>
              <w:rPr>
                <w:rFonts w:eastAsia="Arial Narrow" w:cs="Arial Narrow"/>
                <w:sz w:val="20"/>
                <w:szCs w:val="20"/>
              </w:rPr>
            </w:pPr>
            <w:r w:rsidRPr="00F56FC7">
              <w:rPr>
                <w:spacing w:val="-5"/>
                <w:sz w:val="20"/>
              </w:rPr>
              <w:t xml:space="preserve">Value equal </w:t>
            </w:r>
            <w:r>
              <w:rPr>
                <w:spacing w:val="-5"/>
                <w:sz w:val="20"/>
              </w:rPr>
              <w:t xml:space="preserve">to </w:t>
            </w:r>
            <w:r w:rsidRPr="00F56FC7">
              <w:rPr>
                <w:spacing w:val="-5"/>
                <w:sz w:val="20"/>
              </w:rPr>
              <w:t>or greater than 1.</w:t>
            </w:r>
            <w:r>
              <w:rPr>
                <w:spacing w:val="-5"/>
                <w:sz w:val="20"/>
              </w:rPr>
              <w:t>3</w:t>
            </w:r>
          </w:p>
        </w:tc>
      </w:tr>
      <w:tr w:rsidR="00F8402F" w:rsidRPr="00F56FC7" w14:paraId="112B8C7E" w14:textId="77777777" w:rsidTr="00872EB8">
        <w:trPr>
          <w:trHeight w:hRule="exact" w:val="550"/>
          <w:jc w:val="center"/>
        </w:trPr>
        <w:tc>
          <w:tcPr>
            <w:tcW w:w="2515" w:type="dxa"/>
          </w:tcPr>
          <w:p w14:paraId="52910213" w14:textId="77777777" w:rsidR="00F8402F" w:rsidRPr="00F56FC7" w:rsidRDefault="00F8402F" w:rsidP="00872EB8">
            <w:pPr>
              <w:pStyle w:val="TableParagraph"/>
              <w:spacing w:before="13"/>
              <w:ind w:left="108"/>
              <w:rPr>
                <w:rFonts w:eastAsia="Arial Narrow" w:cs="Arial Narrow"/>
                <w:sz w:val="20"/>
                <w:szCs w:val="20"/>
              </w:rPr>
            </w:pPr>
            <w:r w:rsidRPr="00F56FC7">
              <w:rPr>
                <w:spacing w:val="-5"/>
                <w:sz w:val="20"/>
              </w:rPr>
              <w:t>Cost</w:t>
            </w:r>
            <w:r w:rsidRPr="00F56FC7">
              <w:rPr>
                <w:spacing w:val="-6"/>
                <w:sz w:val="20"/>
              </w:rPr>
              <w:t xml:space="preserve"> </w:t>
            </w:r>
            <w:r w:rsidRPr="00F56FC7">
              <w:rPr>
                <w:spacing w:val="-5"/>
                <w:sz w:val="20"/>
              </w:rPr>
              <w:t>Performance</w:t>
            </w:r>
            <w:r w:rsidRPr="00F56FC7">
              <w:rPr>
                <w:spacing w:val="-6"/>
                <w:sz w:val="20"/>
              </w:rPr>
              <w:t xml:space="preserve"> </w:t>
            </w:r>
            <w:r w:rsidRPr="00F56FC7">
              <w:rPr>
                <w:spacing w:val="-5"/>
                <w:sz w:val="20"/>
              </w:rPr>
              <w:t>Index</w:t>
            </w:r>
          </w:p>
        </w:tc>
        <w:tc>
          <w:tcPr>
            <w:tcW w:w="1350" w:type="dxa"/>
          </w:tcPr>
          <w:p w14:paraId="20096C72" w14:textId="77777777" w:rsidR="00F8402F" w:rsidRPr="00F56FC7" w:rsidRDefault="00F8402F" w:rsidP="00872EB8">
            <w:pPr>
              <w:pStyle w:val="TableParagraph"/>
              <w:spacing w:before="25"/>
              <w:ind w:left="102"/>
              <w:rPr>
                <w:rFonts w:eastAsia="Arial Narrow" w:cs="Arial Narrow"/>
                <w:sz w:val="20"/>
                <w:szCs w:val="20"/>
              </w:rPr>
            </w:pPr>
            <w:r w:rsidRPr="00F56FC7">
              <w:rPr>
                <w:spacing w:val="-5"/>
                <w:sz w:val="20"/>
              </w:rPr>
              <w:t>Value between 1.</w:t>
            </w:r>
            <w:r>
              <w:rPr>
                <w:spacing w:val="-5"/>
                <w:sz w:val="20"/>
              </w:rPr>
              <w:t>2</w:t>
            </w:r>
            <w:r w:rsidRPr="00F56FC7">
              <w:rPr>
                <w:spacing w:val="-5"/>
                <w:sz w:val="20"/>
              </w:rPr>
              <w:t xml:space="preserve"> and 1.</w:t>
            </w:r>
            <w:r>
              <w:rPr>
                <w:spacing w:val="-5"/>
                <w:sz w:val="20"/>
              </w:rPr>
              <w:t>3</w:t>
            </w:r>
          </w:p>
        </w:tc>
        <w:tc>
          <w:tcPr>
            <w:tcW w:w="1710" w:type="dxa"/>
          </w:tcPr>
          <w:p w14:paraId="24920737" w14:textId="77777777" w:rsidR="00F8402F" w:rsidRPr="00F56FC7" w:rsidRDefault="00F8402F" w:rsidP="00872EB8">
            <w:pPr>
              <w:pStyle w:val="TableParagraph"/>
              <w:spacing w:before="13" w:line="266" w:lineRule="auto"/>
              <w:ind w:left="99" w:right="284"/>
              <w:rPr>
                <w:rFonts w:eastAsia="Arial Narrow" w:cs="Arial Narrow"/>
                <w:sz w:val="20"/>
                <w:szCs w:val="20"/>
              </w:rPr>
            </w:pPr>
            <w:r w:rsidRPr="00F56FC7">
              <w:rPr>
                <w:spacing w:val="-5"/>
                <w:sz w:val="20"/>
              </w:rPr>
              <w:t>Value equal</w:t>
            </w:r>
            <w:r>
              <w:rPr>
                <w:spacing w:val="-5"/>
                <w:sz w:val="20"/>
              </w:rPr>
              <w:t xml:space="preserve"> to</w:t>
            </w:r>
            <w:r w:rsidRPr="00F56FC7">
              <w:rPr>
                <w:spacing w:val="-5"/>
                <w:sz w:val="20"/>
              </w:rPr>
              <w:t xml:space="preserve"> or greater than 1.</w:t>
            </w:r>
            <w:r>
              <w:rPr>
                <w:spacing w:val="-5"/>
                <w:sz w:val="20"/>
              </w:rPr>
              <w:t>3</w:t>
            </w:r>
          </w:p>
        </w:tc>
      </w:tr>
    </w:tbl>
    <w:p w14:paraId="57469660" w14:textId="7801542C" w:rsidR="00BE32CE" w:rsidRPr="005E0937" w:rsidRDefault="00082E88" w:rsidP="00BE32CE">
      <w:r w:rsidRPr="005E0937">
        <w:fldChar w:fldCharType="begin"/>
      </w:r>
      <w:r w:rsidRPr="005E0937">
        <w:instrText xml:space="preserve"> REF _Ref382484814 \h </w:instrText>
      </w:r>
      <w:r w:rsidR="000851F4" w:rsidRPr="005E0937">
        <w:instrText xml:space="preserve"> \* MERGEFORMAT </w:instrText>
      </w:r>
      <w:r w:rsidRPr="005E0937">
        <w:fldChar w:fldCharType="separate"/>
      </w:r>
      <w:r w:rsidR="00042084" w:rsidRPr="005E0937">
        <w:t xml:space="preserve">Table </w:t>
      </w:r>
      <w:r w:rsidR="00042084">
        <w:rPr>
          <w:noProof/>
        </w:rPr>
        <w:t>8</w:t>
      </w:r>
      <w:r w:rsidR="00042084" w:rsidRPr="005E0937">
        <w:rPr>
          <w:noProof/>
        </w:rPr>
        <w:noBreakHyphen/>
      </w:r>
      <w:r w:rsidR="00042084">
        <w:rPr>
          <w:noProof/>
        </w:rPr>
        <w:t>2</w:t>
      </w:r>
      <w:r w:rsidRPr="005E0937">
        <w:fldChar w:fldCharType="end"/>
      </w:r>
      <w:r w:rsidRPr="005E0937">
        <w:t xml:space="preserve"> indicates the </w:t>
      </w:r>
      <w:r w:rsidR="00F56FC7">
        <w:t xml:space="preserve">general </w:t>
      </w:r>
      <w:r w:rsidRPr="005E0937">
        <w:t xml:space="preserve">threshold levels that will be considered for the Schedule Performance Index and Cost Performance Index.  </w:t>
      </w:r>
      <w:r w:rsidR="00BE32CE" w:rsidRPr="005E0937">
        <w:t xml:space="preserve">If </w:t>
      </w:r>
      <w:r w:rsidR="00F56FC7">
        <w:t>an</w:t>
      </w:r>
      <w:r w:rsidR="000F0569" w:rsidRPr="005E0937">
        <w:t xml:space="preserve"> </w:t>
      </w:r>
      <w:r w:rsidR="00F56FC7">
        <w:t>i</w:t>
      </w:r>
      <w:r w:rsidR="00AE53CB">
        <w:t>n</w:t>
      </w:r>
      <w:r w:rsidR="00F56FC7">
        <w:t>dex</w:t>
      </w:r>
      <w:r w:rsidR="00F56FC7" w:rsidRPr="005E0937">
        <w:t xml:space="preserve"> </w:t>
      </w:r>
      <w:r w:rsidRPr="005E0937">
        <w:t xml:space="preserve">is found to have </w:t>
      </w:r>
      <w:r w:rsidR="00BE32CE" w:rsidRPr="005E0937">
        <w:t xml:space="preserve">a </w:t>
      </w:r>
      <w:r w:rsidRPr="005E0937">
        <w:t>value greater than 1.</w:t>
      </w:r>
      <w:r w:rsidR="00F56FC7">
        <w:t>2</w:t>
      </w:r>
      <w:r w:rsidRPr="005E0937">
        <w:t>0</w:t>
      </w:r>
      <w:r w:rsidR="00F56FC7">
        <w:t>,</w:t>
      </w:r>
      <w:r w:rsidRPr="005E0937">
        <w:t xml:space="preserve"> indicati</w:t>
      </w:r>
      <w:r w:rsidR="00F56FC7">
        <w:t>ng</w:t>
      </w:r>
      <w:r w:rsidRPr="005E0937">
        <w:t xml:space="preserve"> a cost </w:t>
      </w:r>
      <w:r w:rsidRPr="005E0937">
        <w:lastRenderedPageBreak/>
        <w:t xml:space="preserve">overrun of </w:t>
      </w:r>
      <w:r w:rsidR="00F56FC7">
        <w:t>2</w:t>
      </w:r>
      <w:r w:rsidR="00F56FC7" w:rsidRPr="005E0937">
        <w:t>0</w:t>
      </w:r>
      <w:r w:rsidRPr="005E0937">
        <w:t>% or more</w:t>
      </w:r>
      <w:r w:rsidR="000F0569" w:rsidRPr="005E0937">
        <w:t>,</w:t>
      </w:r>
      <w:r w:rsidR="00BE32CE" w:rsidRPr="005E0937">
        <w:t xml:space="preserve"> the manager </w:t>
      </w:r>
      <w:r w:rsidR="000F0569" w:rsidRPr="005E0937">
        <w:t xml:space="preserve">of the budget item </w:t>
      </w:r>
      <w:r w:rsidR="00BE32CE" w:rsidRPr="005E0937">
        <w:t xml:space="preserve">will </w:t>
      </w:r>
      <w:r w:rsidR="00F14E80">
        <w:t xml:space="preserve">then be required to </w:t>
      </w:r>
      <w:r w:rsidR="00BE32CE" w:rsidRPr="005E0937">
        <w:t xml:space="preserve">report the reason for the </w:t>
      </w:r>
      <w:r w:rsidR="00F14E80">
        <w:t>deviance</w:t>
      </w:r>
      <w:r w:rsidR="00F14E80" w:rsidRPr="005E0937">
        <w:t xml:space="preserve"> </w:t>
      </w:r>
      <w:r w:rsidR="00BE32CE" w:rsidRPr="005E0937">
        <w:t xml:space="preserve">to the </w:t>
      </w:r>
      <w:r w:rsidR="000F0569" w:rsidRPr="005E0937">
        <w:t xml:space="preserve">PATH </w:t>
      </w:r>
      <w:r w:rsidR="00BE32CE" w:rsidRPr="005E0937">
        <w:t>Project</w:t>
      </w:r>
      <w:r w:rsidR="000F0569" w:rsidRPr="005E0937">
        <w:rPr>
          <w:w w:val="99"/>
        </w:rPr>
        <w:t xml:space="preserve"> </w:t>
      </w:r>
      <w:r w:rsidR="00BE32CE" w:rsidRPr="005E0937">
        <w:t>Manager</w:t>
      </w:r>
      <w:r w:rsidR="000F0569" w:rsidRPr="005E0937">
        <w:t xml:space="preserve"> or Caltrans Project Manager</w:t>
      </w:r>
      <w:r w:rsidR="00F14E80">
        <w:t xml:space="preserve">.  The PATH Project Manager or Caltrans Project Manager will then assess whether the deviance may be accepted or if a corrective action should be undertaken.  If they cannot address the issue by themselves, they may </w:t>
      </w:r>
      <w:r w:rsidRPr="005E0937">
        <w:t xml:space="preserve">bring </w:t>
      </w:r>
      <w:r w:rsidR="00F14E80">
        <w:t>it</w:t>
      </w:r>
      <w:r w:rsidRPr="005E0937">
        <w:t xml:space="preserve"> to the attention of the Project Management Team, who will </w:t>
      </w:r>
      <w:r w:rsidR="00F14E80">
        <w:t xml:space="preserve">then </w:t>
      </w:r>
      <w:r w:rsidRPr="005E0937">
        <w:t>be responsible for overseeing the development of an acceptance corrective plan</w:t>
      </w:r>
      <w:r w:rsidR="00BE32CE" w:rsidRPr="005E0937">
        <w:t xml:space="preserve">. </w:t>
      </w:r>
      <w:r w:rsidR="00F14E80">
        <w:t xml:space="preserve"> </w:t>
      </w:r>
      <w:r w:rsidR="00BE32CE" w:rsidRPr="005E0937">
        <w:t>If the</w:t>
      </w:r>
      <w:r w:rsidR="00633F05">
        <w:t>re</w:t>
      </w:r>
      <w:r w:rsidR="00BE32CE" w:rsidRPr="005E0937">
        <w:t xml:space="preserve"> </w:t>
      </w:r>
      <w:r w:rsidR="00633F05">
        <w:t xml:space="preserve">is </w:t>
      </w:r>
      <w:r w:rsidRPr="005E0937">
        <w:t xml:space="preserve">a cost overrun of </w:t>
      </w:r>
      <w:r w:rsidR="00F14E80">
        <w:t>3</w:t>
      </w:r>
      <w:r w:rsidRPr="005E0937">
        <w:t>0% or more</w:t>
      </w:r>
      <w:r w:rsidR="008D4A5E" w:rsidRPr="005E0937">
        <w:t>,</w:t>
      </w:r>
      <w:r w:rsidR="00BE32CE" w:rsidRPr="005E0937">
        <w:t xml:space="preserve"> </w:t>
      </w:r>
      <w:r w:rsidRPr="005E0937">
        <w:t>the Project Management Team will</w:t>
      </w:r>
      <w:r w:rsidR="00BE32CE" w:rsidRPr="005E0937">
        <w:t xml:space="preserve"> </w:t>
      </w:r>
      <w:r w:rsidRPr="005E0937">
        <w:t xml:space="preserve">further be required to </w:t>
      </w:r>
      <w:r w:rsidR="00BE32CE" w:rsidRPr="005E0937">
        <w:t xml:space="preserve">provide a report to the </w:t>
      </w:r>
      <w:r w:rsidRPr="005E0937">
        <w:t>Management Oversight Committee</w:t>
      </w:r>
      <w:r w:rsidR="00BE32CE" w:rsidRPr="005E0937">
        <w:t xml:space="preserve"> explaining the </w:t>
      </w:r>
      <w:r w:rsidRPr="005E0937">
        <w:t xml:space="preserve">deviance, </w:t>
      </w:r>
      <w:r w:rsidR="00633F05">
        <w:t>and providing</w:t>
      </w:r>
      <w:r w:rsidRPr="005E0937">
        <w:t xml:space="preserve"> a</w:t>
      </w:r>
      <w:r w:rsidR="00BE32CE" w:rsidRPr="005E0937">
        <w:rPr>
          <w:w w:val="99"/>
        </w:rPr>
        <w:t xml:space="preserve"> </w:t>
      </w:r>
      <w:r w:rsidR="00BE32CE" w:rsidRPr="005E0937">
        <w:t>detailed corrective plan to bring the project performance back to acceptable levels.</w:t>
      </w:r>
    </w:p>
    <w:p w14:paraId="7BB372AC" w14:textId="44923CF1" w:rsidR="00BE32CE" w:rsidRPr="00F56FC7" w:rsidRDefault="00BE32CE" w:rsidP="000851F4">
      <w:pPr>
        <w:pStyle w:val="Heading2"/>
        <w:rPr>
          <w:rFonts w:eastAsia="Arial" w:hAnsi="Arial" w:cs="Arial"/>
          <w:szCs w:val="32"/>
        </w:rPr>
      </w:pPr>
      <w:bookmarkStart w:id="461" w:name="_Toc379832469"/>
      <w:bookmarkStart w:id="462" w:name="_Toc474416320"/>
      <w:r w:rsidRPr="00F56FC7">
        <w:t>Reporting</w:t>
      </w:r>
      <w:bookmarkEnd w:id="461"/>
      <w:r w:rsidR="00112573" w:rsidRPr="00F56FC7">
        <w:t xml:space="preserve"> Format</w:t>
      </w:r>
      <w:bookmarkEnd w:id="462"/>
    </w:p>
    <w:p w14:paraId="2541114C" w14:textId="0C118755" w:rsidR="00B01D3D" w:rsidRPr="005E0937" w:rsidRDefault="00B01D3D" w:rsidP="00BE32CE">
      <w:r w:rsidRPr="005E0937">
        <w:t>Cost management reporting will be included in the Monthly Project Status Report that PATH will deliver to Caltrans Headquarters every month.  Each report will include the following information:</w:t>
      </w:r>
    </w:p>
    <w:p w14:paraId="2BB42546" w14:textId="5011FFE9" w:rsidR="00B01D3D" w:rsidRPr="005E0937" w:rsidRDefault="00AD2538" w:rsidP="0048535E">
      <w:pPr>
        <w:pStyle w:val="ListParagraph"/>
        <w:numPr>
          <w:ilvl w:val="0"/>
          <w:numId w:val="63"/>
        </w:numPr>
        <w:spacing w:before="120"/>
      </w:pPr>
      <w:r w:rsidRPr="005E0937">
        <w:t>Total</w:t>
      </w:r>
      <w:r w:rsidR="00B01D3D" w:rsidRPr="005E0937">
        <w:t xml:space="preserve"> amount invoiced </w:t>
      </w:r>
      <w:r w:rsidRPr="005E0937">
        <w:t xml:space="preserve">to Caltrans for activities conducted </w:t>
      </w:r>
      <w:r w:rsidR="00B01D3D" w:rsidRPr="005E0937">
        <w:t>during the previous month</w:t>
      </w:r>
    </w:p>
    <w:p w14:paraId="050123B8" w14:textId="5ED5D64D" w:rsidR="00B01D3D" w:rsidRPr="005E0937" w:rsidRDefault="00AD2538" w:rsidP="0048535E">
      <w:pPr>
        <w:pStyle w:val="ListParagraph"/>
        <w:numPr>
          <w:ilvl w:val="0"/>
          <w:numId w:val="63"/>
        </w:numPr>
      </w:pPr>
      <w:r w:rsidRPr="005E0937">
        <w:t>Summary of project expenditures since the contract start date</w:t>
      </w:r>
    </w:p>
    <w:p w14:paraId="2EF9C6F4" w14:textId="77777777" w:rsidR="00B51734" w:rsidRDefault="00AD2538" w:rsidP="00505E4B">
      <w:pPr>
        <w:pStyle w:val="ListParagraph"/>
        <w:numPr>
          <w:ilvl w:val="0"/>
          <w:numId w:val="63"/>
        </w:numPr>
      </w:pPr>
      <w:r w:rsidRPr="005E0937">
        <w:t>Summary of</w:t>
      </w:r>
      <w:r w:rsidR="00B01D3D" w:rsidRPr="005E0937">
        <w:t xml:space="preserve"> </w:t>
      </w:r>
      <w:r w:rsidRPr="005E0937">
        <w:t>expenditures incurred during the previous month</w:t>
      </w:r>
    </w:p>
    <w:p w14:paraId="1B4E513E" w14:textId="3F52399C" w:rsidR="00B01D3D" w:rsidRPr="005E0937" w:rsidRDefault="00AD2538" w:rsidP="00505E4B">
      <w:pPr>
        <w:pStyle w:val="ListParagraph"/>
        <w:numPr>
          <w:ilvl w:val="0"/>
          <w:numId w:val="63"/>
        </w:numPr>
      </w:pPr>
      <w:r w:rsidRPr="005E0937">
        <w:t>Detail of project expenditures</w:t>
      </w:r>
    </w:p>
    <w:p w14:paraId="6527B5CB" w14:textId="5BA1D5F8" w:rsidR="00AD2538" w:rsidRPr="005E0937" w:rsidRDefault="00AD2538" w:rsidP="00BE32CE">
      <w:pPr>
        <w:rPr>
          <w:rFonts w:cs="Arial"/>
        </w:rPr>
      </w:pPr>
      <w:r w:rsidRPr="005E0937">
        <w:rPr>
          <w:rFonts w:cs="Arial"/>
        </w:rPr>
        <w:t>Project expenditures will be compiled by staff from the University of California and will be reported using the following general expense categories:</w:t>
      </w:r>
    </w:p>
    <w:p w14:paraId="2C4E897F" w14:textId="0FFCE948" w:rsidR="00AD2538" w:rsidRPr="005E0937" w:rsidRDefault="00DE3F46" w:rsidP="0048535E">
      <w:pPr>
        <w:pStyle w:val="ListParagraph"/>
        <w:numPr>
          <w:ilvl w:val="0"/>
          <w:numId w:val="64"/>
        </w:numPr>
        <w:spacing w:before="120"/>
        <w:rPr>
          <w:rFonts w:cs="Arial"/>
        </w:rPr>
      </w:pPr>
      <w:r w:rsidRPr="005E0937">
        <w:rPr>
          <w:rFonts w:cs="Arial"/>
        </w:rPr>
        <w:t>S</w:t>
      </w:r>
      <w:r w:rsidR="00AD2538" w:rsidRPr="005E0937">
        <w:rPr>
          <w:rFonts w:cs="Arial"/>
        </w:rPr>
        <w:t>alaries</w:t>
      </w:r>
    </w:p>
    <w:p w14:paraId="71735895" w14:textId="7D8BB63B" w:rsidR="00AD2538" w:rsidRPr="005E0937" w:rsidRDefault="00AD2538" w:rsidP="0048535E">
      <w:pPr>
        <w:pStyle w:val="ListParagraph"/>
        <w:numPr>
          <w:ilvl w:val="0"/>
          <w:numId w:val="64"/>
        </w:numPr>
        <w:rPr>
          <w:rFonts w:cs="Arial"/>
        </w:rPr>
      </w:pPr>
      <w:r w:rsidRPr="005E0937">
        <w:rPr>
          <w:rFonts w:cs="Arial"/>
        </w:rPr>
        <w:t>Other employee compensation</w:t>
      </w:r>
    </w:p>
    <w:p w14:paraId="1579D276" w14:textId="487373E6" w:rsidR="00AD2538" w:rsidRPr="005E0937" w:rsidRDefault="00AD2538" w:rsidP="0048535E">
      <w:pPr>
        <w:pStyle w:val="ListParagraph"/>
        <w:numPr>
          <w:ilvl w:val="0"/>
          <w:numId w:val="64"/>
        </w:numPr>
        <w:rPr>
          <w:rFonts w:cs="Arial"/>
        </w:rPr>
      </w:pPr>
      <w:r w:rsidRPr="005E0937">
        <w:rPr>
          <w:rFonts w:cs="Arial"/>
        </w:rPr>
        <w:t>Employee benefits</w:t>
      </w:r>
    </w:p>
    <w:p w14:paraId="30B26FB0" w14:textId="1B77702C" w:rsidR="00AD2538" w:rsidRPr="005E0937" w:rsidRDefault="00AD2538" w:rsidP="0048535E">
      <w:pPr>
        <w:pStyle w:val="ListParagraph"/>
        <w:numPr>
          <w:ilvl w:val="0"/>
          <w:numId w:val="64"/>
        </w:numPr>
        <w:rPr>
          <w:rFonts w:cs="Arial"/>
        </w:rPr>
      </w:pPr>
      <w:r w:rsidRPr="005E0937">
        <w:rPr>
          <w:rFonts w:cs="Arial"/>
        </w:rPr>
        <w:t>Supplies and expenses</w:t>
      </w:r>
    </w:p>
    <w:p w14:paraId="6FA4AC6B" w14:textId="1D5AA84D" w:rsidR="00AD2538" w:rsidRPr="005E0937" w:rsidRDefault="00AD2538" w:rsidP="0048535E">
      <w:pPr>
        <w:pStyle w:val="ListParagraph"/>
        <w:numPr>
          <w:ilvl w:val="0"/>
          <w:numId w:val="64"/>
        </w:numPr>
        <w:rPr>
          <w:rFonts w:cs="Arial"/>
        </w:rPr>
      </w:pPr>
      <w:r w:rsidRPr="005E0937">
        <w:rPr>
          <w:rFonts w:cs="Arial"/>
        </w:rPr>
        <w:t>Travel expenses</w:t>
      </w:r>
    </w:p>
    <w:p w14:paraId="39F74466" w14:textId="5E07E042" w:rsidR="00AD2538" w:rsidRPr="005E0937" w:rsidRDefault="00AD2538" w:rsidP="0048535E">
      <w:pPr>
        <w:pStyle w:val="ListParagraph"/>
        <w:numPr>
          <w:ilvl w:val="0"/>
          <w:numId w:val="64"/>
        </w:numPr>
        <w:rPr>
          <w:rFonts w:cs="Arial"/>
        </w:rPr>
      </w:pPr>
      <w:r w:rsidRPr="005E0937">
        <w:rPr>
          <w:rFonts w:cs="Arial"/>
        </w:rPr>
        <w:t>Indirect costs</w:t>
      </w:r>
    </w:p>
    <w:p w14:paraId="0AF50095" w14:textId="094E4A93" w:rsidR="00030B51" w:rsidRPr="005E0937" w:rsidRDefault="00AD2538" w:rsidP="00BE32CE">
      <w:pPr>
        <w:rPr>
          <w:rFonts w:cs="Arial"/>
        </w:rPr>
      </w:pPr>
      <w:r w:rsidRPr="005E0937">
        <w:rPr>
          <w:rFonts w:cs="Arial"/>
        </w:rPr>
        <w:t xml:space="preserve">In addition to </w:t>
      </w:r>
      <w:r w:rsidR="00505E4B" w:rsidRPr="005E0937">
        <w:rPr>
          <w:rFonts w:cs="Arial"/>
        </w:rPr>
        <w:t xml:space="preserve">the </w:t>
      </w:r>
      <w:r w:rsidR="00030B51" w:rsidRPr="005E0937">
        <w:rPr>
          <w:rFonts w:cs="Arial"/>
        </w:rPr>
        <w:t>expense summary</w:t>
      </w:r>
      <w:r w:rsidR="00001A31">
        <w:rPr>
          <w:rFonts w:cs="Arial"/>
        </w:rPr>
        <w:t xml:space="preserve"> outlined above</w:t>
      </w:r>
      <w:r w:rsidR="00030B51" w:rsidRPr="005E0937">
        <w:rPr>
          <w:rFonts w:cs="Arial"/>
        </w:rPr>
        <w:t xml:space="preserve">, the Monthly Project Status Report </w:t>
      </w:r>
      <w:r w:rsidR="00BE32CE" w:rsidRPr="005E0937">
        <w:rPr>
          <w:rFonts w:cs="Arial"/>
        </w:rPr>
        <w:t xml:space="preserve">will </w:t>
      </w:r>
      <w:r w:rsidR="00030B51" w:rsidRPr="005E0937">
        <w:rPr>
          <w:rFonts w:cs="Arial"/>
        </w:rPr>
        <w:t xml:space="preserve">indicate whether the </w:t>
      </w:r>
      <w:r w:rsidR="00DE3F46" w:rsidRPr="005E0937">
        <w:rPr>
          <w:rFonts w:cs="Arial"/>
        </w:rPr>
        <w:t xml:space="preserve">incurred </w:t>
      </w:r>
      <w:r w:rsidR="00030B51" w:rsidRPr="005E0937">
        <w:rPr>
          <w:rFonts w:cs="Arial"/>
        </w:rPr>
        <w:t xml:space="preserve">project costs are in line with expectations.  If significant deviations from the initial budget are observed, the reason(s) for such deviation will be provided, as well as a description of any planned corrective actions to address the </w:t>
      </w:r>
      <w:r w:rsidR="00DE3F46" w:rsidRPr="005E0937">
        <w:rPr>
          <w:rFonts w:cs="Arial"/>
        </w:rPr>
        <w:t>issue</w:t>
      </w:r>
      <w:r w:rsidR="00030B51" w:rsidRPr="005E0937">
        <w:rPr>
          <w:rFonts w:cs="Arial"/>
        </w:rPr>
        <w:t>.</w:t>
      </w:r>
      <w:r w:rsidR="00DE3F46" w:rsidRPr="005E0937">
        <w:rPr>
          <w:rFonts w:cs="Arial"/>
        </w:rPr>
        <w:t xml:space="preserve">  Change Requests that have been submitted to the Change Control Board for consideration due to cost deviations will be also be identified and tracked.</w:t>
      </w:r>
    </w:p>
    <w:p w14:paraId="08C17B00" w14:textId="77777777" w:rsidR="00BE32CE" w:rsidRPr="005E0937" w:rsidRDefault="00BE32CE" w:rsidP="000851F4">
      <w:pPr>
        <w:pStyle w:val="Heading2"/>
        <w:rPr>
          <w:b/>
          <w:bCs/>
        </w:rPr>
      </w:pPr>
      <w:bookmarkStart w:id="463" w:name="_bookmark36"/>
      <w:bookmarkStart w:id="464" w:name="_Toc379832470"/>
      <w:bookmarkStart w:id="465" w:name="_Toc474416321"/>
      <w:bookmarkEnd w:id="463"/>
      <w:r w:rsidRPr="005E0937">
        <w:t>Cost Variance Response Process</w:t>
      </w:r>
      <w:bookmarkEnd w:id="464"/>
      <w:bookmarkEnd w:id="465"/>
    </w:p>
    <w:p w14:paraId="436AF266" w14:textId="57EA0157" w:rsidR="00A77BEF" w:rsidRPr="00A9204A" w:rsidRDefault="001E11AF" w:rsidP="00BE32CE">
      <w:r w:rsidRPr="00A9204A">
        <w:t>T</w:t>
      </w:r>
      <w:r w:rsidR="000851F4" w:rsidRPr="00A9204A">
        <w:t xml:space="preserve">he development of </w:t>
      </w:r>
      <w:r w:rsidR="00BE32CE" w:rsidRPr="00A9204A">
        <w:t xml:space="preserve">a Cost Variance Corrective Action Plan </w:t>
      </w:r>
      <w:r w:rsidR="000851F4" w:rsidRPr="00A9204A">
        <w:t>will be</w:t>
      </w:r>
      <w:r w:rsidR="00BE32CE" w:rsidRPr="00A9204A">
        <w:t xml:space="preserve"> required</w:t>
      </w:r>
      <w:r w:rsidRPr="00A9204A">
        <w:t xml:space="preserve"> each time the control thresholds identified in </w:t>
      </w:r>
      <w:r w:rsidR="003F55A9">
        <w:fldChar w:fldCharType="begin"/>
      </w:r>
      <w:r w:rsidR="003F55A9">
        <w:instrText xml:space="preserve"> REF _Ref382484814 \h </w:instrText>
      </w:r>
      <w:r w:rsidR="003F55A9">
        <w:fldChar w:fldCharType="separate"/>
      </w:r>
      <w:r w:rsidR="00042084" w:rsidRPr="005E0937">
        <w:t xml:space="preserve">Table </w:t>
      </w:r>
      <w:r w:rsidR="00042084">
        <w:rPr>
          <w:noProof/>
        </w:rPr>
        <w:t>8</w:t>
      </w:r>
      <w:r w:rsidR="00042084" w:rsidRPr="005E0937">
        <w:noBreakHyphen/>
      </w:r>
      <w:r w:rsidR="00042084">
        <w:rPr>
          <w:noProof/>
        </w:rPr>
        <w:t>2</w:t>
      </w:r>
      <w:r w:rsidR="003F55A9">
        <w:fldChar w:fldCharType="end"/>
      </w:r>
      <w:r w:rsidRPr="00A9204A">
        <w:t xml:space="preserve"> are reached or exceeded</w:t>
      </w:r>
      <w:r w:rsidR="00BE32CE" w:rsidRPr="00A9204A">
        <w:t xml:space="preserve">. </w:t>
      </w:r>
      <w:r w:rsidR="000851F4" w:rsidRPr="00A9204A">
        <w:t xml:space="preserve"> </w:t>
      </w:r>
      <w:r w:rsidR="00517AF4" w:rsidRPr="00A9204A">
        <w:t>Th</w:t>
      </w:r>
      <w:r w:rsidR="00985742" w:rsidRPr="00A9204A">
        <w:t>is</w:t>
      </w:r>
      <w:r w:rsidR="00517AF4" w:rsidRPr="00A9204A">
        <w:t xml:space="preserve"> </w:t>
      </w:r>
      <w:r w:rsidR="00985742" w:rsidRPr="00A9204A">
        <w:t xml:space="preserve">plan is to </w:t>
      </w:r>
      <w:r w:rsidR="00517AF4" w:rsidRPr="00A9204A">
        <w:t xml:space="preserve">detail the actions necessary to bring the project back within budget and the means by which the effectiveness of the actions in the plan will be measured.  </w:t>
      </w:r>
    </w:p>
    <w:p w14:paraId="7FF8148C" w14:textId="06CB4851" w:rsidR="000851F4" w:rsidRPr="005E0937" w:rsidRDefault="00584291" w:rsidP="00BE32CE">
      <w:r w:rsidRPr="00A9204A">
        <w:t>The d</w:t>
      </w:r>
      <w:r w:rsidR="00517AF4" w:rsidRPr="00A9204A">
        <w:t xml:space="preserve">evelopment of </w:t>
      </w:r>
      <w:r w:rsidR="00985742" w:rsidRPr="00A9204A">
        <w:t xml:space="preserve">a Cost Variance Corrective Action </w:t>
      </w:r>
      <w:r w:rsidR="003F55A9">
        <w:t>P</w:t>
      </w:r>
      <w:r w:rsidR="003F55A9" w:rsidRPr="00A9204A">
        <w:t xml:space="preserve">lan </w:t>
      </w:r>
      <w:r w:rsidR="00517AF4" w:rsidRPr="00A9204A">
        <w:t xml:space="preserve">is to be initiated as soon as a </w:t>
      </w:r>
      <w:r w:rsidR="00985742" w:rsidRPr="00A9204A">
        <w:t xml:space="preserve">significant </w:t>
      </w:r>
      <w:r w:rsidR="00517AF4" w:rsidRPr="00A9204A">
        <w:t xml:space="preserve">cost deviance is reported.  </w:t>
      </w:r>
      <w:r w:rsidR="00A77BEF" w:rsidRPr="008E6832">
        <w:t>After a cost deviance is reported</w:t>
      </w:r>
      <w:r w:rsidR="00A9204A" w:rsidRPr="008E6832">
        <w:t xml:space="preserve">, individuals designated by the PATH Project Manager or Caltrans Project Manager </w:t>
      </w:r>
      <w:r w:rsidR="00A77BEF" w:rsidRPr="008E6832">
        <w:t>will have five business days to present options for corrective actions</w:t>
      </w:r>
      <w:r w:rsidR="00A9204A" w:rsidRPr="008E6832">
        <w:t xml:space="preserve"> to the Project Management Team</w:t>
      </w:r>
      <w:r w:rsidR="00A77BEF" w:rsidRPr="00A9204A">
        <w:t>.</w:t>
      </w:r>
      <w:r w:rsidR="00517AF4" w:rsidRPr="00A9204A">
        <w:t xml:space="preserve">  </w:t>
      </w:r>
      <w:r w:rsidR="00985742">
        <w:t>For large cost deviations, a</w:t>
      </w:r>
      <w:r w:rsidR="00985742" w:rsidRPr="005E0937">
        <w:t xml:space="preserve">n </w:t>
      </w:r>
      <w:r w:rsidR="00517AF4" w:rsidRPr="005E0937">
        <w:t xml:space="preserve">additional five </w:t>
      </w:r>
      <w:r w:rsidR="00A77BEF">
        <w:t xml:space="preserve">business </w:t>
      </w:r>
      <w:r w:rsidR="00517AF4" w:rsidRPr="005E0937">
        <w:t xml:space="preserve">days may be </w:t>
      </w:r>
      <w:r w:rsidR="00A77BEF">
        <w:t>allotted.  After a suitable option is selected</w:t>
      </w:r>
      <w:r w:rsidR="00A9204A">
        <w:t xml:space="preserve"> by the Project Management Team</w:t>
      </w:r>
      <w:r w:rsidR="00A77BEF">
        <w:t xml:space="preserve">, the </w:t>
      </w:r>
      <w:r w:rsidR="00A9204A">
        <w:t>design</w:t>
      </w:r>
      <w:r w:rsidR="003F55A9">
        <w:t>at</w:t>
      </w:r>
      <w:r w:rsidR="00A9204A">
        <w:t xml:space="preserve">ed individuals </w:t>
      </w:r>
      <w:r w:rsidR="00A77BEF">
        <w:lastRenderedPageBreak/>
        <w:t xml:space="preserve">will have </w:t>
      </w:r>
      <w:r w:rsidR="00A9204A">
        <w:t xml:space="preserve">an additional </w:t>
      </w:r>
      <w:r w:rsidR="00A77BEF">
        <w:t xml:space="preserve">five </w:t>
      </w:r>
      <w:r w:rsidR="00A9204A">
        <w:t xml:space="preserve">to ten </w:t>
      </w:r>
      <w:r w:rsidR="00A77BEF">
        <w:t>days to develop a formal Cost Variance Corrective Action Plan</w:t>
      </w:r>
      <w:r w:rsidR="00A9204A">
        <w:t xml:space="preserve"> and present it to the Project Management Team.  </w:t>
      </w:r>
      <w:r w:rsidR="00A9204A" w:rsidRPr="005E0937">
        <w:t>During this process, guidance may be sought from the Technical Advisory Committee</w:t>
      </w:r>
      <w:r w:rsidR="00A9204A">
        <w:t>,</w:t>
      </w:r>
      <w:r w:rsidR="00A9204A" w:rsidRPr="005E0937">
        <w:t xml:space="preserve"> Business Drivers Group</w:t>
      </w:r>
      <w:r w:rsidR="00A9204A">
        <w:t xml:space="preserve">, and Management Oversight Committee.  </w:t>
      </w:r>
      <w:r w:rsidR="001E11AF" w:rsidRPr="005E0937">
        <w:t xml:space="preserve">Upon </w:t>
      </w:r>
      <w:r w:rsidR="00A9204A">
        <w:t xml:space="preserve">its </w:t>
      </w:r>
      <w:r w:rsidR="00517AF4" w:rsidRPr="005E0937">
        <w:t xml:space="preserve">acceptance </w:t>
      </w:r>
      <w:r w:rsidR="00A9204A">
        <w:t xml:space="preserve">by the Project Management Team, </w:t>
      </w:r>
      <w:r w:rsidR="00517AF4" w:rsidRPr="005E0937">
        <w:t>the Cost Variance Corrective Action Plan will become part of the project plan</w:t>
      </w:r>
      <w:r w:rsidR="00A9204A">
        <w:t xml:space="preserve">.  Acceptance of the plan will then result in an update of </w:t>
      </w:r>
      <w:r w:rsidR="00517AF4" w:rsidRPr="005E0937">
        <w:t xml:space="preserve">scheduled project activities and project documents to reflect the </w:t>
      </w:r>
      <w:r w:rsidR="00A9204A">
        <w:t xml:space="preserve">adopted </w:t>
      </w:r>
      <w:r w:rsidR="00517AF4" w:rsidRPr="005E0937">
        <w:t>corrective actions.</w:t>
      </w:r>
    </w:p>
    <w:p w14:paraId="6AB31D5D" w14:textId="77777777" w:rsidR="00BE32CE" w:rsidRPr="005E0937" w:rsidRDefault="00BE32CE" w:rsidP="000851F4">
      <w:pPr>
        <w:pStyle w:val="Heading2"/>
        <w:rPr>
          <w:b/>
          <w:bCs/>
        </w:rPr>
      </w:pPr>
      <w:bookmarkStart w:id="466" w:name="_Toc379832472"/>
      <w:bookmarkStart w:id="467" w:name="_Toc474416322"/>
      <w:r w:rsidRPr="005E0937">
        <w:t>Project</w:t>
      </w:r>
      <w:r w:rsidRPr="005E0937">
        <w:rPr>
          <w:spacing w:val="-24"/>
        </w:rPr>
        <w:t xml:space="preserve"> </w:t>
      </w:r>
      <w:r w:rsidRPr="005E0937">
        <w:rPr>
          <w:spacing w:val="-3"/>
        </w:rPr>
        <w:t>Budget</w:t>
      </w:r>
      <w:bookmarkEnd w:id="466"/>
      <w:bookmarkEnd w:id="467"/>
    </w:p>
    <w:p w14:paraId="747A5971" w14:textId="5C007411" w:rsidR="00BE32CE" w:rsidRPr="005E0937" w:rsidRDefault="00BE32CE" w:rsidP="00BE32CE">
      <w:r w:rsidRPr="005E0937">
        <w:t xml:space="preserve">The overall budget for the project </w:t>
      </w:r>
      <w:r w:rsidR="00694812" w:rsidRPr="005E0937">
        <w:t>will be</w:t>
      </w:r>
      <w:r w:rsidRPr="005E0937">
        <w:t xml:space="preserve"> tracked and maintained by Caltrans </w:t>
      </w:r>
      <w:r w:rsidR="00694812" w:rsidRPr="005E0937">
        <w:t>Headquarters</w:t>
      </w:r>
      <w:r w:rsidR="000851F4" w:rsidRPr="005E0937">
        <w:t>.</w:t>
      </w:r>
    </w:p>
    <w:p w14:paraId="14C62A08" w14:textId="77777777" w:rsidR="00BE32CE" w:rsidRPr="005E0937" w:rsidRDefault="00BE32CE" w:rsidP="00BE32CE">
      <w:pPr>
        <w:suppressAutoHyphens w:val="0"/>
        <w:spacing w:before="0"/>
        <w:jc w:val="left"/>
      </w:pPr>
      <w:r w:rsidRPr="005E0937">
        <w:br w:type="page"/>
      </w:r>
    </w:p>
    <w:p w14:paraId="7C15A38C" w14:textId="1B2A7B14" w:rsidR="00DD13F7" w:rsidRPr="00E9124F" w:rsidRDefault="00517AF4" w:rsidP="00DD13F7">
      <w:pPr>
        <w:pStyle w:val="Heading1"/>
      </w:pPr>
      <w:bookmarkStart w:id="468" w:name="_Toc474416323"/>
      <w:r>
        <w:lastRenderedPageBreak/>
        <w:t>Human Resources</w:t>
      </w:r>
      <w:r w:rsidR="00DD13F7" w:rsidRPr="00E9124F">
        <w:t xml:space="preserve"> Management Plan</w:t>
      </w:r>
      <w:bookmarkEnd w:id="468"/>
    </w:p>
    <w:p w14:paraId="69B9D7B6" w14:textId="7B12816A" w:rsidR="0094620A" w:rsidRPr="005E0937" w:rsidRDefault="00DD13F7" w:rsidP="00DD13F7">
      <w:bookmarkStart w:id="469" w:name="_bookmark100"/>
      <w:bookmarkEnd w:id="469"/>
      <w:r w:rsidRPr="005E0937">
        <w:rPr>
          <w:rFonts w:cs="Arial"/>
        </w:rPr>
        <w:t>Th</w:t>
      </w:r>
      <w:r w:rsidR="000D46A2" w:rsidRPr="005E0937">
        <w:rPr>
          <w:rFonts w:cs="Arial"/>
        </w:rPr>
        <w:t>is section details how human resources will be identified, acquired</w:t>
      </w:r>
      <w:r w:rsidR="00505E4B" w:rsidRPr="005E0937">
        <w:rPr>
          <w:rFonts w:cs="Arial"/>
        </w:rPr>
        <w:t>,</w:t>
      </w:r>
      <w:r w:rsidR="000D46A2" w:rsidRPr="005E0937">
        <w:rPr>
          <w:rFonts w:cs="Arial"/>
        </w:rPr>
        <w:t xml:space="preserve"> and managed to ensure that the project has sufficient staff with the correct skill sets and experience to ensure successful project completion.  Specific e</w:t>
      </w:r>
      <w:r w:rsidR="0094620A" w:rsidRPr="005E0937">
        <w:t>lements include:</w:t>
      </w:r>
    </w:p>
    <w:p w14:paraId="7811817F" w14:textId="48611DED" w:rsidR="0094620A" w:rsidRPr="005E0937" w:rsidRDefault="0094620A" w:rsidP="0094620A">
      <w:pPr>
        <w:pStyle w:val="ListParagraph"/>
        <w:numPr>
          <w:ilvl w:val="0"/>
          <w:numId w:val="66"/>
        </w:numPr>
        <w:spacing w:before="120"/>
      </w:pPr>
      <w:r w:rsidRPr="005E0937">
        <w:t>Staff resources</w:t>
      </w:r>
    </w:p>
    <w:p w14:paraId="3730FFAF" w14:textId="6DCDABC5" w:rsidR="0094620A" w:rsidRPr="005E0937" w:rsidRDefault="0094620A" w:rsidP="0094620A">
      <w:pPr>
        <w:pStyle w:val="ListParagraph"/>
        <w:numPr>
          <w:ilvl w:val="0"/>
          <w:numId w:val="66"/>
        </w:numPr>
        <w:spacing w:before="120"/>
      </w:pPr>
      <w:r w:rsidRPr="005E0937">
        <w:t>Staff management approach</w:t>
      </w:r>
    </w:p>
    <w:p w14:paraId="577F4403" w14:textId="03233537" w:rsidR="0094620A" w:rsidRPr="005E0937" w:rsidRDefault="0094620A" w:rsidP="0094620A">
      <w:pPr>
        <w:pStyle w:val="ListParagraph"/>
        <w:numPr>
          <w:ilvl w:val="0"/>
          <w:numId w:val="66"/>
        </w:numPr>
      </w:pPr>
      <w:r w:rsidRPr="005E0937">
        <w:t>Resource management structure</w:t>
      </w:r>
    </w:p>
    <w:p w14:paraId="6B1AEDD7" w14:textId="78BD25DD" w:rsidR="0094620A" w:rsidRPr="005E0937" w:rsidRDefault="0094620A" w:rsidP="0094620A">
      <w:pPr>
        <w:pStyle w:val="ListParagraph"/>
        <w:numPr>
          <w:ilvl w:val="0"/>
          <w:numId w:val="66"/>
        </w:numPr>
      </w:pPr>
      <w:r w:rsidRPr="005E0937">
        <w:t>Resource need estimation approach</w:t>
      </w:r>
    </w:p>
    <w:p w14:paraId="76611E91" w14:textId="5289FF0C" w:rsidR="009A27ED" w:rsidRPr="005E0937" w:rsidRDefault="00755146" w:rsidP="000851F4">
      <w:pPr>
        <w:pStyle w:val="Heading2"/>
      </w:pPr>
      <w:bookmarkStart w:id="470" w:name="_Toc474416324"/>
      <w:r w:rsidRPr="005E0937">
        <w:t>Staff</w:t>
      </w:r>
      <w:r w:rsidR="008F5B48" w:rsidRPr="005E0937">
        <w:t xml:space="preserve"> Resources</w:t>
      </w:r>
      <w:bookmarkEnd w:id="470"/>
    </w:p>
    <w:p w14:paraId="53B4067E" w14:textId="49C54721" w:rsidR="00517AF4" w:rsidRPr="005E0937" w:rsidRDefault="00517AF4" w:rsidP="00DD13F7">
      <w:r w:rsidRPr="005E0937">
        <w:t>At its core, t</w:t>
      </w:r>
      <w:r w:rsidR="00927BD2" w:rsidRPr="005E0937">
        <w:t xml:space="preserve">he project will </w:t>
      </w:r>
      <w:r w:rsidR="0094620A" w:rsidRPr="005E0937">
        <w:t xml:space="preserve">include </w:t>
      </w:r>
      <w:r w:rsidR="00C81FFD" w:rsidRPr="005E0937">
        <w:t xml:space="preserve">staff from </w:t>
      </w:r>
      <w:r w:rsidRPr="005E0937">
        <w:t xml:space="preserve">the following </w:t>
      </w:r>
      <w:r w:rsidR="00C81FFD" w:rsidRPr="005E0937">
        <w:t>entities</w:t>
      </w:r>
      <w:r w:rsidRPr="005E0937">
        <w:t>:</w:t>
      </w:r>
    </w:p>
    <w:p w14:paraId="12A62E41" w14:textId="467B3328" w:rsidR="00517AF4" w:rsidRPr="005E0937" w:rsidRDefault="00C81FFD" w:rsidP="0094620A">
      <w:pPr>
        <w:pStyle w:val="ListParagraph"/>
        <w:numPr>
          <w:ilvl w:val="0"/>
          <w:numId w:val="65"/>
        </w:numPr>
        <w:spacing w:before="120"/>
      </w:pPr>
      <w:r w:rsidRPr="005E0937">
        <w:t>University of California, Berkeley</w:t>
      </w:r>
      <w:r w:rsidR="00505E4B" w:rsidRPr="005E0937">
        <w:t xml:space="preserve"> PATH</w:t>
      </w:r>
    </w:p>
    <w:p w14:paraId="2FFB82BC" w14:textId="7F664CEF" w:rsidR="00517AF4" w:rsidRPr="005E0937" w:rsidRDefault="00C81FFD" w:rsidP="00517AF4">
      <w:pPr>
        <w:pStyle w:val="ListParagraph"/>
        <w:numPr>
          <w:ilvl w:val="0"/>
          <w:numId w:val="65"/>
        </w:numPr>
      </w:pPr>
      <w:r w:rsidRPr="005E0937">
        <w:t xml:space="preserve">Division of Operations at </w:t>
      </w:r>
      <w:r w:rsidR="009A27ED" w:rsidRPr="005E0937">
        <w:t>Caltrans District 7</w:t>
      </w:r>
    </w:p>
    <w:p w14:paraId="19114379" w14:textId="12A27100" w:rsidR="00C81FFD" w:rsidRPr="005E0937" w:rsidRDefault="00C81FFD" w:rsidP="00517AF4">
      <w:pPr>
        <w:pStyle w:val="ListParagraph"/>
        <w:numPr>
          <w:ilvl w:val="0"/>
          <w:numId w:val="65"/>
        </w:numPr>
      </w:pPr>
      <w:r w:rsidRPr="005E0937">
        <w:t>Consultants hired by PATH or Caltrans District 7 to support project activities</w:t>
      </w:r>
    </w:p>
    <w:p w14:paraId="5363335A" w14:textId="30D28643" w:rsidR="00C81FFD" w:rsidRPr="005E0937" w:rsidRDefault="00C81FFD" w:rsidP="00C81FFD">
      <w:r w:rsidRPr="005E0937">
        <w:t xml:space="preserve">In addition to staff from PATH and Caltrans District 7, the following agencies are expected to provide project </w:t>
      </w:r>
      <w:r w:rsidR="00E42C7A" w:rsidRPr="005E0937">
        <w:t>support by</w:t>
      </w:r>
      <w:r w:rsidRPr="005E0937">
        <w:t xml:space="preserve"> </w:t>
      </w:r>
      <w:r w:rsidR="00E42C7A" w:rsidRPr="005E0937">
        <w:t>assigning existing</w:t>
      </w:r>
      <w:r w:rsidR="00CF53B6" w:rsidRPr="005E0937">
        <w:t xml:space="preserve"> staff members</w:t>
      </w:r>
      <w:r w:rsidRPr="005E0937">
        <w:t xml:space="preserve"> to assist Caltrans District 7 and PATH with project </w:t>
      </w:r>
      <w:r w:rsidR="00CF53B6" w:rsidRPr="005E0937">
        <w:t>tasks</w:t>
      </w:r>
      <w:r w:rsidRPr="005E0937">
        <w:t>:</w:t>
      </w:r>
    </w:p>
    <w:p w14:paraId="3654573B" w14:textId="7F89BB4B" w:rsidR="00C81FFD" w:rsidRPr="005E0937" w:rsidRDefault="00C81FFD" w:rsidP="00C81FFD">
      <w:pPr>
        <w:pStyle w:val="ListParagraph"/>
        <w:numPr>
          <w:ilvl w:val="0"/>
          <w:numId w:val="65"/>
        </w:numPr>
        <w:spacing w:before="120"/>
      </w:pPr>
      <w:r w:rsidRPr="005E0937">
        <w:t>Caltrans Headquarters</w:t>
      </w:r>
    </w:p>
    <w:p w14:paraId="6FF7585C" w14:textId="77E6998B" w:rsidR="00C81FFD" w:rsidRPr="005E0937" w:rsidRDefault="00633F05" w:rsidP="00517AF4">
      <w:pPr>
        <w:pStyle w:val="ListParagraph"/>
        <w:numPr>
          <w:ilvl w:val="0"/>
          <w:numId w:val="65"/>
        </w:numPr>
      </w:pPr>
      <w:r>
        <w:t>Metro</w:t>
      </w:r>
    </w:p>
    <w:p w14:paraId="09FBA03F" w14:textId="1B7141DC" w:rsidR="009A27ED" w:rsidRPr="005E0937" w:rsidRDefault="00C81FFD" w:rsidP="00517AF4">
      <w:pPr>
        <w:pStyle w:val="ListParagraph"/>
        <w:numPr>
          <w:ilvl w:val="0"/>
          <w:numId w:val="65"/>
        </w:numPr>
      </w:pPr>
      <w:r w:rsidRPr="005E0937">
        <w:t>Los Angeles County Department of Public Works</w:t>
      </w:r>
    </w:p>
    <w:p w14:paraId="4D88FD7B" w14:textId="6C34893F" w:rsidR="00C81FFD" w:rsidRPr="005E0937" w:rsidRDefault="00C81FFD" w:rsidP="00517AF4">
      <w:pPr>
        <w:pStyle w:val="ListParagraph"/>
        <w:numPr>
          <w:ilvl w:val="0"/>
          <w:numId w:val="65"/>
        </w:numPr>
      </w:pPr>
      <w:r w:rsidRPr="005E0937">
        <w:t>City of Pasadena</w:t>
      </w:r>
    </w:p>
    <w:p w14:paraId="62F85728" w14:textId="3B620DB0" w:rsidR="00C81FFD" w:rsidRPr="005E0937" w:rsidRDefault="00C81FFD" w:rsidP="00517AF4">
      <w:pPr>
        <w:pStyle w:val="ListParagraph"/>
        <w:numPr>
          <w:ilvl w:val="0"/>
          <w:numId w:val="65"/>
        </w:numPr>
      </w:pPr>
      <w:r w:rsidRPr="005E0937">
        <w:t>City of Arcadia</w:t>
      </w:r>
    </w:p>
    <w:p w14:paraId="36822F6C" w14:textId="00F433CA" w:rsidR="00C81FFD" w:rsidRPr="005E0937" w:rsidRDefault="00C81FFD" w:rsidP="00517AF4">
      <w:pPr>
        <w:pStyle w:val="ListParagraph"/>
        <w:numPr>
          <w:ilvl w:val="0"/>
          <w:numId w:val="65"/>
        </w:numPr>
      </w:pPr>
      <w:r w:rsidRPr="005E0937">
        <w:t>City of Duarte</w:t>
      </w:r>
    </w:p>
    <w:p w14:paraId="3BB3EF68" w14:textId="3373790B" w:rsidR="00C81FFD" w:rsidRPr="005E0937" w:rsidRDefault="00C81FFD" w:rsidP="00517AF4">
      <w:pPr>
        <w:pStyle w:val="ListParagraph"/>
        <w:numPr>
          <w:ilvl w:val="0"/>
          <w:numId w:val="65"/>
        </w:numPr>
      </w:pPr>
      <w:r w:rsidRPr="005E0937">
        <w:t>City of Monrovia</w:t>
      </w:r>
    </w:p>
    <w:p w14:paraId="0ACC2D92" w14:textId="65B3A0E9" w:rsidR="0094620A" w:rsidRPr="005E0937" w:rsidRDefault="0094620A" w:rsidP="000851F4">
      <w:pPr>
        <w:pStyle w:val="Heading2"/>
        <w:rPr>
          <w:b/>
          <w:bCs/>
        </w:rPr>
      </w:pPr>
      <w:bookmarkStart w:id="471" w:name="_bookmark101"/>
      <w:bookmarkStart w:id="472" w:name="_Toc474416325"/>
      <w:bookmarkEnd w:id="471"/>
      <w:r w:rsidRPr="005E0937">
        <w:rPr>
          <w:bCs/>
        </w:rPr>
        <w:t>Staff Management Approach</w:t>
      </w:r>
      <w:bookmarkEnd w:id="472"/>
    </w:p>
    <w:p w14:paraId="5093E9BF" w14:textId="77777777" w:rsidR="0094620A" w:rsidRPr="005E0937" w:rsidRDefault="0094620A" w:rsidP="0094620A">
      <w:r w:rsidRPr="005E0937">
        <w:t xml:space="preserve">The staff management process for the project consists of the following five elements: </w:t>
      </w:r>
    </w:p>
    <w:p w14:paraId="2FE4531D" w14:textId="1775976D" w:rsidR="0094620A" w:rsidRPr="005E0937" w:rsidRDefault="0094620A" w:rsidP="00FB4D4D">
      <w:pPr>
        <w:pStyle w:val="ListParagraph"/>
        <w:numPr>
          <w:ilvl w:val="0"/>
          <w:numId w:val="67"/>
        </w:numPr>
        <w:spacing w:before="120"/>
        <w:jc w:val="left"/>
      </w:pPr>
      <w:r w:rsidRPr="005E0937">
        <w:rPr>
          <w:b/>
        </w:rPr>
        <w:t>Staff planning</w:t>
      </w:r>
      <w:r w:rsidR="00CF53B6" w:rsidRPr="005E0937">
        <w:t xml:space="preserve"> – </w:t>
      </w:r>
      <w:r w:rsidR="00505E4B" w:rsidRPr="005E0937">
        <w:t>S</w:t>
      </w:r>
      <w:r w:rsidR="00CF53B6" w:rsidRPr="005E0937">
        <w:t xml:space="preserve">taffing needs </w:t>
      </w:r>
      <w:r w:rsidR="00505E4B" w:rsidRPr="005E0937">
        <w:t xml:space="preserve">estimate </w:t>
      </w:r>
      <w:r w:rsidR="00CF53B6" w:rsidRPr="005E0937">
        <w:t>for each phase of the project.</w:t>
      </w:r>
    </w:p>
    <w:p w14:paraId="155E348B" w14:textId="2BA33D57" w:rsidR="0094620A" w:rsidRPr="005E0937" w:rsidRDefault="0094620A" w:rsidP="00FB4D4D">
      <w:pPr>
        <w:pStyle w:val="ListParagraph"/>
        <w:numPr>
          <w:ilvl w:val="0"/>
          <w:numId w:val="67"/>
        </w:numPr>
        <w:jc w:val="left"/>
      </w:pPr>
      <w:r w:rsidRPr="005E0937">
        <w:rPr>
          <w:b/>
        </w:rPr>
        <w:t>Staff acquisition</w:t>
      </w:r>
      <w:r w:rsidR="00CF53B6" w:rsidRPr="005E0937">
        <w:t xml:space="preserve"> – </w:t>
      </w:r>
      <w:r w:rsidR="00505E4B" w:rsidRPr="005E0937">
        <w:t>S</w:t>
      </w:r>
      <w:r w:rsidR="00CF53B6" w:rsidRPr="005E0937">
        <w:t xml:space="preserve">taff </w:t>
      </w:r>
      <w:r w:rsidR="00505E4B" w:rsidRPr="005E0937">
        <w:t xml:space="preserve">assigned </w:t>
      </w:r>
      <w:r w:rsidR="00CF53B6" w:rsidRPr="005E0937">
        <w:t>to the project or hiring of new individuals to support project activities</w:t>
      </w:r>
    </w:p>
    <w:p w14:paraId="704DFBD4" w14:textId="41C85D0B" w:rsidR="0094620A" w:rsidRPr="005E0937" w:rsidRDefault="0094620A" w:rsidP="00FB4D4D">
      <w:pPr>
        <w:pStyle w:val="ListParagraph"/>
        <w:numPr>
          <w:ilvl w:val="0"/>
          <w:numId w:val="67"/>
        </w:numPr>
        <w:jc w:val="left"/>
      </w:pPr>
      <w:r w:rsidRPr="005E0937">
        <w:rPr>
          <w:b/>
        </w:rPr>
        <w:t>Staff training</w:t>
      </w:r>
      <w:r w:rsidR="00CF53B6" w:rsidRPr="005E0937">
        <w:t xml:space="preserve"> – </w:t>
      </w:r>
      <w:r w:rsidR="00505E4B" w:rsidRPr="005E0937">
        <w:t>P</w:t>
      </w:r>
      <w:r w:rsidR="00CF53B6" w:rsidRPr="005E0937">
        <w:t>roject</w:t>
      </w:r>
      <w:r w:rsidR="00505E4B" w:rsidRPr="005E0937">
        <w:t xml:space="preserve"> training</w:t>
      </w:r>
      <w:r w:rsidR="00CF53B6" w:rsidRPr="005E0937">
        <w:t xml:space="preserve"> to ensure that </w:t>
      </w:r>
      <w:r w:rsidR="00505E4B" w:rsidRPr="005E0937">
        <w:t>staff</w:t>
      </w:r>
      <w:r w:rsidR="00CF53B6" w:rsidRPr="005E0937">
        <w:t xml:space="preserve"> have an adequate understanding of the project goals and objectives and their assigned duties</w:t>
      </w:r>
    </w:p>
    <w:p w14:paraId="0BB4EF95" w14:textId="3EA6398D" w:rsidR="0094620A" w:rsidRPr="005E0937" w:rsidRDefault="0094620A" w:rsidP="00FB4D4D">
      <w:pPr>
        <w:pStyle w:val="ListParagraph"/>
        <w:numPr>
          <w:ilvl w:val="0"/>
          <w:numId w:val="67"/>
        </w:numPr>
        <w:jc w:val="left"/>
      </w:pPr>
      <w:r w:rsidRPr="005E0937">
        <w:rPr>
          <w:b/>
        </w:rPr>
        <w:t>Staff tracking</w:t>
      </w:r>
      <w:r w:rsidR="00CF53B6" w:rsidRPr="005E0937">
        <w:t xml:space="preserve"> </w:t>
      </w:r>
      <w:r w:rsidR="00FB4D4D" w:rsidRPr="005E0937">
        <w:t>–</w:t>
      </w:r>
      <w:r w:rsidR="00CF53B6" w:rsidRPr="005E0937">
        <w:t xml:space="preserve"> </w:t>
      </w:r>
      <w:r w:rsidR="00505E4B" w:rsidRPr="005E0937">
        <w:t>S</w:t>
      </w:r>
      <w:r w:rsidR="00FB4D4D" w:rsidRPr="005E0937">
        <w:t>taff performance</w:t>
      </w:r>
      <w:r w:rsidR="00505E4B" w:rsidRPr="005E0937">
        <w:t xml:space="preserve"> monitoring</w:t>
      </w:r>
    </w:p>
    <w:p w14:paraId="628CD9FF" w14:textId="6FB75933" w:rsidR="0094620A" w:rsidRPr="005E0937" w:rsidRDefault="0094620A" w:rsidP="00FB4D4D">
      <w:pPr>
        <w:pStyle w:val="ListParagraph"/>
        <w:numPr>
          <w:ilvl w:val="0"/>
          <w:numId w:val="67"/>
        </w:numPr>
        <w:jc w:val="left"/>
      </w:pPr>
      <w:r w:rsidRPr="005E0937">
        <w:rPr>
          <w:b/>
        </w:rPr>
        <w:t>Staff transitio</w:t>
      </w:r>
      <w:r w:rsidR="00FB4D4D" w:rsidRPr="005E0937">
        <w:rPr>
          <w:b/>
        </w:rPr>
        <w:t>n</w:t>
      </w:r>
      <w:r w:rsidR="00FB4D4D" w:rsidRPr="005E0937">
        <w:t xml:space="preserve"> – Processes to address the staff transition between groups when needed, as well as the appropriate replacement of departing staff</w:t>
      </w:r>
    </w:p>
    <w:p w14:paraId="55FCE93E" w14:textId="3FA2117C" w:rsidR="0094620A" w:rsidRPr="005E0937" w:rsidRDefault="00FB4D4D" w:rsidP="0094620A">
      <w:r w:rsidRPr="005E0937">
        <w:t>Each of the above element</w:t>
      </w:r>
      <w:r w:rsidR="00505E4B" w:rsidRPr="005E0937">
        <w:t>s</w:t>
      </w:r>
      <w:r w:rsidRPr="005E0937">
        <w:t xml:space="preserve"> is described in more detail in the following subsections.</w:t>
      </w:r>
    </w:p>
    <w:p w14:paraId="01017EC1" w14:textId="582168C2" w:rsidR="00FB4D4D" w:rsidRPr="005E0937" w:rsidRDefault="00FB4D4D" w:rsidP="00FB4D4D">
      <w:pPr>
        <w:pStyle w:val="Heading3"/>
      </w:pPr>
      <w:r w:rsidRPr="005E0937">
        <w:lastRenderedPageBreak/>
        <w:t>Staff Planning</w:t>
      </w:r>
    </w:p>
    <w:p w14:paraId="7528D3AE" w14:textId="58079509" w:rsidR="00FB4D4D" w:rsidRPr="005E0937" w:rsidRDefault="00FB4D4D">
      <w:r w:rsidRPr="005E0937">
        <w:rPr>
          <w:spacing w:val="-3"/>
        </w:rPr>
        <w:t>E</w:t>
      </w:r>
      <w:r w:rsidRPr="005E0937">
        <w:t>stimated</w:t>
      </w:r>
      <w:r w:rsidRPr="005E0937">
        <w:rPr>
          <w:spacing w:val="-11"/>
        </w:rPr>
        <w:t xml:space="preserve"> </w:t>
      </w:r>
      <w:r w:rsidRPr="005E0937">
        <w:rPr>
          <w:spacing w:val="-6"/>
        </w:rPr>
        <w:t>staff</w:t>
      </w:r>
      <w:r w:rsidRPr="005E0937">
        <w:t xml:space="preserve"> requirements will be analyzed for each phase of the project </w:t>
      </w:r>
      <w:r w:rsidR="00F56FC7">
        <w:t xml:space="preserve">at a high level </w:t>
      </w:r>
      <w:r w:rsidRPr="005E0937">
        <w:t xml:space="preserve">using the Work Breakdown Structure defined in Section </w:t>
      </w:r>
      <w:r w:rsidR="0032554D">
        <w:fldChar w:fldCharType="begin"/>
      </w:r>
      <w:r w:rsidR="0032554D">
        <w:instrText xml:space="preserve"> REF _Ref389490965 \r \h </w:instrText>
      </w:r>
      <w:r w:rsidR="0032554D">
        <w:fldChar w:fldCharType="separate"/>
      </w:r>
      <w:r w:rsidR="00042084">
        <w:t>5.4</w:t>
      </w:r>
      <w:r w:rsidR="0032554D">
        <w:fldChar w:fldCharType="end"/>
      </w:r>
      <w:r w:rsidR="0032554D">
        <w:t>.</w:t>
      </w:r>
      <w:r w:rsidRPr="005E0937">
        <w:t xml:space="preserve">  For each task, </w:t>
      </w:r>
      <w:r w:rsidR="006A7594" w:rsidRPr="005E0937">
        <w:t xml:space="preserve">initial </w:t>
      </w:r>
      <w:r w:rsidRPr="005E0937">
        <w:t xml:space="preserve">staffing needs will be determined based on an analysis of required activities and the expected </w:t>
      </w:r>
      <w:r w:rsidR="00505E4B" w:rsidRPr="005E0937">
        <w:t xml:space="preserve">task </w:t>
      </w:r>
      <w:r w:rsidRPr="005E0937">
        <w:t>duration.  To ensur</w:t>
      </w:r>
      <w:r w:rsidR="00505E4B" w:rsidRPr="005E0937">
        <w:t>e</w:t>
      </w:r>
      <w:r w:rsidRPr="005E0937">
        <w:t xml:space="preserve"> that no individual is over</w:t>
      </w:r>
      <w:r w:rsidR="00505E4B" w:rsidRPr="005E0937">
        <w:t>-</w:t>
      </w:r>
      <w:r w:rsidRPr="005E0937">
        <w:t xml:space="preserve">assigned, </w:t>
      </w:r>
      <w:r w:rsidR="00F56FC7">
        <w:t xml:space="preserve">detailed </w:t>
      </w:r>
      <w:r w:rsidRPr="005E0937">
        <w:t xml:space="preserve">staffing analyses </w:t>
      </w:r>
      <w:r w:rsidR="00F56FC7">
        <w:t>may</w:t>
      </w:r>
      <w:r w:rsidRPr="005E0937">
        <w:t xml:space="preserve"> be conducted.  </w:t>
      </w:r>
      <w:r w:rsidR="006A7594" w:rsidRPr="005E0937">
        <w:t xml:space="preserve">To ensure that current and scheduled staffing assignments remain adequate, a project needs analysis will </w:t>
      </w:r>
      <w:r w:rsidR="00F56FC7">
        <w:t xml:space="preserve">further </w:t>
      </w:r>
      <w:r w:rsidR="006A7594" w:rsidRPr="005E0937">
        <w:t xml:space="preserve">be conducted every quarter.  Based on the results of this analysis, appropriate staff adjustments will then be made to ensure that committed deliverables will be met.  </w:t>
      </w:r>
    </w:p>
    <w:p w14:paraId="14BCB5BE" w14:textId="438017D6" w:rsidR="00FB4D4D" w:rsidRPr="005E0937" w:rsidRDefault="00FB4D4D" w:rsidP="00FB4D4D">
      <w:pPr>
        <w:pStyle w:val="Heading3"/>
      </w:pPr>
      <w:bookmarkStart w:id="473" w:name="_Toc388442394"/>
      <w:bookmarkStart w:id="474" w:name="_Toc388537127"/>
      <w:bookmarkStart w:id="475" w:name="_Toc388612202"/>
      <w:bookmarkStart w:id="476" w:name="_Toc388442395"/>
      <w:bookmarkStart w:id="477" w:name="_Toc388537128"/>
      <w:bookmarkStart w:id="478" w:name="_Toc388612203"/>
      <w:bookmarkEnd w:id="473"/>
      <w:bookmarkEnd w:id="474"/>
      <w:bookmarkEnd w:id="475"/>
      <w:bookmarkEnd w:id="476"/>
      <w:bookmarkEnd w:id="477"/>
      <w:bookmarkEnd w:id="478"/>
      <w:r w:rsidRPr="005E0937">
        <w:t>Staff Acquisition</w:t>
      </w:r>
    </w:p>
    <w:p w14:paraId="343747F3" w14:textId="6F7D31A7" w:rsidR="00443F7F" w:rsidRPr="005E0937" w:rsidRDefault="009B75B9">
      <w:r w:rsidRPr="005E0937">
        <w:t xml:space="preserve">Staffing needs that cannot be addressed using existing resources may create a need for PATH or Caltrans to hire new staff members or contract </w:t>
      </w:r>
      <w:r w:rsidR="00074381" w:rsidRPr="005E0937">
        <w:t>with</w:t>
      </w:r>
      <w:r w:rsidRPr="005E0937">
        <w:t xml:space="preserve"> consultants to support specific project activities.</w:t>
      </w:r>
    </w:p>
    <w:p w14:paraId="78B00A28" w14:textId="6FAF7A3C" w:rsidR="00772040" w:rsidRPr="005E0937" w:rsidRDefault="009B75B9">
      <w:r w:rsidRPr="005E0937">
        <w:t>Should new individuals be hired, hiring process</w:t>
      </w:r>
      <w:r w:rsidR="004B6A54">
        <w:t>es</w:t>
      </w:r>
      <w:r w:rsidRPr="005E0937">
        <w:t xml:space="preserve"> already in place at the University of California and Caltrans will be followed.  </w:t>
      </w:r>
      <w:r w:rsidR="00772040" w:rsidRPr="005E0937">
        <w:t>This will require developing p</w:t>
      </w:r>
      <w:r w:rsidRPr="005E0937">
        <w:t>osition descriptions and minimum qualifications</w:t>
      </w:r>
      <w:r w:rsidR="00772040" w:rsidRPr="005E0937">
        <w:t xml:space="preserve">, posting job descriptions for a certain amount of time, and evaluating the suitability of </w:t>
      </w:r>
      <w:r w:rsidR="00074381" w:rsidRPr="005E0937">
        <w:t>the respondents</w:t>
      </w:r>
      <w:r w:rsidR="00772040" w:rsidRPr="005E0937">
        <w:t xml:space="preserve">.  </w:t>
      </w:r>
    </w:p>
    <w:p w14:paraId="0607D0AD" w14:textId="3BEB5AED" w:rsidR="009B75B9" w:rsidRPr="004951DF" w:rsidRDefault="00772040">
      <w:r w:rsidRPr="005E0937">
        <w:t xml:space="preserve">Consultants will be utilized when agency staff does not possess the necessary qualifications for specific focus areas, when agency staff is not available due to </w:t>
      </w:r>
      <w:r w:rsidR="00335D77" w:rsidRPr="005E0937">
        <w:t>existing</w:t>
      </w:r>
      <w:r w:rsidRPr="005E0937">
        <w:t xml:space="preserve"> assignments, or when the services are of an urgent or temporary nature.  </w:t>
      </w:r>
      <w:r w:rsidR="004951DF">
        <w:t xml:space="preserve">When needed, consulting services will be procured by Caltrans or PATH using the corresponding agency’s approved hiring process.  In this process, it is anticipated that the Caltrans Project Manager or PATH Project Manager will coordinate with the agency staff responsible for the procurement </w:t>
      </w:r>
      <w:r w:rsidRPr="004951DF">
        <w:t xml:space="preserve">to determine the appropriate contract vehicle, </w:t>
      </w:r>
      <w:r w:rsidR="00F56FC7">
        <w:t>set up the proposal evaluation criteria</w:t>
      </w:r>
      <w:r w:rsidRPr="004951DF">
        <w:t xml:space="preserve">, </w:t>
      </w:r>
      <w:r w:rsidR="00F56FC7">
        <w:t xml:space="preserve">potentially participate in </w:t>
      </w:r>
      <w:r w:rsidRPr="004951DF">
        <w:t xml:space="preserve">vendor interviews, and </w:t>
      </w:r>
      <w:r w:rsidR="00F56FC7">
        <w:t xml:space="preserve">help </w:t>
      </w:r>
      <w:r w:rsidRPr="004951DF">
        <w:t xml:space="preserve">make </w:t>
      </w:r>
      <w:r w:rsidR="00F56FC7">
        <w:t>a</w:t>
      </w:r>
      <w:r w:rsidR="00F56FC7" w:rsidRPr="004951DF">
        <w:t xml:space="preserve"> </w:t>
      </w:r>
      <w:r w:rsidRPr="004951DF">
        <w:t xml:space="preserve">final vendor selection. </w:t>
      </w:r>
      <w:r w:rsidR="001A62A1" w:rsidRPr="004951DF">
        <w:t xml:space="preserve"> </w:t>
      </w:r>
      <w:r w:rsidR="00F56FC7">
        <w:t>For each procurement, t</w:t>
      </w:r>
      <w:r w:rsidRPr="004951DF">
        <w:t>he type of contract vehicle chosen will depend on the specific need</w:t>
      </w:r>
      <w:r w:rsidR="00F56FC7">
        <w:t>s of the procurement</w:t>
      </w:r>
      <w:r w:rsidRPr="004951DF">
        <w:t>.</w:t>
      </w:r>
      <w:r w:rsidR="009B75B9" w:rsidRPr="004951DF">
        <w:t xml:space="preserve"> </w:t>
      </w:r>
    </w:p>
    <w:p w14:paraId="241F5738" w14:textId="1ED3912C" w:rsidR="00FB4D4D" w:rsidRPr="005E0937" w:rsidRDefault="00FB4D4D" w:rsidP="00FB4D4D">
      <w:pPr>
        <w:pStyle w:val="Heading3"/>
      </w:pPr>
      <w:bookmarkStart w:id="479" w:name="_Toc388442397"/>
      <w:bookmarkStart w:id="480" w:name="_Toc388537130"/>
      <w:bookmarkStart w:id="481" w:name="_Toc388612205"/>
      <w:bookmarkEnd w:id="479"/>
      <w:bookmarkEnd w:id="480"/>
      <w:bookmarkEnd w:id="481"/>
      <w:r w:rsidRPr="005E0937">
        <w:t>Staff Training</w:t>
      </w:r>
    </w:p>
    <w:p w14:paraId="7EA2E265" w14:textId="6413CBCA" w:rsidR="001A62A1" w:rsidRPr="005E0937" w:rsidRDefault="00E42C7A" w:rsidP="001A62A1">
      <w:pPr>
        <w:rPr>
          <w:rFonts w:cs="Arial"/>
          <w:spacing w:val="-7"/>
        </w:rPr>
      </w:pPr>
      <w:r w:rsidRPr="005E0937">
        <w:rPr>
          <w:rFonts w:cs="Arial"/>
          <w:spacing w:val="-7"/>
        </w:rPr>
        <w:t xml:space="preserve">When new staff joins the project, the Project Manager or group leader will provide an orientation to the project.  </w:t>
      </w:r>
      <w:r w:rsidR="001A62A1" w:rsidRPr="005E0937">
        <w:rPr>
          <w:rFonts w:cs="Arial"/>
          <w:spacing w:val="-7"/>
        </w:rPr>
        <w:t>This orientation will include the following topics:</w:t>
      </w:r>
    </w:p>
    <w:p w14:paraId="05906BA1" w14:textId="063E9CD2" w:rsidR="001A62A1" w:rsidRPr="005E0937" w:rsidRDefault="00074381" w:rsidP="0093382E">
      <w:pPr>
        <w:pStyle w:val="ListParagraph"/>
        <w:numPr>
          <w:ilvl w:val="0"/>
          <w:numId w:val="68"/>
        </w:numPr>
        <w:spacing w:before="120"/>
        <w:rPr>
          <w:rFonts w:cs="Arial"/>
          <w:spacing w:val="-7"/>
        </w:rPr>
      </w:pPr>
      <w:r w:rsidRPr="005E0937">
        <w:rPr>
          <w:rFonts w:cs="Arial"/>
          <w:spacing w:val="-7"/>
        </w:rPr>
        <w:t>P</w:t>
      </w:r>
      <w:r w:rsidR="001A62A1" w:rsidRPr="005E0937">
        <w:rPr>
          <w:rFonts w:cs="Arial"/>
          <w:spacing w:val="-7"/>
        </w:rPr>
        <w:t>roject</w:t>
      </w:r>
      <w:r w:rsidRPr="005E0937">
        <w:rPr>
          <w:rFonts w:cs="Arial"/>
          <w:spacing w:val="-7"/>
        </w:rPr>
        <w:t xml:space="preserve"> background</w:t>
      </w:r>
    </w:p>
    <w:p w14:paraId="066E0A3E" w14:textId="0F0B9370" w:rsidR="001A62A1" w:rsidRPr="005E0937" w:rsidRDefault="00074381" w:rsidP="001A62A1">
      <w:pPr>
        <w:pStyle w:val="ListParagraph"/>
        <w:numPr>
          <w:ilvl w:val="0"/>
          <w:numId w:val="68"/>
        </w:numPr>
        <w:rPr>
          <w:rFonts w:cs="Arial"/>
          <w:spacing w:val="-7"/>
        </w:rPr>
      </w:pPr>
      <w:r w:rsidRPr="005E0937">
        <w:rPr>
          <w:rFonts w:cs="Arial"/>
          <w:spacing w:val="-7"/>
        </w:rPr>
        <w:t>P</w:t>
      </w:r>
      <w:r w:rsidR="001A62A1" w:rsidRPr="005E0937">
        <w:rPr>
          <w:rFonts w:cs="Arial"/>
          <w:spacing w:val="-7"/>
        </w:rPr>
        <w:t>roject</w:t>
      </w:r>
      <w:r w:rsidRPr="005E0937">
        <w:rPr>
          <w:rFonts w:cs="Arial"/>
          <w:spacing w:val="-7"/>
        </w:rPr>
        <w:t xml:space="preserve"> status</w:t>
      </w:r>
    </w:p>
    <w:p w14:paraId="759A10C3" w14:textId="1417D249" w:rsidR="001A62A1" w:rsidRPr="005E0937" w:rsidRDefault="001A62A1" w:rsidP="001A62A1">
      <w:pPr>
        <w:pStyle w:val="ListParagraph"/>
        <w:numPr>
          <w:ilvl w:val="0"/>
          <w:numId w:val="68"/>
        </w:numPr>
        <w:rPr>
          <w:rFonts w:cs="Arial"/>
          <w:spacing w:val="-7"/>
        </w:rPr>
      </w:pPr>
      <w:r w:rsidRPr="005E0937">
        <w:rPr>
          <w:rFonts w:cs="Arial"/>
          <w:spacing w:val="-7"/>
        </w:rPr>
        <w:t>Specific job duties and expectations</w:t>
      </w:r>
    </w:p>
    <w:p w14:paraId="42FD8D05" w14:textId="7F06E953" w:rsidR="001A62A1" w:rsidRPr="005E0937" w:rsidRDefault="001A62A1" w:rsidP="001A62A1">
      <w:pPr>
        <w:pStyle w:val="ListParagraph"/>
        <w:numPr>
          <w:ilvl w:val="0"/>
          <w:numId w:val="68"/>
        </w:numPr>
        <w:rPr>
          <w:rFonts w:cs="Arial"/>
          <w:spacing w:val="-7"/>
        </w:rPr>
      </w:pPr>
      <w:r w:rsidRPr="005E0937">
        <w:rPr>
          <w:rFonts w:cs="Arial"/>
          <w:spacing w:val="-7"/>
        </w:rPr>
        <w:t>Introduction to the project team</w:t>
      </w:r>
    </w:p>
    <w:p w14:paraId="70EAE959" w14:textId="72F90AC6" w:rsidR="001A62A1" w:rsidRPr="005E0937" w:rsidRDefault="00074381" w:rsidP="001A62A1">
      <w:pPr>
        <w:pStyle w:val="ListParagraph"/>
        <w:numPr>
          <w:ilvl w:val="0"/>
          <w:numId w:val="68"/>
        </w:numPr>
        <w:rPr>
          <w:rFonts w:cs="Arial"/>
          <w:spacing w:val="-7"/>
        </w:rPr>
      </w:pPr>
      <w:r w:rsidRPr="005E0937">
        <w:rPr>
          <w:rFonts w:cs="Arial"/>
          <w:spacing w:val="-7"/>
        </w:rPr>
        <w:t>F</w:t>
      </w:r>
      <w:r w:rsidR="001A62A1" w:rsidRPr="005E0937">
        <w:rPr>
          <w:rFonts w:cs="Arial"/>
          <w:spacing w:val="-7"/>
        </w:rPr>
        <w:t>acilit</w:t>
      </w:r>
      <w:r w:rsidRPr="005E0937">
        <w:rPr>
          <w:rFonts w:cs="Arial"/>
          <w:spacing w:val="-7"/>
        </w:rPr>
        <w:t>y</w:t>
      </w:r>
      <w:r w:rsidR="001A62A1" w:rsidRPr="005E0937">
        <w:rPr>
          <w:rFonts w:cs="Arial"/>
          <w:spacing w:val="-7"/>
        </w:rPr>
        <w:t xml:space="preserve"> and available resource</w:t>
      </w:r>
      <w:r w:rsidRPr="005E0937">
        <w:rPr>
          <w:rFonts w:cs="Arial"/>
          <w:spacing w:val="-7"/>
        </w:rPr>
        <w:t xml:space="preserve"> overview</w:t>
      </w:r>
    </w:p>
    <w:p w14:paraId="6250EBDF" w14:textId="14F4C83E" w:rsidR="001A62A1" w:rsidRPr="005E0937" w:rsidRDefault="00074381" w:rsidP="001A62A1">
      <w:pPr>
        <w:pStyle w:val="ListParagraph"/>
        <w:numPr>
          <w:ilvl w:val="0"/>
          <w:numId w:val="68"/>
        </w:numPr>
        <w:rPr>
          <w:rFonts w:cs="Arial"/>
          <w:spacing w:val="-7"/>
        </w:rPr>
      </w:pPr>
      <w:r w:rsidRPr="005E0937">
        <w:rPr>
          <w:rFonts w:cs="Arial"/>
          <w:spacing w:val="-7"/>
        </w:rPr>
        <w:t>P</w:t>
      </w:r>
      <w:r w:rsidR="001A62A1" w:rsidRPr="005E0937">
        <w:rPr>
          <w:rFonts w:cs="Arial"/>
          <w:spacing w:val="-7"/>
        </w:rPr>
        <w:t>roject process</w:t>
      </w:r>
      <w:r w:rsidRPr="005E0937">
        <w:rPr>
          <w:rFonts w:cs="Arial"/>
          <w:spacing w:val="-7"/>
        </w:rPr>
        <w:t xml:space="preserve"> overview</w:t>
      </w:r>
    </w:p>
    <w:p w14:paraId="473207DE" w14:textId="489965A8" w:rsidR="001A62A1" w:rsidRPr="005E0937" w:rsidRDefault="00074381" w:rsidP="001A62A1">
      <w:pPr>
        <w:pStyle w:val="ListParagraph"/>
        <w:numPr>
          <w:ilvl w:val="0"/>
          <w:numId w:val="68"/>
        </w:numPr>
        <w:rPr>
          <w:rFonts w:cs="Arial"/>
          <w:spacing w:val="-7"/>
        </w:rPr>
      </w:pPr>
      <w:r w:rsidRPr="005E0937">
        <w:rPr>
          <w:rFonts w:cs="Arial"/>
          <w:spacing w:val="-7"/>
        </w:rPr>
        <w:t>C</w:t>
      </w:r>
      <w:r w:rsidR="001A62A1" w:rsidRPr="005E0937">
        <w:rPr>
          <w:rFonts w:cs="Arial"/>
          <w:spacing w:val="-7"/>
        </w:rPr>
        <w:t>onfidentiality, conflict of interest, and</w:t>
      </w:r>
      <w:r w:rsidRPr="005E0937">
        <w:rPr>
          <w:rFonts w:cs="Arial"/>
          <w:spacing w:val="-7"/>
        </w:rPr>
        <w:t>/or</w:t>
      </w:r>
      <w:r w:rsidR="001A62A1" w:rsidRPr="005E0937">
        <w:rPr>
          <w:rFonts w:cs="Arial"/>
          <w:spacing w:val="-7"/>
        </w:rPr>
        <w:t xml:space="preserve"> sexual harassment polic</w:t>
      </w:r>
      <w:r w:rsidRPr="005E0937">
        <w:rPr>
          <w:rFonts w:cs="Arial"/>
          <w:spacing w:val="-7"/>
        </w:rPr>
        <w:t>y review</w:t>
      </w:r>
    </w:p>
    <w:p w14:paraId="69DD473D" w14:textId="28B1B920" w:rsidR="00187416" w:rsidRPr="005E0937" w:rsidRDefault="00187416">
      <w:r w:rsidRPr="005E0937">
        <w:t xml:space="preserve">In addition to the project orientation, the manager of each new staff member will review the skill sets of the hired individual against </w:t>
      </w:r>
      <w:r w:rsidR="00074381" w:rsidRPr="005E0937">
        <w:t>the</w:t>
      </w:r>
      <w:r w:rsidRPr="005E0937">
        <w:t xml:space="preserve"> assigned responsibilities to determine whether additional training is needed to enable the individual to fulfill his duties</w:t>
      </w:r>
      <w:r w:rsidR="00CD6564" w:rsidRPr="005E0937">
        <w:t xml:space="preserve"> adequately</w:t>
      </w:r>
      <w:r w:rsidRPr="005E0937">
        <w:t xml:space="preserve">.  Should training be required, a plan will be drafted to allow the individual to acquire the desired additional </w:t>
      </w:r>
      <w:r w:rsidR="00CD6564" w:rsidRPr="005E0937">
        <w:t xml:space="preserve">knowledge and </w:t>
      </w:r>
      <w:r w:rsidRPr="005E0937">
        <w:t>skil</w:t>
      </w:r>
      <w:r w:rsidR="00CD6564" w:rsidRPr="005E0937">
        <w:t>l</w:t>
      </w:r>
      <w:r w:rsidRPr="005E0937">
        <w:t xml:space="preserve"> set</w:t>
      </w:r>
      <w:r w:rsidR="00CD6564" w:rsidRPr="005E0937">
        <w:t>s</w:t>
      </w:r>
      <w:r w:rsidRPr="005E0937">
        <w:t xml:space="preserve">.  </w:t>
      </w:r>
    </w:p>
    <w:p w14:paraId="28A4305F" w14:textId="7BE9E12D" w:rsidR="00187416" w:rsidRPr="005E0937" w:rsidRDefault="00187416">
      <w:r w:rsidRPr="005E0937">
        <w:lastRenderedPageBreak/>
        <w:t xml:space="preserve">In addition to the initial review, </w:t>
      </w:r>
      <w:r w:rsidR="00074381" w:rsidRPr="005E0937">
        <w:t xml:space="preserve">at the start of each phase, </w:t>
      </w:r>
      <w:r w:rsidRPr="005E0937">
        <w:t>managers will review the skill sets of the</w:t>
      </w:r>
      <w:r w:rsidR="00074381" w:rsidRPr="005E0937">
        <w:t>ir staff</w:t>
      </w:r>
      <w:r w:rsidRPr="005E0937">
        <w:t xml:space="preserve"> to assess whether training may be required to ensure adequate completion of the new work being assigned. </w:t>
      </w:r>
    </w:p>
    <w:p w14:paraId="357504AD" w14:textId="69A384F1" w:rsidR="00FB4D4D" w:rsidRPr="005E0937" w:rsidRDefault="00FB4D4D" w:rsidP="00FB4D4D">
      <w:pPr>
        <w:pStyle w:val="Heading3"/>
      </w:pPr>
      <w:r w:rsidRPr="005E0937">
        <w:t>Staff Tracking</w:t>
      </w:r>
    </w:p>
    <w:p w14:paraId="73A0D394" w14:textId="30E80883" w:rsidR="0093382E" w:rsidRPr="005E0937" w:rsidRDefault="0093382E" w:rsidP="0093382E">
      <w:r w:rsidRPr="005E0937">
        <w:t xml:space="preserve">Within PATH, day-to-day management of the project staff will be the responsibility of the PATH Project Manager and designated functional managers.  The PATH Project Manager will also be responsible for conducting performance evaluations and addressing performance issues related to the project.  Promotions and disciplinary actions, if required, will </w:t>
      </w:r>
      <w:r w:rsidR="00074381" w:rsidRPr="005E0937">
        <w:t>follow U.C. Berkeley’s procedures</w:t>
      </w:r>
      <w:r w:rsidRPr="005E0937">
        <w:t xml:space="preserve">. </w:t>
      </w:r>
    </w:p>
    <w:p w14:paraId="5B5F35FC" w14:textId="3CAC095F" w:rsidR="0093382E" w:rsidRPr="005E0937" w:rsidRDefault="0093382E" w:rsidP="0093382E">
      <w:r w:rsidRPr="005E0937">
        <w:t xml:space="preserve">Within Caltrans, day-to-day management of the Caltrans staff assigned to the project is the responsibility of the Caltrans Project Manager.  </w:t>
      </w:r>
      <w:r w:rsidR="00E42C7A" w:rsidRPr="005E0937">
        <w:t xml:space="preserve">Performance evaluations, performance issues and recognition, promotions, and disciplinary actions will </w:t>
      </w:r>
      <w:r w:rsidR="00EE7413">
        <w:t>follow</w:t>
      </w:r>
      <w:r w:rsidR="00E42C7A" w:rsidRPr="005E0937">
        <w:t xml:space="preserve"> Caltrans' approved processes.</w:t>
      </w:r>
    </w:p>
    <w:p w14:paraId="4130138D" w14:textId="5C46E7C9" w:rsidR="00FB4D4D" w:rsidRPr="005E0937" w:rsidRDefault="00FB4D4D" w:rsidP="00FB4D4D">
      <w:pPr>
        <w:pStyle w:val="Heading3"/>
      </w:pPr>
      <w:r w:rsidRPr="005E0937">
        <w:t>Staff Transition</w:t>
      </w:r>
    </w:p>
    <w:p w14:paraId="24D07666" w14:textId="042AE8F9" w:rsidR="00AB0EAD" w:rsidRPr="005E0937" w:rsidRDefault="00187416" w:rsidP="00187416">
      <w:r w:rsidRPr="005E0937">
        <w:t>In the event that a staff member leaves the project team, the manager</w:t>
      </w:r>
      <w:r w:rsidR="002F2EEC" w:rsidRPr="005E0937">
        <w:t xml:space="preserve"> </w:t>
      </w:r>
      <w:r w:rsidRPr="005E0937">
        <w:t xml:space="preserve">will </w:t>
      </w:r>
      <w:r w:rsidR="003A6E30" w:rsidRPr="005E0937">
        <w:t>transfer/assign</w:t>
      </w:r>
      <w:r w:rsidR="00AB0EAD" w:rsidRPr="005E0937">
        <w:t xml:space="preserve"> the tasks </w:t>
      </w:r>
      <w:r w:rsidRPr="005E0937">
        <w:t>to a remaining staff member or a new hire</w:t>
      </w:r>
      <w:r w:rsidR="00AB0EAD" w:rsidRPr="005E0937">
        <w:t xml:space="preserve"> </w:t>
      </w:r>
      <w:r w:rsidR="003A6E30" w:rsidRPr="005E0937">
        <w:t>in a timely manner</w:t>
      </w:r>
      <w:r w:rsidRPr="005E0937">
        <w:t>.</w:t>
      </w:r>
      <w:r w:rsidR="00AB0EAD" w:rsidRPr="005E0937">
        <w:t xml:space="preserve">  If appropriate, the staff member receiving the </w:t>
      </w:r>
      <w:r w:rsidR="002F2EEC" w:rsidRPr="005E0937">
        <w:t xml:space="preserve">additional </w:t>
      </w:r>
      <w:r w:rsidR="00AB0EAD" w:rsidRPr="005E0937">
        <w:t xml:space="preserve">work will be provided with additional training to support his new responsibilities.  </w:t>
      </w:r>
    </w:p>
    <w:p w14:paraId="6AA6FC02" w14:textId="7289AFB8" w:rsidR="00DD13F7" w:rsidRPr="00AB0EAD" w:rsidRDefault="003A6E30" w:rsidP="00DD13F7">
      <w:pPr>
        <w:rPr>
          <w:color w:val="1F497D" w:themeColor="text2"/>
        </w:rPr>
      </w:pPr>
      <w:r w:rsidRPr="005E0937">
        <w:t xml:space="preserve"> These processes will be facilitated by the PATH Project Manager or the Caltrans Project Manager</w:t>
      </w:r>
      <w:r w:rsidR="00AB0EAD" w:rsidRPr="005E0937">
        <w:t>.</w:t>
      </w:r>
      <w:bookmarkStart w:id="482" w:name="_bookmark104"/>
      <w:bookmarkStart w:id="483" w:name="_bookmark105"/>
      <w:bookmarkEnd w:id="482"/>
      <w:bookmarkEnd w:id="483"/>
    </w:p>
    <w:p w14:paraId="231EB929" w14:textId="77777777" w:rsidR="00DD13F7" w:rsidRDefault="00DD13F7" w:rsidP="00DD13F7">
      <w:pPr>
        <w:suppressAutoHyphens w:val="0"/>
        <w:spacing w:before="0"/>
        <w:jc w:val="left"/>
      </w:pPr>
      <w:r>
        <w:br w:type="page"/>
      </w:r>
    </w:p>
    <w:bookmarkStart w:id="484" w:name="_Ref381779408"/>
    <w:p w14:paraId="1C3307BC" w14:textId="63FA22EE" w:rsidR="00C13025" w:rsidRDefault="00C13025">
      <w:pPr>
        <w:suppressAutoHyphens w:val="0"/>
        <w:spacing w:before="0"/>
        <w:jc w:val="left"/>
        <w:rPr>
          <w:rFonts w:eastAsia="SimSun"/>
          <w:b/>
          <w:bCs/>
          <w:caps/>
          <w:color w:val="FFFFFF"/>
          <w:spacing w:val="20"/>
          <w:sz w:val="28"/>
          <w:szCs w:val="28"/>
        </w:rPr>
      </w:pPr>
      <w:r>
        <w:rPr>
          <w:noProof/>
          <w:lang w:eastAsia="en-US"/>
        </w:rPr>
        <w:lastRenderedPageBreak/>
        <mc:AlternateContent>
          <mc:Choice Requires="wps">
            <w:drawing>
              <wp:anchor distT="45720" distB="45720" distL="114300" distR="114300" simplePos="0" relativeHeight="251667456" behindDoc="0" locked="0" layoutInCell="1" allowOverlap="1" wp14:anchorId="0E1AF2E9" wp14:editId="1122B044">
                <wp:simplePos x="0" y="0"/>
                <wp:positionH relativeFrom="margin">
                  <wp:align>center</wp:align>
                </wp:positionH>
                <wp:positionV relativeFrom="margin">
                  <wp:align>center</wp:align>
                </wp:positionV>
                <wp:extent cx="1627632" cy="777240"/>
                <wp:effectExtent l="0" t="0" r="10795" b="2286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6CBC7137" w14:textId="77777777" w:rsidR="000F00C1" w:rsidRDefault="000F00C1" w:rsidP="00C13025">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E1AF2E9" id="_x0000_s1034" type="#_x0000_t202" style="position:absolute;margin-left:0;margin-top:0;width:128.15pt;height:61.2pt;z-index:251667456;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">
                <v:textbox>
                  <w:txbxContent>
                    <w:p w14:paraId="6CBC7137" w14:textId="77777777" w:rsidR="000F00C1" w:rsidRDefault="000F00C1" w:rsidP="00C13025">
                      <w:pPr>
                        <w:spacing w:before="0"/>
                        <w:jc w:val="center"/>
                      </w:pPr>
                      <w:r>
                        <w:t>This page left blank intentionally</w:t>
                      </w:r>
                    </w:p>
                  </w:txbxContent>
                </v:textbox>
                <w10:wrap type="square" anchorx="margin" anchory="margin"/>
              </v:shape>
            </w:pict>
          </mc:Fallback>
        </mc:AlternateContent>
      </w:r>
      <w:r>
        <w:br w:type="page"/>
      </w:r>
    </w:p>
    <w:p w14:paraId="15303AF2" w14:textId="197E453D" w:rsidR="005727AF" w:rsidRPr="00E9124F" w:rsidRDefault="005727AF" w:rsidP="00E9124F">
      <w:pPr>
        <w:pStyle w:val="Heading1"/>
      </w:pPr>
      <w:bookmarkStart w:id="485" w:name="_Toc474416326"/>
      <w:r w:rsidRPr="00E9124F">
        <w:lastRenderedPageBreak/>
        <w:t>Quality Management Plan</w:t>
      </w:r>
      <w:bookmarkEnd w:id="484"/>
      <w:bookmarkEnd w:id="485"/>
    </w:p>
    <w:p w14:paraId="1208F05D" w14:textId="058B8ED9" w:rsidR="00E826BD" w:rsidRPr="00306781" w:rsidRDefault="00E826BD" w:rsidP="00E826BD">
      <w:bookmarkStart w:id="486" w:name="_bookmark60"/>
      <w:bookmarkEnd w:id="486"/>
      <w:r w:rsidRPr="00306781">
        <w:t xml:space="preserve">The purpose of the Quality Management Plan is to </w:t>
      </w:r>
      <w:r w:rsidR="00144244" w:rsidRPr="00306781">
        <w:t>provide a roadmap for ensuring</w:t>
      </w:r>
      <w:r w:rsidRPr="00306781">
        <w:t xml:space="preserve"> that the project </w:t>
      </w:r>
      <w:r w:rsidR="00144244" w:rsidRPr="00306781">
        <w:t>satisfies</w:t>
      </w:r>
      <w:r w:rsidRPr="00306781">
        <w:t xml:space="preserve"> the customers’ needs.</w:t>
      </w:r>
      <w:r w:rsidR="00BB4B25" w:rsidRPr="00306781">
        <w:t xml:space="preserve"> </w:t>
      </w:r>
      <w:r w:rsidRPr="00306781">
        <w:t xml:space="preserve"> </w:t>
      </w:r>
      <w:r w:rsidR="00FC322D" w:rsidRPr="00306781">
        <w:t xml:space="preserve">This plan is based on the premise that quality is achieved when the project meets and exceeds stakeholder expectations.  </w:t>
      </w:r>
      <w:r w:rsidRPr="00306781">
        <w:t>The plan addresses both</w:t>
      </w:r>
      <w:r w:rsidR="00BB4B25" w:rsidRPr="00306781">
        <w:t xml:space="preserve"> the definition of </w:t>
      </w:r>
      <w:r w:rsidRPr="00306781">
        <w:t xml:space="preserve">quality objectives and </w:t>
      </w:r>
      <w:r w:rsidR="00BB4B25" w:rsidRPr="00306781">
        <w:t xml:space="preserve">the </w:t>
      </w:r>
      <w:r w:rsidRPr="00306781">
        <w:t>verif</w:t>
      </w:r>
      <w:r w:rsidR="00BB4B25" w:rsidRPr="00306781">
        <w:t>ication of</w:t>
      </w:r>
      <w:r w:rsidRPr="00306781">
        <w:t xml:space="preserve"> quality compliance. </w:t>
      </w:r>
      <w:r w:rsidR="00BB4B25" w:rsidRPr="00306781">
        <w:t xml:space="preserve"> </w:t>
      </w:r>
      <w:r w:rsidR="00926F82" w:rsidRPr="00306781">
        <w:t xml:space="preserve">Defining </w:t>
      </w:r>
      <w:r w:rsidRPr="00306781">
        <w:t>quality objectives involve</w:t>
      </w:r>
      <w:r w:rsidR="00926F82" w:rsidRPr="00306781">
        <w:t>s</w:t>
      </w:r>
      <w:r w:rsidRPr="00306781">
        <w:t xml:space="preserve"> </w:t>
      </w:r>
      <w:r w:rsidR="00926F82" w:rsidRPr="00306781">
        <w:t>outlin</w:t>
      </w:r>
      <w:r w:rsidRPr="00306781">
        <w:t xml:space="preserve">ing the </w:t>
      </w:r>
      <w:r w:rsidR="00D5388C" w:rsidRPr="00306781">
        <w:t xml:space="preserve">needs of the customers of the proposed system </w:t>
      </w:r>
      <w:r w:rsidRPr="00306781">
        <w:t>and identifying standards</w:t>
      </w:r>
      <w:r w:rsidR="00D5388C" w:rsidRPr="00306781">
        <w:t xml:space="preserve"> that should </w:t>
      </w:r>
      <w:r w:rsidR="00926F82" w:rsidRPr="00306781">
        <w:t xml:space="preserve">be </w:t>
      </w:r>
      <w:r w:rsidR="00D5388C" w:rsidRPr="00306781">
        <w:t>applied to its development</w:t>
      </w:r>
      <w:r w:rsidR="00BB4B25" w:rsidRPr="00306781">
        <w:t xml:space="preserve">, while </w:t>
      </w:r>
      <w:r w:rsidRPr="00306781">
        <w:t>quality compliance</w:t>
      </w:r>
      <w:r w:rsidR="00926F82" w:rsidRPr="00306781">
        <w:t xml:space="preserve"> verification </w:t>
      </w:r>
      <w:r w:rsidRPr="00306781">
        <w:t xml:space="preserve">involves confirming the </w:t>
      </w:r>
      <w:r w:rsidR="00D5388C" w:rsidRPr="00306781">
        <w:t>proposed solution</w:t>
      </w:r>
      <w:r w:rsidRPr="00306781">
        <w:t xml:space="preserve"> compli</w:t>
      </w:r>
      <w:r w:rsidR="00D5388C" w:rsidRPr="00306781">
        <w:t>es</w:t>
      </w:r>
      <w:r w:rsidRPr="00306781">
        <w:t xml:space="preserve"> with the </w:t>
      </w:r>
      <w:r w:rsidR="00D5388C" w:rsidRPr="00306781">
        <w:t xml:space="preserve">established </w:t>
      </w:r>
      <w:r w:rsidRPr="00306781">
        <w:t xml:space="preserve">quality objectives </w:t>
      </w:r>
      <w:r w:rsidR="00782A5C" w:rsidRPr="00306781">
        <w:t>through</w:t>
      </w:r>
      <w:r w:rsidR="00BB4B25" w:rsidRPr="00306781">
        <w:t>o</w:t>
      </w:r>
      <w:r w:rsidR="00782A5C" w:rsidRPr="00306781">
        <w:t xml:space="preserve">ut the </w:t>
      </w:r>
      <w:r w:rsidR="00D5388C" w:rsidRPr="00306781">
        <w:t>life cycle of the project</w:t>
      </w:r>
      <w:r w:rsidRPr="00306781">
        <w:t>.</w:t>
      </w:r>
    </w:p>
    <w:p w14:paraId="510EA3E9" w14:textId="2EF0561B" w:rsidR="00BB4B25" w:rsidRPr="00306781" w:rsidRDefault="00BB4B25" w:rsidP="00E826BD">
      <w:r w:rsidRPr="00306781">
        <w:t xml:space="preserve">Elements </w:t>
      </w:r>
      <w:r w:rsidR="00926F82" w:rsidRPr="00306781">
        <w:t xml:space="preserve">of the </w:t>
      </w:r>
      <w:r w:rsidR="00306781" w:rsidRPr="00306781">
        <w:t>p</w:t>
      </w:r>
      <w:r w:rsidR="00926F82" w:rsidRPr="00306781">
        <w:t>lan</w:t>
      </w:r>
      <w:r w:rsidRPr="00306781">
        <w:t xml:space="preserve"> </w:t>
      </w:r>
      <w:r w:rsidR="00306781" w:rsidRPr="00306781">
        <w:t xml:space="preserve">described in more detail below </w:t>
      </w:r>
      <w:r w:rsidRPr="00306781">
        <w:t>include:</w:t>
      </w:r>
    </w:p>
    <w:p w14:paraId="4EDB38A9" w14:textId="4B1985D5" w:rsidR="00D5388C" w:rsidRPr="00306781" w:rsidRDefault="00D5388C" w:rsidP="00BB4B25">
      <w:pPr>
        <w:pStyle w:val="ListParagraph"/>
        <w:numPr>
          <w:ilvl w:val="0"/>
          <w:numId w:val="69"/>
        </w:numPr>
        <w:spacing w:before="120"/>
      </w:pPr>
      <w:r w:rsidRPr="00306781">
        <w:t>Quality management approach</w:t>
      </w:r>
    </w:p>
    <w:p w14:paraId="2D301F70" w14:textId="5524266B" w:rsidR="00D5388C" w:rsidRPr="00306781" w:rsidRDefault="00D5388C" w:rsidP="00BB4B25">
      <w:pPr>
        <w:pStyle w:val="ListParagraph"/>
        <w:numPr>
          <w:ilvl w:val="0"/>
          <w:numId w:val="69"/>
        </w:numPr>
        <w:spacing w:before="120"/>
      </w:pPr>
      <w:r w:rsidRPr="00306781">
        <w:t>Roles and responsibilities of individuals and entities with regard to quality management</w:t>
      </w:r>
    </w:p>
    <w:p w14:paraId="39B2F75D" w14:textId="78D80ECA" w:rsidR="00BB4B25" w:rsidRPr="00306781" w:rsidRDefault="00926F82" w:rsidP="00BB4B25">
      <w:pPr>
        <w:pStyle w:val="ListParagraph"/>
        <w:numPr>
          <w:ilvl w:val="0"/>
          <w:numId w:val="69"/>
        </w:numPr>
        <w:spacing w:before="120"/>
      </w:pPr>
      <w:r w:rsidRPr="00306781">
        <w:t>Q</w:t>
      </w:r>
      <w:r w:rsidR="00BB4B25" w:rsidRPr="00306781">
        <w:t>uality objectives</w:t>
      </w:r>
      <w:r w:rsidRPr="00306781">
        <w:t xml:space="preserve"> definition</w:t>
      </w:r>
    </w:p>
    <w:p w14:paraId="7A6C7A47" w14:textId="3A940C84" w:rsidR="00FC322D" w:rsidRPr="00306781" w:rsidRDefault="00926F82" w:rsidP="00BB4B25">
      <w:pPr>
        <w:pStyle w:val="ListParagraph"/>
        <w:numPr>
          <w:ilvl w:val="0"/>
          <w:numId w:val="69"/>
        </w:numPr>
        <w:spacing w:before="120"/>
      </w:pPr>
      <w:r w:rsidRPr="00306781">
        <w:t>Q</w:t>
      </w:r>
      <w:r w:rsidR="00FC322D" w:rsidRPr="00306781">
        <w:t>uality metrics</w:t>
      </w:r>
      <w:r w:rsidRPr="00306781">
        <w:t xml:space="preserve"> identification</w:t>
      </w:r>
    </w:p>
    <w:p w14:paraId="3FEC47C5" w14:textId="5CB0EFEE" w:rsidR="00BB4B25" w:rsidRPr="00306781" w:rsidRDefault="00926F82" w:rsidP="00BB4B25">
      <w:pPr>
        <w:pStyle w:val="ListParagraph"/>
        <w:numPr>
          <w:ilvl w:val="0"/>
          <w:numId w:val="69"/>
        </w:numPr>
      </w:pPr>
      <w:r w:rsidRPr="00306781">
        <w:t>Q</w:t>
      </w:r>
      <w:r w:rsidR="00BB4B25" w:rsidRPr="00306781">
        <w:t>uality compliance</w:t>
      </w:r>
      <w:r w:rsidRPr="00306781">
        <w:t xml:space="preserve"> verification</w:t>
      </w:r>
    </w:p>
    <w:p w14:paraId="0FD1541F" w14:textId="247CCD6D" w:rsidR="002D765C" w:rsidRPr="00306781" w:rsidRDefault="002D765C" w:rsidP="00BB4B25">
      <w:pPr>
        <w:pStyle w:val="ListParagraph"/>
        <w:numPr>
          <w:ilvl w:val="0"/>
          <w:numId w:val="69"/>
        </w:numPr>
      </w:pPr>
      <w:r w:rsidRPr="00306781">
        <w:t>Quality improvement process</w:t>
      </w:r>
    </w:p>
    <w:p w14:paraId="21FAE923" w14:textId="3C13D30E" w:rsidR="00BB4B25" w:rsidRPr="00306781" w:rsidRDefault="00926F82" w:rsidP="00BB4B25">
      <w:pPr>
        <w:pStyle w:val="ListParagraph"/>
        <w:numPr>
          <w:ilvl w:val="0"/>
          <w:numId w:val="69"/>
        </w:numPr>
      </w:pPr>
      <w:r w:rsidRPr="00306781">
        <w:t>Q</w:t>
      </w:r>
      <w:r w:rsidR="00D5388C" w:rsidRPr="00306781">
        <w:t>uality management</w:t>
      </w:r>
      <w:r w:rsidRPr="00306781">
        <w:t xml:space="preserve"> tools and activities</w:t>
      </w:r>
    </w:p>
    <w:p w14:paraId="0EA76493" w14:textId="77777777" w:rsidR="00563C55" w:rsidRPr="00131B66" w:rsidRDefault="00563C55" w:rsidP="00131B66">
      <w:pPr>
        <w:pStyle w:val="Heading2"/>
      </w:pPr>
      <w:bookmarkStart w:id="487" w:name="_Toc380674464"/>
      <w:bookmarkStart w:id="488" w:name="_Toc474416327"/>
      <w:bookmarkStart w:id="489" w:name="_Toc380674462"/>
      <w:bookmarkStart w:id="490" w:name="_Ref381034604"/>
      <w:r w:rsidRPr="00131B66">
        <w:t>Quality Management Approach</w:t>
      </w:r>
      <w:bookmarkEnd w:id="487"/>
      <w:bookmarkEnd w:id="488"/>
    </w:p>
    <w:p w14:paraId="46CA1DDD" w14:textId="04463216" w:rsidR="00563C55" w:rsidRPr="00306781" w:rsidRDefault="00563C55" w:rsidP="00563C55">
      <w:r w:rsidRPr="00306781">
        <w:t xml:space="preserve">The approach for ensuring that appropriate quality management activities are conducted within the project </w:t>
      </w:r>
      <w:r w:rsidR="00BF14B6">
        <w:t>is</w:t>
      </w:r>
      <w:r w:rsidR="00BF14B6" w:rsidRPr="00306781">
        <w:t xml:space="preserve"> </w:t>
      </w:r>
      <w:r w:rsidRPr="00306781">
        <w:t>derived from the Project Management Institute’s (PMI) Standard as described in the Project Management Book of</w:t>
      </w:r>
      <w:r w:rsidRPr="00306781">
        <w:rPr>
          <w:w w:val="99"/>
        </w:rPr>
        <w:t xml:space="preserve"> </w:t>
      </w:r>
      <w:r w:rsidRPr="00306781">
        <w:t>Knowledge (PMBOK)</w:t>
      </w:r>
      <w:r w:rsidR="00306781" w:rsidRPr="00306781">
        <w:t xml:space="preserve"> [1]</w:t>
      </w:r>
      <w:r w:rsidRPr="00306781">
        <w:t>.  Th</w:t>
      </w:r>
      <w:r w:rsidR="006D2F45">
        <w:t>is</w:t>
      </w:r>
      <w:r w:rsidR="00257337">
        <w:t xml:space="preserve"> approach focuses on</w:t>
      </w:r>
      <w:r w:rsidRPr="00306781">
        <w:t xml:space="preserve"> </w:t>
      </w:r>
      <w:r w:rsidR="00257337" w:rsidRPr="00306781">
        <w:t>de</w:t>
      </w:r>
      <w:r w:rsidR="00257337">
        <w:t>fining and implementing the</w:t>
      </w:r>
      <w:r w:rsidR="00257337" w:rsidRPr="00306781">
        <w:t xml:space="preserve"> </w:t>
      </w:r>
      <w:r w:rsidR="006D2F45">
        <w:t>desired</w:t>
      </w:r>
      <w:r w:rsidR="006D2F45" w:rsidRPr="00306781">
        <w:t xml:space="preserve"> </w:t>
      </w:r>
      <w:r w:rsidRPr="00306781">
        <w:t>quality</w:t>
      </w:r>
      <w:r w:rsidRPr="00306781">
        <w:rPr>
          <w:w w:val="99"/>
        </w:rPr>
        <w:t xml:space="preserve"> </w:t>
      </w:r>
      <w:r w:rsidRPr="00306781">
        <w:t>objectives</w:t>
      </w:r>
      <w:r w:rsidR="00257337">
        <w:t xml:space="preserve"> of a project</w:t>
      </w:r>
      <w:r w:rsidR="006D2F45">
        <w:t xml:space="preserve"> </w:t>
      </w:r>
      <w:r w:rsidRPr="00306781">
        <w:t>th</w:t>
      </w:r>
      <w:r w:rsidR="006D2F45">
        <w:t>r</w:t>
      </w:r>
      <w:r w:rsidRPr="00306781">
        <w:t>ough quality planning,</w:t>
      </w:r>
      <w:r w:rsidRPr="00306781">
        <w:rPr>
          <w:w w:val="99"/>
        </w:rPr>
        <w:t xml:space="preserve"> </w:t>
      </w:r>
      <w:r w:rsidRPr="00306781">
        <w:t xml:space="preserve">quality </w:t>
      </w:r>
      <w:r w:rsidR="005C599F" w:rsidRPr="00306781">
        <w:t>assurance</w:t>
      </w:r>
      <w:r w:rsidR="00926F82" w:rsidRPr="00306781">
        <w:t>,</w:t>
      </w:r>
      <w:r w:rsidR="00306525" w:rsidRPr="00306781">
        <w:t xml:space="preserve"> and </w:t>
      </w:r>
      <w:r w:rsidRPr="00306781">
        <w:t xml:space="preserve">quality </w:t>
      </w:r>
      <w:r w:rsidR="005C599F">
        <w:t>control</w:t>
      </w:r>
      <w:r w:rsidR="005C599F" w:rsidRPr="00306781">
        <w:t xml:space="preserve"> </w:t>
      </w:r>
      <w:r w:rsidR="00306525" w:rsidRPr="00306781">
        <w:t>processes</w:t>
      </w:r>
      <w:r w:rsidRPr="00306781">
        <w:t>.</w:t>
      </w:r>
      <w:r w:rsidR="00306525" w:rsidRPr="00306781">
        <w:t xml:space="preserve">  More information about these processes is provided in the subsections below.</w:t>
      </w:r>
    </w:p>
    <w:p w14:paraId="3D5812AB" w14:textId="77777777" w:rsidR="00563C55" w:rsidRPr="00306781" w:rsidRDefault="00563C55" w:rsidP="0030499F">
      <w:pPr>
        <w:pStyle w:val="Heading3"/>
      </w:pPr>
      <w:bookmarkStart w:id="491" w:name="_Toc380674465"/>
      <w:r w:rsidRPr="00306781">
        <w:t>Quality Planning</w:t>
      </w:r>
      <w:bookmarkEnd w:id="491"/>
    </w:p>
    <w:p w14:paraId="498F3D30" w14:textId="6F24CC4B" w:rsidR="00563C55" w:rsidRPr="00306781" w:rsidRDefault="00563C55" w:rsidP="00563C55">
      <w:r w:rsidRPr="00306781">
        <w:t>Quality planning defin</w:t>
      </w:r>
      <w:r w:rsidR="00406A75" w:rsidRPr="00306781">
        <w:t>e</w:t>
      </w:r>
      <w:r w:rsidR="00926F82" w:rsidRPr="00306781">
        <w:t>s</w:t>
      </w:r>
      <w:r w:rsidRPr="00306781">
        <w:t xml:space="preserve"> quality objectives, identif</w:t>
      </w:r>
      <w:r w:rsidR="00926F82" w:rsidRPr="00306781">
        <w:t>ies</w:t>
      </w:r>
      <w:r w:rsidRPr="00306781">
        <w:t xml:space="preserve"> activities for verifying quality compliance, and assign</w:t>
      </w:r>
      <w:r w:rsidR="00926F82" w:rsidRPr="00306781">
        <w:t>s</w:t>
      </w:r>
      <w:r w:rsidRPr="00306781">
        <w:t xml:space="preserve"> resources to carry out the desired quality management activities.  During quality planning, </w:t>
      </w:r>
      <w:r w:rsidR="0099116F">
        <w:t xml:space="preserve">the Quality </w:t>
      </w:r>
      <w:r w:rsidR="006D2F45">
        <w:t>Assurance / Quality Control (</w:t>
      </w:r>
      <w:r w:rsidR="009B5061">
        <w:t>QA/QC</w:t>
      </w:r>
      <w:r w:rsidR="006D2F45">
        <w:t>)</w:t>
      </w:r>
      <w:r w:rsidR="009B5061">
        <w:t xml:space="preserve"> </w:t>
      </w:r>
      <w:r w:rsidR="004A323F">
        <w:t>Lead</w:t>
      </w:r>
      <w:r w:rsidR="00F75419">
        <w:t xml:space="preserve"> (individual yet to be determined)</w:t>
      </w:r>
      <w:r w:rsidR="009B5061">
        <w:t xml:space="preserve">, </w:t>
      </w:r>
      <w:r w:rsidR="0099116F">
        <w:t xml:space="preserve">with assistance from </w:t>
      </w:r>
      <w:r w:rsidR="004A323F">
        <w:t xml:space="preserve">members of the QA/QC Working Group and other relevant </w:t>
      </w:r>
      <w:r w:rsidR="009B5061">
        <w:t xml:space="preserve">project members, </w:t>
      </w:r>
      <w:r w:rsidRPr="00306781">
        <w:t>will identify relevant quality standards for the project and determine how to</w:t>
      </w:r>
      <w:r w:rsidRPr="00306781">
        <w:rPr>
          <w:w w:val="99"/>
        </w:rPr>
        <w:t xml:space="preserve"> </w:t>
      </w:r>
      <w:r w:rsidRPr="00306781">
        <w:t>satisfy them</w:t>
      </w:r>
      <w:r w:rsidR="00406A75" w:rsidRPr="00306781">
        <w:t xml:space="preserve"> through the development of a Requirements Traceability Matrix (defined in Section </w:t>
      </w:r>
      <w:r w:rsidR="00406A75" w:rsidRPr="00306781">
        <w:fldChar w:fldCharType="begin"/>
      </w:r>
      <w:r w:rsidR="00406A75" w:rsidRPr="00306781">
        <w:instrText xml:space="preserve"> REF _Ref382564510 \r \h </w:instrText>
      </w:r>
      <w:r w:rsidR="00406A75" w:rsidRPr="00306781">
        <w:fldChar w:fldCharType="separate"/>
      </w:r>
      <w:r w:rsidR="00042084">
        <w:t>10.3</w:t>
      </w:r>
      <w:r w:rsidR="00406A75" w:rsidRPr="00306781">
        <w:fldChar w:fldCharType="end"/>
      </w:r>
      <w:r w:rsidR="00406A75" w:rsidRPr="00306781">
        <w:t>)</w:t>
      </w:r>
      <w:r w:rsidRPr="00306781">
        <w:t xml:space="preserve">.  </w:t>
      </w:r>
      <w:r w:rsidR="00926F82" w:rsidRPr="00306781">
        <w:t xml:space="preserve">Quality </w:t>
      </w:r>
      <w:r w:rsidR="005C599F">
        <w:t>p</w:t>
      </w:r>
      <w:r w:rsidR="005C599F" w:rsidRPr="00306781">
        <w:t xml:space="preserve">lanning </w:t>
      </w:r>
      <w:r w:rsidR="00223369" w:rsidRPr="00306781">
        <w:t>standards t</w:t>
      </w:r>
      <w:r w:rsidR="00406A75" w:rsidRPr="00306781">
        <w:t>hat will be</w:t>
      </w:r>
      <w:r w:rsidR="00223369" w:rsidRPr="00306781">
        <w:t xml:space="preserve"> considered include</w:t>
      </w:r>
      <w:r w:rsidR="009B5061">
        <w:t>, but are not restricted to,</w:t>
      </w:r>
      <w:r w:rsidR="00223369" w:rsidRPr="00306781">
        <w:t xml:space="preserve"> the following:</w:t>
      </w:r>
    </w:p>
    <w:p w14:paraId="29B0BEEB" w14:textId="53A43BE5" w:rsidR="00223369" w:rsidRPr="00306781" w:rsidRDefault="00223369" w:rsidP="00C45C96">
      <w:pPr>
        <w:pStyle w:val="ListParagraph"/>
        <w:numPr>
          <w:ilvl w:val="0"/>
          <w:numId w:val="72"/>
        </w:numPr>
        <w:spacing w:before="120"/>
        <w:ind w:left="720"/>
      </w:pPr>
      <w:r w:rsidRPr="00306781">
        <w:t>Documentation standards</w:t>
      </w:r>
    </w:p>
    <w:p w14:paraId="7C9906DF" w14:textId="71EA1BFF" w:rsidR="00223369" w:rsidRPr="00306781" w:rsidRDefault="00223369" w:rsidP="00C45C96">
      <w:pPr>
        <w:pStyle w:val="ListParagraph"/>
        <w:numPr>
          <w:ilvl w:val="0"/>
          <w:numId w:val="72"/>
        </w:numPr>
        <w:ind w:left="720"/>
      </w:pPr>
      <w:r w:rsidRPr="00306781">
        <w:t>Design and coding standards</w:t>
      </w:r>
    </w:p>
    <w:p w14:paraId="15A9A07C" w14:textId="1F667C23" w:rsidR="00223369" w:rsidRPr="00306781" w:rsidRDefault="00223369" w:rsidP="00C45C96">
      <w:pPr>
        <w:pStyle w:val="ListParagraph"/>
        <w:numPr>
          <w:ilvl w:val="0"/>
          <w:numId w:val="72"/>
        </w:numPr>
        <w:ind w:left="720"/>
      </w:pPr>
      <w:r w:rsidRPr="00306781">
        <w:t>Testing standards and practices</w:t>
      </w:r>
    </w:p>
    <w:p w14:paraId="17FD6034" w14:textId="1B7584FD" w:rsidR="00223369" w:rsidRPr="00306781" w:rsidRDefault="00223369" w:rsidP="00C45C96">
      <w:pPr>
        <w:pStyle w:val="ListParagraph"/>
        <w:numPr>
          <w:ilvl w:val="0"/>
          <w:numId w:val="72"/>
        </w:numPr>
        <w:ind w:left="720"/>
      </w:pPr>
      <w:r w:rsidRPr="00306781">
        <w:t>Best practices for quality control and quality assurance reviews</w:t>
      </w:r>
    </w:p>
    <w:p w14:paraId="172B3CAC" w14:textId="730B3AF9" w:rsidR="00563C55" w:rsidRPr="00306781" w:rsidRDefault="00563C55" w:rsidP="00563C55">
      <w:r w:rsidRPr="00306781">
        <w:t>In addition to identifying quality standards</w:t>
      </w:r>
      <w:r w:rsidR="00406A75" w:rsidRPr="00306781">
        <w:t xml:space="preserve"> to follow</w:t>
      </w:r>
      <w:r w:rsidRPr="00306781">
        <w:t>, quality planning will involve</w:t>
      </w:r>
      <w:r w:rsidRPr="00306781">
        <w:rPr>
          <w:w w:val="99"/>
        </w:rPr>
        <w:t xml:space="preserve"> </w:t>
      </w:r>
      <w:r w:rsidRPr="00306781">
        <w:t xml:space="preserve">determining how to satisfy each </w:t>
      </w:r>
      <w:r w:rsidR="00406A75" w:rsidRPr="00306781">
        <w:t>identified</w:t>
      </w:r>
      <w:r w:rsidRPr="00306781">
        <w:t xml:space="preserve"> standard </w:t>
      </w:r>
      <w:r w:rsidR="00406A75" w:rsidRPr="00306781">
        <w:t>through the scheduling of project activit</w:t>
      </w:r>
      <w:r w:rsidR="000A3204" w:rsidRPr="00306781">
        <w:t>i</w:t>
      </w:r>
      <w:r w:rsidR="00406A75" w:rsidRPr="00306781">
        <w:t>es,</w:t>
      </w:r>
      <w:r w:rsidRPr="00306781">
        <w:t xml:space="preserve"> </w:t>
      </w:r>
      <w:r w:rsidR="00406A75" w:rsidRPr="00306781">
        <w:t xml:space="preserve">the allocation of project </w:t>
      </w:r>
      <w:r w:rsidRPr="00306781">
        <w:t>resourc</w:t>
      </w:r>
      <w:r w:rsidR="00406A75" w:rsidRPr="00306781">
        <w:t>es</w:t>
      </w:r>
      <w:r w:rsidRPr="00306781">
        <w:t xml:space="preserve">, and </w:t>
      </w:r>
      <w:r w:rsidR="00406A75" w:rsidRPr="00306781">
        <w:t xml:space="preserve">the utilization of </w:t>
      </w:r>
      <w:r w:rsidRPr="00306781">
        <w:t>internal</w:t>
      </w:r>
      <w:r w:rsidRPr="00306781">
        <w:rPr>
          <w:w w:val="99"/>
        </w:rPr>
        <w:t xml:space="preserve"> </w:t>
      </w:r>
      <w:r w:rsidRPr="00306781">
        <w:t>procedures.  How these quality standards will be</w:t>
      </w:r>
      <w:r w:rsidRPr="00306781">
        <w:rPr>
          <w:w w:val="99"/>
        </w:rPr>
        <w:t xml:space="preserve"> </w:t>
      </w:r>
      <w:r w:rsidRPr="00306781">
        <w:t>implemented, inspected, controlled, and reported will also be addressed.</w:t>
      </w:r>
    </w:p>
    <w:p w14:paraId="5A58E1AA" w14:textId="77777777" w:rsidR="00406A75" w:rsidRPr="0030499F" w:rsidRDefault="00406A75" w:rsidP="0030499F">
      <w:pPr>
        <w:pStyle w:val="Heading3"/>
      </w:pPr>
      <w:bookmarkStart w:id="492" w:name="_bookmark63"/>
      <w:bookmarkStart w:id="493" w:name="_Toc380674467"/>
      <w:bookmarkStart w:id="494" w:name="_Toc380674466"/>
      <w:bookmarkEnd w:id="492"/>
      <w:r w:rsidRPr="0030499F">
        <w:lastRenderedPageBreak/>
        <w:t>Quality Assurance</w:t>
      </w:r>
      <w:bookmarkEnd w:id="493"/>
    </w:p>
    <w:p w14:paraId="1ED6182B" w14:textId="518B13B0" w:rsidR="00406A75" w:rsidRPr="00825D3F" w:rsidRDefault="00406A75" w:rsidP="00406A75">
      <w:r w:rsidRPr="00825D3F">
        <w:t xml:space="preserve">Quality assurance </w:t>
      </w:r>
      <w:r w:rsidR="00E7303F" w:rsidRPr="00825D3F">
        <w:t xml:space="preserve">involves a periodical </w:t>
      </w:r>
      <w:r w:rsidRPr="00825D3F">
        <w:t>review and evaluation of the overall project performance to</w:t>
      </w:r>
      <w:r w:rsidRPr="00825D3F">
        <w:rPr>
          <w:w w:val="99"/>
        </w:rPr>
        <w:t xml:space="preserve"> </w:t>
      </w:r>
      <w:r w:rsidRPr="00825D3F">
        <w:t xml:space="preserve">provide confidence that the project will satisfy the relevant quality standards.  </w:t>
      </w:r>
      <w:r w:rsidR="00E7303F" w:rsidRPr="00825D3F">
        <w:t xml:space="preserve">This </w:t>
      </w:r>
      <w:r w:rsidRPr="00825D3F">
        <w:t>include</w:t>
      </w:r>
      <w:r w:rsidR="00E7303F" w:rsidRPr="00825D3F">
        <w:t>s</w:t>
      </w:r>
      <w:r w:rsidRPr="00825D3F">
        <w:t xml:space="preserve"> evaluating, identifying, and recommending adjustments to </w:t>
      </w:r>
      <w:r w:rsidR="00E7303F" w:rsidRPr="00825D3F">
        <w:t xml:space="preserve">project </w:t>
      </w:r>
      <w:r w:rsidRPr="00825D3F">
        <w:t xml:space="preserve">activities and </w:t>
      </w:r>
      <w:r w:rsidR="00E7303F" w:rsidRPr="00825D3F">
        <w:t xml:space="preserve">assigned </w:t>
      </w:r>
      <w:r w:rsidRPr="00825D3F">
        <w:t>resources that must be performed to provide confidence that the project will</w:t>
      </w:r>
      <w:r w:rsidRPr="00825D3F">
        <w:rPr>
          <w:w w:val="99"/>
        </w:rPr>
        <w:t xml:space="preserve"> </w:t>
      </w:r>
      <w:r w:rsidRPr="00825D3F">
        <w:t xml:space="preserve">meet the defined quality objectives.  </w:t>
      </w:r>
    </w:p>
    <w:p w14:paraId="1669E232" w14:textId="76099234" w:rsidR="00406A75" w:rsidRPr="00825D3F" w:rsidRDefault="00E7303F" w:rsidP="00406A75">
      <w:r w:rsidRPr="00825D3F">
        <w:t>For the I-210 Pilot, quality assurance will primarily be executed through a bi-monthly executive review of project activities</w:t>
      </w:r>
      <w:r w:rsidR="009B5061" w:rsidRPr="00825D3F">
        <w:t xml:space="preserve"> </w:t>
      </w:r>
      <w:r w:rsidR="00825D3F" w:rsidRPr="00825D3F">
        <w:t>by the</w:t>
      </w:r>
      <w:r w:rsidR="0099116F" w:rsidRPr="00825D3F">
        <w:t xml:space="preserve"> </w:t>
      </w:r>
      <w:r w:rsidRPr="00825D3F">
        <w:t xml:space="preserve">QA/QC </w:t>
      </w:r>
      <w:r w:rsidR="004A323F">
        <w:t>Lead</w:t>
      </w:r>
      <w:r w:rsidRPr="00825D3F">
        <w:t>.  Th</w:t>
      </w:r>
      <w:r w:rsidR="009B5061" w:rsidRPr="00825D3F">
        <w:t xml:space="preserve">rough these reviews, the QA/QC </w:t>
      </w:r>
      <w:r w:rsidR="004A323F">
        <w:t>Lead</w:t>
      </w:r>
      <w:r w:rsidR="009B5061" w:rsidRPr="00825D3F">
        <w:t xml:space="preserve"> </w:t>
      </w:r>
      <w:r w:rsidRPr="00825D3F">
        <w:t>w</w:t>
      </w:r>
      <w:r w:rsidR="00306781" w:rsidRPr="00825D3F">
        <w:t xml:space="preserve">ill </w:t>
      </w:r>
      <w:r w:rsidR="009B5061" w:rsidRPr="00825D3F">
        <w:t xml:space="preserve">be responsible for </w:t>
      </w:r>
      <w:r w:rsidR="00306781" w:rsidRPr="00825D3F">
        <w:t xml:space="preserve">periodically </w:t>
      </w:r>
      <w:r w:rsidR="00406A75" w:rsidRPr="00825D3F">
        <w:t>verif</w:t>
      </w:r>
      <w:r w:rsidR="00306781" w:rsidRPr="00825D3F">
        <w:t>y</w:t>
      </w:r>
      <w:r w:rsidR="009B5061" w:rsidRPr="00825D3F">
        <w:t>ing</w:t>
      </w:r>
      <w:r w:rsidR="00306781" w:rsidRPr="00825D3F">
        <w:t xml:space="preserve"> </w:t>
      </w:r>
      <w:r w:rsidR="00406A75" w:rsidRPr="00825D3F">
        <w:t xml:space="preserve">that the Quality Management Plan and </w:t>
      </w:r>
      <w:r w:rsidR="00306781" w:rsidRPr="00825D3F">
        <w:t xml:space="preserve">defined </w:t>
      </w:r>
      <w:r w:rsidR="00406A75" w:rsidRPr="00825D3F">
        <w:t>project plans,</w:t>
      </w:r>
      <w:r w:rsidR="00406A75" w:rsidRPr="00825D3F">
        <w:rPr>
          <w:w w:val="99"/>
        </w:rPr>
        <w:t xml:space="preserve"> </w:t>
      </w:r>
      <w:r w:rsidR="00406A75" w:rsidRPr="00825D3F">
        <w:rPr>
          <w:rFonts w:cs="Arial"/>
        </w:rPr>
        <w:t>standards, processes, and tasks fit the project’s needs, add value</w:t>
      </w:r>
      <w:r w:rsidR="009B5061" w:rsidRPr="00825D3F">
        <w:rPr>
          <w:rFonts w:cs="Arial"/>
        </w:rPr>
        <w:t xml:space="preserve"> to the overall project</w:t>
      </w:r>
      <w:r w:rsidR="00406A75" w:rsidRPr="00825D3F">
        <w:rPr>
          <w:rFonts w:cs="Arial"/>
        </w:rPr>
        <w:t>, and reduce risk</w:t>
      </w:r>
      <w:r w:rsidR="009B5061" w:rsidRPr="00825D3F">
        <w:rPr>
          <w:rFonts w:cs="Arial"/>
        </w:rPr>
        <w:t xml:space="preserve">s.  This </w:t>
      </w:r>
      <w:r w:rsidR="00825D3F" w:rsidRPr="00825D3F">
        <w:rPr>
          <w:rFonts w:cs="Arial"/>
        </w:rPr>
        <w:t>group</w:t>
      </w:r>
      <w:r w:rsidR="009B5061" w:rsidRPr="00825D3F">
        <w:rPr>
          <w:rFonts w:cs="Arial"/>
        </w:rPr>
        <w:t xml:space="preserve"> will also be responsible for </w:t>
      </w:r>
      <w:r w:rsidR="00406A75" w:rsidRPr="00825D3F">
        <w:rPr>
          <w:rFonts w:cs="Arial"/>
        </w:rPr>
        <w:t>ascertain</w:t>
      </w:r>
      <w:r w:rsidR="009B5061" w:rsidRPr="00825D3F">
        <w:rPr>
          <w:rFonts w:cs="Arial"/>
        </w:rPr>
        <w:t>ing</w:t>
      </w:r>
      <w:r w:rsidR="00406A75" w:rsidRPr="00825D3F">
        <w:rPr>
          <w:rFonts w:cs="Arial"/>
        </w:rPr>
        <w:t xml:space="preserve"> that the </w:t>
      </w:r>
      <w:r w:rsidR="009B5061" w:rsidRPr="00825D3F">
        <w:rPr>
          <w:rFonts w:cs="Arial"/>
        </w:rPr>
        <w:t>plan</w:t>
      </w:r>
      <w:r w:rsidR="00406A75" w:rsidRPr="00825D3F">
        <w:rPr>
          <w:rFonts w:cs="Arial"/>
        </w:rPr>
        <w:t xml:space="preserve"> will be usable</w:t>
      </w:r>
      <w:r w:rsidR="00406A75" w:rsidRPr="00825D3F">
        <w:rPr>
          <w:rFonts w:cs="Arial"/>
          <w:w w:val="99"/>
        </w:rPr>
        <w:t xml:space="preserve"> </w:t>
      </w:r>
      <w:r w:rsidR="00406A75" w:rsidRPr="00825D3F">
        <w:t>for performing quality reviews</w:t>
      </w:r>
      <w:r w:rsidR="00161B75">
        <w:t xml:space="preserve"> and</w:t>
      </w:r>
      <w:r w:rsidR="00161B75" w:rsidRPr="00825D3F">
        <w:t xml:space="preserve"> </w:t>
      </w:r>
      <w:r w:rsidR="00406A75" w:rsidRPr="00825D3F">
        <w:t>inspections, and uncovering quality problems throughout the life cycle</w:t>
      </w:r>
      <w:r w:rsidR="00406A75" w:rsidRPr="00825D3F">
        <w:rPr>
          <w:w w:val="99"/>
        </w:rPr>
        <w:t xml:space="preserve"> </w:t>
      </w:r>
      <w:r w:rsidR="00406A75" w:rsidRPr="00825D3F">
        <w:t xml:space="preserve">of the project. </w:t>
      </w:r>
    </w:p>
    <w:p w14:paraId="0F205761" w14:textId="77777777" w:rsidR="00563C55" w:rsidRPr="00825D3F" w:rsidRDefault="00563C55" w:rsidP="0030499F">
      <w:pPr>
        <w:pStyle w:val="Heading3"/>
      </w:pPr>
      <w:r w:rsidRPr="00825D3F">
        <w:t>Quality Control</w:t>
      </w:r>
      <w:bookmarkEnd w:id="494"/>
    </w:p>
    <w:p w14:paraId="2B0C5957" w14:textId="331C5654" w:rsidR="00563C55" w:rsidRPr="00825D3F" w:rsidRDefault="00563C55" w:rsidP="007A0951">
      <w:r w:rsidRPr="00825D3F">
        <w:t xml:space="preserve">Quality </w:t>
      </w:r>
      <w:r w:rsidR="00083F94">
        <w:t>c</w:t>
      </w:r>
      <w:r w:rsidR="00083F94" w:rsidRPr="00825D3F">
        <w:t>ontrol</w:t>
      </w:r>
      <w:r w:rsidR="00083F94" w:rsidRPr="00825D3F">
        <w:rPr>
          <w:w w:val="99"/>
        </w:rPr>
        <w:t xml:space="preserve"> </w:t>
      </w:r>
      <w:r w:rsidRPr="00825D3F">
        <w:t xml:space="preserve">involves monitoring </w:t>
      </w:r>
      <w:r w:rsidR="00223369" w:rsidRPr="00825D3F">
        <w:t xml:space="preserve">specific project results and deliverables </w:t>
      </w:r>
      <w:r w:rsidRPr="00825D3F">
        <w:t>to determine if the</w:t>
      </w:r>
      <w:r w:rsidR="00223369" w:rsidRPr="00825D3F">
        <w:t>y</w:t>
      </w:r>
      <w:r w:rsidRPr="00825D3F">
        <w:t xml:space="preserve"> </w:t>
      </w:r>
      <w:r w:rsidR="00223369" w:rsidRPr="00825D3F">
        <w:t xml:space="preserve">comply with </w:t>
      </w:r>
      <w:r w:rsidRPr="00825D3F">
        <w:t>identified quality</w:t>
      </w:r>
      <w:r w:rsidRPr="00825D3F">
        <w:rPr>
          <w:w w:val="99"/>
        </w:rPr>
        <w:t xml:space="preserve"> </w:t>
      </w:r>
      <w:r w:rsidRPr="00825D3F">
        <w:t>standards</w:t>
      </w:r>
      <w:r w:rsidR="00D04285" w:rsidRPr="00825D3F">
        <w:t>.  Quality control assess</w:t>
      </w:r>
      <w:r w:rsidR="003307A0" w:rsidRPr="00825D3F">
        <w:t>es</w:t>
      </w:r>
      <w:r w:rsidR="00D04285" w:rsidRPr="00825D3F">
        <w:t xml:space="preserve"> project deliverables as they are being defined, designed, built</w:t>
      </w:r>
      <w:r w:rsidR="00016867">
        <w:t>,</w:t>
      </w:r>
      <w:r w:rsidR="00D04285" w:rsidRPr="00825D3F">
        <w:t xml:space="preserve"> and used, as well as </w:t>
      </w:r>
      <w:r w:rsidR="00E7303F" w:rsidRPr="00825D3F">
        <w:t xml:space="preserve">identifies </w:t>
      </w:r>
      <w:r w:rsidR="00D04285" w:rsidRPr="00825D3F">
        <w:t xml:space="preserve">ways to mitigate risks or eliminate causes of unsatisfactory results, to ensure that the project products and deliverables meet defined quality standards and variance tolerances.  </w:t>
      </w:r>
    </w:p>
    <w:p w14:paraId="52BE49F0" w14:textId="0E16D330" w:rsidR="00D04285" w:rsidRPr="00825D3F" w:rsidRDefault="00D04285" w:rsidP="00D04285">
      <w:r w:rsidRPr="00825D3F">
        <w:t xml:space="preserve">Throughout the life of the project, the QA/QC </w:t>
      </w:r>
      <w:r w:rsidR="004A323F">
        <w:t>Lead</w:t>
      </w:r>
      <w:r w:rsidR="00825D3F" w:rsidRPr="00825D3F">
        <w:t xml:space="preserve"> </w:t>
      </w:r>
      <w:r w:rsidRPr="00825D3F">
        <w:t xml:space="preserve">will </w:t>
      </w:r>
      <w:r w:rsidR="004A323F">
        <w:t xml:space="preserve">periodically </w:t>
      </w:r>
      <w:r w:rsidRPr="00825D3F">
        <w:t>review project activities and inspect specified deliverables to verify compliance against the defined Requirements Traceability Matrix</w:t>
      </w:r>
      <w:r w:rsidR="003307A0" w:rsidRPr="00825D3F">
        <w:t xml:space="preserve"> (see </w:t>
      </w:r>
      <w:r w:rsidR="00825D3F" w:rsidRPr="00825D3F">
        <w:fldChar w:fldCharType="begin"/>
      </w:r>
      <w:r w:rsidR="00825D3F" w:rsidRPr="00825D3F">
        <w:instrText xml:space="preserve"> REF _Ref382495388 \h </w:instrText>
      </w:r>
      <w:r w:rsidR="00825D3F" w:rsidRPr="00825D3F">
        <w:fldChar w:fldCharType="separate"/>
      </w:r>
      <w:r w:rsidR="00042084">
        <w:t xml:space="preserve">Table </w:t>
      </w:r>
      <w:r w:rsidR="00042084">
        <w:rPr>
          <w:noProof/>
        </w:rPr>
        <w:t>10</w:t>
      </w:r>
      <w:r w:rsidR="00042084">
        <w:noBreakHyphen/>
      </w:r>
      <w:r w:rsidR="00042084">
        <w:rPr>
          <w:noProof/>
        </w:rPr>
        <w:t>2</w:t>
      </w:r>
      <w:r w:rsidR="00825D3F" w:rsidRPr="00825D3F">
        <w:fldChar w:fldCharType="end"/>
      </w:r>
      <w:r w:rsidR="003307A0" w:rsidRPr="00825D3F">
        <w:t>)</w:t>
      </w:r>
      <w:r w:rsidRPr="00825D3F">
        <w:t>.  Results of this review will then be provided to the PATH Project Manager</w:t>
      </w:r>
      <w:r w:rsidR="00406A75" w:rsidRPr="00825D3F">
        <w:t xml:space="preserve"> and </w:t>
      </w:r>
      <w:r w:rsidRPr="00825D3F">
        <w:t>Caltrans Project Manager</w:t>
      </w:r>
      <w:r w:rsidR="00825D3F" w:rsidRPr="00825D3F">
        <w:t xml:space="preserve"> </w:t>
      </w:r>
      <w:r w:rsidRPr="00825D3F">
        <w:t>to inform them as to whether the project is adhering to its</w:t>
      </w:r>
      <w:r w:rsidRPr="00825D3F">
        <w:rPr>
          <w:w w:val="99"/>
        </w:rPr>
        <w:t xml:space="preserve"> </w:t>
      </w:r>
      <w:r w:rsidRPr="00825D3F">
        <w:t>established quality objectives.</w:t>
      </w:r>
      <w:r w:rsidR="00406A75" w:rsidRPr="00825D3F">
        <w:t xml:space="preserve">  In addition to identifying deviations, the QA/QC </w:t>
      </w:r>
      <w:r w:rsidR="004A323F">
        <w:t>Lead</w:t>
      </w:r>
      <w:r w:rsidR="00825D3F" w:rsidRPr="00825D3F">
        <w:t xml:space="preserve"> </w:t>
      </w:r>
      <w:r w:rsidR="00406A75" w:rsidRPr="00825D3F">
        <w:t>will also track how deviations are resolved and verify that appropriate corrections have been made.  This information will also be brought to the attention of the PATH Project Manager and Caltrans Project Manager.</w:t>
      </w:r>
    </w:p>
    <w:p w14:paraId="3755EF1A" w14:textId="21C068B4" w:rsidR="00F9604E" w:rsidRPr="00825D3F" w:rsidRDefault="00F9604E" w:rsidP="000851F4">
      <w:pPr>
        <w:pStyle w:val="Heading2"/>
      </w:pPr>
      <w:bookmarkStart w:id="495" w:name="_bookmark64"/>
      <w:bookmarkStart w:id="496" w:name="_Toc474416328"/>
      <w:bookmarkEnd w:id="495"/>
      <w:r w:rsidRPr="00825D3F">
        <w:t>Roles and Responsbilities</w:t>
      </w:r>
      <w:bookmarkEnd w:id="496"/>
    </w:p>
    <w:p w14:paraId="54D9FD51" w14:textId="6128B5C5" w:rsidR="006D2F45" w:rsidRPr="00825D3F" w:rsidRDefault="000A3204" w:rsidP="00692572">
      <w:r w:rsidRPr="00825D3F">
        <w:t xml:space="preserve">This section </w:t>
      </w:r>
      <w:r w:rsidR="00692572" w:rsidRPr="00825D3F">
        <w:t xml:space="preserve">summarizes the roles and responsibilities of project team members regarding quality management.  In the context of the I-210 Pilot, implementation of the Quality Management Plan </w:t>
      </w:r>
      <w:r w:rsidR="006D2F45" w:rsidRPr="00825D3F">
        <w:t xml:space="preserve">will </w:t>
      </w:r>
      <w:r w:rsidR="00692572" w:rsidRPr="00825D3F">
        <w:t xml:space="preserve">rest primarily </w:t>
      </w:r>
      <w:r w:rsidR="003307A0" w:rsidRPr="00825D3F">
        <w:t>with</w:t>
      </w:r>
      <w:r w:rsidR="00692572" w:rsidRPr="00825D3F">
        <w:t xml:space="preserve"> the QA/QC Lead</w:t>
      </w:r>
      <w:r w:rsidR="009B5061" w:rsidRPr="00825D3F">
        <w:t xml:space="preserve"> and </w:t>
      </w:r>
      <w:r w:rsidR="004A323F">
        <w:t>the members of the QA/QC Working Group</w:t>
      </w:r>
      <w:r w:rsidR="00692572" w:rsidRPr="00825D3F">
        <w:t xml:space="preserve">. </w:t>
      </w:r>
      <w:r w:rsidR="006D2F45" w:rsidRPr="00825D3F">
        <w:t xml:space="preserve"> S</w:t>
      </w:r>
      <w:r w:rsidR="00692572" w:rsidRPr="00825D3F">
        <w:t xml:space="preserve">ignificant oversight duties will </w:t>
      </w:r>
      <w:r w:rsidR="006D2F45" w:rsidRPr="00825D3F">
        <w:t xml:space="preserve">also </w:t>
      </w:r>
      <w:r w:rsidR="00692572" w:rsidRPr="00825D3F">
        <w:t xml:space="preserve">be assigned to the Caltrans Project Manager and PATH Project Manager.  </w:t>
      </w:r>
    </w:p>
    <w:p w14:paraId="5E1407BA" w14:textId="3BE2E5C7" w:rsidR="00692572" w:rsidRPr="00825D3F" w:rsidRDefault="00692572" w:rsidP="002234F3">
      <w:r w:rsidRPr="00825D3F">
        <w:t>Issues that cannot be</w:t>
      </w:r>
      <w:r w:rsidRPr="00825D3F">
        <w:rPr>
          <w:w w:val="99"/>
        </w:rPr>
        <w:t xml:space="preserve"> </w:t>
      </w:r>
      <w:r w:rsidRPr="00825D3F">
        <w:t>resolved by the</w:t>
      </w:r>
      <w:r w:rsidR="006D2F45" w:rsidRPr="00825D3F">
        <w:t xml:space="preserve"> above-mentioned</w:t>
      </w:r>
      <w:r w:rsidRPr="00825D3F">
        <w:t xml:space="preserve"> individuals may be brought to the attention of the Project Management Team.  Issues that c</w:t>
      </w:r>
      <w:r w:rsidR="003307A0" w:rsidRPr="00825D3F">
        <w:t>an</w:t>
      </w:r>
      <w:r w:rsidRPr="00825D3F">
        <w:t xml:space="preserve">not be resolved at the Project Management Team level could further be escalated </w:t>
      </w:r>
      <w:r w:rsidR="009B5061" w:rsidRPr="00825D3F">
        <w:t xml:space="preserve">by the PATH Project Manager or Caltrans Project Manager </w:t>
      </w:r>
      <w:r w:rsidRPr="00825D3F">
        <w:t xml:space="preserve">for review by the Technical Advisory Committee and/or Management Oversight Committee.  </w:t>
      </w:r>
    </w:p>
    <w:p w14:paraId="033801DF" w14:textId="6F9FBF6A" w:rsidR="00673EFF" w:rsidRPr="00C859FE" w:rsidRDefault="00673EFF" w:rsidP="00F8402F">
      <w:pPr>
        <w:pStyle w:val="Caption"/>
        <w:keepNext/>
        <w:pageBreakBefore/>
        <w:spacing w:before="240"/>
      </w:pPr>
      <w:bookmarkStart w:id="497" w:name="_Toc474416390"/>
      <w:r>
        <w:lastRenderedPageBreak/>
        <w:t xml:space="preserve">Table </w:t>
      </w:r>
      <w:r w:rsidR="00006B93">
        <w:fldChar w:fldCharType="begin"/>
      </w:r>
      <w:r w:rsidR="00006B93">
        <w:instrText xml:space="preserve"> STYLEREF 1 \s </w:instrText>
      </w:r>
      <w:r w:rsidR="00006B93">
        <w:fldChar w:fldCharType="separate"/>
      </w:r>
      <w:r w:rsidR="00042084">
        <w:rPr>
          <w:noProof/>
        </w:rPr>
        <w:t>10</w:t>
      </w:r>
      <w:r w:rsidR="00006B93">
        <w:rPr>
          <w:noProof/>
        </w:rPr>
        <w:fldChar w:fldCharType="end"/>
      </w:r>
      <w:r>
        <w:noBreakHyphen/>
      </w:r>
      <w:r w:rsidR="00006B93">
        <w:fldChar w:fldCharType="begin"/>
      </w:r>
      <w:r w:rsidR="00006B93">
        <w:instrText xml:space="preserve"> SEQ Table \* ARABIC \s 1 </w:instrText>
      </w:r>
      <w:r w:rsidR="00006B93">
        <w:fldChar w:fldCharType="separate"/>
      </w:r>
      <w:r w:rsidR="00042084">
        <w:rPr>
          <w:noProof/>
        </w:rPr>
        <w:t>1</w:t>
      </w:r>
      <w:r w:rsidR="00006B93">
        <w:rPr>
          <w:noProof/>
        </w:rPr>
        <w:fldChar w:fldCharType="end"/>
      </w:r>
      <w:r>
        <w:t xml:space="preserve"> – Roles and Responsibilities for QA/QC</w:t>
      </w:r>
      <w:bookmarkEnd w:id="497"/>
    </w:p>
    <w:tbl>
      <w:tblPr>
        <w:tblStyle w:val="TableGrid"/>
        <w:tblW w:w="9355" w:type="dxa"/>
        <w:tblLook w:val="04A0" w:firstRow="1" w:lastRow="0" w:firstColumn="1" w:lastColumn="0" w:noHBand="0" w:noVBand="1"/>
      </w:tblPr>
      <w:tblGrid>
        <w:gridCol w:w="1525"/>
        <w:gridCol w:w="7830"/>
      </w:tblGrid>
      <w:tr w:rsidR="00673EFF" w:rsidRPr="00D82F7B" w14:paraId="1701B13F" w14:textId="77777777" w:rsidTr="00D04285">
        <w:tc>
          <w:tcPr>
            <w:tcW w:w="1525" w:type="dxa"/>
            <w:shd w:val="clear" w:color="auto" w:fill="D9D9D9" w:themeFill="background1" w:themeFillShade="D9"/>
          </w:tcPr>
          <w:p w14:paraId="1320E95E" w14:textId="77777777" w:rsidR="00673EFF" w:rsidRPr="00D82F7B" w:rsidRDefault="00673EFF" w:rsidP="00D04285">
            <w:pPr>
              <w:spacing w:before="0"/>
              <w:rPr>
                <w:b/>
              </w:rPr>
            </w:pPr>
            <w:r>
              <w:rPr>
                <w:b/>
              </w:rPr>
              <w:t>Project Entity</w:t>
            </w:r>
          </w:p>
        </w:tc>
        <w:tc>
          <w:tcPr>
            <w:tcW w:w="7830" w:type="dxa"/>
            <w:shd w:val="clear" w:color="auto" w:fill="D9D9D9" w:themeFill="background1" w:themeFillShade="D9"/>
          </w:tcPr>
          <w:p w14:paraId="70A57836" w14:textId="77777777" w:rsidR="00673EFF" w:rsidRPr="00D82F7B" w:rsidRDefault="00673EFF" w:rsidP="00D04285">
            <w:pPr>
              <w:spacing w:before="0"/>
              <w:rPr>
                <w:b/>
              </w:rPr>
            </w:pPr>
            <w:r>
              <w:rPr>
                <w:b/>
              </w:rPr>
              <w:t>Responsibilities</w:t>
            </w:r>
          </w:p>
        </w:tc>
      </w:tr>
      <w:tr w:rsidR="00673EFF" w14:paraId="7951B20F" w14:textId="77777777" w:rsidTr="00D04285">
        <w:tc>
          <w:tcPr>
            <w:tcW w:w="1525" w:type="dxa"/>
            <w:shd w:val="clear" w:color="auto" w:fill="auto"/>
          </w:tcPr>
          <w:p w14:paraId="4F2394C0" w14:textId="4E28ECA6" w:rsidR="00673EFF" w:rsidRDefault="00673EFF" w:rsidP="00D04285">
            <w:pPr>
              <w:spacing w:before="0"/>
              <w:jc w:val="left"/>
            </w:pPr>
            <w:r>
              <w:t>QA/QC Lead</w:t>
            </w:r>
          </w:p>
        </w:tc>
        <w:tc>
          <w:tcPr>
            <w:tcW w:w="7830" w:type="dxa"/>
            <w:shd w:val="clear" w:color="auto" w:fill="auto"/>
          </w:tcPr>
          <w:p w14:paraId="130B783F" w14:textId="0A95E7C7" w:rsidR="00673EFF" w:rsidRDefault="00673EFF" w:rsidP="00D04285">
            <w:pPr>
              <w:pStyle w:val="ListParagraph"/>
              <w:numPr>
                <w:ilvl w:val="0"/>
                <w:numId w:val="61"/>
              </w:numPr>
              <w:spacing w:before="0"/>
              <w:ind w:left="250" w:hanging="250"/>
              <w:jc w:val="left"/>
            </w:pPr>
            <w:r>
              <w:t xml:space="preserve">Responsible for the </w:t>
            </w:r>
            <w:r w:rsidR="004216F1">
              <w:t>implementation and monitoring</w:t>
            </w:r>
            <w:r>
              <w:t xml:space="preserve"> of the Quality Management Plan</w:t>
            </w:r>
          </w:p>
          <w:p w14:paraId="51F0343C" w14:textId="44E1DBB3" w:rsidR="00673EFF" w:rsidRDefault="00673EFF" w:rsidP="00D04285">
            <w:pPr>
              <w:pStyle w:val="ListParagraph"/>
              <w:numPr>
                <w:ilvl w:val="0"/>
                <w:numId w:val="61"/>
              </w:numPr>
              <w:spacing w:before="0"/>
              <w:ind w:left="250" w:hanging="250"/>
              <w:jc w:val="left"/>
            </w:pPr>
            <w:r>
              <w:t xml:space="preserve">Develop and </w:t>
            </w:r>
            <w:r w:rsidR="00692572">
              <w:t>direct</w:t>
            </w:r>
            <w:r>
              <w:t xml:space="preserve"> Quality Control and Quality Assurance reviews</w:t>
            </w:r>
          </w:p>
          <w:p w14:paraId="002CDABE" w14:textId="71D23DED" w:rsidR="00692572" w:rsidRDefault="00692572" w:rsidP="00D04285">
            <w:pPr>
              <w:pStyle w:val="ListParagraph"/>
              <w:numPr>
                <w:ilvl w:val="0"/>
                <w:numId w:val="61"/>
              </w:numPr>
              <w:spacing w:before="0"/>
              <w:ind w:left="250" w:hanging="250"/>
              <w:jc w:val="left"/>
            </w:pPr>
            <w:r>
              <w:t>Monitors selected performance metrics relative to Quality Assurance and Quality Control</w:t>
            </w:r>
          </w:p>
          <w:p w14:paraId="7925846F" w14:textId="27B62AC9" w:rsidR="00692572" w:rsidRDefault="00692572" w:rsidP="00D04285">
            <w:pPr>
              <w:pStyle w:val="ListParagraph"/>
              <w:numPr>
                <w:ilvl w:val="0"/>
                <w:numId w:val="61"/>
              </w:numPr>
              <w:spacing w:before="0"/>
              <w:ind w:left="250" w:hanging="250"/>
              <w:jc w:val="left"/>
            </w:pPr>
            <w:r>
              <w:t>Tracks the resolution of identified quality issues</w:t>
            </w:r>
          </w:p>
          <w:p w14:paraId="2DF4E1F2" w14:textId="77777777" w:rsidR="00673EFF" w:rsidRDefault="00673EFF" w:rsidP="00D04285">
            <w:pPr>
              <w:pStyle w:val="ListParagraph"/>
              <w:numPr>
                <w:ilvl w:val="0"/>
                <w:numId w:val="61"/>
              </w:numPr>
              <w:spacing w:before="0"/>
              <w:ind w:left="250" w:hanging="250"/>
              <w:jc w:val="left"/>
            </w:pPr>
            <w:r>
              <w:t>Develop and submit Quality Assurance Status and Improvement Reports to the PATH Project Manager and Caltrans Project Manager</w:t>
            </w:r>
          </w:p>
          <w:p w14:paraId="01706F85" w14:textId="53600BC3" w:rsidR="00673EFF" w:rsidRDefault="00673EFF" w:rsidP="00D04285">
            <w:pPr>
              <w:pStyle w:val="ListParagraph"/>
              <w:numPr>
                <w:ilvl w:val="0"/>
                <w:numId w:val="61"/>
              </w:numPr>
              <w:spacing w:before="0"/>
              <w:ind w:left="250" w:hanging="250"/>
              <w:jc w:val="left"/>
            </w:pPr>
            <w:r>
              <w:t>When required, submit Change Requests to the Change Control Board</w:t>
            </w:r>
            <w:r w:rsidR="000730D5">
              <w:t xml:space="preserve"> according to the process outline in the Change Management Plan (Section </w:t>
            </w:r>
            <w:r w:rsidR="000730D5">
              <w:fldChar w:fldCharType="begin"/>
            </w:r>
            <w:r w:rsidR="000730D5">
              <w:instrText xml:space="preserve"> REF _Ref382485256 \r \h </w:instrText>
            </w:r>
            <w:r w:rsidR="000730D5">
              <w:fldChar w:fldCharType="separate"/>
            </w:r>
            <w:r w:rsidR="00042084">
              <w:t>0</w:t>
            </w:r>
            <w:r w:rsidR="000730D5">
              <w:fldChar w:fldCharType="end"/>
            </w:r>
            <w:r w:rsidR="0071504C">
              <w:t>)</w:t>
            </w:r>
            <w:r>
              <w:t xml:space="preserve"> and track </w:t>
            </w:r>
            <w:r w:rsidR="000730D5">
              <w:t xml:space="preserve">the results of the </w:t>
            </w:r>
            <w:r>
              <w:t>review</w:t>
            </w:r>
            <w:r w:rsidR="000730D5">
              <w:t xml:space="preserve"> to be conducted by the Change Control Board</w:t>
            </w:r>
          </w:p>
          <w:p w14:paraId="230E5EA5" w14:textId="5808251B" w:rsidR="00673EFF" w:rsidRDefault="00673EFF" w:rsidP="00D04285">
            <w:pPr>
              <w:pStyle w:val="ListParagraph"/>
              <w:numPr>
                <w:ilvl w:val="0"/>
                <w:numId w:val="61"/>
              </w:numPr>
              <w:spacing w:before="0"/>
              <w:ind w:left="250" w:hanging="250"/>
              <w:jc w:val="left"/>
            </w:pPr>
            <w:r>
              <w:t>Inform project team members of any corrective actions to be implemented because of the Quality Control and Quality Assurance reviews</w:t>
            </w:r>
          </w:p>
        </w:tc>
      </w:tr>
      <w:tr w:rsidR="00673EFF" w14:paraId="2D489C81" w14:textId="77777777" w:rsidTr="00D04285">
        <w:tc>
          <w:tcPr>
            <w:tcW w:w="1525" w:type="dxa"/>
            <w:shd w:val="clear" w:color="auto" w:fill="auto"/>
          </w:tcPr>
          <w:p w14:paraId="36F97AA8" w14:textId="3A10B77E" w:rsidR="00673EFF" w:rsidRDefault="00673EFF" w:rsidP="00D04285">
            <w:pPr>
              <w:spacing w:before="0"/>
              <w:jc w:val="left"/>
            </w:pPr>
            <w:r>
              <w:t>PATH Project Manager</w:t>
            </w:r>
          </w:p>
        </w:tc>
        <w:tc>
          <w:tcPr>
            <w:tcW w:w="7830" w:type="dxa"/>
            <w:shd w:val="clear" w:color="auto" w:fill="auto"/>
          </w:tcPr>
          <w:p w14:paraId="21153824" w14:textId="4B8468B4" w:rsidR="00692572" w:rsidRDefault="00692572" w:rsidP="00673EFF">
            <w:pPr>
              <w:pStyle w:val="ListParagraph"/>
              <w:numPr>
                <w:ilvl w:val="0"/>
                <w:numId w:val="61"/>
              </w:numPr>
              <w:spacing w:before="0"/>
              <w:ind w:left="250" w:hanging="250"/>
              <w:jc w:val="left"/>
            </w:pPr>
            <w:r>
              <w:t>Review results of quality audits performed by the QA/QC Lead</w:t>
            </w:r>
          </w:p>
          <w:p w14:paraId="33B498A6" w14:textId="31B1B0CF" w:rsidR="00692572" w:rsidRDefault="00692572" w:rsidP="00692572">
            <w:pPr>
              <w:pStyle w:val="ListParagraph"/>
              <w:numPr>
                <w:ilvl w:val="0"/>
                <w:numId w:val="61"/>
              </w:numPr>
              <w:spacing w:before="0"/>
              <w:ind w:left="250" w:hanging="250"/>
              <w:jc w:val="left"/>
            </w:pPr>
            <w:r>
              <w:t>Review the Quality Assurance Status and Improvement Reports submitted by the QA/QC Lead</w:t>
            </w:r>
          </w:p>
          <w:p w14:paraId="269E9862" w14:textId="08D8D2DD" w:rsidR="00673EFF" w:rsidRPr="005F3020" w:rsidRDefault="00673EFF" w:rsidP="00D04285">
            <w:pPr>
              <w:pStyle w:val="ListParagraph"/>
              <w:numPr>
                <w:ilvl w:val="0"/>
                <w:numId w:val="61"/>
              </w:numPr>
              <w:spacing w:before="0"/>
              <w:ind w:left="250" w:hanging="250"/>
              <w:jc w:val="left"/>
            </w:pPr>
            <w:r>
              <w:t>When necessary, escalate Quality Control and Quality Assurance issues to the Project Management Team, Technical Advisory Committee, or Oversight Management Committee</w:t>
            </w:r>
          </w:p>
        </w:tc>
      </w:tr>
      <w:tr w:rsidR="00673EFF" w14:paraId="76A52DE4" w14:textId="77777777" w:rsidTr="00D04285">
        <w:tc>
          <w:tcPr>
            <w:tcW w:w="1525" w:type="dxa"/>
            <w:shd w:val="clear" w:color="auto" w:fill="auto"/>
          </w:tcPr>
          <w:p w14:paraId="55A8BD7B" w14:textId="77777777" w:rsidR="00673EFF" w:rsidRDefault="00673EFF" w:rsidP="00D04285">
            <w:pPr>
              <w:spacing w:before="0"/>
              <w:jc w:val="left"/>
            </w:pPr>
            <w:r>
              <w:t>Caltrans Project Manager</w:t>
            </w:r>
          </w:p>
        </w:tc>
        <w:tc>
          <w:tcPr>
            <w:tcW w:w="7830" w:type="dxa"/>
            <w:shd w:val="clear" w:color="auto" w:fill="auto"/>
          </w:tcPr>
          <w:p w14:paraId="653594D2" w14:textId="011E1DB7" w:rsidR="00692572" w:rsidRDefault="00692572" w:rsidP="00D04285">
            <w:pPr>
              <w:pStyle w:val="ListParagraph"/>
              <w:numPr>
                <w:ilvl w:val="0"/>
                <w:numId w:val="59"/>
              </w:numPr>
              <w:spacing w:before="0"/>
              <w:ind w:left="250" w:hanging="250"/>
              <w:jc w:val="left"/>
            </w:pPr>
            <w:r>
              <w:t>Review results of quality audits performed by the QA/QC Lead</w:t>
            </w:r>
          </w:p>
          <w:p w14:paraId="4579EF80" w14:textId="7B669625" w:rsidR="00673EFF" w:rsidRDefault="00673EFF" w:rsidP="00D04285">
            <w:pPr>
              <w:pStyle w:val="ListParagraph"/>
              <w:numPr>
                <w:ilvl w:val="0"/>
                <w:numId w:val="59"/>
              </w:numPr>
              <w:spacing w:before="0"/>
              <w:ind w:left="250" w:hanging="250"/>
              <w:jc w:val="left"/>
            </w:pPr>
            <w:r>
              <w:t>Review the Quality Assurance Status and Improvement Reports submitted by the QA/QC Lead</w:t>
            </w:r>
          </w:p>
          <w:p w14:paraId="196FF20A" w14:textId="299E9480" w:rsidR="00673EFF" w:rsidRPr="00673EFF" w:rsidRDefault="00673EFF" w:rsidP="002234F3">
            <w:pPr>
              <w:pStyle w:val="ListParagraph"/>
              <w:numPr>
                <w:ilvl w:val="0"/>
                <w:numId w:val="59"/>
              </w:numPr>
              <w:spacing w:before="0"/>
              <w:ind w:left="252" w:hanging="270"/>
              <w:jc w:val="left"/>
            </w:pPr>
            <w:r>
              <w:t xml:space="preserve">When necessary, escalate Quality Control and Quality Assurance issues to the Project Management Team, Technical Advisory Committee, or Management </w:t>
            </w:r>
            <w:r w:rsidR="0071504C">
              <w:t xml:space="preserve">Oversight </w:t>
            </w:r>
            <w:r>
              <w:t>Committee</w:t>
            </w:r>
          </w:p>
        </w:tc>
      </w:tr>
    </w:tbl>
    <w:p w14:paraId="7BF9DBCD" w14:textId="4923C374" w:rsidR="00E826BD" w:rsidRDefault="00E826BD" w:rsidP="000851F4">
      <w:pPr>
        <w:pStyle w:val="Heading2"/>
      </w:pPr>
      <w:bookmarkStart w:id="498" w:name="_Ref382564510"/>
      <w:bookmarkStart w:id="499" w:name="_Toc474416329"/>
      <w:r>
        <w:t>Defini</w:t>
      </w:r>
      <w:r w:rsidR="00BB4B25">
        <w:t>tion of</w:t>
      </w:r>
      <w:r>
        <w:t xml:space="preserve"> Quality Objectives</w:t>
      </w:r>
      <w:bookmarkEnd w:id="489"/>
      <w:bookmarkEnd w:id="490"/>
      <w:bookmarkEnd w:id="498"/>
      <w:bookmarkEnd w:id="499"/>
    </w:p>
    <w:p w14:paraId="3B723445" w14:textId="783CEF7A" w:rsidR="00E826BD" w:rsidRPr="000730D5" w:rsidRDefault="00BB4B25" w:rsidP="00E826BD">
      <w:pPr>
        <w:rPr>
          <w:rFonts w:cs="Arial"/>
          <w:spacing w:val="-3"/>
        </w:rPr>
      </w:pPr>
      <w:r w:rsidRPr="000730D5">
        <w:rPr>
          <w:rFonts w:cs="Arial"/>
          <w:spacing w:val="-3"/>
        </w:rPr>
        <w:t xml:space="preserve">The definition of quality objectives </w:t>
      </w:r>
      <w:r w:rsidR="00E826BD" w:rsidRPr="000730D5">
        <w:rPr>
          <w:rFonts w:cs="Arial"/>
          <w:spacing w:val="-3"/>
        </w:rPr>
        <w:t xml:space="preserve">involves defining </w:t>
      </w:r>
      <w:r w:rsidR="005E3CE1" w:rsidRPr="000730D5">
        <w:rPr>
          <w:rFonts w:cs="Arial"/>
          <w:spacing w:val="-3"/>
        </w:rPr>
        <w:t xml:space="preserve">the needs of the </w:t>
      </w:r>
      <w:r w:rsidR="00E826BD" w:rsidRPr="000730D5">
        <w:rPr>
          <w:rFonts w:cs="Arial"/>
          <w:spacing w:val="-3"/>
        </w:rPr>
        <w:t>customers</w:t>
      </w:r>
      <w:r w:rsidR="005E3CE1" w:rsidRPr="000730D5">
        <w:rPr>
          <w:rFonts w:cs="Arial"/>
          <w:spacing w:val="-3"/>
        </w:rPr>
        <w:t xml:space="preserve"> of the proposed systems.  </w:t>
      </w:r>
      <w:r w:rsidRPr="000730D5">
        <w:rPr>
          <w:rFonts w:cs="Arial"/>
          <w:spacing w:val="-3"/>
        </w:rPr>
        <w:t xml:space="preserve">To define suitable quality objectives, the issues and needs associated with each </w:t>
      </w:r>
      <w:r w:rsidR="005E3CE1" w:rsidRPr="000730D5">
        <w:rPr>
          <w:rFonts w:cs="Arial"/>
          <w:spacing w:val="-3"/>
        </w:rPr>
        <w:t xml:space="preserve">identified </w:t>
      </w:r>
      <w:r w:rsidRPr="000730D5">
        <w:rPr>
          <w:rFonts w:cs="Arial"/>
          <w:spacing w:val="-3"/>
        </w:rPr>
        <w:t xml:space="preserve">group of customers </w:t>
      </w:r>
      <w:r w:rsidR="00E826BD" w:rsidRPr="000730D5">
        <w:rPr>
          <w:rFonts w:cs="Arial"/>
          <w:spacing w:val="-3"/>
        </w:rPr>
        <w:t xml:space="preserve">will be </w:t>
      </w:r>
      <w:r w:rsidR="00E65AE0" w:rsidRPr="000730D5">
        <w:rPr>
          <w:rFonts w:cs="Arial"/>
          <w:spacing w:val="-3"/>
        </w:rPr>
        <w:t>cataloged</w:t>
      </w:r>
      <w:r w:rsidR="00E826BD" w:rsidRPr="000730D5">
        <w:rPr>
          <w:rFonts w:cs="Arial"/>
          <w:spacing w:val="-3"/>
        </w:rPr>
        <w:t xml:space="preserve"> </w:t>
      </w:r>
      <w:r w:rsidR="00E65AE0" w:rsidRPr="000730D5">
        <w:rPr>
          <w:rFonts w:cs="Arial"/>
          <w:spacing w:val="-3"/>
        </w:rPr>
        <w:t xml:space="preserve">and used </w:t>
      </w:r>
      <w:r w:rsidR="00E826BD" w:rsidRPr="000730D5">
        <w:rPr>
          <w:rFonts w:cs="Arial"/>
          <w:spacing w:val="-3"/>
        </w:rPr>
        <w:t>to create a Requirements Traceability Matrix</w:t>
      </w:r>
      <w:r w:rsidRPr="000730D5">
        <w:rPr>
          <w:rFonts w:cs="Arial"/>
          <w:spacing w:val="-3"/>
        </w:rPr>
        <w:t xml:space="preserve"> similar to the one shown </w:t>
      </w:r>
      <w:r w:rsidR="00E826BD" w:rsidRPr="000730D5">
        <w:rPr>
          <w:rFonts w:cs="Arial"/>
          <w:spacing w:val="-3"/>
        </w:rPr>
        <w:t>in</w:t>
      </w:r>
      <w:r w:rsidRPr="000730D5">
        <w:rPr>
          <w:rFonts w:cs="Arial"/>
          <w:spacing w:val="-3"/>
        </w:rPr>
        <w:t xml:space="preserve"> </w:t>
      </w:r>
      <w:r w:rsidRPr="000730D5">
        <w:rPr>
          <w:rFonts w:cs="Arial"/>
          <w:spacing w:val="-3"/>
        </w:rPr>
        <w:fldChar w:fldCharType="begin"/>
      </w:r>
      <w:r w:rsidRPr="000730D5">
        <w:rPr>
          <w:rFonts w:cs="Arial"/>
          <w:spacing w:val="-3"/>
        </w:rPr>
        <w:instrText xml:space="preserve"> REF _Ref382495388 \h </w:instrText>
      </w:r>
      <w:r w:rsidRPr="000730D5">
        <w:rPr>
          <w:rFonts w:cs="Arial"/>
          <w:spacing w:val="-3"/>
        </w:rPr>
      </w:r>
      <w:r w:rsidRPr="000730D5">
        <w:rPr>
          <w:rFonts w:cs="Arial"/>
          <w:spacing w:val="-3"/>
        </w:rPr>
        <w:fldChar w:fldCharType="separate"/>
      </w:r>
      <w:r w:rsidR="00042084">
        <w:t xml:space="preserve">Table </w:t>
      </w:r>
      <w:r w:rsidR="00042084">
        <w:rPr>
          <w:noProof/>
        </w:rPr>
        <w:t>10</w:t>
      </w:r>
      <w:r w:rsidR="00042084">
        <w:noBreakHyphen/>
      </w:r>
      <w:r w:rsidR="00042084">
        <w:rPr>
          <w:noProof/>
        </w:rPr>
        <w:t>2</w:t>
      </w:r>
      <w:r w:rsidRPr="000730D5">
        <w:rPr>
          <w:rFonts w:cs="Arial"/>
          <w:spacing w:val="-3"/>
        </w:rPr>
        <w:fldChar w:fldCharType="end"/>
      </w:r>
      <w:r w:rsidR="00782A5C" w:rsidRPr="000730D5">
        <w:rPr>
          <w:rFonts w:cs="Arial"/>
          <w:spacing w:val="-3"/>
        </w:rPr>
        <w:t xml:space="preserve">. </w:t>
      </w:r>
      <w:r w:rsidRPr="000730D5">
        <w:rPr>
          <w:rFonts w:cs="Arial"/>
          <w:spacing w:val="-3"/>
        </w:rPr>
        <w:t xml:space="preserve"> </w:t>
      </w:r>
      <w:r w:rsidR="00B0214D" w:rsidRPr="000730D5">
        <w:rPr>
          <w:rFonts w:cs="Arial"/>
          <w:spacing w:val="-3"/>
        </w:rPr>
        <w:t>The matrix will couple each system requirement with one or more user need</w:t>
      </w:r>
      <w:r w:rsidR="005E3CE1" w:rsidRPr="000730D5">
        <w:rPr>
          <w:rFonts w:cs="Arial"/>
          <w:spacing w:val="-3"/>
        </w:rPr>
        <w:t>s</w:t>
      </w:r>
      <w:r w:rsidR="00B0214D" w:rsidRPr="000730D5">
        <w:rPr>
          <w:rFonts w:cs="Arial"/>
          <w:spacing w:val="-3"/>
        </w:rPr>
        <w:t xml:space="preserve"> and</w:t>
      </w:r>
      <w:r w:rsidR="009E208F">
        <w:rPr>
          <w:rFonts w:cs="Arial"/>
          <w:spacing w:val="-3"/>
        </w:rPr>
        <w:t>,</w:t>
      </w:r>
      <w:r w:rsidR="00B0214D" w:rsidRPr="000730D5">
        <w:rPr>
          <w:rFonts w:cs="Arial"/>
          <w:spacing w:val="-3"/>
        </w:rPr>
        <w:t xml:space="preserve"> where applica</w:t>
      </w:r>
      <w:r w:rsidR="005E3CE1" w:rsidRPr="000730D5">
        <w:rPr>
          <w:rFonts w:cs="Arial"/>
          <w:spacing w:val="-3"/>
        </w:rPr>
        <w:t>ble</w:t>
      </w:r>
      <w:r w:rsidR="00B0214D" w:rsidRPr="000730D5">
        <w:rPr>
          <w:rFonts w:cs="Arial"/>
          <w:spacing w:val="-3"/>
        </w:rPr>
        <w:t xml:space="preserve">, one or more test cases.  </w:t>
      </w:r>
      <w:r w:rsidRPr="000730D5">
        <w:rPr>
          <w:rFonts w:cs="Arial"/>
          <w:spacing w:val="-3"/>
        </w:rPr>
        <w:t>Once completed, t</w:t>
      </w:r>
      <w:r w:rsidR="00782A5C" w:rsidRPr="000730D5">
        <w:rPr>
          <w:rFonts w:cs="Arial"/>
          <w:spacing w:val="-3"/>
        </w:rPr>
        <w:t xml:space="preserve">his matrix will be used </w:t>
      </w:r>
      <w:r w:rsidRPr="000730D5">
        <w:rPr>
          <w:rFonts w:cs="Arial"/>
          <w:spacing w:val="-3"/>
        </w:rPr>
        <w:t xml:space="preserve">to support </w:t>
      </w:r>
      <w:r w:rsidR="00782A5C" w:rsidRPr="000730D5">
        <w:rPr>
          <w:rFonts w:cs="Arial"/>
          <w:spacing w:val="-3"/>
        </w:rPr>
        <w:t>quality compliance</w:t>
      </w:r>
      <w:r w:rsidR="00E826BD" w:rsidRPr="000730D5">
        <w:rPr>
          <w:rFonts w:cs="Arial"/>
          <w:spacing w:val="-3"/>
        </w:rPr>
        <w:t xml:space="preserve"> activities during all phases of the project’s life cycle.</w:t>
      </w:r>
    </w:p>
    <w:p w14:paraId="274C0B04" w14:textId="4156F844" w:rsidR="00E826BD" w:rsidRPr="00C859FE" w:rsidRDefault="00E826BD" w:rsidP="00E826BD">
      <w:pPr>
        <w:pStyle w:val="Caption"/>
        <w:spacing w:before="240"/>
      </w:pPr>
      <w:bookmarkStart w:id="500" w:name="_Ref382495388"/>
      <w:bookmarkStart w:id="501" w:name="_Ref380674232"/>
      <w:bookmarkStart w:id="502" w:name="_Toc380674710"/>
      <w:bookmarkStart w:id="503" w:name="_Toc474416391"/>
      <w:r>
        <w:t xml:space="preserve">Table </w:t>
      </w:r>
      <w:r w:rsidR="00006B93">
        <w:fldChar w:fldCharType="begin"/>
      </w:r>
      <w:r w:rsidR="00006B93">
        <w:instrText xml:space="preserve"> STYLEREF 1 \s </w:instrText>
      </w:r>
      <w:r w:rsidR="00006B93">
        <w:fldChar w:fldCharType="separate"/>
      </w:r>
      <w:r w:rsidR="00042084">
        <w:rPr>
          <w:noProof/>
        </w:rPr>
        <w:t>10</w:t>
      </w:r>
      <w:r w:rsidR="00006B93">
        <w:rPr>
          <w:noProof/>
        </w:rPr>
        <w:fldChar w:fldCharType="end"/>
      </w:r>
      <w:r>
        <w:noBreakHyphen/>
      </w:r>
      <w:r w:rsidR="00006B93">
        <w:fldChar w:fldCharType="begin"/>
      </w:r>
      <w:r w:rsidR="00006B93">
        <w:instrText xml:space="preserve"> SEQ Table \* ARABIC \s 1 </w:instrText>
      </w:r>
      <w:r w:rsidR="00006B93">
        <w:fldChar w:fldCharType="separate"/>
      </w:r>
      <w:r w:rsidR="00042084">
        <w:rPr>
          <w:noProof/>
        </w:rPr>
        <w:t>2</w:t>
      </w:r>
      <w:r w:rsidR="00006B93">
        <w:rPr>
          <w:noProof/>
        </w:rPr>
        <w:fldChar w:fldCharType="end"/>
      </w:r>
      <w:bookmarkEnd w:id="500"/>
      <w:r>
        <w:t xml:space="preserve"> – Requirements Traceability Matrix</w:t>
      </w:r>
      <w:bookmarkEnd w:id="501"/>
      <w:bookmarkEnd w:id="502"/>
      <w:bookmarkEnd w:id="503"/>
    </w:p>
    <w:tbl>
      <w:tblPr>
        <w:tblStyle w:val="TableGrid"/>
        <w:tblW w:w="9067" w:type="dxa"/>
        <w:jc w:val="center"/>
        <w:tblLook w:val="04A0" w:firstRow="1" w:lastRow="0" w:firstColumn="1" w:lastColumn="0" w:noHBand="0" w:noVBand="1"/>
      </w:tblPr>
      <w:tblGrid>
        <w:gridCol w:w="1615"/>
        <w:gridCol w:w="2610"/>
        <w:gridCol w:w="1800"/>
        <w:gridCol w:w="1482"/>
        <w:gridCol w:w="1560"/>
      </w:tblGrid>
      <w:tr w:rsidR="00E826BD" w14:paraId="63D2BC7A" w14:textId="77777777" w:rsidTr="00BB4B25">
        <w:trPr>
          <w:jc w:val="center"/>
        </w:trPr>
        <w:tc>
          <w:tcPr>
            <w:tcW w:w="1615" w:type="dxa"/>
            <w:shd w:val="clear" w:color="auto" w:fill="D9D9D9" w:themeFill="background1" w:themeFillShade="D9"/>
          </w:tcPr>
          <w:p w14:paraId="20C9A577" w14:textId="4E8C6163" w:rsidR="00E826BD" w:rsidRPr="00BB4B25" w:rsidRDefault="00E826BD" w:rsidP="00BB4B25">
            <w:pPr>
              <w:spacing w:before="0"/>
              <w:jc w:val="center"/>
              <w:rPr>
                <w:rFonts w:cs="Arial"/>
                <w:b/>
                <w:spacing w:val="-3"/>
              </w:rPr>
            </w:pPr>
            <w:r w:rsidRPr="00BB4B25">
              <w:rPr>
                <w:rFonts w:cs="Arial"/>
                <w:b/>
                <w:spacing w:val="-3"/>
              </w:rPr>
              <w:t>System Requirement ID</w:t>
            </w:r>
          </w:p>
        </w:tc>
        <w:tc>
          <w:tcPr>
            <w:tcW w:w="2610" w:type="dxa"/>
            <w:shd w:val="clear" w:color="auto" w:fill="D9D9D9" w:themeFill="background1" w:themeFillShade="D9"/>
          </w:tcPr>
          <w:p w14:paraId="72DD895D" w14:textId="7A80E29C" w:rsidR="00E826BD" w:rsidRPr="00BB4B25" w:rsidRDefault="00E826BD" w:rsidP="00825D3F">
            <w:pPr>
              <w:spacing w:before="0"/>
              <w:jc w:val="center"/>
              <w:rPr>
                <w:rFonts w:cs="Arial"/>
                <w:b/>
                <w:spacing w:val="-3"/>
              </w:rPr>
            </w:pPr>
            <w:r w:rsidRPr="00BB4B25">
              <w:rPr>
                <w:rFonts w:cs="Arial"/>
                <w:b/>
                <w:spacing w:val="-3"/>
              </w:rPr>
              <w:t xml:space="preserve">System Requirement  </w:t>
            </w:r>
            <w:r w:rsidR="00825D3F">
              <w:rPr>
                <w:rFonts w:cs="Arial"/>
                <w:b/>
                <w:spacing w:val="-3"/>
              </w:rPr>
              <w:t>D</w:t>
            </w:r>
            <w:r w:rsidR="00825D3F" w:rsidRPr="00BB4B25">
              <w:rPr>
                <w:rFonts w:cs="Arial"/>
                <w:b/>
                <w:spacing w:val="-3"/>
              </w:rPr>
              <w:t>escription</w:t>
            </w:r>
          </w:p>
        </w:tc>
        <w:tc>
          <w:tcPr>
            <w:tcW w:w="1800" w:type="dxa"/>
            <w:shd w:val="clear" w:color="auto" w:fill="D9D9D9" w:themeFill="background1" w:themeFillShade="D9"/>
          </w:tcPr>
          <w:p w14:paraId="37EBAB66" w14:textId="4F379A0E" w:rsidR="00E826BD" w:rsidRPr="00BB4B25" w:rsidRDefault="00E826BD" w:rsidP="00BB4B25">
            <w:pPr>
              <w:spacing w:before="0"/>
              <w:jc w:val="center"/>
              <w:rPr>
                <w:rFonts w:cs="Arial"/>
                <w:b/>
                <w:spacing w:val="-3"/>
              </w:rPr>
            </w:pPr>
            <w:r w:rsidRPr="00BB4B25">
              <w:rPr>
                <w:rFonts w:cs="Arial"/>
                <w:b/>
                <w:spacing w:val="-3"/>
              </w:rPr>
              <w:t>Related Sub-system</w:t>
            </w:r>
            <w:r w:rsidR="002E0ACC">
              <w:rPr>
                <w:rFonts w:cs="Arial"/>
                <w:b/>
                <w:spacing w:val="-3"/>
              </w:rPr>
              <w:t>(s)</w:t>
            </w:r>
          </w:p>
        </w:tc>
        <w:tc>
          <w:tcPr>
            <w:tcW w:w="1482" w:type="dxa"/>
            <w:shd w:val="clear" w:color="auto" w:fill="D9D9D9" w:themeFill="background1" w:themeFillShade="D9"/>
          </w:tcPr>
          <w:p w14:paraId="671B3035" w14:textId="231DFBDB" w:rsidR="00E826BD" w:rsidRPr="00BB4B25" w:rsidRDefault="002E0ACC" w:rsidP="005B6D3C">
            <w:pPr>
              <w:spacing w:before="0"/>
              <w:jc w:val="center"/>
              <w:rPr>
                <w:rFonts w:cs="Arial"/>
                <w:b/>
                <w:spacing w:val="-3"/>
              </w:rPr>
            </w:pPr>
            <w:r>
              <w:rPr>
                <w:rFonts w:cs="Arial"/>
                <w:b/>
                <w:spacing w:val="-3"/>
              </w:rPr>
              <w:t xml:space="preserve">Related </w:t>
            </w:r>
            <w:r w:rsidR="00E826BD" w:rsidRPr="00BB4B25">
              <w:rPr>
                <w:rFonts w:cs="Arial"/>
                <w:b/>
                <w:spacing w:val="-3"/>
              </w:rPr>
              <w:t>User Need</w:t>
            </w:r>
            <w:r>
              <w:rPr>
                <w:rFonts w:cs="Arial"/>
                <w:b/>
                <w:spacing w:val="-3"/>
              </w:rPr>
              <w:t>(s)</w:t>
            </w:r>
          </w:p>
        </w:tc>
        <w:tc>
          <w:tcPr>
            <w:tcW w:w="1560" w:type="dxa"/>
            <w:shd w:val="clear" w:color="auto" w:fill="D9D9D9" w:themeFill="background1" w:themeFillShade="D9"/>
          </w:tcPr>
          <w:p w14:paraId="454B0FA4" w14:textId="07820D61" w:rsidR="002E0ACC" w:rsidRDefault="002E0ACC" w:rsidP="00BB4B25">
            <w:pPr>
              <w:spacing w:before="0"/>
              <w:jc w:val="center"/>
              <w:rPr>
                <w:rFonts w:cs="Arial"/>
                <w:b/>
                <w:spacing w:val="-3"/>
              </w:rPr>
            </w:pPr>
            <w:r>
              <w:rPr>
                <w:rFonts w:cs="Arial"/>
                <w:b/>
                <w:spacing w:val="-3"/>
              </w:rPr>
              <w:t>Related</w:t>
            </w:r>
          </w:p>
          <w:p w14:paraId="19155E63" w14:textId="74C78B06" w:rsidR="00E826BD" w:rsidRPr="00BB4B25" w:rsidRDefault="00E826BD" w:rsidP="00BB4B25">
            <w:pPr>
              <w:spacing w:before="0"/>
              <w:jc w:val="center"/>
              <w:rPr>
                <w:rFonts w:cs="Arial"/>
                <w:b/>
                <w:spacing w:val="-3"/>
              </w:rPr>
            </w:pPr>
            <w:r w:rsidRPr="00BB4B25">
              <w:rPr>
                <w:rFonts w:cs="Arial"/>
                <w:b/>
                <w:spacing w:val="-3"/>
              </w:rPr>
              <w:t>Test Case</w:t>
            </w:r>
            <w:r w:rsidR="002E0ACC">
              <w:rPr>
                <w:rFonts w:cs="Arial"/>
                <w:b/>
                <w:spacing w:val="-3"/>
              </w:rPr>
              <w:t>(s)</w:t>
            </w:r>
          </w:p>
        </w:tc>
      </w:tr>
      <w:tr w:rsidR="00E826BD" w14:paraId="73C19527" w14:textId="77777777" w:rsidTr="00BB4B25">
        <w:trPr>
          <w:jc w:val="center"/>
        </w:trPr>
        <w:tc>
          <w:tcPr>
            <w:tcW w:w="1615" w:type="dxa"/>
          </w:tcPr>
          <w:p w14:paraId="26957D39" w14:textId="5053C232" w:rsidR="00E826BD" w:rsidRDefault="00E826BD" w:rsidP="00BB4B25">
            <w:pPr>
              <w:spacing w:before="0"/>
              <w:jc w:val="center"/>
              <w:rPr>
                <w:rFonts w:cs="Arial"/>
                <w:spacing w:val="-3"/>
              </w:rPr>
            </w:pPr>
          </w:p>
        </w:tc>
        <w:tc>
          <w:tcPr>
            <w:tcW w:w="2610" w:type="dxa"/>
          </w:tcPr>
          <w:p w14:paraId="4FF1B292" w14:textId="384DD680" w:rsidR="00E826BD" w:rsidRDefault="00E826BD" w:rsidP="00BB4B25">
            <w:pPr>
              <w:spacing w:before="0"/>
              <w:jc w:val="center"/>
              <w:rPr>
                <w:rFonts w:cs="Arial"/>
                <w:spacing w:val="-3"/>
              </w:rPr>
            </w:pPr>
          </w:p>
        </w:tc>
        <w:tc>
          <w:tcPr>
            <w:tcW w:w="1800" w:type="dxa"/>
          </w:tcPr>
          <w:p w14:paraId="065C7418" w14:textId="0B38FE1A" w:rsidR="00E826BD" w:rsidRDefault="00E826BD" w:rsidP="00BB4B25">
            <w:pPr>
              <w:spacing w:before="0"/>
              <w:jc w:val="center"/>
              <w:rPr>
                <w:rFonts w:cs="Arial"/>
                <w:spacing w:val="-3"/>
              </w:rPr>
            </w:pPr>
          </w:p>
        </w:tc>
        <w:tc>
          <w:tcPr>
            <w:tcW w:w="1482" w:type="dxa"/>
          </w:tcPr>
          <w:p w14:paraId="23DE6329" w14:textId="2478E9CA" w:rsidR="00E826BD" w:rsidRDefault="00E826BD" w:rsidP="00BB4B25">
            <w:pPr>
              <w:spacing w:before="0"/>
              <w:jc w:val="center"/>
              <w:rPr>
                <w:rFonts w:cs="Arial"/>
                <w:spacing w:val="-3"/>
              </w:rPr>
            </w:pPr>
          </w:p>
        </w:tc>
        <w:tc>
          <w:tcPr>
            <w:tcW w:w="1560" w:type="dxa"/>
          </w:tcPr>
          <w:p w14:paraId="258ED657" w14:textId="4DADA2A7" w:rsidR="00E826BD" w:rsidRDefault="00E826BD" w:rsidP="00BB4B25">
            <w:pPr>
              <w:spacing w:before="0"/>
              <w:jc w:val="center"/>
              <w:rPr>
                <w:rFonts w:cs="Arial"/>
                <w:spacing w:val="-3"/>
              </w:rPr>
            </w:pPr>
          </w:p>
        </w:tc>
      </w:tr>
      <w:tr w:rsidR="00E826BD" w14:paraId="391901C9" w14:textId="77777777" w:rsidTr="00BB4B25">
        <w:trPr>
          <w:jc w:val="center"/>
        </w:trPr>
        <w:tc>
          <w:tcPr>
            <w:tcW w:w="1615" w:type="dxa"/>
          </w:tcPr>
          <w:p w14:paraId="6483F94B" w14:textId="77777777" w:rsidR="00E826BD" w:rsidRDefault="00E826BD" w:rsidP="00BB4B25">
            <w:pPr>
              <w:spacing w:before="0"/>
              <w:jc w:val="center"/>
              <w:rPr>
                <w:rFonts w:cs="Arial"/>
                <w:spacing w:val="-3"/>
              </w:rPr>
            </w:pPr>
          </w:p>
        </w:tc>
        <w:tc>
          <w:tcPr>
            <w:tcW w:w="2610" w:type="dxa"/>
          </w:tcPr>
          <w:p w14:paraId="35FFA377" w14:textId="77777777" w:rsidR="00E826BD" w:rsidRDefault="00E826BD" w:rsidP="00BB4B25">
            <w:pPr>
              <w:spacing w:before="0"/>
              <w:jc w:val="center"/>
              <w:rPr>
                <w:rFonts w:cs="Arial"/>
                <w:spacing w:val="-3"/>
              </w:rPr>
            </w:pPr>
          </w:p>
        </w:tc>
        <w:tc>
          <w:tcPr>
            <w:tcW w:w="1800" w:type="dxa"/>
          </w:tcPr>
          <w:p w14:paraId="2B2ED151" w14:textId="77777777" w:rsidR="00E826BD" w:rsidRDefault="00E826BD" w:rsidP="00BB4B25">
            <w:pPr>
              <w:spacing w:before="0"/>
              <w:jc w:val="center"/>
              <w:rPr>
                <w:rFonts w:cs="Arial"/>
                <w:spacing w:val="-3"/>
              </w:rPr>
            </w:pPr>
          </w:p>
        </w:tc>
        <w:tc>
          <w:tcPr>
            <w:tcW w:w="1482" w:type="dxa"/>
          </w:tcPr>
          <w:p w14:paraId="3E20D609" w14:textId="77777777" w:rsidR="00E826BD" w:rsidRDefault="00E826BD" w:rsidP="00BB4B25">
            <w:pPr>
              <w:spacing w:before="0"/>
              <w:jc w:val="center"/>
              <w:rPr>
                <w:rFonts w:cs="Arial"/>
                <w:spacing w:val="-3"/>
              </w:rPr>
            </w:pPr>
          </w:p>
        </w:tc>
        <w:tc>
          <w:tcPr>
            <w:tcW w:w="1560" w:type="dxa"/>
          </w:tcPr>
          <w:p w14:paraId="0CBFE74C" w14:textId="77777777" w:rsidR="00E826BD" w:rsidRDefault="00E826BD" w:rsidP="00BB4B25">
            <w:pPr>
              <w:spacing w:before="0"/>
              <w:jc w:val="center"/>
              <w:rPr>
                <w:rFonts w:cs="Arial"/>
                <w:spacing w:val="-3"/>
              </w:rPr>
            </w:pPr>
          </w:p>
        </w:tc>
      </w:tr>
      <w:tr w:rsidR="00E826BD" w14:paraId="42111BC7" w14:textId="77777777" w:rsidTr="00BB4B25">
        <w:trPr>
          <w:jc w:val="center"/>
        </w:trPr>
        <w:tc>
          <w:tcPr>
            <w:tcW w:w="1615" w:type="dxa"/>
          </w:tcPr>
          <w:p w14:paraId="0F66582F" w14:textId="77777777" w:rsidR="00E826BD" w:rsidRDefault="00E826BD" w:rsidP="00BB4B25">
            <w:pPr>
              <w:spacing w:before="0"/>
              <w:rPr>
                <w:rFonts w:cs="Arial"/>
                <w:spacing w:val="-3"/>
              </w:rPr>
            </w:pPr>
          </w:p>
        </w:tc>
        <w:tc>
          <w:tcPr>
            <w:tcW w:w="2610" w:type="dxa"/>
          </w:tcPr>
          <w:p w14:paraId="6451C695" w14:textId="77777777" w:rsidR="00E826BD" w:rsidRDefault="00E826BD" w:rsidP="00BB4B25">
            <w:pPr>
              <w:spacing w:before="0"/>
              <w:rPr>
                <w:rFonts w:cs="Arial"/>
                <w:spacing w:val="-3"/>
              </w:rPr>
            </w:pPr>
          </w:p>
        </w:tc>
        <w:tc>
          <w:tcPr>
            <w:tcW w:w="1800" w:type="dxa"/>
          </w:tcPr>
          <w:p w14:paraId="303C3538" w14:textId="77777777" w:rsidR="00E826BD" w:rsidRDefault="00E826BD" w:rsidP="00BB4B25">
            <w:pPr>
              <w:spacing w:before="0"/>
              <w:rPr>
                <w:rFonts w:cs="Arial"/>
                <w:spacing w:val="-3"/>
              </w:rPr>
            </w:pPr>
          </w:p>
        </w:tc>
        <w:tc>
          <w:tcPr>
            <w:tcW w:w="1482" w:type="dxa"/>
          </w:tcPr>
          <w:p w14:paraId="10D27F30" w14:textId="77777777" w:rsidR="00E826BD" w:rsidRDefault="00E826BD" w:rsidP="00BB4B25">
            <w:pPr>
              <w:spacing w:before="0"/>
              <w:rPr>
                <w:rFonts w:cs="Arial"/>
                <w:spacing w:val="-3"/>
              </w:rPr>
            </w:pPr>
          </w:p>
        </w:tc>
        <w:tc>
          <w:tcPr>
            <w:tcW w:w="1560" w:type="dxa"/>
          </w:tcPr>
          <w:p w14:paraId="7665FFBE" w14:textId="77777777" w:rsidR="00E826BD" w:rsidRDefault="00E826BD" w:rsidP="00BB4B25">
            <w:pPr>
              <w:spacing w:before="0"/>
              <w:rPr>
                <w:rFonts w:cs="Arial"/>
                <w:spacing w:val="-3"/>
              </w:rPr>
            </w:pPr>
          </w:p>
        </w:tc>
      </w:tr>
    </w:tbl>
    <w:p w14:paraId="6A6E0BDE" w14:textId="65A19392" w:rsidR="00481982" w:rsidRDefault="00EB4CE0" w:rsidP="000851F4">
      <w:pPr>
        <w:pStyle w:val="Heading2"/>
      </w:pPr>
      <w:bookmarkStart w:id="504" w:name="_Toc474416330"/>
      <w:bookmarkStart w:id="505" w:name="_Toc380674463"/>
      <w:r>
        <w:t>Measurement of Quality</w:t>
      </w:r>
      <w:bookmarkEnd w:id="504"/>
    </w:p>
    <w:p w14:paraId="5CEC905A" w14:textId="1945CA52" w:rsidR="00FC322D" w:rsidRPr="00825D3F" w:rsidRDefault="00481982" w:rsidP="00FC322D">
      <w:r w:rsidRPr="00825D3F">
        <w:t>Measuring quality ensures that the project</w:t>
      </w:r>
      <w:r w:rsidR="00825D3F" w:rsidRPr="00825D3F">
        <w:t>’s</w:t>
      </w:r>
      <w:r w:rsidRPr="00825D3F">
        <w:t xml:space="preserve"> processes, products</w:t>
      </w:r>
      <w:r w:rsidR="003307A0" w:rsidRPr="00825D3F">
        <w:t>,</w:t>
      </w:r>
      <w:r w:rsidRPr="00825D3F">
        <w:t xml:space="preserve"> and procedures adhere to the contract terms and conditions, relevant standards, and the Project Management Body of Knowledge (PMBOK®).  To achieve this goal, the project team will identify, collect, analyze</w:t>
      </w:r>
      <w:r w:rsidR="003307A0" w:rsidRPr="00825D3F">
        <w:t>,</w:t>
      </w:r>
      <w:r w:rsidRPr="00825D3F">
        <w:t xml:space="preserve"> and report on metrics throughout the project’s life.  </w:t>
      </w:r>
      <w:r w:rsidR="00FC322D" w:rsidRPr="00825D3F">
        <w:t xml:space="preserve">The use of metrics will </w:t>
      </w:r>
      <w:r w:rsidR="00E42C7A" w:rsidRPr="00825D3F">
        <w:t>help</w:t>
      </w:r>
      <w:r w:rsidR="00FC322D" w:rsidRPr="00825D3F">
        <w:t xml:space="preserve"> reduce subjectivity in the assessment and control of project </w:t>
      </w:r>
      <w:r w:rsidR="00FC322D" w:rsidRPr="00825D3F">
        <w:lastRenderedPageBreak/>
        <w:t xml:space="preserve">quality by providing a quantitative basis for making decisions.  However, this use of metrics does not eliminate the need for human judgment in the evaluation.  </w:t>
      </w:r>
    </w:p>
    <w:p w14:paraId="1198420C" w14:textId="38747754" w:rsidR="00481982" w:rsidRPr="00825D3F" w:rsidRDefault="00481982" w:rsidP="00481982">
      <w:r w:rsidRPr="00825D3F">
        <w:t xml:space="preserve">The selection of metrics and data items </w:t>
      </w:r>
      <w:r w:rsidR="00FC322D" w:rsidRPr="00825D3F">
        <w:t xml:space="preserve">to consider during the quality assessments </w:t>
      </w:r>
      <w:r w:rsidR="00E42C7A" w:rsidRPr="00825D3F">
        <w:t>will focus</w:t>
      </w:r>
      <w:r w:rsidRPr="00825D3F">
        <w:t xml:space="preserve"> on specific areas</w:t>
      </w:r>
      <w:r w:rsidR="003307A0" w:rsidRPr="00825D3F">
        <w:t xml:space="preserve"> including:</w:t>
      </w:r>
    </w:p>
    <w:p w14:paraId="22013D28" w14:textId="5BF20BB3" w:rsidR="00481982" w:rsidRPr="00825D3F" w:rsidRDefault="00481982" w:rsidP="00C45C96">
      <w:pPr>
        <w:pStyle w:val="ListParagraph"/>
        <w:numPr>
          <w:ilvl w:val="0"/>
          <w:numId w:val="71"/>
        </w:numPr>
        <w:spacing w:before="120"/>
        <w:ind w:left="720"/>
      </w:pPr>
      <w:r w:rsidRPr="00825D3F">
        <w:t>Schedule and progress</w:t>
      </w:r>
    </w:p>
    <w:p w14:paraId="2493F6F5" w14:textId="215A3303" w:rsidR="00481982" w:rsidRPr="00825D3F" w:rsidRDefault="00481982" w:rsidP="00C45C96">
      <w:pPr>
        <w:pStyle w:val="ListParagraph"/>
        <w:numPr>
          <w:ilvl w:val="0"/>
          <w:numId w:val="71"/>
        </w:numPr>
        <w:spacing w:before="0"/>
        <w:ind w:left="720"/>
      </w:pPr>
      <w:r w:rsidRPr="00825D3F">
        <w:t>Resource and cost</w:t>
      </w:r>
    </w:p>
    <w:p w14:paraId="5B75DD29" w14:textId="488D1700" w:rsidR="00481982" w:rsidRPr="00825D3F" w:rsidRDefault="00481982" w:rsidP="00C45C96">
      <w:pPr>
        <w:pStyle w:val="ListParagraph"/>
        <w:numPr>
          <w:ilvl w:val="0"/>
          <w:numId w:val="71"/>
        </w:numPr>
        <w:spacing w:before="0"/>
        <w:ind w:left="720"/>
      </w:pPr>
      <w:r w:rsidRPr="00825D3F">
        <w:t>Process performance</w:t>
      </w:r>
    </w:p>
    <w:p w14:paraId="53B244A9" w14:textId="76834D2C" w:rsidR="00481982" w:rsidRPr="00825D3F" w:rsidRDefault="00481982" w:rsidP="00C45C96">
      <w:pPr>
        <w:pStyle w:val="ListParagraph"/>
        <w:numPr>
          <w:ilvl w:val="0"/>
          <w:numId w:val="71"/>
        </w:numPr>
        <w:spacing w:before="0"/>
        <w:ind w:left="720"/>
      </w:pPr>
      <w:r w:rsidRPr="00825D3F">
        <w:t>Conformance to requirements</w:t>
      </w:r>
    </w:p>
    <w:p w14:paraId="626EF41C" w14:textId="2A9351F5" w:rsidR="00E826BD" w:rsidRDefault="00E826BD" w:rsidP="000851F4">
      <w:pPr>
        <w:pStyle w:val="Heading2"/>
      </w:pPr>
      <w:bookmarkStart w:id="506" w:name="_Toc388433644"/>
      <w:bookmarkStart w:id="507" w:name="_Toc388442409"/>
      <w:bookmarkStart w:id="508" w:name="_Toc388537142"/>
      <w:bookmarkStart w:id="509" w:name="_Toc388612217"/>
      <w:bookmarkStart w:id="510" w:name="_Toc388433645"/>
      <w:bookmarkStart w:id="511" w:name="_Toc388442410"/>
      <w:bookmarkStart w:id="512" w:name="_Toc388537143"/>
      <w:bookmarkStart w:id="513" w:name="_Toc388612218"/>
      <w:bookmarkStart w:id="514" w:name="_Toc474416331"/>
      <w:bookmarkEnd w:id="506"/>
      <w:bookmarkEnd w:id="507"/>
      <w:bookmarkEnd w:id="508"/>
      <w:bookmarkEnd w:id="509"/>
      <w:bookmarkEnd w:id="510"/>
      <w:bookmarkEnd w:id="511"/>
      <w:bookmarkEnd w:id="512"/>
      <w:bookmarkEnd w:id="513"/>
      <w:r>
        <w:t>Verif</w:t>
      </w:r>
      <w:r w:rsidR="00563C55">
        <w:t xml:space="preserve">ication of </w:t>
      </w:r>
      <w:r>
        <w:t>Quality Compliance</w:t>
      </w:r>
      <w:bookmarkEnd w:id="505"/>
      <w:bookmarkEnd w:id="514"/>
    </w:p>
    <w:p w14:paraId="5597D480" w14:textId="3D827E19" w:rsidR="00E826BD" w:rsidRPr="000730D5" w:rsidRDefault="006D733F" w:rsidP="00481982">
      <w:pPr>
        <w:rPr>
          <w:rFonts w:cs="Arial"/>
        </w:rPr>
      </w:pPr>
      <w:r w:rsidRPr="000730D5">
        <w:rPr>
          <w:rFonts w:cs="Arial"/>
        </w:rPr>
        <w:t xml:space="preserve">Verification of quality compliance </w:t>
      </w:r>
      <w:r w:rsidR="00FC322D" w:rsidRPr="000730D5">
        <w:rPr>
          <w:rFonts w:cs="Arial"/>
        </w:rPr>
        <w:t>will involve</w:t>
      </w:r>
      <w:r w:rsidRPr="000730D5">
        <w:rPr>
          <w:rFonts w:cs="Arial"/>
        </w:rPr>
        <w:t xml:space="preserve"> </w:t>
      </w:r>
      <w:r w:rsidR="00E826BD" w:rsidRPr="000730D5">
        <w:rPr>
          <w:rFonts w:cs="Arial"/>
        </w:rPr>
        <w:t>confirming quality thro</w:t>
      </w:r>
      <w:r w:rsidR="00C65074" w:rsidRPr="000730D5">
        <w:rPr>
          <w:rFonts w:cs="Arial"/>
        </w:rPr>
        <w:t>ugh rigorous compliance testing</w:t>
      </w:r>
      <w:r w:rsidR="00756D0E" w:rsidRPr="000730D5">
        <w:rPr>
          <w:rFonts w:cs="Arial"/>
        </w:rPr>
        <w:t xml:space="preserve"> against the </w:t>
      </w:r>
      <w:r w:rsidRPr="000730D5">
        <w:rPr>
          <w:rFonts w:cs="Arial"/>
        </w:rPr>
        <w:t xml:space="preserve">developed Requirements </w:t>
      </w:r>
      <w:r w:rsidR="00756D0E" w:rsidRPr="000730D5">
        <w:rPr>
          <w:rFonts w:cs="Arial"/>
        </w:rPr>
        <w:t>Traceability Matrix</w:t>
      </w:r>
      <w:r w:rsidRPr="000730D5">
        <w:rPr>
          <w:rFonts w:cs="Arial"/>
        </w:rPr>
        <w:t xml:space="preserve">.  This verification </w:t>
      </w:r>
      <w:r w:rsidR="00A9204A">
        <w:rPr>
          <w:rFonts w:cs="Arial"/>
        </w:rPr>
        <w:t xml:space="preserve">will be </w:t>
      </w:r>
      <w:r w:rsidRPr="000730D5">
        <w:rPr>
          <w:rFonts w:cs="Arial"/>
        </w:rPr>
        <w:t>done</w:t>
      </w:r>
      <w:r w:rsidR="00C65074" w:rsidRPr="000730D5">
        <w:rPr>
          <w:rFonts w:cs="Arial"/>
        </w:rPr>
        <w:t xml:space="preserve"> </w:t>
      </w:r>
      <w:r w:rsidR="00E826BD" w:rsidRPr="000730D5">
        <w:rPr>
          <w:rFonts w:cs="Arial"/>
        </w:rPr>
        <w:t>through</w:t>
      </w:r>
      <w:r w:rsidRPr="000730D5">
        <w:rPr>
          <w:rFonts w:cs="Arial"/>
        </w:rPr>
        <w:t>out</w:t>
      </w:r>
      <w:r w:rsidR="00E826BD" w:rsidRPr="000730D5">
        <w:rPr>
          <w:rFonts w:cs="Arial"/>
        </w:rPr>
        <w:t xml:space="preserve"> the </w:t>
      </w:r>
      <w:r w:rsidRPr="000730D5">
        <w:rPr>
          <w:rFonts w:cs="Arial"/>
        </w:rPr>
        <w:t>project life</w:t>
      </w:r>
      <w:r w:rsidR="00E826BD" w:rsidRPr="000730D5">
        <w:rPr>
          <w:rFonts w:cs="Arial"/>
        </w:rPr>
        <w:t>cycle</w:t>
      </w:r>
      <w:r w:rsidR="00A9204A">
        <w:rPr>
          <w:rFonts w:cs="Arial"/>
        </w:rPr>
        <w:t xml:space="preserve"> under the responsibility of the QA/QC Lead</w:t>
      </w:r>
      <w:r w:rsidR="007A0951" w:rsidRPr="000730D5">
        <w:rPr>
          <w:rFonts w:cs="Arial"/>
        </w:rPr>
        <w:t xml:space="preserve">.  </w:t>
      </w:r>
      <w:r w:rsidR="00A9204A">
        <w:rPr>
          <w:rFonts w:cs="Arial"/>
        </w:rPr>
        <w:t xml:space="preserve">While all project elements will be subject </w:t>
      </w:r>
      <w:r w:rsidR="00B40C36">
        <w:rPr>
          <w:rFonts w:cs="Arial"/>
        </w:rPr>
        <w:t xml:space="preserve">to </w:t>
      </w:r>
      <w:r w:rsidR="00A9204A">
        <w:rPr>
          <w:rFonts w:cs="Arial"/>
        </w:rPr>
        <w:t xml:space="preserve">quality compliance verification, </w:t>
      </w:r>
      <w:r w:rsidRPr="000730D5">
        <w:rPr>
          <w:rFonts w:cs="Arial"/>
        </w:rPr>
        <w:t xml:space="preserve">a particular emphasis </w:t>
      </w:r>
      <w:r w:rsidR="00A9204A">
        <w:rPr>
          <w:rFonts w:cs="Arial"/>
        </w:rPr>
        <w:t xml:space="preserve">will be put </w:t>
      </w:r>
      <w:r w:rsidRPr="000730D5">
        <w:rPr>
          <w:rFonts w:cs="Arial"/>
        </w:rPr>
        <w:t xml:space="preserve">on </w:t>
      </w:r>
      <w:r w:rsidR="007A0951" w:rsidRPr="000730D5">
        <w:rPr>
          <w:rFonts w:cs="Arial"/>
        </w:rPr>
        <w:t xml:space="preserve">verifying quality compliance </w:t>
      </w:r>
      <w:r w:rsidR="00A9204A">
        <w:rPr>
          <w:rFonts w:cs="Arial"/>
        </w:rPr>
        <w:t>for the following</w:t>
      </w:r>
      <w:r w:rsidRPr="000730D5">
        <w:rPr>
          <w:rFonts w:cs="Arial"/>
        </w:rPr>
        <w:t xml:space="preserve"> project </w:t>
      </w:r>
      <w:r w:rsidR="007A0951" w:rsidRPr="000730D5">
        <w:rPr>
          <w:rFonts w:cs="Arial"/>
        </w:rPr>
        <w:t>tasks</w:t>
      </w:r>
      <w:r w:rsidR="00E826BD" w:rsidRPr="000730D5">
        <w:rPr>
          <w:rFonts w:cs="Arial"/>
        </w:rPr>
        <w:t>:</w:t>
      </w:r>
    </w:p>
    <w:p w14:paraId="3CC015C8" w14:textId="77777777" w:rsidR="00E826BD" w:rsidRPr="000730D5" w:rsidRDefault="00E826BD" w:rsidP="00306525">
      <w:pPr>
        <w:pStyle w:val="ListParagraph"/>
        <w:numPr>
          <w:ilvl w:val="0"/>
          <w:numId w:val="54"/>
        </w:numPr>
        <w:spacing w:before="120"/>
        <w:rPr>
          <w:rFonts w:cs="Arial"/>
        </w:rPr>
      </w:pPr>
      <w:r w:rsidRPr="000730D5">
        <w:rPr>
          <w:rFonts w:cs="Arial"/>
        </w:rPr>
        <w:t>Design specifications review</w:t>
      </w:r>
    </w:p>
    <w:p w14:paraId="301066FC" w14:textId="77777777" w:rsidR="00E826BD" w:rsidRPr="000730D5" w:rsidRDefault="00E826BD" w:rsidP="0048535E">
      <w:pPr>
        <w:pStyle w:val="ListParagraph"/>
        <w:numPr>
          <w:ilvl w:val="0"/>
          <w:numId w:val="54"/>
        </w:numPr>
        <w:rPr>
          <w:rFonts w:cs="Arial"/>
        </w:rPr>
      </w:pPr>
      <w:r w:rsidRPr="000730D5">
        <w:rPr>
          <w:rFonts w:cs="Arial"/>
        </w:rPr>
        <w:t xml:space="preserve">Sub-component verification </w:t>
      </w:r>
    </w:p>
    <w:p w14:paraId="004B9669" w14:textId="77777777" w:rsidR="00E826BD" w:rsidRPr="000730D5" w:rsidRDefault="00E826BD" w:rsidP="0048535E">
      <w:pPr>
        <w:pStyle w:val="ListParagraph"/>
        <w:numPr>
          <w:ilvl w:val="0"/>
          <w:numId w:val="54"/>
        </w:numPr>
        <w:rPr>
          <w:rFonts w:cs="Arial"/>
        </w:rPr>
      </w:pPr>
      <w:r w:rsidRPr="000730D5">
        <w:rPr>
          <w:rFonts w:cs="Arial"/>
        </w:rPr>
        <w:t xml:space="preserve">Component verification </w:t>
      </w:r>
    </w:p>
    <w:p w14:paraId="6ED5EAD8" w14:textId="77777777" w:rsidR="00E826BD" w:rsidRPr="000730D5" w:rsidRDefault="00E826BD" w:rsidP="0048535E">
      <w:pPr>
        <w:pStyle w:val="ListParagraph"/>
        <w:numPr>
          <w:ilvl w:val="0"/>
          <w:numId w:val="54"/>
        </w:numPr>
        <w:rPr>
          <w:rFonts w:cs="Arial"/>
        </w:rPr>
      </w:pPr>
      <w:r w:rsidRPr="000730D5">
        <w:rPr>
          <w:rFonts w:cs="Arial"/>
        </w:rPr>
        <w:t xml:space="preserve">System (integrated system) verification </w:t>
      </w:r>
    </w:p>
    <w:p w14:paraId="1F9F6339" w14:textId="77777777" w:rsidR="00E826BD" w:rsidRPr="000730D5" w:rsidRDefault="00E826BD" w:rsidP="0048535E">
      <w:pPr>
        <w:pStyle w:val="ListParagraph"/>
        <w:numPr>
          <w:ilvl w:val="0"/>
          <w:numId w:val="54"/>
        </w:numPr>
        <w:rPr>
          <w:rFonts w:cs="Arial"/>
        </w:rPr>
      </w:pPr>
      <w:r w:rsidRPr="000730D5">
        <w:rPr>
          <w:rFonts w:cs="Arial"/>
        </w:rPr>
        <w:t xml:space="preserve">Solution (hardware, software, documentation, and delivery) validation </w:t>
      </w:r>
    </w:p>
    <w:p w14:paraId="782F473E" w14:textId="08F7EFCB" w:rsidR="00E826BD" w:rsidRPr="000730D5" w:rsidRDefault="00A9204A" w:rsidP="00C65074">
      <w:pPr>
        <w:rPr>
          <w:rFonts w:cs="Arial"/>
        </w:rPr>
      </w:pPr>
      <w:r>
        <w:rPr>
          <w:rFonts w:cs="Arial"/>
        </w:rPr>
        <w:t>The</w:t>
      </w:r>
      <w:r w:rsidRPr="000730D5">
        <w:rPr>
          <w:rFonts w:cs="Arial"/>
        </w:rPr>
        <w:t xml:space="preserve"> </w:t>
      </w:r>
      <w:r w:rsidR="00E826BD" w:rsidRPr="000730D5">
        <w:rPr>
          <w:rFonts w:cs="Arial"/>
        </w:rPr>
        <w:t xml:space="preserve">ongoing compliance effort </w:t>
      </w:r>
      <w:r w:rsidR="000527CC" w:rsidRPr="000730D5">
        <w:rPr>
          <w:rFonts w:cs="Arial"/>
        </w:rPr>
        <w:t xml:space="preserve">will </w:t>
      </w:r>
      <w:r w:rsidR="00E826BD" w:rsidRPr="000730D5">
        <w:rPr>
          <w:rFonts w:cs="Arial"/>
        </w:rPr>
        <w:t xml:space="preserve">ensure that the </w:t>
      </w:r>
      <w:r w:rsidR="006D733F" w:rsidRPr="000730D5">
        <w:rPr>
          <w:rFonts w:cs="Arial"/>
        </w:rPr>
        <w:t>defined q</w:t>
      </w:r>
      <w:r w:rsidR="00C65074" w:rsidRPr="000730D5">
        <w:rPr>
          <w:rFonts w:cs="Arial"/>
        </w:rPr>
        <w:t xml:space="preserve">uality </w:t>
      </w:r>
      <w:r w:rsidR="006D733F" w:rsidRPr="000730D5">
        <w:rPr>
          <w:rFonts w:cs="Arial"/>
        </w:rPr>
        <w:t>o</w:t>
      </w:r>
      <w:r w:rsidR="00C65074" w:rsidRPr="000730D5">
        <w:rPr>
          <w:rFonts w:cs="Arial"/>
        </w:rPr>
        <w:t xml:space="preserve">bjectives are built into the project. </w:t>
      </w:r>
      <w:r w:rsidR="006D733F" w:rsidRPr="000730D5">
        <w:rPr>
          <w:rFonts w:cs="Arial"/>
        </w:rPr>
        <w:t xml:space="preserve"> </w:t>
      </w:r>
      <w:r w:rsidR="00905DE1" w:rsidRPr="000730D5">
        <w:rPr>
          <w:rFonts w:cs="Arial"/>
        </w:rPr>
        <w:t xml:space="preserve">This is a </w:t>
      </w:r>
      <w:r w:rsidR="00C01D18" w:rsidRPr="000730D5">
        <w:rPr>
          <w:rFonts w:cs="Arial"/>
        </w:rPr>
        <w:t>cost</w:t>
      </w:r>
      <w:r w:rsidR="00C01D18">
        <w:rPr>
          <w:rFonts w:cs="Arial"/>
        </w:rPr>
        <w:t>-</w:t>
      </w:r>
      <w:r w:rsidR="00905DE1" w:rsidRPr="000730D5">
        <w:rPr>
          <w:rFonts w:cs="Arial"/>
        </w:rPr>
        <w:t xml:space="preserve">effective approach when compared </w:t>
      </w:r>
      <w:r w:rsidR="002E0ACC">
        <w:rPr>
          <w:rFonts w:cs="Arial"/>
        </w:rPr>
        <w:t xml:space="preserve">to </w:t>
      </w:r>
      <w:r w:rsidR="009E4EAB">
        <w:rPr>
          <w:rFonts w:cs="Arial"/>
        </w:rPr>
        <w:t>approaches only verifying s</w:t>
      </w:r>
      <w:r w:rsidR="002E0ACC">
        <w:rPr>
          <w:rFonts w:cs="Arial"/>
        </w:rPr>
        <w:t xml:space="preserve">atisfaction of system requirements and user needs during final system tests.  </w:t>
      </w:r>
    </w:p>
    <w:p w14:paraId="66936005" w14:textId="19E6A117" w:rsidR="002D765C" w:rsidRPr="00131B66" w:rsidRDefault="002D765C" w:rsidP="002D765C">
      <w:pPr>
        <w:pStyle w:val="Heading2"/>
        <w:rPr>
          <w:b/>
          <w:bCs/>
        </w:rPr>
      </w:pPr>
      <w:bookmarkStart w:id="515" w:name="_Toc380674472"/>
      <w:bookmarkStart w:id="516" w:name="_Ref381035753"/>
      <w:bookmarkStart w:id="517" w:name="_Toc474416332"/>
      <w:r>
        <w:t xml:space="preserve">Quality Improvement </w:t>
      </w:r>
      <w:bookmarkEnd w:id="515"/>
      <w:bookmarkEnd w:id="516"/>
      <w:r>
        <w:t>Process</w:t>
      </w:r>
      <w:bookmarkEnd w:id="517"/>
    </w:p>
    <w:p w14:paraId="3ED78B57" w14:textId="3D1C2DA2" w:rsidR="002D765C" w:rsidRPr="000730D5" w:rsidRDefault="00A9204A" w:rsidP="002D765C">
      <w:r>
        <w:rPr>
          <w:spacing w:val="-3"/>
        </w:rPr>
        <w:t>Following the identification of quality issues</w:t>
      </w:r>
      <w:r w:rsidR="002D765C" w:rsidRPr="000730D5">
        <w:rPr>
          <w:spacing w:val="-3"/>
        </w:rPr>
        <w:t>, the</w:t>
      </w:r>
      <w:r w:rsidR="002D765C" w:rsidRPr="000730D5">
        <w:rPr>
          <w:spacing w:val="-13"/>
        </w:rPr>
        <w:t xml:space="preserve"> </w:t>
      </w:r>
      <w:r w:rsidR="002D765C" w:rsidRPr="000730D5">
        <w:rPr>
          <w:spacing w:val="-3"/>
        </w:rPr>
        <w:t>QA/QC</w:t>
      </w:r>
      <w:r w:rsidR="002D765C" w:rsidRPr="000730D5">
        <w:rPr>
          <w:spacing w:val="-8"/>
        </w:rPr>
        <w:t xml:space="preserve"> </w:t>
      </w:r>
      <w:r w:rsidR="002D765C" w:rsidRPr="000730D5">
        <w:rPr>
          <w:spacing w:val="-3"/>
        </w:rPr>
        <w:t>Lead</w:t>
      </w:r>
      <w:r w:rsidR="002D765C" w:rsidRPr="000730D5">
        <w:rPr>
          <w:spacing w:val="-10"/>
        </w:rPr>
        <w:t xml:space="preserve"> </w:t>
      </w:r>
      <w:r w:rsidR="002D765C" w:rsidRPr="000730D5">
        <w:t>will</w:t>
      </w:r>
      <w:r w:rsidR="002D765C" w:rsidRPr="000730D5">
        <w:rPr>
          <w:spacing w:val="-11"/>
        </w:rPr>
        <w:t xml:space="preserve"> </w:t>
      </w:r>
      <w:r w:rsidR="002D765C" w:rsidRPr="000730D5">
        <w:t>develop</w:t>
      </w:r>
      <w:r w:rsidR="002D765C" w:rsidRPr="000730D5">
        <w:rPr>
          <w:spacing w:val="-10"/>
        </w:rPr>
        <w:t xml:space="preserve"> </w:t>
      </w:r>
      <w:r w:rsidR="002D765C" w:rsidRPr="000730D5">
        <w:rPr>
          <w:spacing w:val="-3"/>
        </w:rPr>
        <w:t>and</w:t>
      </w:r>
      <w:r w:rsidR="002D765C" w:rsidRPr="000730D5">
        <w:rPr>
          <w:spacing w:val="-10"/>
        </w:rPr>
        <w:t xml:space="preserve"> </w:t>
      </w:r>
      <w:r w:rsidR="002D765C" w:rsidRPr="000730D5">
        <w:t>submit</w:t>
      </w:r>
      <w:r w:rsidR="002D765C" w:rsidRPr="000730D5">
        <w:rPr>
          <w:spacing w:val="-8"/>
        </w:rPr>
        <w:t xml:space="preserve"> </w:t>
      </w:r>
      <w:r w:rsidR="002D765C" w:rsidRPr="000730D5">
        <w:t>written</w:t>
      </w:r>
      <w:r w:rsidR="002D765C" w:rsidRPr="000730D5">
        <w:rPr>
          <w:spacing w:val="-10"/>
        </w:rPr>
        <w:t xml:space="preserve"> </w:t>
      </w:r>
      <w:r w:rsidR="002D765C" w:rsidRPr="000730D5">
        <w:t>recommendations</w:t>
      </w:r>
      <w:r w:rsidR="002D765C" w:rsidRPr="000730D5">
        <w:rPr>
          <w:spacing w:val="-10"/>
        </w:rPr>
        <w:t xml:space="preserve"> </w:t>
      </w:r>
      <w:r w:rsidR="002D765C" w:rsidRPr="000730D5">
        <w:rPr>
          <w:spacing w:val="-3"/>
        </w:rPr>
        <w:t>for</w:t>
      </w:r>
      <w:r w:rsidR="002D765C" w:rsidRPr="000730D5">
        <w:rPr>
          <w:spacing w:val="-9"/>
        </w:rPr>
        <w:t xml:space="preserve"> </w:t>
      </w:r>
      <w:r w:rsidR="002D765C" w:rsidRPr="000730D5">
        <w:t>improvement</w:t>
      </w:r>
      <w:r>
        <w:t>s</w:t>
      </w:r>
      <w:r w:rsidR="002D765C" w:rsidRPr="000730D5">
        <w:t>.  Following the submission of a recommendation, the QA/QC lead will then track approval of the recommendation, indicate to the relevant project teams what corrective actions are to be implemented, verify that the approved corrections have been made, and document the results of the activities.</w:t>
      </w:r>
    </w:p>
    <w:p w14:paraId="35E8DA10" w14:textId="6AB399C6" w:rsidR="00712CD0" w:rsidRPr="000730D5" w:rsidRDefault="002D765C" w:rsidP="002D765C">
      <w:r w:rsidRPr="000730D5">
        <w:t xml:space="preserve">Recommendations for improvements are to be submitted following the processes defined in the Change Management Plan in Section </w:t>
      </w:r>
      <w:r w:rsidR="00633F05">
        <w:fldChar w:fldCharType="begin"/>
      </w:r>
      <w:r w:rsidR="00633F05">
        <w:instrText xml:space="preserve"> REF _Ref417397819 \r \h </w:instrText>
      </w:r>
      <w:r w:rsidR="00633F05">
        <w:fldChar w:fldCharType="separate"/>
      </w:r>
      <w:r w:rsidR="00042084">
        <w:t>4</w:t>
      </w:r>
      <w:r w:rsidR="00633F05">
        <w:fldChar w:fldCharType="end"/>
      </w:r>
      <w:r w:rsidRPr="000730D5">
        <w:t xml:space="preserve">.  The Change Request will define the requested change and analyze the impacts of the proposed change on project activities, resource allocation, schedule, </w:t>
      </w:r>
      <w:r w:rsidR="009A5371" w:rsidRPr="000730D5">
        <w:t>and/</w:t>
      </w:r>
      <w:r w:rsidRPr="000730D5">
        <w:t xml:space="preserve">or budget.  Change requests pertaining to processes or products under Caltrans responsibility are to be submitted first to the Caltrans Project Manager, while requests pertaining to processes or products under PATH’s responsibility are to </w:t>
      </w:r>
      <w:r w:rsidR="00C9705D" w:rsidRPr="000730D5">
        <w:t>be</w:t>
      </w:r>
      <w:r w:rsidRPr="000730D5">
        <w:t xml:space="preserve"> submitted to the PATH Project Manager.  Both Project Managers will have the authority to approve </w:t>
      </w:r>
      <w:r w:rsidR="00825D3F" w:rsidRPr="000730D5">
        <w:t xml:space="preserve">changes that </w:t>
      </w:r>
      <w:r w:rsidR="00712CD0" w:rsidRPr="000730D5">
        <w:t>would</w:t>
      </w:r>
      <w:r w:rsidR="00825D3F" w:rsidRPr="000730D5">
        <w:t xml:space="preserve"> not </w:t>
      </w:r>
      <w:r w:rsidR="00712CD0" w:rsidRPr="000730D5">
        <w:t>affect</w:t>
      </w:r>
      <w:r w:rsidR="00825D3F" w:rsidRPr="000730D5">
        <w:t xml:space="preserve"> the scope of the project</w:t>
      </w:r>
      <w:r w:rsidR="00712CD0" w:rsidRPr="000730D5">
        <w:t>, the schedule</w:t>
      </w:r>
      <w:r w:rsidR="00C01D18">
        <w:t>,</w:t>
      </w:r>
      <w:r w:rsidR="00825D3F" w:rsidRPr="000730D5">
        <w:t xml:space="preserve"> or allocated resources</w:t>
      </w:r>
      <w:r w:rsidRPr="000730D5">
        <w:t xml:space="preserve">.  </w:t>
      </w:r>
      <w:r w:rsidR="00712CD0" w:rsidRPr="000730D5">
        <w:t>Other requests</w:t>
      </w:r>
      <w:r w:rsidRPr="000730D5">
        <w:t xml:space="preserve"> will require a</w:t>
      </w:r>
      <w:r w:rsidR="00712CD0" w:rsidRPr="000730D5">
        <w:t>t a minimum a</w:t>
      </w:r>
      <w:r w:rsidRPr="000730D5">
        <w:t xml:space="preserve"> review by the Project Management Team.  </w:t>
      </w:r>
      <w:r w:rsidR="00712CD0" w:rsidRPr="000730D5">
        <w:t xml:space="preserve">It will be the responsibility of the Project Management Team to determine whether approval of a change </w:t>
      </w:r>
      <w:r w:rsidR="00712CD0" w:rsidRPr="000730D5">
        <w:lastRenderedPageBreak/>
        <w:t>request should further require a review by</w:t>
      </w:r>
      <w:r w:rsidRPr="000730D5">
        <w:t xml:space="preserve"> the Technical Advisory Committee</w:t>
      </w:r>
      <w:r w:rsidR="00712CD0" w:rsidRPr="000730D5">
        <w:t xml:space="preserve">, the </w:t>
      </w:r>
      <w:r w:rsidRPr="000730D5">
        <w:t>Management Oversight Committe</w:t>
      </w:r>
      <w:r w:rsidR="00712CD0" w:rsidRPr="000730D5">
        <w:t>e, or project stakeholders</w:t>
      </w:r>
      <w:r w:rsidRPr="000730D5">
        <w:t xml:space="preserve">.  </w:t>
      </w:r>
    </w:p>
    <w:p w14:paraId="6E09552E" w14:textId="1744774A" w:rsidR="002D765C" w:rsidRPr="000730D5" w:rsidRDefault="002D765C" w:rsidP="002D765C">
      <w:r w:rsidRPr="000730D5">
        <w:t xml:space="preserve">Once a request </w:t>
      </w:r>
      <w:r w:rsidR="00712CD0" w:rsidRPr="000730D5">
        <w:t xml:space="preserve">will have been formally </w:t>
      </w:r>
      <w:r w:rsidRPr="000730D5">
        <w:t>approved, the PATH System Engineer will update the project plans to reflect the change and assign, in collaboration with the QA/QC Lead, implementation responsibility to a specific individual o</w:t>
      </w:r>
      <w:r w:rsidR="00C9705D" w:rsidRPr="000730D5">
        <w:t>r</w:t>
      </w:r>
      <w:r w:rsidRPr="000730D5">
        <w:t xml:space="preserve"> project group.  The</w:t>
      </w:r>
      <w:r w:rsidRPr="000730D5">
        <w:rPr>
          <w:w w:val="99"/>
        </w:rPr>
        <w:t xml:space="preserve"> </w:t>
      </w:r>
      <w:r w:rsidRPr="000730D5">
        <w:t>QA/QC Lead will then follow-up to verify that the change or correction was made and indicate status and</w:t>
      </w:r>
      <w:r w:rsidRPr="000730D5">
        <w:rPr>
          <w:w w:val="99"/>
        </w:rPr>
        <w:t xml:space="preserve"> </w:t>
      </w:r>
      <w:r w:rsidRPr="000730D5">
        <w:t>closure on the finding.</w:t>
      </w:r>
    </w:p>
    <w:p w14:paraId="5714EE8F" w14:textId="06B68875" w:rsidR="00E826BD" w:rsidRPr="000730D5" w:rsidRDefault="006D733F" w:rsidP="00563C55">
      <w:pPr>
        <w:pStyle w:val="Heading2"/>
      </w:pPr>
      <w:bookmarkStart w:id="518" w:name="_bookmark61"/>
      <w:bookmarkStart w:id="519" w:name="_Toc380674468"/>
      <w:bookmarkStart w:id="520" w:name="_Toc474416333"/>
      <w:bookmarkEnd w:id="518"/>
      <w:r w:rsidRPr="000730D5">
        <w:t xml:space="preserve">Quality Improvement </w:t>
      </w:r>
      <w:r w:rsidR="00E826BD" w:rsidRPr="000730D5">
        <w:t>Tools and Activities</w:t>
      </w:r>
      <w:bookmarkEnd w:id="519"/>
      <w:bookmarkEnd w:id="520"/>
    </w:p>
    <w:p w14:paraId="5910B9E4" w14:textId="7FE16E22" w:rsidR="00E826BD" w:rsidRPr="000730D5" w:rsidRDefault="00E826BD" w:rsidP="00E826BD">
      <w:r w:rsidRPr="000730D5">
        <w:t xml:space="preserve">The </w:t>
      </w:r>
      <w:r w:rsidR="00A05CDE" w:rsidRPr="000730D5">
        <w:t>Quality Management Plan</w:t>
      </w:r>
      <w:r w:rsidRPr="000730D5">
        <w:t xml:space="preserve"> will be implemented using the following tools and activities:</w:t>
      </w:r>
    </w:p>
    <w:p w14:paraId="064B0484" w14:textId="2AB6EE7A" w:rsidR="00A05CDE" w:rsidRPr="000730D5" w:rsidRDefault="00E91199" w:rsidP="00C45C96">
      <w:pPr>
        <w:pStyle w:val="ListParagraph"/>
        <w:numPr>
          <w:ilvl w:val="0"/>
          <w:numId w:val="70"/>
        </w:numPr>
        <w:spacing w:before="120"/>
      </w:pPr>
      <w:r w:rsidRPr="000730D5">
        <w:t xml:space="preserve">Quality </w:t>
      </w:r>
      <w:r w:rsidR="00C01D18">
        <w:t>c</w:t>
      </w:r>
      <w:r w:rsidR="00C01D18" w:rsidRPr="000730D5">
        <w:t>hecklists</w:t>
      </w:r>
    </w:p>
    <w:p w14:paraId="1018843D" w14:textId="46E78CD8" w:rsidR="00A05CDE" w:rsidRPr="000730D5" w:rsidRDefault="00E91199" w:rsidP="00C45C96">
      <w:pPr>
        <w:pStyle w:val="ListParagraph"/>
        <w:numPr>
          <w:ilvl w:val="0"/>
          <w:numId w:val="70"/>
        </w:numPr>
      </w:pPr>
      <w:r w:rsidRPr="000730D5">
        <w:t xml:space="preserve">Quality </w:t>
      </w:r>
      <w:r w:rsidR="00C01D18">
        <w:t>c</w:t>
      </w:r>
      <w:r w:rsidR="00C01D18" w:rsidRPr="000730D5">
        <w:t xml:space="preserve">ontrol </w:t>
      </w:r>
      <w:r w:rsidR="00A05CDE" w:rsidRPr="000730D5">
        <w:t>reviews</w:t>
      </w:r>
    </w:p>
    <w:p w14:paraId="775F3D58" w14:textId="635E808A" w:rsidR="00A05CDE" w:rsidRPr="000730D5" w:rsidRDefault="00A05CDE" w:rsidP="00C45C96">
      <w:pPr>
        <w:pStyle w:val="ListParagraph"/>
        <w:numPr>
          <w:ilvl w:val="0"/>
          <w:numId w:val="70"/>
        </w:numPr>
      </w:pPr>
      <w:r w:rsidRPr="000730D5">
        <w:t>Change requests</w:t>
      </w:r>
    </w:p>
    <w:p w14:paraId="1BC15820" w14:textId="65C9016A" w:rsidR="00A05CDE" w:rsidRPr="000730D5" w:rsidRDefault="00A05CDE" w:rsidP="00C45C96">
      <w:pPr>
        <w:pStyle w:val="ListParagraph"/>
        <w:numPr>
          <w:ilvl w:val="0"/>
          <w:numId w:val="70"/>
        </w:numPr>
      </w:pPr>
      <w:r w:rsidRPr="000730D5">
        <w:t>Quality assurance activities</w:t>
      </w:r>
    </w:p>
    <w:p w14:paraId="160F58A9" w14:textId="502814ED" w:rsidR="00A05CDE" w:rsidRPr="000730D5" w:rsidRDefault="00A05CDE" w:rsidP="00C45C96">
      <w:pPr>
        <w:pStyle w:val="ListParagraph"/>
        <w:numPr>
          <w:ilvl w:val="0"/>
          <w:numId w:val="70"/>
        </w:numPr>
      </w:pPr>
      <w:r w:rsidRPr="000730D5">
        <w:t>Quality assurance reports</w:t>
      </w:r>
    </w:p>
    <w:p w14:paraId="79E85F14" w14:textId="77777777" w:rsidR="007414F9" w:rsidRPr="000730D5" w:rsidRDefault="007414F9" w:rsidP="0030499F">
      <w:pPr>
        <w:pStyle w:val="Heading3"/>
      </w:pPr>
      <w:bookmarkStart w:id="521" w:name="_bookmark65"/>
      <w:bookmarkStart w:id="522" w:name="_bookmark66"/>
      <w:bookmarkStart w:id="523" w:name="_Toc380674469"/>
      <w:bookmarkStart w:id="524" w:name="_Toc380674470"/>
      <w:bookmarkEnd w:id="521"/>
      <w:bookmarkEnd w:id="522"/>
      <w:r w:rsidRPr="000730D5">
        <w:t>Quality Checklists</w:t>
      </w:r>
      <w:bookmarkEnd w:id="523"/>
    </w:p>
    <w:p w14:paraId="6294689E" w14:textId="1B45FE64" w:rsidR="007414F9" w:rsidRPr="000730D5" w:rsidRDefault="007414F9" w:rsidP="007414F9">
      <w:r w:rsidRPr="000730D5">
        <w:t>The</w:t>
      </w:r>
      <w:r w:rsidRPr="000730D5">
        <w:rPr>
          <w:w w:val="99"/>
        </w:rPr>
        <w:t xml:space="preserve"> </w:t>
      </w:r>
      <w:r w:rsidRPr="000730D5">
        <w:t>checklist is the project tool to ensure that the quality standards are being met on the project.  As part of the quality planning process</w:t>
      </w:r>
      <w:r w:rsidR="00C9705D" w:rsidRPr="000730D5">
        <w:t>,</w:t>
      </w:r>
      <w:r w:rsidRPr="000730D5">
        <w:t xml:space="preserve"> the QA/QC Lead will guide the monitoring and measurement of</w:t>
      </w:r>
      <w:r w:rsidRPr="000730D5">
        <w:rPr>
          <w:w w:val="99"/>
        </w:rPr>
        <w:t xml:space="preserve"> </w:t>
      </w:r>
      <w:r w:rsidRPr="000730D5">
        <w:t xml:space="preserve">quality standards </w:t>
      </w:r>
      <w:r w:rsidR="00E42C7A" w:rsidRPr="000730D5">
        <w:t>with</w:t>
      </w:r>
      <w:r w:rsidRPr="000730D5">
        <w:t xml:space="preserve"> Quality Checklists.  These checklists will combine selected quality</w:t>
      </w:r>
      <w:r w:rsidRPr="000730D5">
        <w:rPr>
          <w:w w:val="99"/>
        </w:rPr>
        <w:t xml:space="preserve"> </w:t>
      </w:r>
      <w:r w:rsidRPr="000730D5">
        <w:t>standards with the expected monitoring activities to be used by the quality control process.  Each checklist will include, at a minimum, the following information:</w:t>
      </w:r>
    </w:p>
    <w:p w14:paraId="727E5408" w14:textId="77777777" w:rsidR="007414F9" w:rsidRPr="000730D5" w:rsidRDefault="007414F9" w:rsidP="007414F9">
      <w:pPr>
        <w:pStyle w:val="ListParagraph"/>
        <w:numPr>
          <w:ilvl w:val="0"/>
          <w:numId w:val="15"/>
        </w:numPr>
        <w:spacing w:before="120"/>
      </w:pPr>
      <w:r w:rsidRPr="000730D5">
        <w:t>Schedule for review</w:t>
      </w:r>
    </w:p>
    <w:p w14:paraId="736AA08D" w14:textId="0B60B8D2" w:rsidR="007414F9" w:rsidRPr="000730D5" w:rsidRDefault="007414F9" w:rsidP="007414F9">
      <w:pPr>
        <w:pStyle w:val="ListParagraph"/>
        <w:numPr>
          <w:ilvl w:val="0"/>
          <w:numId w:val="15"/>
        </w:numPr>
        <w:spacing w:before="120"/>
      </w:pPr>
      <w:r w:rsidRPr="000730D5">
        <w:t xml:space="preserve">Who is responsible </w:t>
      </w:r>
      <w:r w:rsidR="00C9705D" w:rsidRPr="000730D5">
        <w:t xml:space="preserve">for </w:t>
      </w:r>
      <w:r w:rsidRPr="000730D5">
        <w:t>perform</w:t>
      </w:r>
      <w:r w:rsidR="00C9705D" w:rsidRPr="000730D5">
        <w:t>ing</w:t>
      </w:r>
      <w:r w:rsidRPr="000730D5">
        <w:t xml:space="preserve"> the review tasks and review</w:t>
      </w:r>
      <w:r w:rsidR="00C9705D" w:rsidRPr="000730D5">
        <w:t>ing</w:t>
      </w:r>
      <w:r w:rsidRPr="000730D5">
        <w:t xml:space="preserve"> the results</w:t>
      </w:r>
    </w:p>
    <w:p w14:paraId="5C9E45EB" w14:textId="189EF575" w:rsidR="007414F9" w:rsidRPr="000730D5" w:rsidRDefault="007414F9" w:rsidP="007414F9">
      <w:pPr>
        <w:pStyle w:val="ListParagraph"/>
        <w:numPr>
          <w:ilvl w:val="0"/>
          <w:numId w:val="15"/>
        </w:numPr>
      </w:pPr>
      <w:r w:rsidRPr="000730D5">
        <w:t>Specific review procedure to be followed, (e.g., a procedure for schedule analysis, code walk-</w:t>
      </w:r>
      <w:r w:rsidRPr="000730D5">
        <w:rPr>
          <w:w w:val="99"/>
        </w:rPr>
        <w:t xml:space="preserve"> </w:t>
      </w:r>
      <w:r w:rsidRPr="000730D5">
        <w:t>through, peer review, lessons learned, test methodology)</w:t>
      </w:r>
    </w:p>
    <w:p w14:paraId="3EED3C96" w14:textId="253B4094" w:rsidR="007414F9" w:rsidRPr="000730D5" w:rsidRDefault="007414F9" w:rsidP="007414F9">
      <w:pPr>
        <w:pStyle w:val="ListParagraph"/>
        <w:numPr>
          <w:ilvl w:val="0"/>
          <w:numId w:val="15"/>
        </w:numPr>
      </w:pPr>
      <w:r w:rsidRPr="000730D5">
        <w:t>Methodology to verify and record that a set of required inspections have been performed</w:t>
      </w:r>
    </w:p>
    <w:p w14:paraId="2E3A15C5" w14:textId="3C132218" w:rsidR="007414F9" w:rsidRPr="000730D5" w:rsidRDefault="0000341B" w:rsidP="007414F9">
      <w:pPr>
        <w:pStyle w:val="ListParagraph"/>
        <w:numPr>
          <w:ilvl w:val="0"/>
          <w:numId w:val="15"/>
        </w:numPr>
        <w:suppressAutoHyphens w:val="0"/>
        <w:spacing w:before="0"/>
        <w:jc w:val="left"/>
      </w:pPr>
      <w:r>
        <w:t>Whether</w:t>
      </w:r>
      <w:r w:rsidR="007414F9" w:rsidRPr="000730D5">
        <w:t xml:space="preserve"> the minimum quality standard has or has not been met</w:t>
      </w:r>
    </w:p>
    <w:p w14:paraId="0561E0CA" w14:textId="450FD493" w:rsidR="007414F9" w:rsidRPr="000730D5" w:rsidRDefault="007414F9" w:rsidP="007414F9">
      <w:pPr>
        <w:pStyle w:val="ListParagraph"/>
        <w:numPr>
          <w:ilvl w:val="0"/>
          <w:numId w:val="15"/>
        </w:numPr>
      </w:pPr>
      <w:r w:rsidRPr="000730D5">
        <w:t>Record</w:t>
      </w:r>
      <w:r w:rsidR="0000341B">
        <w:t xml:space="preserve">ed </w:t>
      </w:r>
      <w:r w:rsidRPr="000730D5">
        <w:t>measurements</w:t>
      </w:r>
    </w:p>
    <w:p w14:paraId="16F95E08" w14:textId="0B5AEDC9" w:rsidR="007414F9" w:rsidRPr="000730D5" w:rsidRDefault="0000341B" w:rsidP="007414F9">
      <w:pPr>
        <w:pStyle w:val="ListParagraph"/>
        <w:numPr>
          <w:ilvl w:val="0"/>
          <w:numId w:val="15"/>
        </w:numPr>
      </w:pPr>
      <w:r>
        <w:t>E</w:t>
      </w:r>
      <w:r w:rsidR="007414F9" w:rsidRPr="000730D5">
        <w:t>xpected risk trigger or measurement</w:t>
      </w:r>
    </w:p>
    <w:p w14:paraId="779918AB" w14:textId="3A60FE74" w:rsidR="007414F9" w:rsidRPr="000730D5" w:rsidRDefault="0000341B" w:rsidP="007414F9">
      <w:pPr>
        <w:pStyle w:val="ListParagraph"/>
        <w:numPr>
          <w:ilvl w:val="0"/>
          <w:numId w:val="15"/>
        </w:numPr>
      </w:pPr>
      <w:r>
        <w:t>E</w:t>
      </w:r>
      <w:r w:rsidR="007414F9" w:rsidRPr="000730D5">
        <w:t>xpected acceptability or tolerance</w:t>
      </w:r>
    </w:p>
    <w:p w14:paraId="47544810" w14:textId="6421DCED" w:rsidR="007414F9" w:rsidRPr="000730D5" w:rsidRDefault="0000341B" w:rsidP="007414F9">
      <w:pPr>
        <w:pStyle w:val="ListParagraph"/>
        <w:numPr>
          <w:ilvl w:val="0"/>
          <w:numId w:val="15"/>
        </w:numPr>
      </w:pPr>
      <w:r>
        <w:t>R</w:t>
      </w:r>
      <w:r w:rsidR="007414F9" w:rsidRPr="000730D5">
        <w:t>ank of only the quality standards where risk was found unacceptable</w:t>
      </w:r>
    </w:p>
    <w:p w14:paraId="075D760B" w14:textId="72695CE8" w:rsidR="007414F9" w:rsidRPr="000730D5" w:rsidRDefault="0000341B" w:rsidP="007414F9">
      <w:pPr>
        <w:pStyle w:val="ListParagraph"/>
        <w:numPr>
          <w:ilvl w:val="0"/>
          <w:numId w:val="15"/>
        </w:numPr>
      </w:pPr>
      <w:r>
        <w:t>C</w:t>
      </w:r>
      <w:r w:rsidR="007414F9" w:rsidRPr="000730D5">
        <w:t>hange</w:t>
      </w:r>
      <w:r w:rsidR="007414F9" w:rsidRPr="000730D5">
        <w:rPr>
          <w:spacing w:val="-7"/>
        </w:rPr>
        <w:t xml:space="preserve"> </w:t>
      </w:r>
      <w:r w:rsidR="007414F9" w:rsidRPr="000730D5">
        <w:rPr>
          <w:spacing w:val="-3"/>
        </w:rPr>
        <w:t>in</w:t>
      </w:r>
      <w:r w:rsidR="007414F9" w:rsidRPr="000730D5">
        <w:rPr>
          <w:spacing w:val="-9"/>
        </w:rPr>
        <w:t xml:space="preserve"> </w:t>
      </w:r>
      <w:r w:rsidR="007414F9" w:rsidRPr="000730D5">
        <w:rPr>
          <w:spacing w:val="-3"/>
        </w:rPr>
        <w:t>risk</w:t>
      </w:r>
      <w:r w:rsidR="007414F9" w:rsidRPr="000730D5">
        <w:rPr>
          <w:spacing w:val="-7"/>
        </w:rPr>
        <w:t xml:space="preserve"> </w:t>
      </w:r>
      <w:r w:rsidR="007414F9" w:rsidRPr="000730D5">
        <w:t>rank</w:t>
      </w:r>
      <w:r w:rsidR="007414F9" w:rsidRPr="000730D5">
        <w:rPr>
          <w:spacing w:val="-8"/>
        </w:rPr>
        <w:t xml:space="preserve"> </w:t>
      </w:r>
      <w:r w:rsidR="007414F9" w:rsidRPr="000730D5">
        <w:t>since</w:t>
      </w:r>
      <w:r w:rsidR="007414F9" w:rsidRPr="000730D5">
        <w:rPr>
          <w:spacing w:val="-9"/>
        </w:rPr>
        <w:t xml:space="preserve"> </w:t>
      </w:r>
      <w:r w:rsidR="007414F9" w:rsidRPr="000730D5">
        <w:t>previous</w:t>
      </w:r>
      <w:r w:rsidR="007414F9" w:rsidRPr="000730D5">
        <w:rPr>
          <w:spacing w:val="-8"/>
        </w:rPr>
        <w:t xml:space="preserve"> </w:t>
      </w:r>
      <w:r w:rsidR="007414F9" w:rsidRPr="000730D5">
        <w:rPr>
          <w:spacing w:val="-6"/>
        </w:rPr>
        <w:t>review</w:t>
      </w:r>
    </w:p>
    <w:p w14:paraId="27862A83" w14:textId="1E42FC0B" w:rsidR="007414F9" w:rsidRPr="000730D5" w:rsidRDefault="0000341B" w:rsidP="007414F9">
      <w:pPr>
        <w:pStyle w:val="ListParagraph"/>
        <w:numPr>
          <w:ilvl w:val="0"/>
          <w:numId w:val="15"/>
        </w:numPr>
      </w:pPr>
      <w:r>
        <w:t>A</w:t>
      </w:r>
      <w:r w:rsidR="007414F9" w:rsidRPr="000730D5">
        <w:rPr>
          <w:spacing w:val="-12"/>
        </w:rPr>
        <w:t xml:space="preserve"> </w:t>
      </w:r>
      <w:r w:rsidR="007414F9" w:rsidRPr="000730D5">
        <w:t>reference</w:t>
      </w:r>
      <w:r>
        <w:t>,</w:t>
      </w:r>
      <w:r w:rsidR="007414F9" w:rsidRPr="000730D5">
        <w:rPr>
          <w:spacing w:val="-7"/>
        </w:rPr>
        <w:t xml:space="preserve"> </w:t>
      </w:r>
      <w:r w:rsidR="007414F9" w:rsidRPr="000730D5">
        <w:t>which</w:t>
      </w:r>
      <w:r w:rsidR="007414F9" w:rsidRPr="000730D5">
        <w:rPr>
          <w:spacing w:val="-9"/>
        </w:rPr>
        <w:t xml:space="preserve"> </w:t>
      </w:r>
      <w:r w:rsidR="007414F9" w:rsidRPr="000730D5">
        <w:rPr>
          <w:spacing w:val="-3"/>
        </w:rPr>
        <w:t>will</w:t>
      </w:r>
      <w:r w:rsidR="007414F9" w:rsidRPr="000730D5">
        <w:rPr>
          <w:spacing w:val="-10"/>
        </w:rPr>
        <w:t xml:space="preserve"> </w:t>
      </w:r>
      <w:r w:rsidR="007414F9" w:rsidRPr="000730D5">
        <w:t>describe</w:t>
      </w:r>
      <w:r w:rsidR="007414F9" w:rsidRPr="000730D5">
        <w:rPr>
          <w:spacing w:val="-9"/>
        </w:rPr>
        <w:t xml:space="preserve"> </w:t>
      </w:r>
      <w:r w:rsidR="007414F9" w:rsidRPr="000730D5">
        <w:rPr>
          <w:spacing w:val="-3"/>
        </w:rPr>
        <w:t>what</w:t>
      </w:r>
      <w:r w:rsidR="007414F9" w:rsidRPr="000730D5">
        <w:rPr>
          <w:spacing w:val="-10"/>
        </w:rPr>
        <w:t xml:space="preserve"> </w:t>
      </w:r>
      <w:r w:rsidR="007414F9" w:rsidRPr="000730D5">
        <w:t>was</w:t>
      </w:r>
      <w:r w:rsidR="007414F9" w:rsidRPr="000730D5">
        <w:rPr>
          <w:spacing w:val="-8"/>
        </w:rPr>
        <w:t xml:space="preserve"> </w:t>
      </w:r>
      <w:r w:rsidR="007414F9" w:rsidRPr="000730D5">
        <w:t>reviewed,</w:t>
      </w:r>
      <w:r w:rsidR="007414F9" w:rsidRPr="000730D5">
        <w:rPr>
          <w:spacing w:val="-9"/>
        </w:rPr>
        <w:t xml:space="preserve"> </w:t>
      </w:r>
      <w:r w:rsidR="007414F9" w:rsidRPr="000730D5">
        <w:rPr>
          <w:spacing w:val="-3"/>
        </w:rPr>
        <w:t>who</w:t>
      </w:r>
      <w:r w:rsidR="00EE05F9">
        <w:rPr>
          <w:spacing w:val="-3"/>
        </w:rPr>
        <w:t xml:space="preserve"> it</w:t>
      </w:r>
      <w:r w:rsidR="007414F9" w:rsidRPr="000730D5">
        <w:rPr>
          <w:spacing w:val="-7"/>
        </w:rPr>
        <w:t xml:space="preserve"> </w:t>
      </w:r>
      <w:r w:rsidR="007414F9" w:rsidRPr="000730D5">
        <w:t>was</w:t>
      </w:r>
      <w:r w:rsidR="007414F9" w:rsidRPr="000730D5">
        <w:rPr>
          <w:spacing w:val="-8"/>
        </w:rPr>
        <w:t xml:space="preserve"> </w:t>
      </w:r>
      <w:r w:rsidR="007414F9" w:rsidRPr="000730D5">
        <w:t>reviewed with,</w:t>
      </w:r>
      <w:r w:rsidR="007414F9" w:rsidRPr="000730D5">
        <w:rPr>
          <w:spacing w:val="-10"/>
        </w:rPr>
        <w:t xml:space="preserve"> </w:t>
      </w:r>
      <w:r w:rsidR="007414F9" w:rsidRPr="000730D5">
        <w:rPr>
          <w:spacing w:val="-2"/>
        </w:rPr>
        <w:t>and</w:t>
      </w:r>
      <w:r w:rsidR="007414F9" w:rsidRPr="000730D5">
        <w:rPr>
          <w:spacing w:val="-9"/>
        </w:rPr>
        <w:t xml:space="preserve"> </w:t>
      </w:r>
      <w:r w:rsidR="007414F9" w:rsidRPr="000730D5">
        <w:rPr>
          <w:spacing w:val="-3"/>
        </w:rPr>
        <w:t>the</w:t>
      </w:r>
      <w:r w:rsidR="007414F9" w:rsidRPr="000730D5">
        <w:rPr>
          <w:spacing w:val="66"/>
          <w:w w:val="99"/>
        </w:rPr>
        <w:t xml:space="preserve"> </w:t>
      </w:r>
      <w:r w:rsidR="007414F9" w:rsidRPr="000730D5">
        <w:t>information</w:t>
      </w:r>
      <w:r w:rsidR="007414F9" w:rsidRPr="000730D5">
        <w:rPr>
          <w:spacing w:val="-9"/>
        </w:rPr>
        <w:t xml:space="preserve"> </w:t>
      </w:r>
      <w:r w:rsidR="007414F9" w:rsidRPr="000730D5">
        <w:rPr>
          <w:spacing w:val="-3"/>
        </w:rPr>
        <w:t>or</w:t>
      </w:r>
      <w:r w:rsidR="007414F9" w:rsidRPr="000730D5">
        <w:rPr>
          <w:spacing w:val="-8"/>
        </w:rPr>
        <w:t xml:space="preserve"> </w:t>
      </w:r>
      <w:r w:rsidR="007414F9" w:rsidRPr="000730D5">
        <w:t>reasoning</w:t>
      </w:r>
      <w:r>
        <w:t xml:space="preserve"> indicating</w:t>
      </w:r>
      <w:r w:rsidR="007414F9" w:rsidRPr="000730D5">
        <w:rPr>
          <w:spacing w:val="-8"/>
        </w:rPr>
        <w:t xml:space="preserve"> </w:t>
      </w:r>
      <w:r w:rsidR="007414F9" w:rsidRPr="000730D5">
        <w:rPr>
          <w:spacing w:val="-3"/>
        </w:rPr>
        <w:t>that</w:t>
      </w:r>
      <w:r w:rsidR="007414F9" w:rsidRPr="000730D5">
        <w:rPr>
          <w:spacing w:val="-9"/>
        </w:rPr>
        <w:t xml:space="preserve"> </w:t>
      </w:r>
      <w:r w:rsidR="007414F9" w:rsidRPr="000730D5">
        <w:rPr>
          <w:spacing w:val="-3"/>
        </w:rPr>
        <w:t>this</w:t>
      </w:r>
      <w:r w:rsidR="007414F9" w:rsidRPr="000730D5">
        <w:rPr>
          <w:spacing w:val="-7"/>
        </w:rPr>
        <w:t xml:space="preserve"> </w:t>
      </w:r>
      <w:r w:rsidR="007414F9" w:rsidRPr="000730D5">
        <w:t>quality</w:t>
      </w:r>
      <w:r w:rsidR="007414F9" w:rsidRPr="000730D5">
        <w:rPr>
          <w:spacing w:val="-13"/>
        </w:rPr>
        <w:t xml:space="preserve"> </w:t>
      </w:r>
      <w:r w:rsidR="007414F9" w:rsidRPr="000730D5">
        <w:t>standard</w:t>
      </w:r>
      <w:r w:rsidR="007414F9" w:rsidRPr="000730D5">
        <w:rPr>
          <w:spacing w:val="-11"/>
        </w:rPr>
        <w:t xml:space="preserve"> </w:t>
      </w:r>
      <w:r w:rsidR="007414F9" w:rsidRPr="000730D5">
        <w:t>causes</w:t>
      </w:r>
      <w:r w:rsidR="007414F9" w:rsidRPr="000730D5">
        <w:rPr>
          <w:spacing w:val="-8"/>
        </w:rPr>
        <w:t xml:space="preserve"> </w:t>
      </w:r>
      <w:r w:rsidR="007414F9" w:rsidRPr="000730D5">
        <w:t>risk</w:t>
      </w:r>
    </w:p>
    <w:p w14:paraId="7CD9834B" w14:textId="0C6E4F6E" w:rsidR="00E826BD" w:rsidRPr="000730D5" w:rsidRDefault="00E826BD" w:rsidP="0030499F">
      <w:pPr>
        <w:pStyle w:val="Heading3"/>
      </w:pPr>
      <w:bookmarkStart w:id="525" w:name="_bookmark67"/>
      <w:bookmarkStart w:id="526" w:name="_Toc380674471"/>
      <w:bookmarkEnd w:id="524"/>
      <w:bookmarkEnd w:id="525"/>
      <w:r w:rsidRPr="000730D5">
        <w:t>Q</w:t>
      </w:r>
      <w:r w:rsidR="00131B66" w:rsidRPr="000730D5">
        <w:t xml:space="preserve">uality </w:t>
      </w:r>
      <w:r w:rsidRPr="000730D5">
        <w:t>C</w:t>
      </w:r>
      <w:r w:rsidR="00131B66" w:rsidRPr="000730D5">
        <w:t>ontrol</w:t>
      </w:r>
      <w:r w:rsidRPr="000730D5">
        <w:t xml:space="preserve"> Reviews</w:t>
      </w:r>
      <w:bookmarkEnd w:id="526"/>
    </w:p>
    <w:p w14:paraId="47C82DB2" w14:textId="42EAEAEF" w:rsidR="00775C44" w:rsidRDefault="003D3ECF" w:rsidP="00E826BD">
      <w:r>
        <w:t xml:space="preserve">Quality control </w:t>
      </w:r>
      <w:r w:rsidR="00775C44">
        <w:t xml:space="preserve">will be achieved by tasking the </w:t>
      </w:r>
      <w:r w:rsidR="00E826BD" w:rsidRPr="000730D5">
        <w:t xml:space="preserve">QA/QC Lead </w:t>
      </w:r>
      <w:r w:rsidR="00E74434">
        <w:t>with</w:t>
      </w:r>
      <w:r w:rsidR="00E74434" w:rsidRPr="000730D5">
        <w:t xml:space="preserve"> </w:t>
      </w:r>
      <w:r w:rsidR="00E826BD" w:rsidRPr="000730D5">
        <w:t>conduct</w:t>
      </w:r>
      <w:r w:rsidR="00E74434">
        <w:t>ing</w:t>
      </w:r>
      <w:r w:rsidR="00E826BD" w:rsidRPr="000730D5">
        <w:t xml:space="preserve"> </w:t>
      </w:r>
      <w:r w:rsidR="00E74434">
        <w:t xml:space="preserve">periodic </w:t>
      </w:r>
      <w:r w:rsidR="00A74014" w:rsidRPr="000730D5">
        <w:t>q</w:t>
      </w:r>
      <w:r w:rsidR="00E826BD" w:rsidRPr="000730D5">
        <w:t xml:space="preserve">uality </w:t>
      </w:r>
      <w:r w:rsidR="00A74014" w:rsidRPr="000730D5">
        <w:t>c</w:t>
      </w:r>
      <w:r w:rsidR="00E826BD" w:rsidRPr="000730D5">
        <w:t xml:space="preserve">ontrol </w:t>
      </w:r>
      <w:r w:rsidR="00A74014" w:rsidRPr="000730D5">
        <w:t>r</w:t>
      </w:r>
      <w:r w:rsidR="00E826BD" w:rsidRPr="000730D5">
        <w:t>eviews</w:t>
      </w:r>
      <w:r w:rsidR="00775C44">
        <w:t xml:space="preserve"> of project activities and products being developed.</w:t>
      </w:r>
      <w:r w:rsidR="00E826BD" w:rsidRPr="000730D5">
        <w:t xml:space="preserve"> </w:t>
      </w:r>
      <w:r w:rsidR="00A74014" w:rsidRPr="000730D5">
        <w:t xml:space="preserve"> </w:t>
      </w:r>
      <w:r w:rsidR="00775C44">
        <w:t>These r</w:t>
      </w:r>
      <w:r w:rsidR="00775C44" w:rsidRPr="000730D5">
        <w:t xml:space="preserve">eviews will typically occur at the end of a main task or major project milestone, when key decisions are expected.  </w:t>
      </w:r>
      <w:r w:rsidR="00775C44">
        <w:t>However, depending on project activities, such reviews may also be scheduled to occur at periodic intervals, such as every quarter or every month.</w:t>
      </w:r>
    </w:p>
    <w:p w14:paraId="2E956A3C" w14:textId="4943B607" w:rsidR="00775C44" w:rsidRDefault="00775C44" w:rsidP="00E826BD">
      <w:r>
        <w:lastRenderedPageBreak/>
        <w:t>While the exact schedule for reviews will be specifi</w:t>
      </w:r>
      <w:r w:rsidR="00F917D6">
        <w:t>ed</w:t>
      </w:r>
      <w:r>
        <w:t xml:space="preserve"> in the Project Schedule, the following is a preliminary list of quality reviews that the project team is expected to conduct:  </w:t>
      </w:r>
    </w:p>
    <w:p w14:paraId="52D115DA" w14:textId="45AB1744" w:rsidR="00FE58EF" w:rsidRPr="000730D5" w:rsidRDefault="00FE58EF" w:rsidP="00C45C96">
      <w:pPr>
        <w:pStyle w:val="ListParagraph"/>
        <w:numPr>
          <w:ilvl w:val="0"/>
          <w:numId w:val="73"/>
        </w:numPr>
        <w:spacing w:before="120"/>
        <w:ind w:left="720"/>
        <w:contextualSpacing w:val="0"/>
      </w:pPr>
      <w:r w:rsidRPr="000730D5">
        <w:rPr>
          <w:b/>
        </w:rPr>
        <w:t>System Requirements Specifications Review</w:t>
      </w:r>
      <w:r w:rsidRPr="000730D5">
        <w:t xml:space="preserve"> – Verification of the adequacy of the requirements stated in the System Requirements Specification. </w:t>
      </w:r>
      <w:r w:rsidR="00365965">
        <w:t xml:space="preserve"> </w:t>
      </w:r>
      <w:r w:rsidRPr="000730D5">
        <w:t>This review may not be necessary if the system requirements do not change significantly.</w:t>
      </w:r>
    </w:p>
    <w:p w14:paraId="3A403B8A" w14:textId="4FA854AF" w:rsidR="00FE58EF" w:rsidRPr="000730D5" w:rsidRDefault="00FE58EF" w:rsidP="00C45C96">
      <w:pPr>
        <w:pStyle w:val="ListParagraph"/>
        <w:numPr>
          <w:ilvl w:val="0"/>
          <w:numId w:val="73"/>
        </w:numPr>
        <w:spacing w:before="120"/>
        <w:ind w:left="720"/>
        <w:contextualSpacing w:val="0"/>
      </w:pPr>
      <w:r w:rsidRPr="000730D5">
        <w:rPr>
          <w:b/>
        </w:rPr>
        <w:t>Architecture Design Review</w:t>
      </w:r>
      <w:r w:rsidRPr="000730D5">
        <w:t xml:space="preserve"> – Evaluation of the technical adequacy of the preliminary design (also known as top-level design) for the project’s components, </w:t>
      </w:r>
      <w:r w:rsidR="00984539" w:rsidRPr="000730D5">
        <w:t>sub</w:t>
      </w:r>
      <w:r w:rsidR="00984539">
        <w:t>-</w:t>
      </w:r>
      <w:r w:rsidRPr="000730D5">
        <w:t>components, software</w:t>
      </w:r>
      <w:r w:rsidR="00984539">
        <w:t>,</w:t>
      </w:r>
      <w:r w:rsidRPr="000730D5">
        <w:t xml:space="preserve"> and services depicted in the contractor’s preliminary design description. </w:t>
      </w:r>
    </w:p>
    <w:p w14:paraId="4D38F3D3" w14:textId="1923E2D1" w:rsidR="00FE58EF" w:rsidRPr="000730D5" w:rsidRDefault="00FE58EF" w:rsidP="00C45C96">
      <w:pPr>
        <w:pStyle w:val="ListParagraph"/>
        <w:numPr>
          <w:ilvl w:val="0"/>
          <w:numId w:val="73"/>
        </w:numPr>
        <w:spacing w:before="120"/>
        <w:ind w:left="720"/>
        <w:contextualSpacing w:val="0"/>
      </w:pPr>
      <w:r w:rsidRPr="000730D5">
        <w:rPr>
          <w:b/>
        </w:rPr>
        <w:t xml:space="preserve">Detailed Design Review </w:t>
      </w:r>
      <w:r w:rsidRPr="000730D5">
        <w:t xml:space="preserve">– Determination of the acceptability of the detailed designs as depicted in the contractor’s Detailed Design Document in satisfying the requirements specified in the </w:t>
      </w:r>
      <w:r w:rsidR="006C4594">
        <w:t>system requirements</w:t>
      </w:r>
      <w:r w:rsidRPr="000730D5">
        <w:t>.</w:t>
      </w:r>
    </w:p>
    <w:p w14:paraId="1CEEC590" w14:textId="5C28A571" w:rsidR="00FE58EF" w:rsidRPr="000730D5" w:rsidRDefault="00FE58EF" w:rsidP="00C45C96">
      <w:pPr>
        <w:pStyle w:val="ListParagraph"/>
        <w:numPr>
          <w:ilvl w:val="0"/>
          <w:numId w:val="73"/>
        </w:numPr>
        <w:spacing w:before="120"/>
        <w:ind w:left="720"/>
        <w:contextualSpacing w:val="0"/>
      </w:pPr>
      <w:r w:rsidRPr="000730D5">
        <w:rPr>
          <w:b/>
        </w:rPr>
        <w:t>Functional Audit</w:t>
      </w:r>
      <w:r w:rsidRPr="000730D5">
        <w:t xml:space="preserve"> – Verification that all requirements specified in the System Requirements </w:t>
      </w:r>
      <w:r w:rsidR="00984539" w:rsidRPr="000730D5">
        <w:t>Specification</w:t>
      </w:r>
      <w:r w:rsidR="00984539">
        <w:t xml:space="preserve"> </w:t>
      </w:r>
      <w:r w:rsidRPr="000730D5">
        <w:t xml:space="preserve">have been met.  </w:t>
      </w:r>
      <w:r w:rsidR="002653E0" w:rsidRPr="000730D5">
        <w:t>Also,</w:t>
      </w:r>
      <w:r w:rsidRPr="000730D5">
        <w:t xml:space="preserve"> includes successful testing of the requirements.</w:t>
      </w:r>
    </w:p>
    <w:p w14:paraId="0F1DEBF9" w14:textId="520ACD98" w:rsidR="00FE58EF" w:rsidRPr="000730D5" w:rsidRDefault="00FE58EF" w:rsidP="00C45C96">
      <w:pPr>
        <w:pStyle w:val="ListParagraph"/>
        <w:numPr>
          <w:ilvl w:val="0"/>
          <w:numId w:val="73"/>
        </w:numPr>
        <w:spacing w:before="120"/>
        <w:ind w:left="720"/>
        <w:contextualSpacing w:val="0"/>
      </w:pPr>
      <w:r w:rsidRPr="000730D5">
        <w:rPr>
          <w:b/>
        </w:rPr>
        <w:t>Physical Audit</w:t>
      </w:r>
      <w:r w:rsidRPr="000730D5">
        <w:t xml:space="preserve"> – Verification of the internal consistency of the software and its documentation</w:t>
      </w:r>
      <w:r w:rsidR="00984539">
        <w:t>,</w:t>
      </w:r>
      <w:r w:rsidRPr="000730D5">
        <w:t xml:space="preserve"> as well as its readiness for release.</w:t>
      </w:r>
    </w:p>
    <w:p w14:paraId="09F26DF3" w14:textId="684BB5E5" w:rsidR="00FE58EF" w:rsidRPr="000730D5" w:rsidRDefault="00FE58EF" w:rsidP="00C45C96">
      <w:pPr>
        <w:pStyle w:val="ListParagraph"/>
        <w:numPr>
          <w:ilvl w:val="0"/>
          <w:numId w:val="73"/>
        </w:numPr>
        <w:spacing w:before="120"/>
        <w:ind w:left="720"/>
        <w:contextualSpacing w:val="0"/>
      </w:pPr>
      <w:r w:rsidRPr="000730D5">
        <w:rPr>
          <w:b/>
        </w:rPr>
        <w:t>In-process Audits</w:t>
      </w:r>
      <w:r w:rsidRPr="000730D5">
        <w:t xml:space="preserve"> – Verification of the consistency of the system design.  These audits will be conducted on an as-needed basis.  They will cover the following elements: code versus design documentation, interface specifications (hardware and software), design implementations versus functional requirements, functional requirements versus test descriptions.  </w:t>
      </w:r>
    </w:p>
    <w:p w14:paraId="76AF884F" w14:textId="1A06EBD1" w:rsidR="00775C44" w:rsidRDefault="00FE58EF" w:rsidP="00C45C96">
      <w:pPr>
        <w:pStyle w:val="ListParagraph"/>
        <w:numPr>
          <w:ilvl w:val="0"/>
          <w:numId w:val="73"/>
        </w:numPr>
        <w:spacing w:before="120"/>
        <w:ind w:left="720"/>
        <w:contextualSpacing w:val="0"/>
      </w:pPr>
      <w:r w:rsidRPr="000730D5">
        <w:rPr>
          <w:b/>
        </w:rPr>
        <w:t>Configuration Management Plan Review</w:t>
      </w:r>
      <w:r w:rsidRPr="000730D5">
        <w:t xml:space="preserve"> – Evaluates the adequacy and completeness of the configuration management methods defined in the Project Management Plan</w:t>
      </w:r>
      <w:r w:rsidR="00CF368A">
        <w:t>.</w:t>
      </w:r>
    </w:p>
    <w:p w14:paraId="04367833" w14:textId="667A2A69" w:rsidR="00FE58EF" w:rsidRPr="000730D5" w:rsidRDefault="00775C44" w:rsidP="008E6832">
      <w:r>
        <w:t xml:space="preserve">During scheduled </w:t>
      </w:r>
      <w:r w:rsidRPr="000730D5">
        <w:t>project review</w:t>
      </w:r>
      <w:r>
        <w:t>s</w:t>
      </w:r>
      <w:r w:rsidRPr="000730D5">
        <w:t>, a work product or set of work products will be presented to managerial staff, technical staff, end user</w:t>
      </w:r>
      <w:r w:rsidR="00CF368A">
        <w:t>s</w:t>
      </w:r>
      <w:r w:rsidRPr="000730D5">
        <w:t>, or other key stakeholders for their comment or approval.</w:t>
      </w:r>
      <w:r>
        <w:t xml:space="preserve"> </w:t>
      </w:r>
      <w:r w:rsidRPr="000730D5">
        <w:t xml:space="preserve"> The deliverable of these reviews will be a checklist indicating </w:t>
      </w:r>
      <w:r>
        <w:t xml:space="preserve">what items have been </w:t>
      </w:r>
      <w:r w:rsidRPr="000730D5">
        <w:t>measured, ranked</w:t>
      </w:r>
      <w:r w:rsidR="00CF368A">
        <w:t>,</w:t>
      </w:r>
      <w:r w:rsidRPr="000730D5">
        <w:t xml:space="preserve"> and reported by the</w:t>
      </w:r>
      <w:r w:rsidRPr="000730D5">
        <w:rPr>
          <w:w w:val="99"/>
        </w:rPr>
        <w:t xml:space="preserve"> </w:t>
      </w:r>
      <w:r w:rsidRPr="000730D5">
        <w:t>reviewer(s).  The completed checklist will subsequently be reviewed with the Project Management Team</w:t>
      </w:r>
      <w:r>
        <w:t xml:space="preserve"> and</w:t>
      </w:r>
      <w:r w:rsidRPr="000730D5">
        <w:t xml:space="preserve"> used as input to Quality Status and Improvement Report</w:t>
      </w:r>
      <w:r>
        <w:t>s.</w:t>
      </w:r>
    </w:p>
    <w:p w14:paraId="3D53F65B" w14:textId="50322D26" w:rsidR="00E826BD" w:rsidRPr="000730D5" w:rsidRDefault="00E826BD" w:rsidP="0030499F">
      <w:pPr>
        <w:pStyle w:val="Heading3"/>
      </w:pPr>
      <w:bookmarkStart w:id="527" w:name="_bookmark68"/>
      <w:bookmarkStart w:id="528" w:name="_bookmark69"/>
      <w:bookmarkStart w:id="529" w:name="_Toc380674473"/>
      <w:bookmarkEnd w:id="527"/>
      <w:bookmarkEnd w:id="528"/>
      <w:r w:rsidRPr="000730D5">
        <w:t>Quality Assurance</w:t>
      </w:r>
      <w:bookmarkEnd w:id="529"/>
      <w:r w:rsidR="00A05CDE" w:rsidRPr="000730D5">
        <w:t xml:space="preserve"> </w:t>
      </w:r>
      <w:r w:rsidR="00F9604E" w:rsidRPr="000730D5">
        <w:t>Reviews</w:t>
      </w:r>
    </w:p>
    <w:p w14:paraId="21C6FF66" w14:textId="09912119" w:rsidR="00F9604E" w:rsidRPr="000730D5" w:rsidRDefault="00F9604E" w:rsidP="00F9604E">
      <w:pPr>
        <w:rPr>
          <w:spacing w:val="-3"/>
        </w:rPr>
      </w:pPr>
      <w:r w:rsidRPr="000730D5">
        <w:rPr>
          <w:spacing w:val="-3"/>
        </w:rPr>
        <w:t xml:space="preserve">Under supervision of the QA/QC Lead, project staff will </w:t>
      </w:r>
      <w:r w:rsidR="000730D5" w:rsidRPr="000730D5">
        <w:rPr>
          <w:spacing w:val="-3"/>
        </w:rPr>
        <w:t>assess</w:t>
      </w:r>
      <w:r w:rsidRPr="000730D5">
        <w:rPr>
          <w:spacing w:val="-3"/>
        </w:rPr>
        <w:t xml:space="preserve"> project activities at planned intervals to determine whether the </w:t>
      </w:r>
      <w:r w:rsidR="003D3ECF">
        <w:rPr>
          <w:spacing w:val="-3"/>
        </w:rPr>
        <w:t>applied</w:t>
      </w:r>
      <w:r w:rsidR="003D3ECF" w:rsidRPr="000730D5">
        <w:rPr>
          <w:spacing w:val="-3"/>
        </w:rPr>
        <w:t xml:space="preserve"> </w:t>
      </w:r>
      <w:r w:rsidRPr="000730D5">
        <w:rPr>
          <w:spacing w:val="-3"/>
        </w:rPr>
        <w:t xml:space="preserve">processes conform to the plans, are being executed as defined, and are being effectively implemented and maintained. </w:t>
      </w:r>
    </w:p>
    <w:p w14:paraId="63919687" w14:textId="38C76556" w:rsidR="00E91199" w:rsidRPr="000730D5" w:rsidRDefault="00E91199" w:rsidP="00E91199">
      <w:r w:rsidRPr="000730D5">
        <w:t xml:space="preserve">In addition to the quality assurance reviews, the QA/QC Lead will participate in lessons-learned sessions facilitated by the Project Management Team.  These sessions will </w:t>
      </w:r>
      <w:r w:rsidR="003D3ECF">
        <w:t>be</w:t>
      </w:r>
      <w:r w:rsidRPr="000730D5">
        <w:t xml:space="preserve"> part of the Risk </w:t>
      </w:r>
      <w:r w:rsidR="00F21FAC" w:rsidRPr="000730D5">
        <w:t>Regist</w:t>
      </w:r>
      <w:r w:rsidR="00F21FAC">
        <w:t>ry</w:t>
      </w:r>
      <w:r w:rsidR="00F21FAC" w:rsidRPr="000730D5">
        <w:t xml:space="preserve"> </w:t>
      </w:r>
      <w:r w:rsidRPr="000730D5">
        <w:t xml:space="preserve">reviews and will be held as needed during the scheduled Project Management Team meetings. </w:t>
      </w:r>
      <w:r w:rsidR="003D3ECF">
        <w:t xml:space="preserve"> </w:t>
      </w:r>
      <w:r w:rsidRPr="000730D5">
        <w:t>They will be facilitated by the PATH Systems Engineer and will</w:t>
      </w:r>
      <w:r w:rsidR="00C9705D" w:rsidRPr="000730D5">
        <w:t xml:space="preserve"> be</w:t>
      </w:r>
      <w:r w:rsidRPr="000730D5">
        <w:t xml:space="preserve"> an open discussion of practical experiences and lessons learned to date.  They will further be conducted in a manner </w:t>
      </w:r>
      <w:r w:rsidR="003D3ECF" w:rsidRPr="000730D5">
        <w:t>t</w:t>
      </w:r>
      <w:r w:rsidR="003D3ECF">
        <w:t>o</w:t>
      </w:r>
      <w:r w:rsidR="003D3ECF" w:rsidRPr="000730D5">
        <w:t xml:space="preserve"> </w:t>
      </w:r>
      <w:r w:rsidRPr="000730D5">
        <w:t xml:space="preserve">encourage </w:t>
      </w:r>
      <w:r w:rsidR="003D3ECF">
        <w:t xml:space="preserve">open </w:t>
      </w:r>
      <w:r w:rsidRPr="000730D5">
        <w:t>discussion</w:t>
      </w:r>
      <w:r w:rsidR="003D3ECF">
        <w:t>s</w:t>
      </w:r>
      <w:r w:rsidRPr="000730D5">
        <w:t xml:space="preserve"> </w:t>
      </w:r>
      <w:r w:rsidR="003D3ECF">
        <w:t xml:space="preserve">on items to consider </w:t>
      </w:r>
      <w:r w:rsidRPr="000730D5">
        <w:t xml:space="preserve">for future </w:t>
      </w:r>
      <w:r w:rsidR="003D3ECF">
        <w:t>projects</w:t>
      </w:r>
      <w:r w:rsidRPr="000730D5">
        <w:t xml:space="preserve">. </w:t>
      </w:r>
    </w:p>
    <w:p w14:paraId="0646E2F8" w14:textId="2800D354" w:rsidR="00AA3DE4" w:rsidRPr="000730D5" w:rsidRDefault="00AA3DE4" w:rsidP="0030499F">
      <w:pPr>
        <w:pStyle w:val="Heading3"/>
      </w:pPr>
      <w:bookmarkStart w:id="530" w:name="_bookmark70"/>
      <w:bookmarkStart w:id="531" w:name="_Toc380674474"/>
      <w:bookmarkEnd w:id="530"/>
      <w:r w:rsidRPr="000730D5">
        <w:lastRenderedPageBreak/>
        <w:t>Quality Assurance Status and Improvement Reports</w:t>
      </w:r>
    </w:p>
    <w:bookmarkEnd w:id="531"/>
    <w:p w14:paraId="2ABB0544" w14:textId="5685B1DD" w:rsidR="00E826BD" w:rsidRPr="000730D5" w:rsidRDefault="002653E0" w:rsidP="00AA3DE4">
      <w:pPr>
        <w:rPr>
          <w:caps/>
          <w:spacing w:val="15"/>
          <w:lang w:eastAsia="zh-CN"/>
        </w:rPr>
      </w:pPr>
      <w:r>
        <w:t xml:space="preserve">Monthly, </w:t>
      </w:r>
      <w:r w:rsidR="00C9705D" w:rsidRPr="000730D5">
        <w:t>the QA/QC lead will create and deliver a Quality Assurance Status and Improvement Report that contains the following elements:</w:t>
      </w:r>
    </w:p>
    <w:p w14:paraId="63C5D908" w14:textId="76C591F1" w:rsidR="00E826BD" w:rsidRPr="000730D5" w:rsidRDefault="00E826BD" w:rsidP="0048535E">
      <w:pPr>
        <w:pStyle w:val="ListParagraph"/>
        <w:numPr>
          <w:ilvl w:val="0"/>
          <w:numId w:val="16"/>
        </w:numPr>
        <w:spacing w:before="120"/>
        <w:contextualSpacing w:val="0"/>
      </w:pPr>
      <w:r w:rsidRPr="000730D5">
        <w:t xml:space="preserve">Executive </w:t>
      </w:r>
      <w:r w:rsidR="00131B66" w:rsidRPr="000730D5">
        <w:t>s</w:t>
      </w:r>
      <w:r w:rsidRPr="000730D5">
        <w:t>ummary of the entire report, containing the following information</w:t>
      </w:r>
      <w:r w:rsidR="00C9705D" w:rsidRPr="000730D5">
        <w:t>:</w:t>
      </w:r>
    </w:p>
    <w:p w14:paraId="3823E980" w14:textId="147CC7E9" w:rsidR="00E826BD" w:rsidRPr="000730D5" w:rsidRDefault="00E826BD" w:rsidP="0048535E">
      <w:pPr>
        <w:pStyle w:val="ListParagraph"/>
        <w:numPr>
          <w:ilvl w:val="1"/>
          <w:numId w:val="16"/>
        </w:numPr>
      </w:pPr>
      <w:r w:rsidRPr="000730D5">
        <w:t>A brief description the primary achievement</w:t>
      </w:r>
      <w:r w:rsidR="00131B66" w:rsidRPr="000730D5">
        <w:t>s</w:t>
      </w:r>
      <w:r w:rsidRPr="000730D5">
        <w:t xml:space="preserve"> in the last period</w:t>
      </w:r>
    </w:p>
    <w:p w14:paraId="54C1B0B6" w14:textId="5CD4B643" w:rsidR="00E826BD" w:rsidRPr="000730D5" w:rsidRDefault="00E826BD" w:rsidP="0048535E">
      <w:pPr>
        <w:pStyle w:val="ListParagraph"/>
        <w:numPr>
          <w:ilvl w:val="1"/>
          <w:numId w:val="16"/>
        </w:numPr>
      </w:pPr>
      <w:r w:rsidRPr="000730D5">
        <w:t>A brief description of the highest ranked quality risks covered in the</w:t>
      </w:r>
      <w:r w:rsidRPr="000730D5">
        <w:rPr>
          <w:w w:val="99"/>
        </w:rPr>
        <w:t xml:space="preserve"> </w:t>
      </w:r>
      <w:r w:rsidRPr="000730D5">
        <w:t>report</w:t>
      </w:r>
      <w:r w:rsidR="00C9705D" w:rsidRPr="000730D5">
        <w:t xml:space="preserve"> detail</w:t>
      </w:r>
      <w:r w:rsidR="00E35E03">
        <w:t>s</w:t>
      </w:r>
    </w:p>
    <w:p w14:paraId="25A50E76" w14:textId="67D5D571" w:rsidR="00E826BD" w:rsidRPr="000730D5" w:rsidRDefault="00E826BD" w:rsidP="0048535E">
      <w:pPr>
        <w:pStyle w:val="ListParagraph"/>
        <w:numPr>
          <w:ilvl w:val="1"/>
          <w:numId w:val="16"/>
        </w:numPr>
      </w:pPr>
      <w:r w:rsidRPr="000730D5">
        <w:t>A brief description of the impact or consequence of the risk if left unresolved</w:t>
      </w:r>
    </w:p>
    <w:p w14:paraId="48287E43" w14:textId="60F8FC18" w:rsidR="00E826BD" w:rsidRPr="000730D5" w:rsidRDefault="00E826BD" w:rsidP="0048535E">
      <w:pPr>
        <w:pStyle w:val="ListParagraph"/>
        <w:numPr>
          <w:ilvl w:val="0"/>
          <w:numId w:val="16"/>
        </w:numPr>
        <w:spacing w:before="120"/>
        <w:contextualSpacing w:val="0"/>
      </w:pPr>
      <w:r w:rsidRPr="000730D5">
        <w:t xml:space="preserve">Summary of the Current Progress </w:t>
      </w:r>
      <w:r w:rsidR="00326641" w:rsidRPr="000730D5">
        <w:t xml:space="preserve">Tasks and Deliverables </w:t>
      </w:r>
      <w:r w:rsidRPr="000730D5">
        <w:t>followed by major milestones.</w:t>
      </w:r>
    </w:p>
    <w:p w14:paraId="5480AF6C" w14:textId="434A51B1" w:rsidR="00E826BD" w:rsidRPr="000730D5" w:rsidRDefault="00E826BD" w:rsidP="0048535E">
      <w:pPr>
        <w:pStyle w:val="ListParagraph"/>
        <w:numPr>
          <w:ilvl w:val="0"/>
          <w:numId w:val="16"/>
        </w:numPr>
        <w:spacing w:before="120"/>
        <w:contextualSpacing w:val="0"/>
      </w:pPr>
      <w:r w:rsidRPr="000730D5">
        <w:t xml:space="preserve">Brief </w:t>
      </w:r>
      <w:r w:rsidR="00326641" w:rsidRPr="000730D5">
        <w:t>status</w:t>
      </w:r>
      <w:r w:rsidRPr="000730D5">
        <w:t xml:space="preserve"> on all the high</w:t>
      </w:r>
      <w:r w:rsidR="00F9604E" w:rsidRPr="000730D5">
        <w:t>-</w:t>
      </w:r>
      <w:r w:rsidRPr="000730D5">
        <w:t xml:space="preserve">level activities. </w:t>
      </w:r>
      <w:r w:rsidR="00131B66" w:rsidRPr="000730D5">
        <w:t xml:space="preserve"> </w:t>
      </w:r>
      <w:r w:rsidRPr="000730D5">
        <w:t>Activities where no risks</w:t>
      </w:r>
      <w:r w:rsidRPr="000730D5">
        <w:rPr>
          <w:w w:val="99"/>
        </w:rPr>
        <w:t xml:space="preserve"> </w:t>
      </w:r>
      <w:r w:rsidRPr="000730D5">
        <w:t xml:space="preserve">were identified should simply be indicated in one line </w:t>
      </w:r>
      <w:r w:rsidR="00E35E03">
        <w:t>(</w:t>
      </w:r>
      <w:r w:rsidRPr="000730D5">
        <w:t xml:space="preserve">for example, </w:t>
      </w:r>
      <w:r w:rsidR="00E35E03">
        <w:t>“</w:t>
      </w:r>
      <w:r w:rsidRPr="000730D5">
        <w:t xml:space="preserve">Decision Drivers </w:t>
      </w:r>
      <w:r w:rsidRPr="000730D5">
        <w:rPr>
          <w:rFonts w:cs="Arial"/>
        </w:rPr>
        <w:t xml:space="preserve">– </w:t>
      </w:r>
      <w:r w:rsidRPr="000730D5">
        <w:t>no risks</w:t>
      </w:r>
      <w:r w:rsidRPr="000730D5">
        <w:rPr>
          <w:w w:val="99"/>
        </w:rPr>
        <w:t xml:space="preserve"> </w:t>
      </w:r>
      <w:r w:rsidRPr="000730D5">
        <w:t>currently identified</w:t>
      </w:r>
      <w:r w:rsidR="00E35E03">
        <w:t>”)</w:t>
      </w:r>
      <w:r w:rsidRPr="000730D5">
        <w:t xml:space="preserve"> or not evaluated at this time.</w:t>
      </w:r>
    </w:p>
    <w:p w14:paraId="67D6AF54" w14:textId="497F46F9" w:rsidR="00E826BD" w:rsidRPr="000730D5" w:rsidRDefault="00E826BD" w:rsidP="0048535E">
      <w:pPr>
        <w:pStyle w:val="ListParagraph"/>
        <w:numPr>
          <w:ilvl w:val="0"/>
          <w:numId w:val="16"/>
        </w:numPr>
        <w:spacing w:before="120"/>
        <w:contextualSpacing w:val="0"/>
      </w:pPr>
      <w:r w:rsidRPr="000730D5">
        <w:t xml:space="preserve">Risks Resolved Since Last Period. </w:t>
      </w:r>
      <w:r w:rsidR="00131B66" w:rsidRPr="000730D5">
        <w:t xml:space="preserve"> </w:t>
      </w:r>
      <w:r w:rsidRPr="000730D5">
        <w:t>Provide the previous risk rank, and brief status or the</w:t>
      </w:r>
      <w:r w:rsidRPr="000730D5">
        <w:rPr>
          <w:w w:val="99"/>
        </w:rPr>
        <w:t xml:space="preserve"> </w:t>
      </w:r>
      <w:r w:rsidRPr="000730D5">
        <w:t>actions taken on risks and results.</w:t>
      </w:r>
    </w:p>
    <w:p w14:paraId="5035ACC2" w14:textId="152CD828" w:rsidR="00131B66" w:rsidRPr="000730D5" w:rsidRDefault="00E826BD" w:rsidP="00E826BD">
      <w:r w:rsidRPr="000730D5">
        <w:t xml:space="preserve">The QA Status and Improvements Report will be submitted to the </w:t>
      </w:r>
      <w:r w:rsidR="00131B66" w:rsidRPr="000730D5">
        <w:t>Project Management Team</w:t>
      </w:r>
      <w:r w:rsidRPr="000730D5">
        <w:t xml:space="preserve"> for review and determination of</w:t>
      </w:r>
      <w:r w:rsidRPr="000730D5">
        <w:rPr>
          <w:w w:val="99"/>
        </w:rPr>
        <w:t xml:space="preserve"> </w:t>
      </w:r>
      <w:r w:rsidRPr="000730D5">
        <w:t>completeness and accuracy of facts before presentation or delivery to others within the project and</w:t>
      </w:r>
      <w:r w:rsidRPr="000730D5">
        <w:rPr>
          <w:w w:val="99"/>
        </w:rPr>
        <w:t xml:space="preserve"> </w:t>
      </w:r>
      <w:r w:rsidRPr="000730D5">
        <w:t xml:space="preserve">approval by the Project </w:t>
      </w:r>
      <w:r w:rsidR="00131B66" w:rsidRPr="000730D5">
        <w:t>Sponsors</w:t>
      </w:r>
      <w:r w:rsidRPr="000730D5">
        <w:t xml:space="preserve">. </w:t>
      </w:r>
    </w:p>
    <w:p w14:paraId="17C88626" w14:textId="41893004" w:rsidR="00FC478F" w:rsidRPr="000730D5" w:rsidRDefault="00E826BD" w:rsidP="00E826BD">
      <w:pPr>
        <w:suppressAutoHyphens w:val="0"/>
        <w:spacing w:before="0"/>
        <w:jc w:val="left"/>
        <w:rPr>
          <w:spacing w:val="-3"/>
        </w:rPr>
      </w:pPr>
      <w:r w:rsidRPr="000730D5">
        <w:rPr>
          <w:spacing w:val="-3"/>
        </w:rPr>
        <w:br w:type="page"/>
      </w:r>
    </w:p>
    <w:p w14:paraId="4F722F69" w14:textId="4F10D70B" w:rsidR="00C13025" w:rsidRDefault="00C13025">
      <w:pPr>
        <w:suppressAutoHyphens w:val="0"/>
        <w:spacing w:before="0"/>
        <w:jc w:val="left"/>
        <w:rPr>
          <w:rFonts w:eastAsia="SimSun"/>
          <w:b/>
          <w:bCs/>
          <w:caps/>
          <w:color w:val="FFFFFF"/>
          <w:spacing w:val="20"/>
          <w:sz w:val="28"/>
          <w:szCs w:val="28"/>
        </w:rPr>
      </w:pPr>
      <w:r>
        <w:rPr>
          <w:noProof/>
          <w:lang w:eastAsia="en-US"/>
        </w:rPr>
        <w:lastRenderedPageBreak/>
        <mc:AlternateContent>
          <mc:Choice Requires="wps">
            <w:drawing>
              <wp:anchor distT="45720" distB="45720" distL="114300" distR="114300" simplePos="0" relativeHeight="251669504" behindDoc="0" locked="0" layoutInCell="1" allowOverlap="1" wp14:anchorId="54169930" wp14:editId="4581034D">
                <wp:simplePos x="0" y="0"/>
                <wp:positionH relativeFrom="margin">
                  <wp:align>center</wp:align>
                </wp:positionH>
                <wp:positionV relativeFrom="margin">
                  <wp:align>center</wp:align>
                </wp:positionV>
                <wp:extent cx="1627632" cy="777240"/>
                <wp:effectExtent l="0" t="0" r="10795" b="2286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6A91A349" w14:textId="77777777" w:rsidR="000F00C1" w:rsidRDefault="000F00C1" w:rsidP="00C13025">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4169930" id="_x0000_s1035" type="#_x0000_t202" style="position:absolute;margin-left:0;margin-top:0;width:128.15pt;height:61.2pt;z-index:25166950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">
                <v:textbox>
                  <w:txbxContent>
                    <w:p w14:paraId="6A91A349" w14:textId="77777777" w:rsidR="000F00C1" w:rsidRDefault="000F00C1" w:rsidP="00C13025">
                      <w:pPr>
                        <w:spacing w:before="0"/>
                        <w:jc w:val="center"/>
                      </w:pPr>
                      <w:r>
                        <w:t>This page left blank intentionally</w:t>
                      </w:r>
                    </w:p>
                  </w:txbxContent>
                </v:textbox>
                <w10:wrap type="square" anchorx="margin" anchory="margin"/>
              </v:shape>
            </w:pict>
          </mc:Fallback>
        </mc:AlternateContent>
      </w:r>
      <w:r>
        <w:br w:type="page"/>
      </w:r>
    </w:p>
    <w:p w14:paraId="4C1550E1" w14:textId="3393FD89" w:rsidR="00FC478F" w:rsidRPr="00E9124F" w:rsidRDefault="00FC478F" w:rsidP="00E9124F">
      <w:pPr>
        <w:pStyle w:val="Heading1"/>
      </w:pPr>
      <w:bookmarkStart w:id="532" w:name="_Toc474416334"/>
      <w:r w:rsidRPr="00E9124F">
        <w:lastRenderedPageBreak/>
        <w:t>Risk Management Plan</w:t>
      </w:r>
      <w:bookmarkEnd w:id="532"/>
    </w:p>
    <w:p w14:paraId="61A0D27E" w14:textId="77777777" w:rsidR="000F00C1" w:rsidRPr="005E0937" w:rsidRDefault="000F00C1" w:rsidP="000F00C1">
      <w:bookmarkStart w:id="533" w:name="_bookmark72"/>
      <w:bookmarkEnd w:id="533"/>
      <w:r>
        <w:t xml:space="preserve">This section presents the Risk Management Plan for the I-210 Pilot.  </w:t>
      </w:r>
      <w:r w:rsidRPr="005E0937">
        <w:t>The purpose of th</w:t>
      </w:r>
      <w:r>
        <w:t>is plan</w:t>
      </w:r>
      <w:r w:rsidRPr="005E0937">
        <w:t xml:space="preserve"> is to document the policies and procedures that will be used for identifying, analyzing, handling, monitoring, and ultimately retiring</w:t>
      </w:r>
      <w:r w:rsidRPr="005E0937">
        <w:rPr>
          <w:w w:val="99"/>
        </w:rPr>
        <w:t xml:space="preserve"> </w:t>
      </w:r>
      <w:r w:rsidRPr="005E0937">
        <w:t>uncommon causes of project variation.  A risk is an event or condition that could have a positive or negative effect on the project objectives if it occurs.  Elements presented in this plan include:</w:t>
      </w:r>
    </w:p>
    <w:p w14:paraId="71B8162B" w14:textId="77777777" w:rsidR="000F00C1" w:rsidRPr="005E0937" w:rsidRDefault="000F00C1" w:rsidP="000F00C1">
      <w:pPr>
        <w:pStyle w:val="ListParagraph"/>
        <w:numPr>
          <w:ilvl w:val="0"/>
          <w:numId w:val="78"/>
        </w:numPr>
        <w:spacing w:before="120"/>
      </w:pPr>
      <w:r w:rsidRPr="005E0937">
        <w:t>Risk management plan intended audience</w:t>
      </w:r>
    </w:p>
    <w:p w14:paraId="3E376D20" w14:textId="77777777" w:rsidR="000F00C1" w:rsidRPr="005E0937" w:rsidRDefault="000F00C1" w:rsidP="000F00C1">
      <w:pPr>
        <w:pStyle w:val="ListParagraph"/>
        <w:numPr>
          <w:ilvl w:val="0"/>
          <w:numId w:val="78"/>
        </w:numPr>
      </w:pPr>
      <w:r w:rsidRPr="005E0937">
        <w:t>Risk management approach</w:t>
      </w:r>
    </w:p>
    <w:p w14:paraId="6F62480D" w14:textId="77777777" w:rsidR="000F00C1" w:rsidRPr="005E0937" w:rsidRDefault="000F00C1" w:rsidP="000F00C1">
      <w:pPr>
        <w:pStyle w:val="ListParagraph"/>
        <w:numPr>
          <w:ilvl w:val="0"/>
          <w:numId w:val="78"/>
        </w:numPr>
      </w:pPr>
      <w:r>
        <w:t>R</w:t>
      </w:r>
      <w:r w:rsidRPr="005E0937">
        <w:t>isk management roles and responsibilities</w:t>
      </w:r>
    </w:p>
    <w:p w14:paraId="28731C5A" w14:textId="77777777" w:rsidR="000F00C1" w:rsidRPr="005E0937" w:rsidRDefault="000F00C1" w:rsidP="000F00C1">
      <w:pPr>
        <w:pStyle w:val="ListParagraph"/>
        <w:numPr>
          <w:ilvl w:val="0"/>
          <w:numId w:val="78"/>
        </w:numPr>
      </w:pPr>
      <w:r w:rsidRPr="005E0937">
        <w:t>Processes for identifying risks</w:t>
      </w:r>
    </w:p>
    <w:p w14:paraId="63136576" w14:textId="77777777" w:rsidR="000F00C1" w:rsidRPr="005E0937" w:rsidRDefault="000F00C1" w:rsidP="000F00C1">
      <w:pPr>
        <w:pStyle w:val="ListParagraph"/>
        <w:numPr>
          <w:ilvl w:val="0"/>
          <w:numId w:val="78"/>
        </w:numPr>
      </w:pPr>
      <w:r w:rsidRPr="005E0937">
        <w:t>Processes for analyzing risks</w:t>
      </w:r>
    </w:p>
    <w:p w14:paraId="7A28459E" w14:textId="77777777" w:rsidR="000F00C1" w:rsidRPr="005E0937" w:rsidRDefault="000F00C1" w:rsidP="000F00C1">
      <w:pPr>
        <w:pStyle w:val="ListParagraph"/>
        <w:numPr>
          <w:ilvl w:val="0"/>
          <w:numId w:val="78"/>
        </w:numPr>
      </w:pPr>
      <w:r w:rsidRPr="005E0937">
        <w:t>Risk response planning</w:t>
      </w:r>
    </w:p>
    <w:p w14:paraId="7603B1DC" w14:textId="77777777" w:rsidR="000F00C1" w:rsidRPr="005E0937" w:rsidRDefault="000F00C1" w:rsidP="000F00C1">
      <w:pPr>
        <w:pStyle w:val="ListParagraph"/>
        <w:numPr>
          <w:ilvl w:val="0"/>
          <w:numId w:val="78"/>
        </w:numPr>
      </w:pPr>
      <w:r w:rsidRPr="005E0937">
        <w:t>Risk monitoring and control</w:t>
      </w:r>
    </w:p>
    <w:p w14:paraId="06CB41AE" w14:textId="77777777" w:rsidR="000F00C1" w:rsidRPr="005E0937" w:rsidRDefault="000F00C1" w:rsidP="000F00C1">
      <w:pPr>
        <w:pStyle w:val="Heading2"/>
        <w:rPr>
          <w:b/>
          <w:bCs/>
        </w:rPr>
      </w:pPr>
      <w:bookmarkStart w:id="534" w:name="_Toc378579464"/>
      <w:bookmarkStart w:id="535" w:name="_Toc380674476"/>
      <w:bookmarkStart w:id="536" w:name="_Toc474416335"/>
      <w:r w:rsidRPr="005E0937">
        <w:t>Intended</w:t>
      </w:r>
      <w:r w:rsidRPr="005E0937">
        <w:rPr>
          <w:spacing w:val="-15"/>
        </w:rPr>
        <w:t xml:space="preserve"> </w:t>
      </w:r>
      <w:r w:rsidRPr="005E0937">
        <w:t>Audience</w:t>
      </w:r>
      <w:bookmarkEnd w:id="534"/>
      <w:bookmarkEnd w:id="535"/>
      <w:bookmarkEnd w:id="536"/>
    </w:p>
    <w:p w14:paraId="3EA37452" w14:textId="77777777" w:rsidR="000F00C1" w:rsidRPr="005E0937" w:rsidRDefault="000F00C1" w:rsidP="000F00C1">
      <w:r w:rsidRPr="005E0937">
        <w:rPr>
          <w:spacing w:val="-3"/>
        </w:rPr>
        <w:t>The</w:t>
      </w:r>
      <w:r w:rsidRPr="005E0937">
        <w:rPr>
          <w:spacing w:val="-10"/>
        </w:rPr>
        <w:t xml:space="preserve"> primary </w:t>
      </w:r>
      <w:r w:rsidRPr="005E0937">
        <w:t>audience</w:t>
      </w:r>
      <w:r w:rsidRPr="005E0937">
        <w:rPr>
          <w:spacing w:val="-12"/>
        </w:rPr>
        <w:t xml:space="preserve"> </w:t>
      </w:r>
      <w:r w:rsidRPr="005E0937">
        <w:rPr>
          <w:spacing w:val="-2"/>
        </w:rPr>
        <w:t>for</w:t>
      </w:r>
      <w:r w:rsidRPr="005E0937">
        <w:rPr>
          <w:spacing w:val="-8"/>
        </w:rPr>
        <w:t xml:space="preserve"> </w:t>
      </w:r>
      <w:r w:rsidRPr="005E0937">
        <w:rPr>
          <w:spacing w:val="-3"/>
        </w:rPr>
        <w:t>the</w:t>
      </w:r>
      <w:r w:rsidRPr="005E0937">
        <w:rPr>
          <w:spacing w:val="-13"/>
        </w:rPr>
        <w:t xml:space="preserve"> </w:t>
      </w:r>
      <w:r w:rsidRPr="005E0937">
        <w:rPr>
          <w:spacing w:val="-3"/>
        </w:rPr>
        <w:t>Risk</w:t>
      </w:r>
      <w:r w:rsidRPr="005E0937">
        <w:rPr>
          <w:spacing w:val="-8"/>
        </w:rPr>
        <w:t xml:space="preserve"> </w:t>
      </w:r>
      <w:r w:rsidRPr="005E0937">
        <w:t>Management</w:t>
      </w:r>
      <w:r w:rsidRPr="005E0937">
        <w:rPr>
          <w:spacing w:val="-8"/>
        </w:rPr>
        <w:t xml:space="preserve"> </w:t>
      </w:r>
      <w:r w:rsidRPr="005E0937">
        <w:t>Plan</w:t>
      </w:r>
      <w:r w:rsidRPr="005E0937">
        <w:rPr>
          <w:spacing w:val="-10"/>
        </w:rPr>
        <w:t xml:space="preserve"> </w:t>
      </w:r>
      <w:r w:rsidRPr="005E0937">
        <w:rPr>
          <w:spacing w:val="-3"/>
        </w:rPr>
        <w:t>includes the following project entities:</w:t>
      </w:r>
    </w:p>
    <w:p w14:paraId="1FB24BE7" w14:textId="77777777" w:rsidR="000F00C1" w:rsidRPr="005E0937" w:rsidRDefault="000F00C1" w:rsidP="000F00C1">
      <w:pPr>
        <w:pStyle w:val="ListParagraph"/>
        <w:numPr>
          <w:ilvl w:val="0"/>
          <w:numId w:val="17"/>
        </w:numPr>
        <w:spacing w:before="120"/>
        <w:contextualSpacing w:val="0"/>
      </w:pPr>
      <w:r w:rsidRPr="005E0937">
        <w:t>Project</w:t>
      </w:r>
      <w:r w:rsidRPr="005E0937">
        <w:rPr>
          <w:spacing w:val="-10"/>
        </w:rPr>
        <w:t xml:space="preserve"> </w:t>
      </w:r>
      <w:r w:rsidRPr="005E0937">
        <w:t>Management</w:t>
      </w:r>
      <w:r w:rsidRPr="005E0937">
        <w:rPr>
          <w:spacing w:val="-13"/>
        </w:rPr>
        <w:t xml:space="preserve"> </w:t>
      </w:r>
      <w:r w:rsidRPr="005E0937">
        <w:rPr>
          <w:spacing w:val="-10"/>
        </w:rPr>
        <w:t>Team</w:t>
      </w:r>
    </w:p>
    <w:p w14:paraId="161695CB" w14:textId="77777777" w:rsidR="000F00C1" w:rsidRPr="005E0937" w:rsidRDefault="000F00C1" w:rsidP="000F00C1">
      <w:pPr>
        <w:pStyle w:val="ListParagraph"/>
        <w:numPr>
          <w:ilvl w:val="0"/>
          <w:numId w:val="17"/>
        </w:numPr>
      </w:pPr>
      <w:r w:rsidRPr="005E0937">
        <w:t>Project</w:t>
      </w:r>
      <w:r w:rsidRPr="005E0937">
        <w:rPr>
          <w:spacing w:val="-9"/>
        </w:rPr>
        <w:t xml:space="preserve"> </w:t>
      </w:r>
      <w:r w:rsidRPr="005E0937">
        <w:t>Development</w:t>
      </w:r>
      <w:r w:rsidRPr="005E0937">
        <w:rPr>
          <w:spacing w:val="-14"/>
        </w:rPr>
        <w:t xml:space="preserve"> </w:t>
      </w:r>
      <w:r w:rsidRPr="005E0937">
        <w:rPr>
          <w:spacing w:val="-10"/>
        </w:rPr>
        <w:t>Team</w:t>
      </w:r>
    </w:p>
    <w:p w14:paraId="7B7D3B0C" w14:textId="77777777" w:rsidR="000F00C1" w:rsidRPr="005E0937" w:rsidRDefault="000F00C1" w:rsidP="000F00C1">
      <w:pPr>
        <w:pStyle w:val="ListParagraph"/>
        <w:numPr>
          <w:ilvl w:val="0"/>
          <w:numId w:val="17"/>
        </w:numPr>
      </w:pPr>
      <w:r w:rsidRPr="005E0937">
        <w:t>Consulting/Contractor</w:t>
      </w:r>
      <w:r w:rsidRPr="005E0937">
        <w:rPr>
          <w:spacing w:val="-14"/>
        </w:rPr>
        <w:t xml:space="preserve"> </w:t>
      </w:r>
      <w:r w:rsidRPr="005E0937">
        <w:rPr>
          <w:spacing w:val="-3"/>
        </w:rPr>
        <w:t>Teams</w:t>
      </w:r>
    </w:p>
    <w:p w14:paraId="0E4F454E" w14:textId="77777777" w:rsidR="000F00C1" w:rsidRPr="005E0937" w:rsidRDefault="000F00C1" w:rsidP="000F00C1">
      <w:pPr>
        <w:pStyle w:val="ListParagraph"/>
        <w:numPr>
          <w:ilvl w:val="0"/>
          <w:numId w:val="17"/>
        </w:numPr>
      </w:pPr>
      <w:r w:rsidRPr="00F21FAC">
        <w:t>Business Drivers Group</w:t>
      </w:r>
    </w:p>
    <w:p w14:paraId="12228440" w14:textId="77777777" w:rsidR="000F00C1" w:rsidRPr="005E0937" w:rsidRDefault="000F00C1" w:rsidP="000F00C1">
      <w:pPr>
        <w:pStyle w:val="ListParagraph"/>
        <w:numPr>
          <w:ilvl w:val="0"/>
          <w:numId w:val="17"/>
        </w:numPr>
      </w:pPr>
      <w:r w:rsidRPr="005E0937">
        <w:t>Management Oversight Committee</w:t>
      </w:r>
    </w:p>
    <w:p w14:paraId="51384698" w14:textId="77777777" w:rsidR="000F00C1" w:rsidRPr="005E0937" w:rsidRDefault="000F00C1" w:rsidP="000F00C1">
      <w:pPr>
        <w:pStyle w:val="Heading2"/>
        <w:rPr>
          <w:b/>
          <w:bCs/>
        </w:rPr>
      </w:pPr>
      <w:bookmarkStart w:id="537" w:name="_Toc378579465"/>
      <w:bookmarkStart w:id="538" w:name="_Toc380674477"/>
      <w:bookmarkStart w:id="539" w:name="_Toc474416336"/>
      <w:r w:rsidRPr="005E0937">
        <w:t>Risk</w:t>
      </w:r>
      <w:r w:rsidRPr="005E0937">
        <w:rPr>
          <w:spacing w:val="-19"/>
        </w:rPr>
        <w:t xml:space="preserve"> </w:t>
      </w:r>
      <w:r w:rsidRPr="005E0937">
        <w:t>Management</w:t>
      </w:r>
      <w:r w:rsidRPr="005E0937">
        <w:rPr>
          <w:spacing w:val="-25"/>
        </w:rPr>
        <w:t xml:space="preserve"> </w:t>
      </w:r>
      <w:r w:rsidRPr="005E0937">
        <w:t>Approach</w:t>
      </w:r>
      <w:bookmarkEnd w:id="537"/>
      <w:bookmarkEnd w:id="538"/>
      <w:bookmarkEnd w:id="539"/>
    </w:p>
    <w:p w14:paraId="76F909A9" w14:textId="19A576D9" w:rsidR="000F00C1" w:rsidRPr="005E0937" w:rsidRDefault="000F00C1" w:rsidP="000F00C1">
      <w:r w:rsidRPr="005E0937">
        <w:t xml:space="preserve">The overall risk management approach follows the standard risk management model shown in </w:t>
      </w:r>
      <w:r w:rsidRPr="005E0937">
        <w:fldChar w:fldCharType="begin"/>
      </w:r>
      <w:r w:rsidRPr="005E0937">
        <w:instrText xml:space="preserve"> REF _Ref382818872 \h </w:instrText>
      </w:r>
      <w:r w:rsidRPr="005E0937">
        <w:fldChar w:fldCharType="separate"/>
      </w:r>
      <w:r w:rsidR="00042084" w:rsidRPr="005E0937">
        <w:t xml:space="preserve">Figure </w:t>
      </w:r>
      <w:r w:rsidR="00042084">
        <w:rPr>
          <w:noProof/>
        </w:rPr>
        <w:t>11</w:t>
      </w:r>
      <w:r w:rsidR="00042084" w:rsidRPr="005E0937">
        <w:noBreakHyphen/>
      </w:r>
      <w:r w:rsidR="00042084">
        <w:rPr>
          <w:noProof/>
        </w:rPr>
        <w:t>1</w:t>
      </w:r>
      <w:r w:rsidRPr="005E0937">
        <w:fldChar w:fldCharType="end"/>
      </w:r>
      <w:r w:rsidRPr="005E0937">
        <w:t>.  This approach includes the</w:t>
      </w:r>
      <w:r>
        <w:t xml:space="preserve"> </w:t>
      </w:r>
      <w:r w:rsidRPr="005E0937">
        <w:t>following four steps:</w:t>
      </w:r>
    </w:p>
    <w:p w14:paraId="4AF48D6F" w14:textId="77777777" w:rsidR="000F00C1" w:rsidRPr="005E0937" w:rsidRDefault="000F00C1" w:rsidP="000F00C1">
      <w:pPr>
        <w:jc w:val="center"/>
      </w:pPr>
      <w:r w:rsidRPr="00DA0E56">
        <w:rPr>
          <w:noProof/>
          <w:lang w:eastAsia="en-US"/>
        </w:rPr>
        <w:drawing>
          <wp:inline distT="0" distB="0" distL="0" distR="0" wp14:anchorId="6CF143AE" wp14:editId="7EBE549B">
            <wp:extent cx="3076832" cy="2160880"/>
            <wp:effectExtent l="19050" t="19050" r="952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7964" cy="2161675"/>
                    </a:xfrm>
                    <a:prstGeom prst="rect">
                      <a:avLst/>
                    </a:prstGeom>
                    <a:noFill/>
                    <a:ln>
                      <a:solidFill>
                        <a:schemeClr val="accent1"/>
                      </a:solidFill>
                    </a:ln>
                  </pic:spPr>
                </pic:pic>
              </a:graphicData>
            </a:graphic>
          </wp:inline>
        </w:drawing>
      </w:r>
    </w:p>
    <w:p w14:paraId="22E2AAAD" w14:textId="79DD96CB" w:rsidR="000F00C1" w:rsidRPr="005E0937" w:rsidRDefault="000F00C1" w:rsidP="000F00C1">
      <w:pPr>
        <w:pStyle w:val="Caption"/>
      </w:pPr>
      <w:bookmarkStart w:id="540" w:name="_Ref382818872"/>
      <w:bookmarkStart w:id="541" w:name="_Toc374945826"/>
      <w:bookmarkStart w:id="542" w:name="_Toc380674519"/>
      <w:bookmarkStart w:id="543" w:name="_Toc474416374"/>
      <w:r w:rsidRPr="005E0937">
        <w:t xml:space="preserve">Figure </w:t>
      </w:r>
      <w:r w:rsidRPr="005E0937">
        <w:fldChar w:fldCharType="begin"/>
      </w:r>
      <w:r w:rsidRPr="004951DF">
        <w:instrText xml:space="preserve"> STYLEREF 1 \s </w:instrText>
      </w:r>
      <w:r w:rsidRPr="005E0937">
        <w:fldChar w:fldCharType="separate"/>
      </w:r>
      <w:r w:rsidR="00042084">
        <w:rPr>
          <w:noProof/>
        </w:rPr>
        <w:t>11</w:t>
      </w:r>
      <w:r w:rsidRPr="005E0937">
        <w:rPr>
          <w:noProof/>
        </w:rPr>
        <w:fldChar w:fldCharType="end"/>
      </w:r>
      <w:r w:rsidRPr="005E0937">
        <w:noBreakHyphen/>
      </w:r>
      <w:r w:rsidRPr="005E0937">
        <w:fldChar w:fldCharType="begin"/>
      </w:r>
      <w:r w:rsidRPr="004951DF">
        <w:instrText xml:space="preserve"> SEQ Figure \* ARABIC \s 1 </w:instrText>
      </w:r>
      <w:r w:rsidRPr="005E0937">
        <w:fldChar w:fldCharType="separate"/>
      </w:r>
      <w:r w:rsidR="00042084">
        <w:rPr>
          <w:noProof/>
        </w:rPr>
        <w:t>1</w:t>
      </w:r>
      <w:r w:rsidRPr="005E0937">
        <w:rPr>
          <w:noProof/>
        </w:rPr>
        <w:fldChar w:fldCharType="end"/>
      </w:r>
      <w:bookmarkEnd w:id="540"/>
      <w:r w:rsidRPr="005E0937">
        <w:t xml:space="preserve"> – Risk Management Approach</w:t>
      </w:r>
      <w:bookmarkEnd w:id="541"/>
      <w:bookmarkEnd w:id="542"/>
      <w:bookmarkEnd w:id="543"/>
    </w:p>
    <w:p w14:paraId="6CBA7008" w14:textId="77777777" w:rsidR="000F00C1" w:rsidRPr="005E0937" w:rsidRDefault="000F00C1" w:rsidP="000F00C1">
      <w:pPr>
        <w:pStyle w:val="ListParagraph"/>
        <w:numPr>
          <w:ilvl w:val="0"/>
          <w:numId w:val="18"/>
        </w:numPr>
        <w:spacing w:before="120"/>
        <w:ind w:left="864"/>
        <w:contextualSpacing w:val="0"/>
      </w:pPr>
      <w:r w:rsidRPr="005E0937">
        <w:rPr>
          <w:b/>
        </w:rPr>
        <w:lastRenderedPageBreak/>
        <w:t>Risk Identification</w:t>
      </w:r>
      <w:r w:rsidRPr="005E0937">
        <w:t xml:space="preserve"> – Identification of the risks that may potentially affect the project and documentation of the characteristics. </w:t>
      </w:r>
    </w:p>
    <w:p w14:paraId="4768E428" w14:textId="77777777" w:rsidR="000F00C1" w:rsidRPr="004951DF" w:rsidRDefault="000F00C1" w:rsidP="000F00C1">
      <w:pPr>
        <w:pStyle w:val="ListParagraph"/>
        <w:numPr>
          <w:ilvl w:val="0"/>
          <w:numId w:val="18"/>
        </w:numPr>
        <w:spacing w:before="120"/>
        <w:ind w:left="864"/>
        <w:contextualSpacing w:val="0"/>
      </w:pPr>
      <w:r w:rsidRPr="004951DF">
        <w:rPr>
          <w:b/>
        </w:rPr>
        <w:t>Risk Analysis</w:t>
      </w:r>
      <w:r w:rsidRPr="004951DF">
        <w:t xml:space="preserve"> – </w:t>
      </w:r>
      <w:r>
        <w:t>Assessment</w:t>
      </w:r>
      <w:r w:rsidRPr="004951DF">
        <w:t xml:space="preserve"> of the potential outcomes </w:t>
      </w:r>
      <w:r>
        <w:t>on</w:t>
      </w:r>
      <w:r w:rsidRPr="004951DF">
        <w:t xml:space="preserve"> project activities of each </w:t>
      </w:r>
      <w:r>
        <w:t>identified</w:t>
      </w:r>
      <w:r w:rsidRPr="004951DF">
        <w:t xml:space="preserve"> risk based on qualitative and quantitative evaluations, and prioritization of risks based on anticipated outcomes.</w:t>
      </w:r>
    </w:p>
    <w:p w14:paraId="1E05B91C" w14:textId="77777777" w:rsidR="000F00C1" w:rsidRPr="004951DF" w:rsidRDefault="000F00C1" w:rsidP="000F00C1">
      <w:pPr>
        <w:pStyle w:val="ListParagraph"/>
        <w:numPr>
          <w:ilvl w:val="0"/>
          <w:numId w:val="18"/>
        </w:numPr>
        <w:spacing w:before="120"/>
        <w:ind w:left="864"/>
        <w:contextualSpacing w:val="0"/>
      </w:pPr>
      <w:r w:rsidRPr="004951DF">
        <w:rPr>
          <w:b/>
        </w:rPr>
        <w:t>Response Planning</w:t>
      </w:r>
      <w:r w:rsidRPr="004951DF">
        <w:t xml:space="preserve"> – Development of options and actions to enhance opportunities to manage identified risks and to reduce threats to project objectives.</w:t>
      </w:r>
    </w:p>
    <w:p w14:paraId="5C9B3432" w14:textId="77777777" w:rsidR="000F00C1" w:rsidRPr="004951DF" w:rsidRDefault="000F00C1" w:rsidP="000F00C1">
      <w:pPr>
        <w:pStyle w:val="ListParagraph"/>
        <w:numPr>
          <w:ilvl w:val="0"/>
          <w:numId w:val="18"/>
        </w:numPr>
        <w:spacing w:before="120"/>
        <w:ind w:left="864"/>
        <w:contextualSpacing w:val="0"/>
      </w:pPr>
      <w:r w:rsidRPr="004951DF">
        <w:rPr>
          <w:b/>
        </w:rPr>
        <w:t>Risk Monitoring and Control</w:t>
      </w:r>
      <w:r w:rsidRPr="004951DF">
        <w:t xml:space="preserve"> – Processes to implement developed risk response plans, track risks, monitor residual risks, identify new risks, and evaluate risk process effectiveness.</w:t>
      </w:r>
    </w:p>
    <w:p w14:paraId="492E57E0" w14:textId="77777777" w:rsidR="000F00C1" w:rsidRDefault="000F00C1" w:rsidP="000F00C1">
      <w:pPr>
        <w:pStyle w:val="Heading2"/>
      </w:pPr>
      <w:bookmarkStart w:id="544" w:name="_Toc378579466"/>
      <w:bookmarkStart w:id="545" w:name="_Toc380674478"/>
      <w:bookmarkStart w:id="546" w:name="_Toc474416337"/>
      <w:r>
        <w:t>Roles</w:t>
      </w:r>
      <w:r>
        <w:rPr>
          <w:spacing w:val="-17"/>
        </w:rPr>
        <w:t xml:space="preserve"> </w:t>
      </w:r>
      <w:r>
        <w:rPr>
          <w:spacing w:val="-3"/>
        </w:rPr>
        <w:t>and</w:t>
      </w:r>
      <w:r>
        <w:rPr>
          <w:spacing w:val="-17"/>
        </w:rPr>
        <w:t xml:space="preserve"> </w:t>
      </w:r>
      <w:r>
        <w:t>Responsibilities</w:t>
      </w:r>
      <w:bookmarkEnd w:id="544"/>
      <w:bookmarkEnd w:id="545"/>
      <w:bookmarkEnd w:id="546"/>
    </w:p>
    <w:p w14:paraId="11EE13EE" w14:textId="448D38FB" w:rsidR="000F00C1" w:rsidRPr="005E0937" w:rsidRDefault="000F00C1" w:rsidP="000F00C1">
      <w:r>
        <w:fldChar w:fldCharType="begin"/>
      </w:r>
      <w:r>
        <w:instrText xml:space="preserve"> REF _Ref388433261 \h </w:instrText>
      </w:r>
      <w:r>
        <w:fldChar w:fldCharType="separate"/>
      </w:r>
      <w:r w:rsidR="00042084">
        <w:t xml:space="preserve">Table </w:t>
      </w:r>
      <w:r w:rsidR="00042084">
        <w:rPr>
          <w:noProof/>
        </w:rPr>
        <w:t>11</w:t>
      </w:r>
      <w:r w:rsidR="00042084">
        <w:noBreakHyphen/>
      </w:r>
      <w:r w:rsidR="00042084">
        <w:rPr>
          <w:noProof/>
        </w:rPr>
        <w:t>1</w:t>
      </w:r>
      <w:r>
        <w:fldChar w:fldCharType="end"/>
      </w:r>
      <w:r>
        <w:t xml:space="preserve"> </w:t>
      </w:r>
      <w:r w:rsidRPr="005E0937">
        <w:t xml:space="preserve">summarizes the roles and responsibilities of project team members regarding risk management.  For the I-210 Pilot, risk management primarily falls under the responsibility of the PATH Project Manager, with significant management support from the Caltrans Project Manager and Project Management Team.  To help address significant or complex risks, guidance may also be sought from the Technical Advisory Committee, Business Drivers Group, and Management Oversight Committee.  </w:t>
      </w:r>
    </w:p>
    <w:p w14:paraId="757F45FC" w14:textId="5130E1F1" w:rsidR="000F00C1" w:rsidRPr="00C859FE" w:rsidRDefault="000F00C1" w:rsidP="000F00C1">
      <w:pPr>
        <w:pStyle w:val="Caption"/>
        <w:spacing w:before="240"/>
      </w:pPr>
      <w:bookmarkStart w:id="547" w:name="_Ref388433261"/>
      <w:bookmarkStart w:id="548" w:name="_Toc474416392"/>
      <w:r>
        <w:t xml:space="preserve">Table </w:t>
      </w:r>
      <w:r w:rsidR="00006B93">
        <w:fldChar w:fldCharType="begin"/>
      </w:r>
      <w:r w:rsidR="00006B93">
        <w:instrText xml:space="preserve"> STYLEREF 1 \s </w:instrText>
      </w:r>
      <w:r w:rsidR="00006B93">
        <w:fldChar w:fldCharType="separate"/>
      </w:r>
      <w:r w:rsidR="00042084">
        <w:rPr>
          <w:noProof/>
        </w:rPr>
        <w:t>11</w:t>
      </w:r>
      <w:r w:rsidR="00006B93">
        <w:rPr>
          <w:noProof/>
        </w:rPr>
        <w:fldChar w:fldCharType="end"/>
      </w:r>
      <w:r>
        <w:noBreakHyphen/>
      </w:r>
      <w:r w:rsidR="00006B93">
        <w:fldChar w:fldCharType="begin"/>
      </w:r>
      <w:r w:rsidR="00006B93">
        <w:instrText xml:space="preserve"> SEQ Table \* ARABIC \s 1 </w:instrText>
      </w:r>
      <w:r w:rsidR="00006B93">
        <w:fldChar w:fldCharType="separate"/>
      </w:r>
      <w:r w:rsidR="00042084">
        <w:rPr>
          <w:noProof/>
        </w:rPr>
        <w:t>1</w:t>
      </w:r>
      <w:r w:rsidR="00006B93">
        <w:rPr>
          <w:noProof/>
        </w:rPr>
        <w:fldChar w:fldCharType="end"/>
      </w:r>
      <w:bookmarkEnd w:id="547"/>
      <w:r>
        <w:t xml:space="preserve"> – Roles and Responsibilities for Risk Management</w:t>
      </w:r>
      <w:bookmarkEnd w:id="548"/>
    </w:p>
    <w:tbl>
      <w:tblPr>
        <w:tblStyle w:val="TableGrid"/>
        <w:tblW w:w="9175" w:type="dxa"/>
        <w:jc w:val="center"/>
        <w:tblLook w:val="04A0" w:firstRow="1" w:lastRow="0" w:firstColumn="1" w:lastColumn="0" w:noHBand="0" w:noVBand="1"/>
      </w:tblPr>
      <w:tblGrid>
        <w:gridCol w:w="1975"/>
        <w:gridCol w:w="7200"/>
      </w:tblGrid>
      <w:tr w:rsidR="000F00C1" w:rsidRPr="00D82F7B" w14:paraId="4F817720" w14:textId="77777777" w:rsidTr="000F00C1">
        <w:trPr>
          <w:jc w:val="center"/>
        </w:trPr>
        <w:tc>
          <w:tcPr>
            <w:tcW w:w="1975" w:type="dxa"/>
            <w:shd w:val="clear" w:color="auto" w:fill="D9D9D9" w:themeFill="background1" w:themeFillShade="D9"/>
          </w:tcPr>
          <w:p w14:paraId="2EACBB0D" w14:textId="77777777" w:rsidR="000F00C1" w:rsidRPr="00D82F7B" w:rsidRDefault="000F00C1" w:rsidP="000F00C1">
            <w:pPr>
              <w:spacing w:before="0"/>
              <w:rPr>
                <w:b/>
              </w:rPr>
            </w:pPr>
            <w:r>
              <w:rPr>
                <w:b/>
              </w:rPr>
              <w:t>Project Entity</w:t>
            </w:r>
          </w:p>
        </w:tc>
        <w:tc>
          <w:tcPr>
            <w:tcW w:w="7200" w:type="dxa"/>
            <w:shd w:val="clear" w:color="auto" w:fill="D9D9D9" w:themeFill="background1" w:themeFillShade="D9"/>
          </w:tcPr>
          <w:p w14:paraId="3390A7C8" w14:textId="77777777" w:rsidR="000F00C1" w:rsidRPr="00D82F7B" w:rsidRDefault="000F00C1" w:rsidP="000F00C1">
            <w:pPr>
              <w:spacing w:before="0"/>
              <w:rPr>
                <w:b/>
              </w:rPr>
            </w:pPr>
            <w:r>
              <w:rPr>
                <w:b/>
              </w:rPr>
              <w:t>Responsibilities</w:t>
            </w:r>
          </w:p>
        </w:tc>
      </w:tr>
      <w:tr w:rsidR="000F00C1" w14:paraId="11C43089" w14:textId="77777777" w:rsidTr="000F00C1">
        <w:trPr>
          <w:jc w:val="center"/>
        </w:trPr>
        <w:tc>
          <w:tcPr>
            <w:tcW w:w="1975" w:type="dxa"/>
            <w:shd w:val="clear" w:color="auto" w:fill="auto"/>
          </w:tcPr>
          <w:p w14:paraId="34C3EDCD" w14:textId="77777777" w:rsidR="000F00C1" w:rsidRDefault="000F00C1" w:rsidP="000F00C1">
            <w:pPr>
              <w:spacing w:before="0"/>
              <w:jc w:val="left"/>
            </w:pPr>
            <w:r>
              <w:t>PATH Project Manager</w:t>
            </w:r>
          </w:p>
        </w:tc>
        <w:tc>
          <w:tcPr>
            <w:tcW w:w="7200" w:type="dxa"/>
            <w:shd w:val="clear" w:color="auto" w:fill="auto"/>
          </w:tcPr>
          <w:p w14:paraId="5B86AFE2" w14:textId="77777777" w:rsidR="000F00C1" w:rsidRDefault="000F00C1" w:rsidP="000F00C1">
            <w:pPr>
              <w:pStyle w:val="ListParagraph"/>
              <w:numPr>
                <w:ilvl w:val="0"/>
                <w:numId w:val="61"/>
              </w:numPr>
              <w:spacing w:before="0" w:line="228" w:lineRule="auto"/>
              <w:ind w:left="250" w:hanging="250"/>
              <w:jc w:val="left"/>
            </w:pPr>
            <w:r>
              <w:t>Co-lead the risk management process with the Caltrans Project Manager, in collaboration with the Project Management Team</w:t>
            </w:r>
          </w:p>
          <w:p w14:paraId="591645D8" w14:textId="77777777" w:rsidR="000F00C1" w:rsidRDefault="000F00C1" w:rsidP="000F00C1">
            <w:pPr>
              <w:pStyle w:val="ListParagraph"/>
              <w:numPr>
                <w:ilvl w:val="0"/>
                <w:numId w:val="61"/>
              </w:numPr>
              <w:spacing w:before="0" w:line="228" w:lineRule="auto"/>
              <w:ind w:left="250" w:hanging="250"/>
              <w:jc w:val="left"/>
            </w:pPr>
            <w:r>
              <w:t>Lead the overall identification of project risks</w:t>
            </w:r>
          </w:p>
          <w:p w14:paraId="46825A04" w14:textId="77777777" w:rsidR="000F00C1" w:rsidRPr="003E28A9" w:rsidRDefault="000F00C1" w:rsidP="000F00C1">
            <w:pPr>
              <w:pStyle w:val="ListParagraph"/>
              <w:numPr>
                <w:ilvl w:val="0"/>
                <w:numId w:val="61"/>
              </w:numPr>
              <w:spacing w:before="0" w:line="228" w:lineRule="auto"/>
              <w:ind w:left="250" w:hanging="250"/>
              <w:jc w:val="left"/>
            </w:pPr>
            <w:r>
              <w:t>Oversee the mitigation of PATH-related risks</w:t>
            </w:r>
          </w:p>
        </w:tc>
      </w:tr>
      <w:tr w:rsidR="000F00C1" w14:paraId="2B408326" w14:textId="77777777" w:rsidTr="000F00C1">
        <w:trPr>
          <w:jc w:val="center"/>
        </w:trPr>
        <w:tc>
          <w:tcPr>
            <w:tcW w:w="1975" w:type="dxa"/>
            <w:shd w:val="clear" w:color="auto" w:fill="auto"/>
          </w:tcPr>
          <w:p w14:paraId="2E86AC85" w14:textId="77777777" w:rsidR="000F00C1" w:rsidRDefault="000F00C1" w:rsidP="000F00C1">
            <w:pPr>
              <w:spacing w:before="0"/>
              <w:jc w:val="left"/>
            </w:pPr>
            <w:r>
              <w:t>Caltrans Project Manager</w:t>
            </w:r>
          </w:p>
        </w:tc>
        <w:tc>
          <w:tcPr>
            <w:tcW w:w="7200" w:type="dxa"/>
            <w:shd w:val="clear" w:color="auto" w:fill="auto"/>
          </w:tcPr>
          <w:p w14:paraId="7F953F5B" w14:textId="77777777" w:rsidR="000F00C1" w:rsidRDefault="000F00C1" w:rsidP="000F00C1">
            <w:pPr>
              <w:pStyle w:val="ListParagraph"/>
              <w:numPr>
                <w:ilvl w:val="0"/>
                <w:numId w:val="59"/>
              </w:numPr>
              <w:spacing w:before="0" w:line="228" w:lineRule="auto"/>
              <w:ind w:left="252" w:hanging="270"/>
              <w:jc w:val="left"/>
            </w:pPr>
            <w:r>
              <w:t>Co-lead the risk management process with the PATH Project Manager, in collaboration with the Project Management Team</w:t>
            </w:r>
          </w:p>
          <w:p w14:paraId="1BAC8C7C" w14:textId="77777777" w:rsidR="000F00C1" w:rsidRDefault="000F00C1" w:rsidP="000F00C1">
            <w:pPr>
              <w:pStyle w:val="ListParagraph"/>
              <w:numPr>
                <w:ilvl w:val="0"/>
                <w:numId w:val="59"/>
              </w:numPr>
              <w:spacing w:before="0" w:line="228" w:lineRule="auto"/>
              <w:ind w:left="252" w:hanging="270"/>
              <w:jc w:val="left"/>
            </w:pPr>
            <w:r>
              <w:t>Support the PATH Project Manager in the identification of project risks</w:t>
            </w:r>
          </w:p>
          <w:p w14:paraId="45961F6D" w14:textId="77777777" w:rsidR="000F00C1" w:rsidRPr="003E28A9" w:rsidRDefault="000F00C1" w:rsidP="000F00C1">
            <w:pPr>
              <w:pStyle w:val="ListParagraph"/>
              <w:numPr>
                <w:ilvl w:val="0"/>
                <w:numId w:val="59"/>
              </w:numPr>
              <w:spacing w:before="0" w:line="228" w:lineRule="auto"/>
              <w:ind w:left="252" w:hanging="270"/>
              <w:jc w:val="left"/>
            </w:pPr>
            <w:r>
              <w:t>Oversee the mitigation of Caltrans-related risks</w:t>
            </w:r>
          </w:p>
        </w:tc>
      </w:tr>
      <w:tr w:rsidR="000F00C1" w14:paraId="05447A5F" w14:textId="77777777" w:rsidTr="000F00C1">
        <w:trPr>
          <w:jc w:val="center"/>
        </w:trPr>
        <w:tc>
          <w:tcPr>
            <w:tcW w:w="1975" w:type="dxa"/>
            <w:shd w:val="clear" w:color="auto" w:fill="auto"/>
          </w:tcPr>
          <w:p w14:paraId="64F40785" w14:textId="77777777" w:rsidR="000F00C1" w:rsidRDefault="000F00C1" w:rsidP="000F00C1">
            <w:pPr>
              <w:spacing w:before="0"/>
              <w:jc w:val="left"/>
            </w:pPr>
            <w:r>
              <w:t>Project Management Team</w:t>
            </w:r>
          </w:p>
        </w:tc>
        <w:tc>
          <w:tcPr>
            <w:tcW w:w="7200" w:type="dxa"/>
            <w:shd w:val="clear" w:color="auto" w:fill="auto"/>
          </w:tcPr>
          <w:p w14:paraId="00D1546F" w14:textId="77777777" w:rsidR="000F00C1" w:rsidRDefault="000F00C1" w:rsidP="000F00C1">
            <w:pPr>
              <w:pStyle w:val="ListParagraph"/>
              <w:numPr>
                <w:ilvl w:val="0"/>
                <w:numId w:val="59"/>
              </w:numPr>
              <w:spacing w:before="0" w:line="228" w:lineRule="auto"/>
              <w:ind w:left="252" w:hanging="270"/>
              <w:jc w:val="left"/>
            </w:pPr>
            <w:r>
              <w:t>Participate in the risk identification process</w:t>
            </w:r>
          </w:p>
          <w:p w14:paraId="79A0D500" w14:textId="77777777" w:rsidR="000F00C1" w:rsidRDefault="000F00C1" w:rsidP="000F00C1">
            <w:pPr>
              <w:pStyle w:val="ListParagraph"/>
              <w:numPr>
                <w:ilvl w:val="0"/>
                <w:numId w:val="59"/>
              </w:numPr>
              <w:spacing w:before="0" w:line="228" w:lineRule="auto"/>
              <w:ind w:left="252" w:hanging="270"/>
              <w:jc w:val="left"/>
            </w:pPr>
            <w:r>
              <w:t>Discuss risk monitoring and mitigation strategies at monthly meetings</w:t>
            </w:r>
          </w:p>
          <w:p w14:paraId="2A18676D" w14:textId="77777777" w:rsidR="000F00C1" w:rsidRDefault="000F00C1" w:rsidP="000F00C1">
            <w:pPr>
              <w:pStyle w:val="ListParagraph"/>
              <w:numPr>
                <w:ilvl w:val="0"/>
                <w:numId w:val="59"/>
              </w:numPr>
              <w:spacing w:before="0" w:line="228" w:lineRule="auto"/>
              <w:ind w:left="252" w:hanging="270"/>
              <w:jc w:val="left"/>
            </w:pPr>
            <w:r>
              <w:t>Escalate risk management to the Technical Advisory Committee and Management Oversight Committee, if necessary</w:t>
            </w:r>
          </w:p>
        </w:tc>
      </w:tr>
      <w:tr w:rsidR="000F00C1" w14:paraId="227FDB3A" w14:textId="77777777" w:rsidTr="000F00C1">
        <w:trPr>
          <w:jc w:val="center"/>
        </w:trPr>
        <w:tc>
          <w:tcPr>
            <w:tcW w:w="1975" w:type="dxa"/>
            <w:shd w:val="clear" w:color="auto" w:fill="auto"/>
          </w:tcPr>
          <w:p w14:paraId="2F1743B6" w14:textId="77777777" w:rsidR="000F00C1" w:rsidRDefault="000F00C1" w:rsidP="000F00C1">
            <w:pPr>
              <w:spacing w:before="0"/>
              <w:jc w:val="left"/>
            </w:pPr>
            <w:r>
              <w:t>QA/QC Lead</w:t>
            </w:r>
          </w:p>
        </w:tc>
        <w:tc>
          <w:tcPr>
            <w:tcW w:w="7200" w:type="dxa"/>
            <w:shd w:val="clear" w:color="auto" w:fill="auto"/>
          </w:tcPr>
          <w:p w14:paraId="2A8D759C" w14:textId="77777777" w:rsidR="000F00C1" w:rsidRDefault="000F00C1" w:rsidP="000F00C1">
            <w:pPr>
              <w:pStyle w:val="ListParagraph"/>
              <w:numPr>
                <w:ilvl w:val="0"/>
                <w:numId w:val="59"/>
              </w:numPr>
              <w:spacing w:before="0" w:line="228" w:lineRule="auto"/>
              <w:ind w:left="252" w:hanging="270"/>
              <w:jc w:val="left"/>
            </w:pPr>
            <w:r>
              <w:t>Ensure identified risks are being managed according to the Risk Management Plan</w:t>
            </w:r>
          </w:p>
          <w:p w14:paraId="0FE5A902" w14:textId="77777777" w:rsidR="000F00C1" w:rsidRDefault="000F00C1" w:rsidP="000F00C1">
            <w:pPr>
              <w:pStyle w:val="ListParagraph"/>
              <w:numPr>
                <w:ilvl w:val="0"/>
                <w:numId w:val="59"/>
              </w:numPr>
              <w:spacing w:before="0" w:line="228" w:lineRule="auto"/>
              <w:ind w:left="252" w:hanging="270"/>
              <w:jc w:val="left"/>
            </w:pPr>
            <w:r>
              <w:t>Assist in identifying new risks</w:t>
            </w:r>
          </w:p>
          <w:p w14:paraId="78916234" w14:textId="77777777" w:rsidR="000F00C1" w:rsidRDefault="000F00C1" w:rsidP="000F00C1">
            <w:pPr>
              <w:pStyle w:val="ListParagraph"/>
              <w:numPr>
                <w:ilvl w:val="0"/>
                <w:numId w:val="59"/>
              </w:numPr>
              <w:spacing w:before="0" w:line="228" w:lineRule="auto"/>
              <w:ind w:left="252" w:hanging="270"/>
              <w:jc w:val="left"/>
            </w:pPr>
            <w:r>
              <w:t>Assist in proposing mitigation strategies and contingency plans</w:t>
            </w:r>
          </w:p>
          <w:p w14:paraId="7C7152BB" w14:textId="77777777" w:rsidR="000F00C1" w:rsidRDefault="000F00C1" w:rsidP="000F00C1">
            <w:pPr>
              <w:pStyle w:val="ListParagraph"/>
              <w:numPr>
                <w:ilvl w:val="0"/>
                <w:numId w:val="59"/>
              </w:numPr>
              <w:spacing w:before="0" w:line="228" w:lineRule="auto"/>
              <w:ind w:left="252" w:hanging="270"/>
              <w:jc w:val="left"/>
            </w:pPr>
            <w:r>
              <w:t>Assist in proposing improvements to the risk management plan and processes</w:t>
            </w:r>
          </w:p>
        </w:tc>
      </w:tr>
      <w:tr w:rsidR="000F00C1" w14:paraId="6D942316" w14:textId="77777777" w:rsidTr="000F00C1">
        <w:trPr>
          <w:jc w:val="center"/>
        </w:trPr>
        <w:tc>
          <w:tcPr>
            <w:tcW w:w="1975" w:type="dxa"/>
            <w:shd w:val="clear" w:color="auto" w:fill="auto"/>
          </w:tcPr>
          <w:p w14:paraId="1E0A0D53" w14:textId="77777777" w:rsidR="000F00C1" w:rsidRDefault="000F00C1" w:rsidP="000F00C1">
            <w:pPr>
              <w:spacing w:before="0"/>
              <w:jc w:val="left"/>
            </w:pPr>
            <w:r>
              <w:t>Risk Manager</w:t>
            </w:r>
          </w:p>
        </w:tc>
        <w:tc>
          <w:tcPr>
            <w:tcW w:w="7200" w:type="dxa"/>
            <w:shd w:val="clear" w:color="auto" w:fill="auto"/>
          </w:tcPr>
          <w:p w14:paraId="02ADE70C" w14:textId="77777777" w:rsidR="000F00C1" w:rsidRDefault="000F00C1" w:rsidP="000F00C1">
            <w:pPr>
              <w:pStyle w:val="ListParagraph"/>
              <w:numPr>
                <w:ilvl w:val="0"/>
                <w:numId w:val="59"/>
              </w:numPr>
              <w:spacing w:before="0" w:line="228" w:lineRule="auto"/>
              <w:ind w:left="252" w:hanging="270"/>
              <w:jc w:val="left"/>
            </w:pPr>
            <w:r>
              <w:t>Responsible for the execution of the mitigation plan for a specific risk</w:t>
            </w:r>
          </w:p>
          <w:p w14:paraId="64856C2F" w14:textId="77777777" w:rsidR="000F00C1" w:rsidRDefault="000F00C1" w:rsidP="000F00C1">
            <w:pPr>
              <w:pStyle w:val="ListParagraph"/>
              <w:numPr>
                <w:ilvl w:val="0"/>
                <w:numId w:val="59"/>
              </w:numPr>
              <w:spacing w:before="0" w:line="228" w:lineRule="auto"/>
              <w:ind w:left="252" w:hanging="270"/>
              <w:jc w:val="left"/>
            </w:pPr>
            <w:r>
              <w:t>Identify appropriate mitigation plans for assigned risks</w:t>
            </w:r>
          </w:p>
        </w:tc>
      </w:tr>
      <w:tr w:rsidR="000F00C1" w14:paraId="1CD80E98" w14:textId="77777777" w:rsidTr="000F00C1">
        <w:trPr>
          <w:jc w:val="center"/>
        </w:trPr>
        <w:tc>
          <w:tcPr>
            <w:tcW w:w="1975" w:type="dxa"/>
            <w:shd w:val="clear" w:color="auto" w:fill="auto"/>
          </w:tcPr>
          <w:p w14:paraId="6712F5EE" w14:textId="77777777" w:rsidR="000F00C1" w:rsidRDefault="000F00C1" w:rsidP="000F00C1">
            <w:pPr>
              <w:spacing w:before="0"/>
              <w:jc w:val="left"/>
            </w:pPr>
            <w:r>
              <w:t>PATH System Engineer</w:t>
            </w:r>
          </w:p>
        </w:tc>
        <w:tc>
          <w:tcPr>
            <w:tcW w:w="7200" w:type="dxa"/>
            <w:shd w:val="clear" w:color="auto" w:fill="auto"/>
          </w:tcPr>
          <w:p w14:paraId="5D719DE0" w14:textId="77777777" w:rsidR="000F00C1" w:rsidRDefault="000F00C1" w:rsidP="000F00C1">
            <w:pPr>
              <w:pStyle w:val="ListParagraph"/>
              <w:numPr>
                <w:ilvl w:val="0"/>
                <w:numId w:val="59"/>
              </w:numPr>
              <w:spacing w:before="0" w:line="228" w:lineRule="auto"/>
              <w:ind w:left="252" w:hanging="270"/>
              <w:jc w:val="left"/>
            </w:pPr>
            <w:r>
              <w:t>Participate in the risk identification process</w:t>
            </w:r>
          </w:p>
          <w:p w14:paraId="6AC28239" w14:textId="77777777" w:rsidR="000F00C1" w:rsidRDefault="000F00C1" w:rsidP="000F00C1">
            <w:pPr>
              <w:pStyle w:val="ListParagraph"/>
              <w:numPr>
                <w:ilvl w:val="0"/>
                <w:numId w:val="59"/>
              </w:numPr>
              <w:spacing w:before="0" w:line="228" w:lineRule="auto"/>
              <w:ind w:left="252" w:hanging="252"/>
              <w:jc w:val="left"/>
            </w:pPr>
            <w:r>
              <w:t>Participate in the identification of risk mitigation strategies</w:t>
            </w:r>
            <w:r w:rsidDel="009A0E8D">
              <w:t xml:space="preserve"> </w:t>
            </w:r>
          </w:p>
          <w:p w14:paraId="430ABB78" w14:textId="77777777" w:rsidR="000F00C1" w:rsidRDefault="000F00C1" w:rsidP="000F00C1">
            <w:pPr>
              <w:pStyle w:val="ListParagraph"/>
              <w:numPr>
                <w:ilvl w:val="0"/>
                <w:numId w:val="59"/>
              </w:numPr>
              <w:spacing w:before="0" w:line="228" w:lineRule="auto"/>
              <w:ind w:left="252" w:hanging="252"/>
              <w:jc w:val="left"/>
            </w:pPr>
            <w:r>
              <w:t>A</w:t>
            </w:r>
            <w:r w:rsidRPr="000665B3">
              <w:t>ssist in monitoring risk action effectiveness</w:t>
            </w:r>
          </w:p>
          <w:p w14:paraId="0DC6C09D" w14:textId="77777777" w:rsidR="000F00C1" w:rsidRDefault="000F00C1" w:rsidP="000F00C1">
            <w:pPr>
              <w:pStyle w:val="ListParagraph"/>
              <w:numPr>
                <w:ilvl w:val="0"/>
                <w:numId w:val="59"/>
              </w:numPr>
              <w:spacing w:before="0" w:line="228" w:lineRule="auto"/>
              <w:ind w:left="252" w:hanging="252"/>
              <w:jc w:val="left"/>
            </w:pPr>
            <w:r>
              <w:t>Maintain the Risk Registry</w:t>
            </w:r>
          </w:p>
        </w:tc>
      </w:tr>
      <w:tr w:rsidR="000F00C1" w14:paraId="005F1F36" w14:textId="77777777" w:rsidTr="000F00C1">
        <w:trPr>
          <w:jc w:val="center"/>
        </w:trPr>
        <w:tc>
          <w:tcPr>
            <w:tcW w:w="1975" w:type="dxa"/>
            <w:shd w:val="clear" w:color="auto" w:fill="auto"/>
          </w:tcPr>
          <w:p w14:paraId="27B4A29B" w14:textId="77777777" w:rsidR="000F00C1" w:rsidRDefault="000F00C1" w:rsidP="000F00C1">
            <w:pPr>
              <w:spacing w:before="0"/>
              <w:jc w:val="left"/>
            </w:pPr>
            <w:r>
              <w:t>Project Development Team</w:t>
            </w:r>
          </w:p>
        </w:tc>
        <w:tc>
          <w:tcPr>
            <w:tcW w:w="7200" w:type="dxa"/>
            <w:shd w:val="clear" w:color="auto" w:fill="auto"/>
          </w:tcPr>
          <w:p w14:paraId="57CECF6D" w14:textId="77777777" w:rsidR="000F00C1" w:rsidRDefault="000F00C1" w:rsidP="000F00C1">
            <w:pPr>
              <w:pStyle w:val="ListParagraph"/>
              <w:numPr>
                <w:ilvl w:val="0"/>
                <w:numId w:val="59"/>
              </w:numPr>
              <w:spacing w:before="0" w:line="228" w:lineRule="auto"/>
              <w:ind w:left="252" w:hanging="252"/>
              <w:jc w:val="left"/>
            </w:pPr>
            <w:r>
              <w:t>Participate in the risk identification process</w:t>
            </w:r>
          </w:p>
          <w:p w14:paraId="33F86E80" w14:textId="77777777" w:rsidR="000F00C1" w:rsidRDefault="000F00C1" w:rsidP="000F00C1">
            <w:pPr>
              <w:pStyle w:val="ListParagraph"/>
              <w:numPr>
                <w:ilvl w:val="0"/>
                <w:numId w:val="59"/>
              </w:numPr>
              <w:spacing w:before="0" w:line="228" w:lineRule="auto"/>
              <w:ind w:left="252" w:hanging="252"/>
              <w:jc w:val="left"/>
            </w:pPr>
            <w:r>
              <w:t>P</w:t>
            </w:r>
            <w:r w:rsidRPr="000665B3">
              <w:t>articipate in risk escalation, as necessary</w:t>
            </w:r>
          </w:p>
          <w:p w14:paraId="5CB3FF89" w14:textId="77777777" w:rsidR="000F00C1" w:rsidRPr="003E28A9" w:rsidRDefault="000F00C1" w:rsidP="000F00C1">
            <w:pPr>
              <w:pStyle w:val="ListParagraph"/>
              <w:numPr>
                <w:ilvl w:val="0"/>
                <w:numId w:val="59"/>
              </w:numPr>
              <w:spacing w:before="0" w:line="228" w:lineRule="auto"/>
              <w:ind w:left="252" w:hanging="252"/>
              <w:jc w:val="left"/>
            </w:pPr>
            <w:r>
              <w:t>A</w:t>
            </w:r>
            <w:r w:rsidRPr="000665B3">
              <w:t>ssist in monitoring risk action effectiveness</w:t>
            </w:r>
          </w:p>
        </w:tc>
      </w:tr>
      <w:tr w:rsidR="000F00C1" w14:paraId="5D746538" w14:textId="77777777" w:rsidTr="000F00C1">
        <w:trPr>
          <w:jc w:val="center"/>
        </w:trPr>
        <w:tc>
          <w:tcPr>
            <w:tcW w:w="1975" w:type="dxa"/>
            <w:shd w:val="clear" w:color="auto" w:fill="auto"/>
          </w:tcPr>
          <w:p w14:paraId="5C3D186E" w14:textId="77777777" w:rsidR="000F00C1" w:rsidRDefault="000F00C1" w:rsidP="000F00C1">
            <w:pPr>
              <w:spacing w:before="0"/>
              <w:jc w:val="left"/>
            </w:pPr>
            <w:r>
              <w:t>Local Partners</w:t>
            </w:r>
          </w:p>
        </w:tc>
        <w:tc>
          <w:tcPr>
            <w:tcW w:w="7200" w:type="dxa"/>
            <w:shd w:val="clear" w:color="auto" w:fill="auto"/>
          </w:tcPr>
          <w:p w14:paraId="2EDF2E8C" w14:textId="77777777" w:rsidR="000F00C1" w:rsidRDefault="000F00C1" w:rsidP="000F00C1">
            <w:pPr>
              <w:pStyle w:val="ListParagraph"/>
              <w:numPr>
                <w:ilvl w:val="0"/>
                <w:numId w:val="59"/>
              </w:numPr>
              <w:spacing w:before="0" w:line="228" w:lineRule="auto"/>
              <w:ind w:left="252" w:hanging="270"/>
              <w:jc w:val="left"/>
            </w:pPr>
            <w:r>
              <w:t>Help identify project risks</w:t>
            </w:r>
          </w:p>
          <w:p w14:paraId="43097904" w14:textId="77777777" w:rsidR="000F00C1" w:rsidRDefault="000F00C1" w:rsidP="000F00C1">
            <w:pPr>
              <w:pStyle w:val="ListParagraph"/>
              <w:numPr>
                <w:ilvl w:val="0"/>
                <w:numId w:val="59"/>
              </w:numPr>
              <w:spacing w:before="0" w:line="228" w:lineRule="auto"/>
              <w:ind w:left="252" w:hanging="270"/>
              <w:jc w:val="left"/>
            </w:pPr>
            <w:r>
              <w:t>Provide inputs in the development of risk mitigation strategies</w:t>
            </w:r>
          </w:p>
        </w:tc>
      </w:tr>
    </w:tbl>
    <w:p w14:paraId="555BFC38" w14:textId="77777777" w:rsidR="000F00C1" w:rsidRPr="00525B7A" w:rsidRDefault="000F00C1" w:rsidP="000F00C1">
      <w:pPr>
        <w:pStyle w:val="Heading2"/>
      </w:pPr>
      <w:bookmarkStart w:id="549" w:name="_Ref389557137"/>
      <w:bookmarkStart w:id="550" w:name="_Toc474416338"/>
      <w:bookmarkStart w:id="551" w:name="_Toc378579467"/>
      <w:bookmarkStart w:id="552" w:name="_Toc380674479"/>
      <w:r>
        <w:lastRenderedPageBreak/>
        <w:t>Risk Registry</w:t>
      </w:r>
      <w:bookmarkEnd w:id="549"/>
      <w:bookmarkEnd w:id="550"/>
    </w:p>
    <w:p w14:paraId="44E7D93E" w14:textId="490D79AE" w:rsidR="000F00C1" w:rsidRPr="005E0937" w:rsidRDefault="000F00C1" w:rsidP="000F00C1">
      <w:r w:rsidRPr="005E0937">
        <w:t xml:space="preserve">The Risk Registry </w:t>
      </w:r>
      <w:r>
        <w:t>is</w:t>
      </w:r>
      <w:r w:rsidRPr="005E0937">
        <w:t xml:space="preserve"> the repository of information regarding identified project risks and mitigation strategies.  This registry, developed as a Microsoft Excel spreadsheet</w:t>
      </w:r>
      <w:r>
        <w:t xml:space="preserve"> based on the Caltrans Risk Registry format (note a change to this format was made in 2015)</w:t>
      </w:r>
      <w:r w:rsidRPr="005E0937">
        <w:t xml:space="preserve">, is to be maintained by the PATH System Engineer.  A partial screenshot is shown as an example in </w:t>
      </w:r>
      <w:r w:rsidRPr="005E0937">
        <w:fldChar w:fldCharType="begin"/>
      </w:r>
      <w:r w:rsidRPr="005E0937">
        <w:instrText xml:space="preserve"> REF _Ref382908021 \h </w:instrText>
      </w:r>
      <w:r w:rsidRPr="005E0937">
        <w:fldChar w:fldCharType="separate"/>
      </w:r>
      <w:r w:rsidR="00042084">
        <w:t xml:space="preserve">Figure </w:t>
      </w:r>
      <w:r w:rsidR="00042084">
        <w:rPr>
          <w:noProof/>
        </w:rPr>
        <w:t>11</w:t>
      </w:r>
      <w:r w:rsidR="00042084">
        <w:noBreakHyphen/>
      </w:r>
      <w:r w:rsidR="00042084">
        <w:rPr>
          <w:noProof/>
        </w:rPr>
        <w:t>2</w:t>
      </w:r>
      <w:r w:rsidRPr="005E0937">
        <w:fldChar w:fldCharType="end"/>
      </w:r>
      <w:r w:rsidRPr="005E0937">
        <w:t>.</w:t>
      </w:r>
      <w:r>
        <w:t xml:space="preserve">  The full registry can be found in Appendix E.</w:t>
      </w:r>
      <w:r w:rsidRPr="005E0937">
        <w:t xml:space="preserve">  </w:t>
      </w:r>
    </w:p>
    <w:p w14:paraId="0D8604C1" w14:textId="77777777" w:rsidR="000F00C1" w:rsidRPr="005E0937" w:rsidRDefault="000F00C1" w:rsidP="000F00C1">
      <w:r w:rsidRPr="005E0937">
        <w:t>Key information fields of the Risk Registry include the following:</w:t>
      </w:r>
    </w:p>
    <w:p w14:paraId="697122CC" w14:textId="77777777" w:rsidR="000F00C1" w:rsidRPr="005E0937" w:rsidRDefault="000F00C1" w:rsidP="000F00C1">
      <w:pPr>
        <w:pStyle w:val="ListParagraph"/>
        <w:numPr>
          <w:ilvl w:val="0"/>
          <w:numId w:val="21"/>
        </w:numPr>
      </w:pPr>
      <w:r w:rsidRPr="005E0937">
        <w:rPr>
          <w:b/>
        </w:rPr>
        <w:t>Status</w:t>
      </w:r>
      <w:r w:rsidRPr="005E0937">
        <w:t xml:space="preserve"> – Status of the risk: “monitoring” for risks being tracked, “active” for risks that have occurred, and “retired” for risks that have been closed</w:t>
      </w:r>
    </w:p>
    <w:p w14:paraId="3450DF46" w14:textId="77777777" w:rsidR="000F00C1" w:rsidRDefault="000F00C1" w:rsidP="000F00C1">
      <w:pPr>
        <w:pStyle w:val="ListParagraph"/>
        <w:numPr>
          <w:ilvl w:val="0"/>
          <w:numId w:val="21"/>
        </w:numPr>
        <w:spacing w:before="120"/>
      </w:pPr>
      <w:r>
        <w:rPr>
          <w:b/>
          <w:spacing w:val="-3"/>
        </w:rPr>
        <w:t>I</w:t>
      </w:r>
      <w:r w:rsidRPr="005E0937">
        <w:rPr>
          <w:b/>
          <w:spacing w:val="-3"/>
        </w:rPr>
        <w:t>D No</w:t>
      </w:r>
      <w:r w:rsidRPr="005E0937">
        <w:rPr>
          <w:spacing w:val="-3"/>
        </w:rPr>
        <w:t xml:space="preserve"> – Unique risk identification</w:t>
      </w:r>
      <w:r w:rsidRPr="005E0937">
        <w:rPr>
          <w:spacing w:val="-12"/>
        </w:rPr>
        <w:t xml:space="preserve"> </w:t>
      </w:r>
      <w:r w:rsidRPr="005E0937">
        <w:t>number</w:t>
      </w:r>
    </w:p>
    <w:p w14:paraId="1D92613D" w14:textId="77777777" w:rsidR="000F00C1" w:rsidRPr="005E0937" w:rsidRDefault="000F00C1" w:rsidP="000F00C1">
      <w:pPr>
        <w:pStyle w:val="ListParagraph"/>
        <w:numPr>
          <w:ilvl w:val="0"/>
          <w:numId w:val="21"/>
        </w:numPr>
      </w:pPr>
      <w:r>
        <w:rPr>
          <w:b/>
        </w:rPr>
        <w:t>Risk Type</w:t>
      </w:r>
      <w:r w:rsidRPr="005E0937">
        <w:t xml:space="preserve"> </w:t>
      </w:r>
      <w:r>
        <w:t>–</w:t>
      </w:r>
      <w:r w:rsidRPr="005E0937">
        <w:t xml:space="preserve"> </w:t>
      </w:r>
      <w:r>
        <w:t>Opportunity or Threat</w:t>
      </w:r>
    </w:p>
    <w:p w14:paraId="13A92EB7" w14:textId="77777777" w:rsidR="000F00C1" w:rsidRDefault="000F00C1" w:rsidP="000F00C1">
      <w:pPr>
        <w:pStyle w:val="ListParagraph"/>
        <w:numPr>
          <w:ilvl w:val="0"/>
          <w:numId w:val="21"/>
        </w:numPr>
        <w:spacing w:before="120"/>
      </w:pPr>
      <w:r w:rsidRPr="00497496">
        <w:rPr>
          <w:b/>
        </w:rPr>
        <w:t>Organization</w:t>
      </w:r>
      <w:r>
        <w:t xml:space="preserve"> – Major functional area where the risk originates </w:t>
      </w:r>
    </w:p>
    <w:p w14:paraId="5C71D5E1" w14:textId="77777777" w:rsidR="000F00C1" w:rsidRDefault="000F00C1" w:rsidP="000F00C1">
      <w:pPr>
        <w:pStyle w:val="ListParagraph"/>
        <w:numPr>
          <w:ilvl w:val="0"/>
          <w:numId w:val="21"/>
        </w:numPr>
        <w:spacing w:before="120"/>
      </w:pPr>
      <w:r w:rsidRPr="00497496">
        <w:rPr>
          <w:b/>
        </w:rPr>
        <w:t>Title</w:t>
      </w:r>
      <w:r>
        <w:t xml:space="preserve"> – Short Title</w:t>
      </w:r>
    </w:p>
    <w:p w14:paraId="162709CF" w14:textId="77777777" w:rsidR="000F00C1" w:rsidRDefault="000F00C1" w:rsidP="000F00C1">
      <w:pPr>
        <w:pStyle w:val="ListParagraph"/>
        <w:numPr>
          <w:ilvl w:val="0"/>
          <w:numId w:val="21"/>
        </w:numPr>
        <w:spacing w:before="120"/>
      </w:pPr>
      <w:r w:rsidRPr="00497496">
        <w:rPr>
          <w:b/>
        </w:rPr>
        <w:t>Risk</w:t>
      </w:r>
      <w:r>
        <w:t xml:space="preserve"> </w:t>
      </w:r>
      <w:r w:rsidRPr="00497496">
        <w:rPr>
          <w:b/>
        </w:rPr>
        <w:t>Statement</w:t>
      </w:r>
      <w:r>
        <w:t xml:space="preserve"> – Description of Risk</w:t>
      </w:r>
    </w:p>
    <w:p w14:paraId="72B00158" w14:textId="77777777" w:rsidR="000F00C1" w:rsidRDefault="000F00C1" w:rsidP="000F00C1">
      <w:pPr>
        <w:pStyle w:val="ListParagraph"/>
        <w:numPr>
          <w:ilvl w:val="0"/>
          <w:numId w:val="21"/>
        </w:numPr>
        <w:spacing w:before="120"/>
      </w:pPr>
      <w:r w:rsidRPr="00497496">
        <w:rPr>
          <w:b/>
        </w:rPr>
        <w:t>Current</w:t>
      </w:r>
      <w:r>
        <w:t xml:space="preserve"> </w:t>
      </w:r>
      <w:r w:rsidRPr="00497496">
        <w:rPr>
          <w:b/>
        </w:rPr>
        <w:t>Status/Assumptions</w:t>
      </w:r>
      <w:r>
        <w:t xml:space="preserve"> – Not used</w:t>
      </w:r>
    </w:p>
    <w:p w14:paraId="6530812E" w14:textId="77777777" w:rsidR="000F00C1" w:rsidRPr="005E0937" w:rsidRDefault="000F00C1" w:rsidP="000F00C1">
      <w:pPr>
        <w:pStyle w:val="ListParagraph"/>
        <w:numPr>
          <w:ilvl w:val="0"/>
          <w:numId w:val="21"/>
        </w:numPr>
      </w:pPr>
      <w:r w:rsidRPr="00497496">
        <w:rPr>
          <w:b/>
        </w:rPr>
        <w:t>Priority</w:t>
      </w:r>
      <w:r>
        <w:t xml:space="preserve"> </w:t>
      </w:r>
      <w:r w:rsidRPr="00497496">
        <w:rPr>
          <w:b/>
        </w:rPr>
        <w:t>Rating</w:t>
      </w:r>
      <w:r>
        <w:t xml:space="preserve"> – </w:t>
      </w:r>
      <w:r w:rsidRPr="005E0937">
        <w:t xml:space="preserve">Anticipated impact on project activities if </w:t>
      </w:r>
      <w:r>
        <w:t xml:space="preserve">the risk </w:t>
      </w:r>
      <w:r w:rsidRPr="005E0937">
        <w:t>triggered</w:t>
      </w:r>
      <w:r>
        <w:t xml:space="preserve"> </w:t>
      </w:r>
      <w:r w:rsidRPr="00DA0E56">
        <w:t>(“low”, “medium”, “high”, or “very high”)</w:t>
      </w:r>
      <w:r w:rsidRPr="005E0937">
        <w:t xml:space="preserve">, as determined </w:t>
      </w:r>
      <w:r>
        <w:t>by</w:t>
      </w:r>
      <w:r w:rsidRPr="005E0937">
        <w:t xml:space="preserve"> the risk analysis</w:t>
      </w:r>
    </w:p>
    <w:p w14:paraId="10D8B76D" w14:textId="77777777" w:rsidR="000F00C1" w:rsidRDefault="000F00C1" w:rsidP="000F00C1">
      <w:pPr>
        <w:pStyle w:val="ListParagraph"/>
        <w:numPr>
          <w:ilvl w:val="0"/>
          <w:numId w:val="21"/>
        </w:numPr>
        <w:spacing w:before="120"/>
      </w:pPr>
      <w:r w:rsidRPr="00497496">
        <w:rPr>
          <w:b/>
        </w:rPr>
        <w:t>Rational</w:t>
      </w:r>
      <w:r>
        <w:t xml:space="preserve"> </w:t>
      </w:r>
      <w:r w:rsidRPr="00497496">
        <w:rPr>
          <w:b/>
        </w:rPr>
        <w:t>for</w:t>
      </w:r>
      <w:r>
        <w:t xml:space="preserve"> </w:t>
      </w:r>
      <w:r w:rsidRPr="00497496">
        <w:rPr>
          <w:b/>
        </w:rPr>
        <w:t>Rating</w:t>
      </w:r>
      <w:r>
        <w:rPr>
          <w:b/>
        </w:rPr>
        <w:t xml:space="preserve"> - </w:t>
      </w:r>
      <w:r>
        <w:t>Description of Risk</w:t>
      </w:r>
    </w:p>
    <w:p w14:paraId="650191C9" w14:textId="77777777" w:rsidR="000F00C1" w:rsidRDefault="000F00C1" w:rsidP="000F00C1">
      <w:pPr>
        <w:pStyle w:val="ListParagraph"/>
        <w:numPr>
          <w:ilvl w:val="0"/>
          <w:numId w:val="21"/>
        </w:numPr>
        <w:spacing w:before="120"/>
      </w:pPr>
      <w:r w:rsidRPr="00497496">
        <w:rPr>
          <w:b/>
        </w:rPr>
        <w:t>Strategy</w:t>
      </w:r>
      <w:r>
        <w:t xml:space="preserve"> – Avoid, Transfer, Mitigate, Accept, Exploit, Share, Enhance, Accept</w:t>
      </w:r>
    </w:p>
    <w:p w14:paraId="0842A6E9" w14:textId="77777777" w:rsidR="000F00C1" w:rsidRDefault="000F00C1" w:rsidP="000F00C1">
      <w:pPr>
        <w:pStyle w:val="ListParagraph"/>
        <w:numPr>
          <w:ilvl w:val="0"/>
          <w:numId w:val="21"/>
        </w:numPr>
        <w:spacing w:before="120"/>
      </w:pPr>
      <w:r w:rsidRPr="00497496">
        <w:rPr>
          <w:b/>
        </w:rPr>
        <w:t>Response</w:t>
      </w:r>
      <w:r>
        <w:t xml:space="preserve"> </w:t>
      </w:r>
      <w:r w:rsidRPr="00497496">
        <w:rPr>
          <w:b/>
        </w:rPr>
        <w:t>Actions</w:t>
      </w:r>
      <w:r>
        <w:t xml:space="preserve"> - Activities that were undertaken to mitigate the risk and that are planned to be undertaken </w:t>
      </w:r>
      <w:r w:rsidRPr="005E0937">
        <w:t>to address the risk</w:t>
      </w:r>
      <w:r>
        <w:t xml:space="preserve"> if triggered in the future</w:t>
      </w:r>
    </w:p>
    <w:p w14:paraId="0009F8CA" w14:textId="77777777" w:rsidR="000F00C1" w:rsidRDefault="000F00C1" w:rsidP="000F00C1">
      <w:pPr>
        <w:pStyle w:val="ListParagraph"/>
        <w:numPr>
          <w:ilvl w:val="0"/>
          <w:numId w:val="21"/>
        </w:numPr>
        <w:spacing w:before="120"/>
      </w:pPr>
      <w:r w:rsidRPr="00497496">
        <w:rPr>
          <w:b/>
        </w:rPr>
        <w:t>Risk</w:t>
      </w:r>
      <w:r>
        <w:t xml:space="preserve"> </w:t>
      </w:r>
      <w:r w:rsidRPr="00497496">
        <w:rPr>
          <w:b/>
        </w:rPr>
        <w:t>Owner</w:t>
      </w:r>
      <w:r>
        <w:t xml:space="preserve"> - Person responsible for monitoring the risk and mitigating it if triggered</w:t>
      </w:r>
    </w:p>
    <w:p w14:paraId="1999FD15" w14:textId="77777777" w:rsidR="000F00C1" w:rsidRDefault="000F00C1" w:rsidP="000F00C1">
      <w:pPr>
        <w:pStyle w:val="ListParagraph"/>
        <w:numPr>
          <w:ilvl w:val="0"/>
          <w:numId w:val="21"/>
        </w:numPr>
        <w:spacing w:before="120"/>
      </w:pPr>
      <w:r w:rsidRPr="00497496">
        <w:rPr>
          <w:b/>
        </w:rPr>
        <w:t>Updated</w:t>
      </w:r>
      <w:r>
        <w:t xml:space="preserve"> – Date of last update</w:t>
      </w:r>
    </w:p>
    <w:p w14:paraId="438EBBBD" w14:textId="77777777" w:rsidR="000F00C1" w:rsidRPr="005E0937" w:rsidRDefault="000F00C1" w:rsidP="000F00C1">
      <w:pPr>
        <w:pStyle w:val="ListParagraph"/>
        <w:spacing w:before="120"/>
        <w:ind w:left="720"/>
      </w:pPr>
    </w:p>
    <w:p w14:paraId="55C51021" w14:textId="77777777" w:rsidR="000F00C1" w:rsidRDefault="000F00C1" w:rsidP="000F00C1">
      <w:pPr>
        <w:suppressAutoHyphens w:val="0"/>
        <w:spacing w:before="0"/>
        <w:jc w:val="left"/>
      </w:pPr>
      <w:r>
        <w:rPr>
          <w:noProof/>
          <w:lang w:eastAsia="en-US"/>
        </w:rPr>
        <w:drawing>
          <wp:inline distT="0" distB="0" distL="0" distR="0" wp14:anchorId="66C0BBD0" wp14:editId="6282B3B4">
            <wp:extent cx="5943600" cy="2316014"/>
            <wp:effectExtent l="19050" t="19050" r="1905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713" t="4105" r="551" b="1080"/>
                    <a:stretch/>
                  </pic:blipFill>
                  <pic:spPr bwMode="auto">
                    <a:xfrm>
                      <a:off x="0" y="0"/>
                      <a:ext cx="5943600" cy="231601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089AC8" w14:textId="03A03D71" w:rsidR="000F00C1" w:rsidRDefault="000F00C1" w:rsidP="000F00C1">
      <w:pPr>
        <w:pStyle w:val="Caption"/>
      </w:pPr>
      <w:bookmarkStart w:id="553" w:name="_Ref382908021"/>
      <w:bookmarkStart w:id="554" w:name="_Toc474416375"/>
      <w:r>
        <w:t xml:space="preserve">Figure </w:t>
      </w:r>
      <w:r w:rsidR="00006B93">
        <w:fldChar w:fldCharType="begin"/>
      </w:r>
      <w:r w:rsidR="00006B93">
        <w:instrText xml:space="preserve"> STYLEREF 1 \s </w:instrText>
      </w:r>
      <w:r w:rsidR="00006B93">
        <w:fldChar w:fldCharType="separate"/>
      </w:r>
      <w:r w:rsidR="00042084">
        <w:rPr>
          <w:noProof/>
        </w:rPr>
        <w:t>11</w:t>
      </w:r>
      <w:r w:rsidR="00006B93">
        <w:rPr>
          <w:noProof/>
        </w:rPr>
        <w:fldChar w:fldCharType="end"/>
      </w:r>
      <w:r>
        <w:noBreakHyphen/>
      </w:r>
      <w:r w:rsidR="00006B93">
        <w:fldChar w:fldCharType="begin"/>
      </w:r>
      <w:r w:rsidR="00006B93">
        <w:instrText xml:space="preserve"> SEQ Figure \* ARABIC \s 1 </w:instrText>
      </w:r>
      <w:r w:rsidR="00006B93">
        <w:fldChar w:fldCharType="separate"/>
      </w:r>
      <w:r w:rsidR="00042084">
        <w:rPr>
          <w:noProof/>
        </w:rPr>
        <w:t>2</w:t>
      </w:r>
      <w:r w:rsidR="00006B93">
        <w:rPr>
          <w:noProof/>
        </w:rPr>
        <w:fldChar w:fldCharType="end"/>
      </w:r>
      <w:bookmarkEnd w:id="553"/>
      <w:r>
        <w:t xml:space="preserve"> – Risk Registry Implementation in Microsoft Excel</w:t>
      </w:r>
      <w:bookmarkEnd w:id="554"/>
    </w:p>
    <w:p w14:paraId="5926A77F" w14:textId="77777777" w:rsidR="000F00C1" w:rsidRDefault="000F00C1" w:rsidP="000F00C1">
      <w:pPr>
        <w:suppressAutoHyphens w:val="0"/>
        <w:spacing w:before="0"/>
        <w:jc w:val="left"/>
      </w:pPr>
      <w:r>
        <w:br w:type="page"/>
      </w:r>
    </w:p>
    <w:p w14:paraId="3AF49FDC" w14:textId="77777777" w:rsidR="000F00C1" w:rsidRDefault="000F00C1" w:rsidP="000F00C1">
      <w:pPr>
        <w:pStyle w:val="Heading2"/>
      </w:pPr>
      <w:bookmarkStart w:id="555" w:name="_Toc474416339"/>
      <w:r>
        <w:lastRenderedPageBreak/>
        <w:t>Risk</w:t>
      </w:r>
      <w:r>
        <w:rPr>
          <w:spacing w:val="-17"/>
        </w:rPr>
        <w:t xml:space="preserve"> </w:t>
      </w:r>
      <w:r>
        <w:t>Identification</w:t>
      </w:r>
      <w:bookmarkEnd w:id="551"/>
      <w:bookmarkEnd w:id="552"/>
      <w:bookmarkEnd w:id="555"/>
    </w:p>
    <w:p w14:paraId="55A583E7" w14:textId="77777777" w:rsidR="000F00C1" w:rsidRPr="00891282" w:rsidRDefault="000F00C1" w:rsidP="000F00C1">
      <w:pPr>
        <w:rPr>
          <w:rFonts w:eastAsia="Arial Unicode MS"/>
          <w:szCs w:val="20"/>
        </w:rPr>
      </w:pPr>
      <w:r w:rsidRPr="00891282">
        <w:t xml:space="preserve">Risk identification is the first step in the risk management process.  This step identifies potential project risks before they become problems.  Under leadership from the </w:t>
      </w:r>
      <w:r>
        <w:t>QA/QC Lead</w:t>
      </w:r>
      <w:r w:rsidRPr="00891282">
        <w:t xml:space="preserve">, all project team members will be invited to identify areas of concern with respect to the project scope, budget, schedule, and planned activities.  Information regarding potential risks will further be collected through a review of project plans and technical documents, brainstorming sessions with key project team members and/or stakeholders, </w:t>
      </w:r>
      <w:r>
        <w:t xml:space="preserve">and </w:t>
      </w:r>
      <w:r w:rsidRPr="00891282">
        <w:t xml:space="preserve">the execution of various </w:t>
      </w:r>
      <w:r>
        <w:t xml:space="preserve">high-level </w:t>
      </w:r>
      <w:r w:rsidRPr="00891282">
        <w:t xml:space="preserve">analyses.  In this effort, </w:t>
      </w:r>
      <w:r w:rsidRPr="00891282">
        <w:rPr>
          <w:rFonts w:eastAsia="Arial Unicode MS"/>
          <w:szCs w:val="20"/>
        </w:rPr>
        <w:t>careful attention will be given to potential issues associated with the following items:</w:t>
      </w:r>
    </w:p>
    <w:p w14:paraId="49C20B9C" w14:textId="77777777" w:rsidR="000F00C1" w:rsidRPr="00891282" w:rsidRDefault="000F00C1" w:rsidP="000F00C1">
      <w:pPr>
        <w:pStyle w:val="ListParagraph"/>
        <w:numPr>
          <w:ilvl w:val="0"/>
          <w:numId w:val="80"/>
        </w:numPr>
        <w:spacing w:before="120"/>
        <w:ind w:left="763"/>
      </w:pPr>
      <w:r w:rsidRPr="00891282">
        <w:rPr>
          <w:rFonts w:eastAsia="Arial Unicode MS"/>
          <w:szCs w:val="20"/>
        </w:rPr>
        <w:t>Project deliverables</w:t>
      </w:r>
    </w:p>
    <w:p w14:paraId="34443F95" w14:textId="77777777" w:rsidR="000F00C1" w:rsidRPr="00891282" w:rsidRDefault="000F00C1" w:rsidP="000F00C1">
      <w:pPr>
        <w:pStyle w:val="ListParagraph"/>
        <w:numPr>
          <w:ilvl w:val="0"/>
          <w:numId w:val="80"/>
        </w:numPr>
      </w:pPr>
      <w:r w:rsidRPr="00891282">
        <w:rPr>
          <w:rFonts w:eastAsia="Arial Unicode MS"/>
          <w:szCs w:val="20"/>
        </w:rPr>
        <w:t>Project assumptions</w:t>
      </w:r>
    </w:p>
    <w:p w14:paraId="3947FDC9" w14:textId="77777777" w:rsidR="000F00C1" w:rsidRPr="00891282" w:rsidRDefault="000F00C1" w:rsidP="000F00C1">
      <w:pPr>
        <w:pStyle w:val="ListParagraph"/>
        <w:numPr>
          <w:ilvl w:val="0"/>
          <w:numId w:val="80"/>
        </w:numPr>
      </w:pPr>
      <w:r w:rsidRPr="00891282">
        <w:rPr>
          <w:rFonts w:eastAsia="Arial Unicode MS"/>
          <w:szCs w:val="20"/>
        </w:rPr>
        <w:t>Identified project constraints</w:t>
      </w:r>
    </w:p>
    <w:p w14:paraId="19DFECE0" w14:textId="77777777" w:rsidR="000F00C1" w:rsidRPr="00891282" w:rsidRDefault="000F00C1" w:rsidP="000F00C1">
      <w:pPr>
        <w:pStyle w:val="ListParagraph"/>
        <w:numPr>
          <w:ilvl w:val="0"/>
          <w:numId w:val="80"/>
        </w:numPr>
      </w:pPr>
      <w:r w:rsidRPr="00891282">
        <w:rPr>
          <w:rFonts w:eastAsia="Arial Unicode MS"/>
          <w:szCs w:val="20"/>
        </w:rPr>
        <w:t>Activities defined in the Work Breakdown Structure</w:t>
      </w:r>
    </w:p>
    <w:p w14:paraId="3E8F1395" w14:textId="77777777" w:rsidR="000F00C1" w:rsidRPr="00891282" w:rsidRDefault="000F00C1" w:rsidP="000F00C1">
      <w:pPr>
        <w:pStyle w:val="ListParagraph"/>
        <w:numPr>
          <w:ilvl w:val="0"/>
          <w:numId w:val="80"/>
        </w:numPr>
      </w:pPr>
      <w:r w:rsidRPr="00891282">
        <w:rPr>
          <w:rFonts w:eastAsia="Arial Unicode MS"/>
          <w:szCs w:val="20"/>
        </w:rPr>
        <w:t>Scheduling of activities</w:t>
      </w:r>
    </w:p>
    <w:p w14:paraId="11EF1C8A" w14:textId="77777777" w:rsidR="000F00C1" w:rsidRPr="00891282" w:rsidRDefault="000F00C1" w:rsidP="000F00C1">
      <w:pPr>
        <w:pStyle w:val="ListParagraph"/>
        <w:numPr>
          <w:ilvl w:val="0"/>
          <w:numId w:val="80"/>
        </w:numPr>
      </w:pPr>
      <w:r w:rsidRPr="00891282">
        <w:rPr>
          <w:rFonts w:eastAsia="Arial Unicode MS"/>
          <w:szCs w:val="20"/>
        </w:rPr>
        <w:t>Cost/effort estimates</w:t>
      </w:r>
    </w:p>
    <w:p w14:paraId="1D2692B5" w14:textId="77777777" w:rsidR="000F00C1" w:rsidRPr="00891282" w:rsidRDefault="000F00C1" w:rsidP="000F00C1">
      <w:pPr>
        <w:pStyle w:val="ListParagraph"/>
        <w:numPr>
          <w:ilvl w:val="0"/>
          <w:numId w:val="80"/>
        </w:numPr>
      </w:pPr>
      <w:r w:rsidRPr="00891282">
        <w:rPr>
          <w:rFonts w:eastAsia="Arial Unicode MS"/>
          <w:szCs w:val="20"/>
        </w:rPr>
        <w:t>Resource planning</w:t>
      </w:r>
    </w:p>
    <w:p w14:paraId="6BD6E28C" w14:textId="77777777" w:rsidR="000F00C1" w:rsidRPr="00891282" w:rsidRDefault="000F00C1" w:rsidP="000F00C1">
      <w:pPr>
        <w:pStyle w:val="ListParagraph"/>
        <w:numPr>
          <w:ilvl w:val="0"/>
          <w:numId w:val="80"/>
        </w:numPr>
      </w:pPr>
      <w:r w:rsidRPr="00891282">
        <w:rPr>
          <w:rFonts w:eastAsia="Arial Unicode MS"/>
          <w:szCs w:val="20"/>
        </w:rPr>
        <w:t>Quality assurance audits and reviews</w:t>
      </w:r>
    </w:p>
    <w:p w14:paraId="2DBE08ED" w14:textId="77777777" w:rsidR="000F00C1" w:rsidRPr="00891282" w:rsidRDefault="000F00C1" w:rsidP="000F00C1">
      <w:pPr>
        <w:pStyle w:val="ListParagraph"/>
        <w:numPr>
          <w:ilvl w:val="0"/>
          <w:numId w:val="80"/>
        </w:numPr>
      </w:pPr>
      <w:r w:rsidRPr="00891282">
        <w:rPr>
          <w:rFonts w:eastAsia="Arial Unicode MS"/>
          <w:szCs w:val="20"/>
        </w:rPr>
        <w:t>Submitted project change requests</w:t>
      </w:r>
    </w:p>
    <w:p w14:paraId="6E692D82" w14:textId="77777777" w:rsidR="000F00C1" w:rsidRPr="00891282" w:rsidRDefault="000F00C1" w:rsidP="000F00C1">
      <w:pPr>
        <w:pStyle w:val="ListParagraph"/>
        <w:numPr>
          <w:ilvl w:val="0"/>
          <w:numId w:val="80"/>
        </w:numPr>
      </w:pPr>
      <w:r w:rsidRPr="00891282">
        <w:rPr>
          <w:rFonts w:eastAsia="Arial Unicode MS"/>
          <w:szCs w:val="20"/>
        </w:rPr>
        <w:t>Lessons learned from other recent ICM projects</w:t>
      </w:r>
    </w:p>
    <w:p w14:paraId="5403C405" w14:textId="77777777" w:rsidR="000F00C1" w:rsidRPr="00891282" w:rsidRDefault="000F00C1" w:rsidP="000F00C1">
      <w:r w:rsidRPr="00891282">
        <w:t>Because existing risks may evolve or new risks become known as the project progresses through its life cycle, the identification of project risks will be an iterative process.  The frequency of iteration</w:t>
      </w:r>
      <w:r>
        <w:t>s,</w:t>
      </w:r>
      <w:r w:rsidRPr="00891282">
        <w:t xml:space="preserve"> and who participates in each cycle</w:t>
      </w:r>
      <w:r>
        <w:t>,</w:t>
      </w:r>
      <w:r w:rsidRPr="00891282">
        <w:t xml:space="preserve"> will vary depending on the situation.  To ensure consistency across iterations and facilitate risk comparisons, the format of the risk statements developed during each iteration will be consistent and follow the format described later in this plan.</w:t>
      </w:r>
    </w:p>
    <w:p w14:paraId="2F83CDF5" w14:textId="2B654E13" w:rsidR="000F00C1" w:rsidRPr="00891282" w:rsidRDefault="000F00C1" w:rsidP="000F00C1">
      <w:r w:rsidRPr="00891282">
        <w:fldChar w:fldCharType="begin"/>
      </w:r>
      <w:r w:rsidRPr="00891282">
        <w:instrText xml:space="preserve"> REF _Ref382907174 \h </w:instrText>
      </w:r>
      <w:r w:rsidRPr="00891282">
        <w:fldChar w:fldCharType="separate"/>
      </w:r>
      <w:r w:rsidR="00042084">
        <w:t xml:space="preserve">Figure </w:t>
      </w:r>
      <w:r w:rsidR="00042084">
        <w:rPr>
          <w:noProof/>
        </w:rPr>
        <w:t>11</w:t>
      </w:r>
      <w:r w:rsidR="00042084">
        <w:noBreakHyphen/>
      </w:r>
      <w:r w:rsidR="00042084">
        <w:rPr>
          <w:noProof/>
        </w:rPr>
        <w:t>3</w:t>
      </w:r>
      <w:r w:rsidRPr="00891282">
        <w:fldChar w:fldCharType="end"/>
      </w:r>
      <w:r w:rsidRPr="00891282">
        <w:t xml:space="preserve"> illustrates a preliminary mapping of the various categories of risks that will be considered throughout the project.  The figure identifie</w:t>
      </w:r>
      <w:r>
        <w:t>s</w:t>
      </w:r>
      <w:r w:rsidRPr="00891282">
        <w:t xml:space="preserve"> 14 high-level categories of project risks that are further decomposed into subcategories.  The subcategories are color-coded based on their assessed probability of occurrence, and further tagged by a circle indicat</w:t>
      </w:r>
      <w:r>
        <w:t>ing</w:t>
      </w:r>
      <w:r w:rsidRPr="00891282">
        <w:t xml:space="preserve"> the anticipated impact level of each risk category.</w:t>
      </w:r>
    </w:p>
    <w:p w14:paraId="6E80F72F" w14:textId="4FC01CDB" w:rsidR="000F00C1" w:rsidRPr="00891282" w:rsidRDefault="000F00C1" w:rsidP="000F00C1">
      <w:r w:rsidRPr="00891282">
        <w:t xml:space="preserve">The development and maintenance of a Risk Registry </w:t>
      </w:r>
      <w:r>
        <w:t xml:space="preserve">(see Section </w:t>
      </w:r>
      <w:r>
        <w:fldChar w:fldCharType="begin"/>
      </w:r>
      <w:r>
        <w:instrText xml:space="preserve"> REF _Ref389557137 \r \h </w:instrText>
      </w:r>
      <w:r>
        <w:fldChar w:fldCharType="separate"/>
      </w:r>
      <w:r w:rsidR="00042084">
        <w:t>11.4</w:t>
      </w:r>
      <w:r>
        <w:fldChar w:fldCharType="end"/>
      </w:r>
      <w:r>
        <w:t xml:space="preserve">) </w:t>
      </w:r>
      <w:r w:rsidRPr="00891282">
        <w:t>will be a key output of the Risk Identification step.  This registry is to be maintained by the PATH System Engineer.  It will be developed in Microsoft Excel and updated as needed throughout the project.  All the identified risks will be entered in the registry and documented with the following information:</w:t>
      </w:r>
    </w:p>
    <w:p w14:paraId="6497B557" w14:textId="77777777" w:rsidR="000F00C1" w:rsidRPr="00891282" w:rsidRDefault="000F00C1" w:rsidP="000F00C1">
      <w:pPr>
        <w:pStyle w:val="ListParagraph"/>
        <w:numPr>
          <w:ilvl w:val="0"/>
          <w:numId w:val="21"/>
        </w:numPr>
        <w:spacing w:before="120"/>
      </w:pPr>
      <w:r w:rsidRPr="00891282">
        <w:rPr>
          <w:spacing w:val="-3"/>
        </w:rPr>
        <w:t>Unique identification</w:t>
      </w:r>
      <w:r w:rsidRPr="00891282">
        <w:rPr>
          <w:spacing w:val="-12"/>
        </w:rPr>
        <w:t xml:space="preserve"> </w:t>
      </w:r>
      <w:r w:rsidRPr="00891282">
        <w:t>number</w:t>
      </w:r>
    </w:p>
    <w:p w14:paraId="2B14C0C5" w14:textId="77777777" w:rsidR="000F00C1" w:rsidRPr="00891282" w:rsidRDefault="000F00C1" w:rsidP="000F00C1">
      <w:pPr>
        <w:pStyle w:val="ListParagraph"/>
        <w:numPr>
          <w:ilvl w:val="0"/>
          <w:numId w:val="21"/>
        </w:numPr>
      </w:pPr>
      <w:r w:rsidRPr="00891282">
        <w:t>Project stage(s) to which the risk applies</w:t>
      </w:r>
    </w:p>
    <w:p w14:paraId="56340A33" w14:textId="77777777" w:rsidR="000F00C1" w:rsidRPr="00891282" w:rsidRDefault="000F00C1" w:rsidP="000F00C1">
      <w:pPr>
        <w:pStyle w:val="ListParagraph"/>
        <w:numPr>
          <w:ilvl w:val="0"/>
          <w:numId w:val="21"/>
        </w:numPr>
      </w:pPr>
      <w:r w:rsidRPr="00891282">
        <w:t>Risk category</w:t>
      </w:r>
    </w:p>
    <w:p w14:paraId="25782F0E" w14:textId="77777777" w:rsidR="000F00C1" w:rsidRPr="00891282" w:rsidRDefault="000F00C1" w:rsidP="000F00C1">
      <w:pPr>
        <w:pStyle w:val="ListParagraph"/>
        <w:numPr>
          <w:ilvl w:val="0"/>
          <w:numId w:val="21"/>
        </w:numPr>
      </w:pPr>
      <w:r w:rsidRPr="00891282">
        <w:t>Description of risk</w:t>
      </w:r>
    </w:p>
    <w:p w14:paraId="0EB1EE7A" w14:textId="77777777" w:rsidR="000F00C1" w:rsidRDefault="000F00C1" w:rsidP="000F00C1"/>
    <w:p w14:paraId="5B166F3F" w14:textId="77777777" w:rsidR="000F00C1" w:rsidRDefault="000F00C1" w:rsidP="000F00C1">
      <w:r>
        <w:rPr>
          <w:noProof/>
          <w:lang w:eastAsia="en-US"/>
        </w:rPr>
        <w:lastRenderedPageBreak/>
        <w:drawing>
          <wp:inline distT="0" distB="0" distL="0" distR="0" wp14:anchorId="00A9D48A" wp14:editId="0E4B6EC1">
            <wp:extent cx="5958205" cy="5761318"/>
            <wp:effectExtent l="19050" t="19050" r="2349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603" r="-855" b="478"/>
                    <a:stretch/>
                  </pic:blipFill>
                  <pic:spPr bwMode="auto">
                    <a:xfrm>
                      <a:off x="0" y="0"/>
                      <a:ext cx="5958541" cy="576164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B6B52F" w14:textId="02CEE61D" w:rsidR="000F00C1" w:rsidRDefault="000F00C1" w:rsidP="000F00C1">
      <w:pPr>
        <w:pStyle w:val="Caption"/>
      </w:pPr>
      <w:bookmarkStart w:id="556" w:name="_Ref382907174"/>
      <w:bookmarkStart w:id="557" w:name="_Toc474416376"/>
      <w:r>
        <w:t xml:space="preserve">Figure </w:t>
      </w:r>
      <w:r w:rsidR="00006B93">
        <w:fldChar w:fldCharType="begin"/>
      </w:r>
      <w:r w:rsidR="00006B93">
        <w:instrText xml:space="preserve"> STYLE</w:instrText>
      </w:r>
      <w:r w:rsidR="00006B93">
        <w:instrText xml:space="preserve">REF 1 \s </w:instrText>
      </w:r>
      <w:r w:rsidR="00006B93">
        <w:fldChar w:fldCharType="separate"/>
      </w:r>
      <w:r w:rsidR="00042084">
        <w:rPr>
          <w:noProof/>
        </w:rPr>
        <w:t>11</w:t>
      </w:r>
      <w:r w:rsidR="00006B93">
        <w:rPr>
          <w:noProof/>
        </w:rPr>
        <w:fldChar w:fldCharType="end"/>
      </w:r>
      <w:r>
        <w:noBreakHyphen/>
      </w:r>
      <w:r w:rsidR="00006B93">
        <w:fldChar w:fldCharType="begin"/>
      </w:r>
      <w:r w:rsidR="00006B93">
        <w:instrText xml:space="preserve"> SEQ Figure \* ARABIC \s 1 </w:instrText>
      </w:r>
      <w:r w:rsidR="00006B93">
        <w:fldChar w:fldCharType="separate"/>
      </w:r>
      <w:r w:rsidR="00042084">
        <w:rPr>
          <w:noProof/>
        </w:rPr>
        <w:t>3</w:t>
      </w:r>
      <w:r w:rsidR="00006B93">
        <w:rPr>
          <w:noProof/>
        </w:rPr>
        <w:fldChar w:fldCharType="end"/>
      </w:r>
      <w:bookmarkEnd w:id="556"/>
      <w:r>
        <w:t xml:space="preserve"> – Potential Risks Associated with the I-210 Pilot</w:t>
      </w:r>
      <w:bookmarkEnd w:id="557"/>
    </w:p>
    <w:p w14:paraId="2A5171C4" w14:textId="77777777" w:rsidR="000F00C1" w:rsidRDefault="000F00C1" w:rsidP="000F00C1">
      <w:pPr>
        <w:pStyle w:val="Heading2"/>
        <w:rPr>
          <w:b/>
          <w:bCs/>
        </w:rPr>
      </w:pPr>
      <w:bookmarkStart w:id="558" w:name="_Toc378579471"/>
      <w:bookmarkStart w:id="559" w:name="_Toc380674483"/>
      <w:bookmarkStart w:id="560" w:name="_Toc474416340"/>
      <w:r>
        <w:t>Risk</w:t>
      </w:r>
      <w:r>
        <w:rPr>
          <w:spacing w:val="-23"/>
        </w:rPr>
        <w:t xml:space="preserve"> </w:t>
      </w:r>
      <w:r>
        <w:t>Analysis</w:t>
      </w:r>
      <w:bookmarkEnd w:id="558"/>
      <w:bookmarkEnd w:id="559"/>
      <w:bookmarkEnd w:id="560"/>
    </w:p>
    <w:p w14:paraId="11862DB2" w14:textId="77777777" w:rsidR="000F00C1" w:rsidRPr="000730D5" w:rsidRDefault="000F00C1" w:rsidP="000F00C1">
      <w:r w:rsidRPr="000730D5">
        <w:rPr>
          <w:spacing w:val="-6"/>
        </w:rPr>
        <w:t xml:space="preserve">Each identified risk will be assessed to determine </w:t>
      </w:r>
      <w:r w:rsidRPr="000730D5">
        <w:rPr>
          <w:spacing w:val="-3"/>
        </w:rPr>
        <w:t>the</w:t>
      </w:r>
      <w:r w:rsidRPr="000730D5">
        <w:rPr>
          <w:spacing w:val="-9"/>
        </w:rPr>
        <w:t xml:space="preserve"> </w:t>
      </w:r>
      <w:r w:rsidRPr="000730D5">
        <w:t>probability of its occurrence and the probable effect on the project.  The purpose of this analysis will be to assess which risks are most important to consider and which risks can be tabled.  This will be done by defining the two following dimensions for each identified risk:</w:t>
      </w:r>
    </w:p>
    <w:p w14:paraId="6393AFB2" w14:textId="77777777" w:rsidR="000F00C1" w:rsidRPr="000730D5" w:rsidRDefault="000F00C1" w:rsidP="000F00C1">
      <w:pPr>
        <w:pStyle w:val="ListParagraph"/>
        <w:numPr>
          <w:ilvl w:val="0"/>
          <w:numId w:val="81"/>
        </w:numPr>
        <w:spacing w:before="120"/>
        <w:ind w:left="763"/>
      </w:pPr>
      <w:r w:rsidRPr="000730D5">
        <w:rPr>
          <w:b/>
        </w:rPr>
        <w:t>Probability of occurrence</w:t>
      </w:r>
      <w:r w:rsidRPr="000730D5">
        <w:t xml:space="preserve"> – The likelihood that an identified risk will occur during the course of the project</w:t>
      </w:r>
    </w:p>
    <w:p w14:paraId="33C83C0C" w14:textId="77777777" w:rsidR="000F00C1" w:rsidRPr="000730D5" w:rsidRDefault="000F00C1" w:rsidP="000F00C1">
      <w:pPr>
        <w:pStyle w:val="ListParagraph"/>
        <w:numPr>
          <w:ilvl w:val="0"/>
          <w:numId w:val="81"/>
        </w:numPr>
      </w:pPr>
      <w:r w:rsidRPr="000730D5">
        <w:rPr>
          <w:b/>
        </w:rPr>
        <w:t>Potential impact</w:t>
      </w:r>
      <w:r w:rsidRPr="000730D5">
        <w:t xml:space="preserve"> – Assessment of the consequences the risk would have on the project if it were to occur</w:t>
      </w:r>
    </w:p>
    <w:p w14:paraId="23B45FEB" w14:textId="50D363D6" w:rsidR="000F00C1" w:rsidRPr="000730D5" w:rsidRDefault="000F00C1" w:rsidP="000F00C1">
      <w:r w:rsidRPr="000730D5">
        <w:lastRenderedPageBreak/>
        <w:t xml:space="preserve">The criteria shown in </w:t>
      </w:r>
      <w:r w:rsidRPr="000730D5">
        <w:fldChar w:fldCharType="begin"/>
      </w:r>
      <w:r w:rsidRPr="000730D5">
        <w:instrText xml:space="preserve"> REF _Ref382905065 \h </w:instrText>
      </w:r>
      <w:r w:rsidRPr="000730D5">
        <w:fldChar w:fldCharType="separate"/>
      </w:r>
      <w:r w:rsidR="00042084" w:rsidRPr="000730D5">
        <w:t xml:space="preserve">Table </w:t>
      </w:r>
      <w:r w:rsidR="00042084">
        <w:rPr>
          <w:noProof/>
        </w:rPr>
        <w:t>11</w:t>
      </w:r>
      <w:r w:rsidR="00042084" w:rsidRPr="000730D5">
        <w:noBreakHyphen/>
      </w:r>
      <w:r w:rsidR="00042084">
        <w:rPr>
          <w:noProof/>
        </w:rPr>
        <w:t>2</w:t>
      </w:r>
      <w:r w:rsidRPr="000730D5">
        <w:fldChar w:fldCharType="end"/>
      </w:r>
      <w:r w:rsidRPr="000730D5">
        <w:t xml:space="preserve"> and </w:t>
      </w:r>
      <w:r w:rsidRPr="000730D5">
        <w:fldChar w:fldCharType="begin"/>
      </w:r>
      <w:r w:rsidRPr="000730D5">
        <w:instrText xml:space="preserve"> REF _Ref382905076 \h </w:instrText>
      </w:r>
      <w:r w:rsidRPr="000730D5">
        <w:fldChar w:fldCharType="separate"/>
      </w:r>
      <w:r w:rsidR="00042084" w:rsidRPr="000730D5">
        <w:t xml:space="preserve">Table </w:t>
      </w:r>
      <w:r w:rsidR="00042084">
        <w:rPr>
          <w:noProof/>
        </w:rPr>
        <w:t>11</w:t>
      </w:r>
      <w:r w:rsidR="00042084" w:rsidRPr="000730D5">
        <w:noBreakHyphen/>
      </w:r>
      <w:r w:rsidR="00042084">
        <w:rPr>
          <w:noProof/>
        </w:rPr>
        <w:t>3</w:t>
      </w:r>
      <w:r w:rsidRPr="000730D5">
        <w:fldChar w:fldCharType="end"/>
      </w:r>
      <w:r w:rsidRPr="000730D5">
        <w:t xml:space="preserve"> will be used to determine the probability of occurrence of a risk and its potential impacts on project activities.  Since most of the risks attempt to address future events that may or may not occur, specific metrics cannot easily be used to determine when a risk may be triggered.  For this reason, determination of the probability of occurrence is highly subjective and qualitative in nature.  This subjectivity will call for a periodic review of the risk probabilities.  Should the need </w:t>
      </w:r>
      <w:r w:rsidR="002653E0" w:rsidRPr="000730D5">
        <w:t>arise</w:t>
      </w:r>
      <w:r>
        <w:t>,</w:t>
      </w:r>
      <w:r w:rsidRPr="000730D5">
        <w:t xml:space="preserve"> more refined criteria may also be developed in the course of the project to adjust the probabilities to </w:t>
      </w:r>
      <w:r>
        <w:t>the maturing</w:t>
      </w:r>
      <w:r w:rsidRPr="000730D5">
        <w:t xml:space="preserve"> knowledge </w:t>
      </w:r>
      <w:r>
        <w:t>of</w:t>
      </w:r>
      <w:r w:rsidRPr="000730D5">
        <w:t xml:space="preserve"> project needs and activities.</w:t>
      </w:r>
    </w:p>
    <w:p w14:paraId="59D07FC1" w14:textId="6929F0D4" w:rsidR="000F00C1" w:rsidRPr="000730D5" w:rsidRDefault="000F00C1" w:rsidP="000F00C1">
      <w:pPr>
        <w:pStyle w:val="Caption"/>
        <w:spacing w:before="240"/>
      </w:pPr>
      <w:bookmarkStart w:id="561" w:name="_Ref382905065"/>
      <w:bookmarkStart w:id="562" w:name="_Toc474416393"/>
      <w:r w:rsidRPr="000730D5">
        <w:t xml:space="preserve">Table </w:t>
      </w:r>
      <w:r w:rsidR="00006B93">
        <w:fldChar w:fldCharType="begin"/>
      </w:r>
      <w:r w:rsidR="00006B93">
        <w:instrText xml:space="preserve"> STYLEREF 1 \s </w:instrText>
      </w:r>
      <w:r w:rsidR="00006B93">
        <w:fldChar w:fldCharType="separate"/>
      </w:r>
      <w:r w:rsidR="00042084">
        <w:rPr>
          <w:noProof/>
        </w:rPr>
        <w:t>11</w:t>
      </w:r>
      <w:r w:rsidR="00006B93">
        <w:rPr>
          <w:noProof/>
        </w:rPr>
        <w:fldChar w:fldCharType="end"/>
      </w:r>
      <w:r w:rsidRPr="000730D5">
        <w:noBreakHyphen/>
      </w:r>
      <w:r w:rsidR="00006B93">
        <w:fldChar w:fldCharType="begin"/>
      </w:r>
      <w:r w:rsidR="00006B93">
        <w:instrText xml:space="preserve"> SEQ Table \* ARABIC \s 1 </w:instrText>
      </w:r>
      <w:r w:rsidR="00006B93">
        <w:fldChar w:fldCharType="separate"/>
      </w:r>
      <w:r w:rsidR="00042084">
        <w:rPr>
          <w:noProof/>
        </w:rPr>
        <w:t>2</w:t>
      </w:r>
      <w:r w:rsidR="00006B93">
        <w:rPr>
          <w:noProof/>
        </w:rPr>
        <w:fldChar w:fldCharType="end"/>
      </w:r>
      <w:bookmarkEnd w:id="561"/>
      <w:r w:rsidRPr="000730D5">
        <w:t xml:space="preserve"> – Criteria for Risk Probability</w:t>
      </w:r>
      <w:bookmarkEnd w:id="562"/>
    </w:p>
    <w:tbl>
      <w:tblPr>
        <w:tblStyle w:val="TableGrid"/>
        <w:tblW w:w="0" w:type="auto"/>
        <w:jc w:val="center"/>
        <w:tblLook w:val="04A0" w:firstRow="1" w:lastRow="0" w:firstColumn="1" w:lastColumn="0" w:noHBand="0" w:noVBand="1"/>
      </w:tblPr>
      <w:tblGrid>
        <w:gridCol w:w="1705"/>
        <w:gridCol w:w="5130"/>
      </w:tblGrid>
      <w:tr w:rsidR="000F00C1" w:rsidRPr="000730D5" w14:paraId="372AC94D" w14:textId="77777777" w:rsidTr="000F00C1">
        <w:trPr>
          <w:jc w:val="center"/>
        </w:trPr>
        <w:tc>
          <w:tcPr>
            <w:tcW w:w="1705" w:type="dxa"/>
            <w:shd w:val="clear" w:color="auto" w:fill="BFBFBF" w:themeFill="background1" w:themeFillShade="BF"/>
          </w:tcPr>
          <w:p w14:paraId="2EC1F099" w14:textId="77777777" w:rsidR="000F00C1" w:rsidRPr="000730D5" w:rsidRDefault="000F00C1" w:rsidP="000F00C1">
            <w:pPr>
              <w:spacing w:before="0"/>
              <w:rPr>
                <w:b/>
              </w:rPr>
            </w:pPr>
            <w:r w:rsidRPr="000730D5">
              <w:rPr>
                <w:b/>
              </w:rPr>
              <w:t>Probability Level</w:t>
            </w:r>
          </w:p>
        </w:tc>
        <w:tc>
          <w:tcPr>
            <w:tcW w:w="5130" w:type="dxa"/>
            <w:shd w:val="clear" w:color="auto" w:fill="BFBFBF" w:themeFill="background1" w:themeFillShade="BF"/>
          </w:tcPr>
          <w:p w14:paraId="6137DD1F" w14:textId="77777777" w:rsidR="000F00C1" w:rsidRPr="000730D5" w:rsidRDefault="000F00C1" w:rsidP="000F00C1">
            <w:pPr>
              <w:spacing w:before="0"/>
              <w:rPr>
                <w:b/>
              </w:rPr>
            </w:pPr>
            <w:r w:rsidRPr="000730D5">
              <w:rPr>
                <w:b/>
              </w:rPr>
              <w:t>Criteria</w:t>
            </w:r>
          </w:p>
        </w:tc>
      </w:tr>
      <w:tr w:rsidR="000F00C1" w:rsidRPr="000730D5" w14:paraId="308A776E" w14:textId="77777777" w:rsidTr="000F00C1">
        <w:trPr>
          <w:jc w:val="center"/>
        </w:trPr>
        <w:tc>
          <w:tcPr>
            <w:tcW w:w="1705" w:type="dxa"/>
          </w:tcPr>
          <w:p w14:paraId="7F795D0B" w14:textId="77777777" w:rsidR="000F00C1" w:rsidRPr="000730D5" w:rsidRDefault="000F00C1" w:rsidP="000F00C1">
            <w:pPr>
              <w:spacing w:before="0"/>
            </w:pPr>
            <w:r w:rsidRPr="000730D5">
              <w:t>Very Low</w:t>
            </w:r>
          </w:p>
        </w:tc>
        <w:tc>
          <w:tcPr>
            <w:tcW w:w="5130" w:type="dxa"/>
          </w:tcPr>
          <w:p w14:paraId="6DF37989" w14:textId="77777777" w:rsidR="000F00C1" w:rsidRPr="000730D5" w:rsidRDefault="000F00C1" w:rsidP="000F00C1">
            <w:pPr>
              <w:spacing w:before="0"/>
            </w:pPr>
            <w:r w:rsidRPr="000730D5">
              <w:t>Less than 9% confidence that the risk will occur.</w:t>
            </w:r>
          </w:p>
        </w:tc>
      </w:tr>
      <w:tr w:rsidR="000F00C1" w:rsidRPr="000730D5" w14:paraId="21F66F5A" w14:textId="77777777" w:rsidTr="000F00C1">
        <w:trPr>
          <w:jc w:val="center"/>
        </w:trPr>
        <w:tc>
          <w:tcPr>
            <w:tcW w:w="1705" w:type="dxa"/>
          </w:tcPr>
          <w:p w14:paraId="4B1477C6" w14:textId="77777777" w:rsidR="000F00C1" w:rsidRPr="000730D5" w:rsidRDefault="000F00C1" w:rsidP="000F00C1">
            <w:pPr>
              <w:spacing w:before="0"/>
            </w:pPr>
            <w:r w:rsidRPr="000730D5">
              <w:t>Low</w:t>
            </w:r>
          </w:p>
        </w:tc>
        <w:tc>
          <w:tcPr>
            <w:tcW w:w="5130" w:type="dxa"/>
          </w:tcPr>
          <w:p w14:paraId="6B43C556" w14:textId="77777777" w:rsidR="000F00C1" w:rsidRPr="000730D5" w:rsidRDefault="000F00C1" w:rsidP="000F00C1">
            <w:pPr>
              <w:spacing w:before="0"/>
            </w:pPr>
            <w:r w:rsidRPr="000730D5">
              <w:t xml:space="preserve">Between 10% </w:t>
            </w:r>
            <w:r>
              <w:t>and</w:t>
            </w:r>
            <w:r w:rsidRPr="000730D5">
              <w:t xml:space="preserve"> 19% confidence that the risk will occur.</w:t>
            </w:r>
          </w:p>
        </w:tc>
      </w:tr>
      <w:tr w:rsidR="000F00C1" w:rsidRPr="000730D5" w14:paraId="6AEDADED" w14:textId="77777777" w:rsidTr="000F00C1">
        <w:trPr>
          <w:jc w:val="center"/>
        </w:trPr>
        <w:tc>
          <w:tcPr>
            <w:tcW w:w="1705" w:type="dxa"/>
          </w:tcPr>
          <w:p w14:paraId="061A93F5" w14:textId="77777777" w:rsidR="000F00C1" w:rsidRPr="000730D5" w:rsidRDefault="000F00C1" w:rsidP="000F00C1">
            <w:pPr>
              <w:spacing w:before="0"/>
            </w:pPr>
            <w:r w:rsidRPr="000730D5">
              <w:t>Medium</w:t>
            </w:r>
          </w:p>
        </w:tc>
        <w:tc>
          <w:tcPr>
            <w:tcW w:w="5130" w:type="dxa"/>
          </w:tcPr>
          <w:p w14:paraId="44AAE3B0" w14:textId="77777777" w:rsidR="000F00C1" w:rsidRPr="000730D5" w:rsidRDefault="000F00C1" w:rsidP="000F00C1">
            <w:pPr>
              <w:spacing w:before="0"/>
            </w:pPr>
            <w:r w:rsidRPr="000730D5">
              <w:t>Between 20% and 39% confidence that the risk will occur.</w:t>
            </w:r>
          </w:p>
        </w:tc>
      </w:tr>
      <w:tr w:rsidR="000F00C1" w:rsidRPr="000730D5" w14:paraId="299E3FC9" w14:textId="77777777" w:rsidTr="000F00C1">
        <w:trPr>
          <w:jc w:val="center"/>
        </w:trPr>
        <w:tc>
          <w:tcPr>
            <w:tcW w:w="1705" w:type="dxa"/>
          </w:tcPr>
          <w:p w14:paraId="3B3658E1" w14:textId="77777777" w:rsidR="000F00C1" w:rsidRPr="000730D5" w:rsidRDefault="000F00C1" w:rsidP="000F00C1">
            <w:pPr>
              <w:spacing w:before="0"/>
            </w:pPr>
            <w:r w:rsidRPr="000730D5">
              <w:t>High</w:t>
            </w:r>
          </w:p>
        </w:tc>
        <w:tc>
          <w:tcPr>
            <w:tcW w:w="5130" w:type="dxa"/>
          </w:tcPr>
          <w:p w14:paraId="2EFC8C47" w14:textId="77777777" w:rsidR="000F00C1" w:rsidRPr="000730D5" w:rsidRDefault="000F00C1" w:rsidP="000F00C1">
            <w:pPr>
              <w:spacing w:before="0"/>
            </w:pPr>
            <w:r w:rsidRPr="000730D5">
              <w:t>Between 40% and 59% confidence that the risk will occur.</w:t>
            </w:r>
          </w:p>
        </w:tc>
      </w:tr>
      <w:tr w:rsidR="000F00C1" w:rsidRPr="000730D5" w14:paraId="62F975CF" w14:textId="77777777" w:rsidTr="000F00C1">
        <w:trPr>
          <w:jc w:val="center"/>
        </w:trPr>
        <w:tc>
          <w:tcPr>
            <w:tcW w:w="1705" w:type="dxa"/>
          </w:tcPr>
          <w:p w14:paraId="3701BA24" w14:textId="77777777" w:rsidR="000F00C1" w:rsidRPr="000730D5" w:rsidRDefault="000F00C1" w:rsidP="000F00C1">
            <w:pPr>
              <w:spacing w:before="0"/>
            </w:pPr>
            <w:r w:rsidRPr="000730D5">
              <w:t>Very High</w:t>
            </w:r>
          </w:p>
        </w:tc>
        <w:tc>
          <w:tcPr>
            <w:tcW w:w="5130" w:type="dxa"/>
          </w:tcPr>
          <w:p w14:paraId="584ED2CA" w14:textId="77777777" w:rsidR="000F00C1" w:rsidRPr="000730D5" w:rsidRDefault="000F00C1" w:rsidP="000F00C1">
            <w:pPr>
              <w:spacing w:before="0"/>
            </w:pPr>
            <w:r w:rsidRPr="000730D5">
              <w:t>60% or higher confidence that the risk will occur.</w:t>
            </w:r>
          </w:p>
        </w:tc>
      </w:tr>
    </w:tbl>
    <w:p w14:paraId="17296BA8" w14:textId="7ECD7247" w:rsidR="000F00C1" w:rsidRPr="000730D5" w:rsidRDefault="000F00C1" w:rsidP="000F00C1">
      <w:pPr>
        <w:pStyle w:val="Caption"/>
        <w:spacing w:before="240"/>
      </w:pPr>
      <w:bookmarkStart w:id="563" w:name="_Ref382905076"/>
      <w:bookmarkStart w:id="564" w:name="_Toc474416394"/>
      <w:r w:rsidRPr="000730D5">
        <w:t xml:space="preserve">Table </w:t>
      </w:r>
      <w:r w:rsidR="00006B93">
        <w:fldChar w:fldCharType="begin"/>
      </w:r>
      <w:r w:rsidR="00006B93">
        <w:instrText xml:space="preserve"> STYLEREF 1 \s </w:instrText>
      </w:r>
      <w:r w:rsidR="00006B93">
        <w:fldChar w:fldCharType="separate"/>
      </w:r>
      <w:r w:rsidR="00042084">
        <w:rPr>
          <w:noProof/>
        </w:rPr>
        <w:t>11</w:t>
      </w:r>
      <w:r w:rsidR="00006B93">
        <w:rPr>
          <w:noProof/>
        </w:rPr>
        <w:fldChar w:fldCharType="end"/>
      </w:r>
      <w:r w:rsidRPr="000730D5">
        <w:noBreakHyphen/>
      </w:r>
      <w:r w:rsidR="00006B93">
        <w:fldChar w:fldCharType="begin"/>
      </w:r>
      <w:r w:rsidR="00006B93">
        <w:instrText xml:space="preserve"> SEQ Table \* ARABIC \s 1 </w:instrText>
      </w:r>
      <w:r w:rsidR="00006B93">
        <w:fldChar w:fldCharType="separate"/>
      </w:r>
      <w:r w:rsidR="00042084">
        <w:rPr>
          <w:noProof/>
        </w:rPr>
        <w:t>3</w:t>
      </w:r>
      <w:r w:rsidR="00006B93">
        <w:rPr>
          <w:noProof/>
        </w:rPr>
        <w:fldChar w:fldCharType="end"/>
      </w:r>
      <w:bookmarkEnd w:id="563"/>
      <w:r w:rsidRPr="000730D5">
        <w:t xml:space="preserve"> – Criteria for Risk Impact</w:t>
      </w:r>
      <w:bookmarkEnd w:id="564"/>
    </w:p>
    <w:tbl>
      <w:tblPr>
        <w:tblStyle w:val="TableGrid"/>
        <w:tblW w:w="0" w:type="auto"/>
        <w:jc w:val="center"/>
        <w:tblLook w:val="04A0" w:firstRow="1" w:lastRow="0" w:firstColumn="1" w:lastColumn="0" w:noHBand="0" w:noVBand="1"/>
      </w:tblPr>
      <w:tblGrid>
        <w:gridCol w:w="1345"/>
        <w:gridCol w:w="6300"/>
      </w:tblGrid>
      <w:tr w:rsidR="000F00C1" w:rsidRPr="000730D5" w14:paraId="3C767B3A" w14:textId="77777777" w:rsidTr="000F00C1">
        <w:trPr>
          <w:jc w:val="center"/>
        </w:trPr>
        <w:tc>
          <w:tcPr>
            <w:tcW w:w="1345" w:type="dxa"/>
            <w:shd w:val="clear" w:color="auto" w:fill="BFBFBF" w:themeFill="background1" w:themeFillShade="BF"/>
          </w:tcPr>
          <w:p w14:paraId="2B13BD43" w14:textId="77777777" w:rsidR="000F00C1" w:rsidRPr="000730D5" w:rsidRDefault="000F00C1" w:rsidP="000F00C1">
            <w:pPr>
              <w:spacing w:before="0"/>
              <w:rPr>
                <w:b/>
              </w:rPr>
            </w:pPr>
            <w:r w:rsidRPr="000730D5">
              <w:rPr>
                <w:b/>
              </w:rPr>
              <w:t>Impact Level</w:t>
            </w:r>
          </w:p>
        </w:tc>
        <w:tc>
          <w:tcPr>
            <w:tcW w:w="6300" w:type="dxa"/>
            <w:shd w:val="clear" w:color="auto" w:fill="BFBFBF" w:themeFill="background1" w:themeFillShade="BF"/>
          </w:tcPr>
          <w:p w14:paraId="2F5073C8" w14:textId="77777777" w:rsidR="000F00C1" w:rsidRPr="000730D5" w:rsidRDefault="000F00C1" w:rsidP="000F00C1">
            <w:pPr>
              <w:spacing w:before="0"/>
              <w:rPr>
                <w:b/>
              </w:rPr>
            </w:pPr>
            <w:r w:rsidRPr="000730D5">
              <w:rPr>
                <w:b/>
              </w:rPr>
              <w:t>Criteria</w:t>
            </w:r>
          </w:p>
        </w:tc>
      </w:tr>
      <w:tr w:rsidR="000F00C1" w:rsidRPr="000730D5" w14:paraId="6FA7E129" w14:textId="77777777" w:rsidTr="000F00C1">
        <w:trPr>
          <w:jc w:val="center"/>
        </w:trPr>
        <w:tc>
          <w:tcPr>
            <w:tcW w:w="1345" w:type="dxa"/>
          </w:tcPr>
          <w:p w14:paraId="2862230F" w14:textId="77777777" w:rsidR="000F00C1" w:rsidRPr="000730D5" w:rsidRDefault="000F00C1" w:rsidP="000F00C1">
            <w:pPr>
              <w:spacing w:before="0"/>
            </w:pPr>
            <w:r w:rsidRPr="000730D5">
              <w:t>Very Low</w:t>
            </w:r>
          </w:p>
        </w:tc>
        <w:tc>
          <w:tcPr>
            <w:tcW w:w="6300" w:type="dxa"/>
          </w:tcPr>
          <w:p w14:paraId="57E7B8C2" w14:textId="77777777" w:rsidR="000F00C1" w:rsidRPr="000730D5" w:rsidRDefault="000F00C1" w:rsidP="000F00C1">
            <w:pPr>
              <w:spacing w:before="0"/>
              <w:jc w:val="left"/>
            </w:pPr>
            <w:r w:rsidRPr="000730D5">
              <w:t xml:space="preserve">Impact </w:t>
            </w:r>
            <w:r>
              <w:t>confined</w:t>
            </w:r>
            <w:r w:rsidRPr="000730D5">
              <w:t xml:space="preserve"> to a single project activity that does not require external intervention for resolution.</w:t>
            </w:r>
          </w:p>
        </w:tc>
      </w:tr>
      <w:tr w:rsidR="000F00C1" w:rsidRPr="000730D5" w14:paraId="265DD71F" w14:textId="77777777" w:rsidTr="000F00C1">
        <w:trPr>
          <w:jc w:val="center"/>
        </w:trPr>
        <w:tc>
          <w:tcPr>
            <w:tcW w:w="1345" w:type="dxa"/>
          </w:tcPr>
          <w:p w14:paraId="1675D74F" w14:textId="77777777" w:rsidR="000F00C1" w:rsidRPr="000730D5" w:rsidRDefault="000F00C1" w:rsidP="000F00C1">
            <w:pPr>
              <w:spacing w:before="0"/>
            </w:pPr>
            <w:r w:rsidRPr="000730D5">
              <w:t>Low</w:t>
            </w:r>
          </w:p>
        </w:tc>
        <w:tc>
          <w:tcPr>
            <w:tcW w:w="6300" w:type="dxa"/>
          </w:tcPr>
          <w:p w14:paraId="41D1BD74" w14:textId="77777777" w:rsidR="000F00C1" w:rsidRPr="000730D5" w:rsidRDefault="000F00C1" w:rsidP="000F00C1">
            <w:pPr>
              <w:spacing w:before="0"/>
              <w:jc w:val="left"/>
            </w:pPr>
            <w:r w:rsidRPr="000730D5">
              <w:t>Team</w:t>
            </w:r>
            <w:r>
              <w:t>-</w:t>
            </w:r>
            <w:r w:rsidRPr="000730D5">
              <w:t>level impact than can be addressed by the leader of the team to which the risk applies without involving other teams.</w:t>
            </w:r>
          </w:p>
        </w:tc>
      </w:tr>
      <w:tr w:rsidR="000F00C1" w:rsidRPr="000730D5" w14:paraId="0DA1D6FE" w14:textId="77777777" w:rsidTr="000F00C1">
        <w:trPr>
          <w:jc w:val="center"/>
        </w:trPr>
        <w:tc>
          <w:tcPr>
            <w:tcW w:w="1345" w:type="dxa"/>
          </w:tcPr>
          <w:p w14:paraId="79127AC7" w14:textId="77777777" w:rsidR="000F00C1" w:rsidRPr="000730D5" w:rsidRDefault="000F00C1" w:rsidP="000F00C1">
            <w:pPr>
              <w:spacing w:before="0"/>
            </w:pPr>
            <w:r w:rsidRPr="000730D5">
              <w:t>Medium</w:t>
            </w:r>
          </w:p>
        </w:tc>
        <w:tc>
          <w:tcPr>
            <w:tcW w:w="6300" w:type="dxa"/>
          </w:tcPr>
          <w:p w14:paraId="54FD1F2D" w14:textId="77777777" w:rsidR="000F00C1" w:rsidRPr="000730D5" w:rsidRDefault="000F00C1" w:rsidP="000F00C1">
            <w:pPr>
              <w:spacing w:before="0"/>
              <w:jc w:val="left"/>
            </w:pPr>
            <w:r w:rsidRPr="000730D5">
              <w:t>Multi-team or inter-team impact that may require intervention or assistance from the PATH Project Manager or Caltrans Project Manager.</w:t>
            </w:r>
          </w:p>
        </w:tc>
      </w:tr>
      <w:tr w:rsidR="000F00C1" w:rsidRPr="000730D5" w14:paraId="3D72782F" w14:textId="77777777" w:rsidTr="000F00C1">
        <w:trPr>
          <w:jc w:val="center"/>
        </w:trPr>
        <w:tc>
          <w:tcPr>
            <w:tcW w:w="1345" w:type="dxa"/>
          </w:tcPr>
          <w:p w14:paraId="14C1995B" w14:textId="77777777" w:rsidR="000F00C1" w:rsidRPr="000730D5" w:rsidRDefault="000F00C1" w:rsidP="000F00C1">
            <w:pPr>
              <w:spacing w:before="0"/>
            </w:pPr>
            <w:r w:rsidRPr="000730D5">
              <w:t>High</w:t>
            </w:r>
          </w:p>
        </w:tc>
        <w:tc>
          <w:tcPr>
            <w:tcW w:w="6300" w:type="dxa"/>
          </w:tcPr>
          <w:p w14:paraId="6224EBAF" w14:textId="77777777" w:rsidR="000F00C1" w:rsidRPr="000730D5" w:rsidRDefault="000F00C1" w:rsidP="000F00C1">
            <w:pPr>
              <w:spacing w:before="0"/>
              <w:jc w:val="left"/>
            </w:pPr>
            <w:r w:rsidRPr="000730D5">
              <w:t>Project</w:t>
            </w:r>
            <w:r>
              <w:t>-</w:t>
            </w:r>
            <w:r w:rsidRPr="000730D5">
              <w:t xml:space="preserve">level impact that may require the intervention or assistance </w:t>
            </w:r>
            <w:r>
              <w:t>of</w:t>
            </w:r>
            <w:r w:rsidRPr="000730D5">
              <w:t xml:space="preserve"> the project’s executive management.</w:t>
            </w:r>
          </w:p>
        </w:tc>
      </w:tr>
      <w:tr w:rsidR="000F00C1" w:rsidRPr="000730D5" w14:paraId="361E676F" w14:textId="77777777" w:rsidTr="000F00C1">
        <w:trPr>
          <w:jc w:val="center"/>
        </w:trPr>
        <w:tc>
          <w:tcPr>
            <w:tcW w:w="1345" w:type="dxa"/>
          </w:tcPr>
          <w:p w14:paraId="6B797438" w14:textId="77777777" w:rsidR="000F00C1" w:rsidRPr="000730D5" w:rsidRDefault="000F00C1" w:rsidP="000F00C1">
            <w:pPr>
              <w:spacing w:before="0"/>
            </w:pPr>
            <w:r w:rsidRPr="000730D5">
              <w:t>Very High</w:t>
            </w:r>
          </w:p>
        </w:tc>
        <w:tc>
          <w:tcPr>
            <w:tcW w:w="6300" w:type="dxa"/>
          </w:tcPr>
          <w:p w14:paraId="2D6C7DAF" w14:textId="77777777" w:rsidR="000F00C1" w:rsidRPr="000730D5" w:rsidRDefault="000F00C1" w:rsidP="000F00C1">
            <w:pPr>
              <w:spacing w:before="0"/>
              <w:jc w:val="left"/>
            </w:pPr>
            <w:r w:rsidRPr="000730D5">
              <w:t>Risk involving rethinking the proposed solution or resulting in major delays and/or cost overruns.</w:t>
            </w:r>
          </w:p>
        </w:tc>
      </w:tr>
    </w:tbl>
    <w:p w14:paraId="4772E464" w14:textId="77777777" w:rsidR="000F00C1" w:rsidRPr="000730D5" w:rsidRDefault="000F00C1" w:rsidP="000F00C1">
      <w:r w:rsidRPr="000730D5">
        <w:t>The results of the analysis will primarily be used to prioritize project risks, i.e., to identify which risks should be monitored closely and for which a response plan should be drafted, and which risks could be tabled until they pose a greater threat.</w:t>
      </w:r>
    </w:p>
    <w:p w14:paraId="1DB0ACB8" w14:textId="77777777" w:rsidR="000F00C1" w:rsidRDefault="000F00C1" w:rsidP="000F00C1">
      <w:pPr>
        <w:pStyle w:val="Heading2"/>
        <w:rPr>
          <w:b/>
          <w:bCs/>
        </w:rPr>
      </w:pPr>
      <w:bookmarkStart w:id="565" w:name="_Toc378579474"/>
      <w:bookmarkStart w:id="566" w:name="_Toc474416341"/>
      <w:r>
        <w:t>Response</w:t>
      </w:r>
      <w:r>
        <w:rPr>
          <w:spacing w:val="-21"/>
        </w:rPr>
        <w:t xml:space="preserve"> </w:t>
      </w:r>
      <w:r>
        <w:t>Planning</w:t>
      </w:r>
      <w:bookmarkEnd w:id="565"/>
      <w:bookmarkEnd w:id="566"/>
    </w:p>
    <w:p w14:paraId="1DDEC0E6" w14:textId="77777777" w:rsidR="000F00C1" w:rsidRPr="000730D5" w:rsidRDefault="000F00C1" w:rsidP="000F00C1">
      <w:r w:rsidRPr="000730D5">
        <w:t>During the course of the project, mitigation strategies and response plans will be developed to minimize the anticipated impacts of identified risks to a point where they can be controlled and managed.  Response planning will not be considered for all identified risks but only for the risks assigned both a high or very high probability o</w:t>
      </w:r>
      <w:r>
        <w:t>f</w:t>
      </w:r>
      <w:r w:rsidRPr="000730D5">
        <w:t xml:space="preserve"> occurrence and a high or very high impact level.  Response planning for other risks will be addressed on an as-needed basis, if the probability of occurrence and/or impact level of the risk are raised.</w:t>
      </w:r>
    </w:p>
    <w:p w14:paraId="059AF7EC" w14:textId="77777777" w:rsidR="000F00C1" w:rsidRPr="000730D5" w:rsidRDefault="000F00C1" w:rsidP="000F00C1">
      <w:r w:rsidRPr="000730D5">
        <w:t>For each major risk, one of the following approaches will typically be considered to address it:</w:t>
      </w:r>
    </w:p>
    <w:p w14:paraId="2525CD56" w14:textId="77777777" w:rsidR="000F00C1" w:rsidRPr="000730D5" w:rsidRDefault="000F00C1" w:rsidP="000F00C1">
      <w:pPr>
        <w:pStyle w:val="ListParagraph"/>
        <w:numPr>
          <w:ilvl w:val="0"/>
          <w:numId w:val="24"/>
        </w:numPr>
        <w:spacing w:before="120" w:after="120"/>
        <w:contextualSpacing w:val="0"/>
      </w:pPr>
      <w:r w:rsidRPr="000730D5">
        <w:rPr>
          <w:b/>
        </w:rPr>
        <w:t>Avoid</w:t>
      </w:r>
      <w:r w:rsidRPr="000730D5">
        <w:t xml:space="preserve"> – Risk avoidance involves changing aspects of the overall Project Management Plan to eliminate the</w:t>
      </w:r>
      <w:r w:rsidRPr="000730D5">
        <w:rPr>
          <w:w w:val="99"/>
        </w:rPr>
        <w:t xml:space="preserve"> </w:t>
      </w:r>
      <w:r w:rsidRPr="000730D5">
        <w:rPr>
          <w:rFonts w:cs="Arial"/>
        </w:rPr>
        <w:t xml:space="preserve">threat, isolating the project’s objective from the risk’s impact, or relaxing </w:t>
      </w:r>
      <w:r w:rsidRPr="000730D5">
        <w:t>the objectives that are in</w:t>
      </w:r>
      <w:r w:rsidRPr="000730D5">
        <w:rPr>
          <w:w w:val="99"/>
        </w:rPr>
        <w:t xml:space="preserve"> </w:t>
      </w:r>
      <w:r w:rsidRPr="000730D5">
        <w:t>threatened (e.g.</w:t>
      </w:r>
      <w:r>
        <w:t>,</w:t>
      </w:r>
      <w:r w:rsidRPr="000730D5">
        <w:t xml:space="preserve"> extending the schedule or reducing the scope).  Risks that </w:t>
      </w:r>
      <w:r w:rsidRPr="000730D5">
        <w:lastRenderedPageBreak/>
        <w:t>are identified early in the project can often be avoided by clarifying requirements, obtaining more information, improving communications, or obtaining expertise.</w:t>
      </w:r>
    </w:p>
    <w:p w14:paraId="3643235A" w14:textId="77777777" w:rsidR="000F00C1" w:rsidRPr="000730D5" w:rsidRDefault="000F00C1" w:rsidP="000F00C1">
      <w:pPr>
        <w:pStyle w:val="ListParagraph"/>
        <w:numPr>
          <w:ilvl w:val="0"/>
          <w:numId w:val="24"/>
        </w:numPr>
        <w:spacing w:before="120" w:after="120"/>
        <w:contextualSpacing w:val="0"/>
      </w:pPr>
      <w:r w:rsidRPr="000730D5">
        <w:rPr>
          <w:b/>
        </w:rPr>
        <w:t>Mitigate</w:t>
      </w:r>
      <w:r w:rsidRPr="000730D5">
        <w:t xml:space="preserve"> – Risk mitigation involves reducing the probability and/or the impact of risk threat to an acceptable level.</w:t>
      </w:r>
      <w:r w:rsidRPr="000730D5">
        <w:rPr>
          <w:w w:val="99"/>
        </w:rPr>
        <w:t xml:space="preserve">  </w:t>
      </w:r>
      <w:r w:rsidRPr="000730D5">
        <w:t>Taking early and proactive action against a risk is often more effective than attempting to repair the</w:t>
      </w:r>
      <w:r w:rsidRPr="000730D5">
        <w:rPr>
          <w:w w:val="99"/>
        </w:rPr>
        <w:t xml:space="preserve"> </w:t>
      </w:r>
      <w:r w:rsidRPr="000730D5">
        <w:t>damage a realized risk has caused.  Developing contingency plans are examples of risk mitigation.</w:t>
      </w:r>
    </w:p>
    <w:p w14:paraId="48AFF5A2" w14:textId="77777777" w:rsidR="000F00C1" w:rsidRPr="000730D5" w:rsidRDefault="000F00C1" w:rsidP="000F00C1">
      <w:pPr>
        <w:pStyle w:val="ListParagraph"/>
        <w:numPr>
          <w:ilvl w:val="0"/>
          <w:numId w:val="24"/>
        </w:numPr>
        <w:spacing w:before="120" w:after="120"/>
        <w:contextualSpacing w:val="0"/>
      </w:pPr>
      <w:r w:rsidRPr="000730D5">
        <w:rPr>
          <w:b/>
        </w:rPr>
        <w:t>Transfer</w:t>
      </w:r>
      <w:r w:rsidRPr="000730D5">
        <w:t xml:space="preserve"> – Risk transference involves shifting the negative impact of a threat to</w:t>
      </w:r>
      <w:r w:rsidRPr="000730D5">
        <w:rPr>
          <w:w w:val="99"/>
        </w:rPr>
        <w:t xml:space="preserve"> </w:t>
      </w:r>
      <w:r w:rsidRPr="000730D5">
        <w:t>a third party.  Risk transference does not eliminate a threat; it simply makes another party responsible</w:t>
      </w:r>
      <w:r w:rsidRPr="000730D5">
        <w:rPr>
          <w:w w:val="99"/>
        </w:rPr>
        <w:t xml:space="preserve"> </w:t>
      </w:r>
      <w:r w:rsidRPr="000730D5">
        <w:t>for managing it.  An example of risk transference includes situations in which development of a system component is outsourced to a third party who may be better qualified to execute the work than the project team.</w:t>
      </w:r>
    </w:p>
    <w:p w14:paraId="216F1BB3" w14:textId="77777777" w:rsidR="000F00C1" w:rsidRPr="000730D5" w:rsidRDefault="000F00C1" w:rsidP="000F00C1">
      <w:pPr>
        <w:pStyle w:val="ListParagraph"/>
        <w:numPr>
          <w:ilvl w:val="0"/>
          <w:numId w:val="24"/>
        </w:numPr>
        <w:spacing w:before="120" w:after="120"/>
        <w:contextualSpacing w:val="0"/>
      </w:pPr>
      <w:r w:rsidRPr="000730D5">
        <w:rPr>
          <w:b/>
        </w:rPr>
        <w:t>Accept</w:t>
      </w:r>
      <w:r w:rsidRPr="000730D5">
        <w:t xml:space="preserve"> – Acceptance is often taken as a risk strategy since it is very difficult to plan responses for every</w:t>
      </w:r>
      <w:r w:rsidRPr="000730D5">
        <w:rPr>
          <w:w w:val="99"/>
        </w:rPr>
        <w:t xml:space="preserve"> </w:t>
      </w:r>
      <w:r w:rsidRPr="000730D5">
        <w:t>identified risk.  Risk acceptance occurs when a project team has decided not to change the project management to deal with a risk, or is unable to identify any other suitable strategies.  For these reasons, risk acceptance should normally only be considered for low-priority risks.</w:t>
      </w:r>
      <w:r w:rsidRPr="000730D5">
        <w:rPr>
          <w:w w:val="99"/>
        </w:rPr>
        <w:t xml:space="preserve">  </w:t>
      </w:r>
      <w:r w:rsidRPr="000730D5">
        <w:t>Risk acceptance can be passive, where no action is taken at all, or active.  The most common active</w:t>
      </w:r>
      <w:r w:rsidRPr="000730D5">
        <w:rPr>
          <w:w w:val="99"/>
        </w:rPr>
        <w:t xml:space="preserve"> </w:t>
      </w:r>
      <w:r w:rsidRPr="000730D5">
        <w:t>approach to risk acceptance is to develop a cost and/or schedule reserve to accommodate known (or</w:t>
      </w:r>
      <w:r w:rsidRPr="000730D5">
        <w:rPr>
          <w:w w:val="99"/>
        </w:rPr>
        <w:t xml:space="preserve"> </w:t>
      </w:r>
      <w:r w:rsidRPr="000730D5">
        <w:t>unknown) threats.</w:t>
      </w:r>
    </w:p>
    <w:p w14:paraId="3E865F52" w14:textId="77777777" w:rsidR="000F00C1" w:rsidRPr="000730D5" w:rsidRDefault="000F00C1" w:rsidP="000F00C1">
      <w:pPr>
        <w:spacing w:after="120"/>
      </w:pPr>
      <w:r w:rsidRPr="000730D5">
        <w:t xml:space="preserve">For each risk subject to response planning, </w:t>
      </w:r>
      <w:r>
        <w:t xml:space="preserve">the QA/QC Lead, in collaboration with </w:t>
      </w:r>
      <w:r w:rsidRPr="000730D5">
        <w:t xml:space="preserve">project team </w:t>
      </w:r>
      <w:r>
        <w:t xml:space="preserve">members responsible for activities potentially impacted by the risk if triggered, </w:t>
      </w:r>
      <w:r w:rsidRPr="000730D5">
        <w:t xml:space="preserve">will </w:t>
      </w:r>
      <w:r>
        <w:t xml:space="preserve">be tasked with </w:t>
      </w:r>
      <w:r w:rsidRPr="000730D5">
        <w:t>identify</w:t>
      </w:r>
      <w:r>
        <w:t>ing</w:t>
      </w:r>
      <w:r w:rsidRPr="000730D5">
        <w:t xml:space="preserve"> ways to prevent the risk from occurring or reduce its probability of occurring.  Potential ways to reduce the impacts of the risk on project activities </w:t>
      </w:r>
      <w:r>
        <w:t xml:space="preserve">should the risk not be avoided altogether </w:t>
      </w:r>
      <w:r w:rsidRPr="000730D5">
        <w:t>may also be identified.  Results of this response planning will be documented in the Risk Regist</w:t>
      </w:r>
      <w:r>
        <w:t>ry</w:t>
      </w:r>
      <w:r w:rsidRPr="000730D5">
        <w:t xml:space="preserve"> by adding a summary description of the proposed mitigation strategy to the risk’s description.</w:t>
      </w:r>
    </w:p>
    <w:p w14:paraId="44039698" w14:textId="77777777" w:rsidR="000F00C1" w:rsidRPr="000730D5" w:rsidRDefault="000F00C1" w:rsidP="000F00C1">
      <w:pPr>
        <w:spacing w:after="120"/>
      </w:pPr>
      <w:r>
        <w:t>During the course of the project, s</w:t>
      </w:r>
      <w:r w:rsidRPr="000730D5">
        <w:t xml:space="preserve">hould an identified </w:t>
      </w:r>
      <w:r>
        <w:t xml:space="preserve">risk </w:t>
      </w:r>
      <w:r w:rsidRPr="000730D5">
        <w:t xml:space="preserve">be triggered, the PATH Project Manager or Caltrans Project Manager will </w:t>
      </w:r>
      <w:r>
        <w:t xml:space="preserve">then </w:t>
      </w:r>
      <w:r w:rsidRPr="000730D5">
        <w:t xml:space="preserve">record the date the risk became active and assign </w:t>
      </w:r>
      <w:r>
        <w:t xml:space="preserve">the task of implementing a suitable </w:t>
      </w:r>
      <w:r w:rsidRPr="000730D5">
        <w:t>mitigati</w:t>
      </w:r>
      <w:r>
        <w:t xml:space="preserve">on of </w:t>
      </w:r>
      <w:r w:rsidRPr="000730D5">
        <w:t xml:space="preserve">the risk to </w:t>
      </w:r>
      <w:r>
        <w:t>a specific individual.  This Risk Manager may be the QA/QC Lead or any other project team member having the competence to address the issue at hand</w:t>
      </w:r>
      <w:r w:rsidRPr="000730D5">
        <w:t xml:space="preserve">.  The PATH System Engineer will </w:t>
      </w:r>
      <w:r>
        <w:t xml:space="preserve">in turn </w:t>
      </w:r>
      <w:r w:rsidRPr="000730D5">
        <w:t>record th</w:t>
      </w:r>
      <w:r>
        <w:t>e nomination of the Risk Manager</w:t>
      </w:r>
      <w:r w:rsidRPr="000730D5">
        <w:t xml:space="preserve"> </w:t>
      </w:r>
      <w:r>
        <w:t xml:space="preserve">for the triggered risk </w:t>
      </w:r>
      <w:r w:rsidRPr="000730D5">
        <w:t xml:space="preserve">in the Risk Registry.  The Risk Manager will then have the responsibility of refining, if necessary, the initially drafted mitigation strategy and developing a suitable course of action to eliminate the risk or reduce its impact on project activities.  </w:t>
      </w:r>
    </w:p>
    <w:p w14:paraId="58B51BD6" w14:textId="77777777" w:rsidR="000F00C1" w:rsidRPr="000730D5" w:rsidRDefault="000F00C1" w:rsidP="000F00C1">
      <w:pPr>
        <w:spacing w:after="120"/>
      </w:pPr>
      <w:r w:rsidRPr="000730D5">
        <w:t>Upon approval of a final mitigation strategy</w:t>
      </w:r>
      <w:r>
        <w:t xml:space="preserve"> by the Caltrans Project Manager or PATH Project Manager</w:t>
      </w:r>
      <w:r w:rsidRPr="000730D5">
        <w:t xml:space="preserve">, the Risk Manager will be responsible for implementing the proposed changes and monitoring </w:t>
      </w:r>
      <w:r>
        <w:t>whether</w:t>
      </w:r>
      <w:r w:rsidRPr="000730D5">
        <w:t xml:space="preserve"> risk is mitigated according to plan.  The Risk Manager will </w:t>
      </w:r>
      <w:r>
        <w:t xml:space="preserve">also </w:t>
      </w:r>
      <w:r w:rsidRPr="000730D5">
        <w:t xml:space="preserve">inform the PATH System Engineer </w:t>
      </w:r>
      <w:r>
        <w:t>of</w:t>
      </w:r>
      <w:r w:rsidRPr="000730D5">
        <w:t xml:space="preserve"> the details of the adopted mitigation strategy so that the Risk Registry can be updated accordingly.  </w:t>
      </w:r>
    </w:p>
    <w:p w14:paraId="36F9B9AF" w14:textId="77777777" w:rsidR="000F00C1" w:rsidRDefault="000F00C1" w:rsidP="000F00C1">
      <w:pPr>
        <w:pStyle w:val="Heading2"/>
        <w:rPr>
          <w:b/>
          <w:bCs/>
        </w:rPr>
      </w:pPr>
      <w:bookmarkStart w:id="567" w:name="_Toc378579478"/>
      <w:bookmarkStart w:id="568" w:name="_Toc380674490"/>
      <w:bookmarkStart w:id="569" w:name="_Toc474416342"/>
      <w:r>
        <w:t>Risk</w:t>
      </w:r>
      <w:r>
        <w:rPr>
          <w:spacing w:val="-15"/>
        </w:rPr>
        <w:t xml:space="preserve"> </w:t>
      </w:r>
      <w:r>
        <w:t>Monitoring</w:t>
      </w:r>
      <w:r>
        <w:rPr>
          <w:spacing w:val="-12"/>
        </w:rPr>
        <w:t xml:space="preserve"> </w:t>
      </w:r>
      <w:r>
        <w:rPr>
          <w:spacing w:val="-3"/>
        </w:rPr>
        <w:t>and</w:t>
      </w:r>
      <w:r>
        <w:rPr>
          <w:spacing w:val="-15"/>
        </w:rPr>
        <w:t xml:space="preserve"> </w:t>
      </w:r>
      <w:r>
        <w:t>Control</w:t>
      </w:r>
      <w:bookmarkEnd w:id="567"/>
      <w:bookmarkEnd w:id="568"/>
      <w:bookmarkEnd w:id="569"/>
    </w:p>
    <w:p w14:paraId="2555395B" w14:textId="77777777" w:rsidR="000F00C1" w:rsidRPr="003C56A6" w:rsidRDefault="000F00C1" w:rsidP="000F00C1">
      <w:pPr>
        <w:rPr>
          <w:spacing w:val="-6"/>
        </w:rPr>
      </w:pPr>
      <w:r w:rsidRPr="003C56A6">
        <w:t>During the course of the project, the PATH and Caltrans Project Managers, in collaboration with the Project Management Team, will diligently monitor all risks</w:t>
      </w:r>
      <w:r w:rsidRPr="003C56A6">
        <w:rPr>
          <w:spacing w:val="-6"/>
        </w:rPr>
        <w:t xml:space="preserve"> defined in the Risk Registry to determine whether these risks materialize.  A natural focus of this monitoring will be on risks that have been assigned a high or very high probability of occurring or impact level.  Monitoring activities will also seek to determine whether an existing </w:t>
      </w:r>
      <w:r w:rsidRPr="003C56A6">
        <w:rPr>
          <w:spacing w:val="-6"/>
        </w:rPr>
        <w:lastRenderedPageBreak/>
        <w:t>risk is changing or whether new risks have appeared due to project activities.  Should a risk materialize, the PATH and Caltrans Project Managers will also be responsible for overseeing the execution of the mitigation or contingency plan for the triggered risk by the assigned risk manager.</w:t>
      </w:r>
    </w:p>
    <w:p w14:paraId="5186162C" w14:textId="77777777" w:rsidR="000F00C1" w:rsidRPr="003C56A6" w:rsidRDefault="000F00C1" w:rsidP="000F00C1">
      <w:r w:rsidRPr="003C56A6">
        <w:t>Specific activities that may be conducted by the project team throughout the project to monitor and control risks include:</w:t>
      </w:r>
    </w:p>
    <w:p w14:paraId="200D8614" w14:textId="77777777" w:rsidR="000F00C1" w:rsidRPr="003C56A6" w:rsidRDefault="000F00C1" w:rsidP="000F00C1">
      <w:pPr>
        <w:pStyle w:val="ListParagraph"/>
        <w:numPr>
          <w:ilvl w:val="0"/>
          <w:numId w:val="25"/>
        </w:numPr>
        <w:spacing w:before="120"/>
      </w:pPr>
      <w:r w:rsidRPr="003C56A6">
        <w:t>Re-analyze existing risks to see if the probability, impact, or response plan has changed</w:t>
      </w:r>
    </w:p>
    <w:p w14:paraId="41DD7CEA" w14:textId="77777777" w:rsidR="000F00C1" w:rsidRPr="003C56A6" w:rsidRDefault="000F00C1" w:rsidP="000F00C1">
      <w:pPr>
        <w:pStyle w:val="ListParagraph"/>
        <w:numPr>
          <w:ilvl w:val="0"/>
          <w:numId w:val="25"/>
        </w:numPr>
        <w:spacing w:before="120"/>
      </w:pPr>
      <w:r w:rsidRPr="003C56A6">
        <w:t>Identify,</w:t>
      </w:r>
      <w:r w:rsidRPr="003C56A6">
        <w:rPr>
          <w:spacing w:val="-10"/>
        </w:rPr>
        <w:t xml:space="preserve"> </w:t>
      </w:r>
      <w:r w:rsidRPr="003C56A6">
        <w:t xml:space="preserve">analyze, and plan for </w:t>
      </w:r>
      <w:r w:rsidRPr="003C56A6">
        <w:rPr>
          <w:spacing w:val="-3"/>
        </w:rPr>
        <w:t>new</w:t>
      </w:r>
      <w:r w:rsidRPr="003C56A6">
        <w:rPr>
          <w:spacing w:val="-12"/>
        </w:rPr>
        <w:t xml:space="preserve"> </w:t>
      </w:r>
      <w:r w:rsidRPr="003C56A6">
        <w:rPr>
          <w:spacing w:val="-3"/>
        </w:rPr>
        <w:t>risks</w:t>
      </w:r>
    </w:p>
    <w:p w14:paraId="690DFA11" w14:textId="77777777" w:rsidR="000F00C1" w:rsidRPr="003C56A6" w:rsidRDefault="000F00C1" w:rsidP="000F00C1">
      <w:pPr>
        <w:pStyle w:val="ListParagraph"/>
        <w:numPr>
          <w:ilvl w:val="0"/>
          <w:numId w:val="25"/>
        </w:numPr>
      </w:pPr>
      <w:r w:rsidRPr="003C56A6">
        <w:rPr>
          <w:spacing w:val="-6"/>
        </w:rPr>
        <w:t>Track</w:t>
      </w:r>
      <w:r w:rsidRPr="003C56A6">
        <w:rPr>
          <w:spacing w:val="-9"/>
        </w:rPr>
        <w:t xml:space="preserve"> </w:t>
      </w:r>
      <w:r w:rsidRPr="003C56A6">
        <w:rPr>
          <w:spacing w:val="-3"/>
        </w:rPr>
        <w:t>risk</w:t>
      </w:r>
      <w:r w:rsidRPr="003C56A6">
        <w:rPr>
          <w:spacing w:val="-9"/>
        </w:rPr>
        <w:t xml:space="preserve"> mitigation</w:t>
      </w:r>
    </w:p>
    <w:p w14:paraId="583F4EF1" w14:textId="77777777" w:rsidR="000F00C1" w:rsidRPr="003C56A6" w:rsidRDefault="000F00C1" w:rsidP="000F00C1">
      <w:pPr>
        <w:pStyle w:val="ListParagraph"/>
        <w:numPr>
          <w:ilvl w:val="0"/>
          <w:numId w:val="25"/>
        </w:numPr>
      </w:pPr>
      <w:r w:rsidRPr="003C56A6">
        <w:t>Review and analyze the effectiveness of developed risk response strategies</w:t>
      </w:r>
    </w:p>
    <w:p w14:paraId="0FC45B8E" w14:textId="77777777" w:rsidR="000F00C1" w:rsidRPr="003C56A6" w:rsidRDefault="000F00C1" w:rsidP="000F00C1">
      <w:pPr>
        <w:pStyle w:val="ListParagraph"/>
        <w:numPr>
          <w:ilvl w:val="0"/>
          <w:numId w:val="25"/>
        </w:numPr>
      </w:pPr>
      <w:r w:rsidRPr="003C56A6">
        <w:t>Ensure that the proper risk management policies and procedures are being utilized</w:t>
      </w:r>
    </w:p>
    <w:p w14:paraId="7AF90E8E" w14:textId="77777777" w:rsidR="000F00C1" w:rsidRPr="003C56A6" w:rsidRDefault="000F00C1" w:rsidP="000F00C1">
      <w:pPr>
        <w:pStyle w:val="ListParagraph"/>
        <w:numPr>
          <w:ilvl w:val="0"/>
          <w:numId w:val="25"/>
        </w:numPr>
      </w:pPr>
      <w:r w:rsidRPr="003C56A6">
        <w:t>Update the Risk Regist</w:t>
      </w:r>
      <w:r>
        <w:t>ry</w:t>
      </w:r>
      <w:r w:rsidRPr="003C56A6">
        <w:t xml:space="preserve"> to account for any changes in risk management</w:t>
      </w:r>
    </w:p>
    <w:p w14:paraId="3FB051BA" w14:textId="77777777" w:rsidR="000F00C1" w:rsidRPr="003C56A6" w:rsidRDefault="000F00C1" w:rsidP="000F00C1">
      <w:r w:rsidRPr="003C56A6">
        <w:t xml:space="preserve">A risk will be closed when the risk event actually occurs or when the likelihood of the risk is reduced to such an extent that it is not worth expending additional resources to track it.  At this time, all defined action plans will be halted and closed.  If the risk could possibly arise again, the risk may be reduced to a watch status and evaluated periodically.  </w:t>
      </w:r>
    </w:p>
    <w:p w14:paraId="6A3C1506" w14:textId="77777777" w:rsidR="000F00C1" w:rsidRPr="003C56A6" w:rsidRDefault="000F00C1" w:rsidP="000F00C1">
      <w:r w:rsidRPr="003C56A6">
        <w:t xml:space="preserve">The manager of a risk may also recommend a risk for retirement.  In such cases, final decision as to whether a risk should be retired will rest in the hands of the Project Management Team.  In some cases, the project sponsor may also be involved in the decision to retire a risk.  </w:t>
      </w:r>
    </w:p>
    <w:p w14:paraId="1DFF79D3" w14:textId="77777777" w:rsidR="000F00C1" w:rsidRPr="003C56A6" w:rsidRDefault="000F00C1" w:rsidP="000F00C1">
      <w:r w:rsidRPr="003C56A6">
        <w:t>Once a risk is approved for closure, the PATH System Engineer will enter the risk resolution data in the Risk Regist</w:t>
      </w:r>
      <w:r>
        <w:t>ry</w:t>
      </w:r>
      <w:r w:rsidRPr="003C56A6">
        <w:t xml:space="preserve"> and will mark the risk as “retired.” </w:t>
      </w:r>
    </w:p>
    <w:p w14:paraId="17916139" w14:textId="77777777" w:rsidR="00853D75" w:rsidRDefault="00853D75">
      <w:pPr>
        <w:suppressAutoHyphens w:val="0"/>
        <w:spacing w:before="0"/>
        <w:jc w:val="left"/>
        <w:rPr>
          <w:rFonts w:eastAsia="SimSun"/>
          <w:b/>
          <w:bCs/>
          <w:caps/>
          <w:color w:val="FFFFFF"/>
          <w:spacing w:val="20"/>
          <w:sz w:val="28"/>
          <w:szCs w:val="28"/>
        </w:rPr>
      </w:pPr>
      <w:r>
        <w:br w:type="page"/>
      </w:r>
    </w:p>
    <w:p w14:paraId="5CBA882E" w14:textId="3C2CA3B6" w:rsidR="00DD13F7" w:rsidRPr="00E9124F" w:rsidRDefault="00DD13F7" w:rsidP="00DD13F7">
      <w:pPr>
        <w:pStyle w:val="Heading1"/>
      </w:pPr>
      <w:bookmarkStart w:id="570" w:name="_Toc474416343"/>
      <w:r w:rsidRPr="00E9124F">
        <w:lastRenderedPageBreak/>
        <w:t>Procurement Management Plan</w:t>
      </w:r>
      <w:bookmarkEnd w:id="570"/>
    </w:p>
    <w:p w14:paraId="767CC32A" w14:textId="69D2C6FE" w:rsidR="00997CD0" w:rsidRPr="003C56A6" w:rsidRDefault="00BE32CE" w:rsidP="00A266E6">
      <w:r w:rsidRPr="003C56A6">
        <w:t>Th</w:t>
      </w:r>
      <w:r w:rsidR="004F7759" w:rsidRPr="003C56A6">
        <w:t>e</w:t>
      </w:r>
      <w:r w:rsidRPr="003C56A6">
        <w:rPr>
          <w:spacing w:val="-9"/>
        </w:rPr>
        <w:t xml:space="preserve"> </w:t>
      </w:r>
      <w:r w:rsidRPr="003C56A6">
        <w:t>Procurement</w:t>
      </w:r>
      <w:r w:rsidRPr="003C56A6">
        <w:rPr>
          <w:spacing w:val="-9"/>
        </w:rPr>
        <w:t xml:space="preserve"> </w:t>
      </w:r>
      <w:r w:rsidRPr="003C56A6">
        <w:t>Management</w:t>
      </w:r>
      <w:r w:rsidRPr="003C56A6">
        <w:rPr>
          <w:spacing w:val="-9"/>
        </w:rPr>
        <w:t xml:space="preserve"> </w:t>
      </w:r>
      <w:r w:rsidRPr="003C56A6">
        <w:t>Plan</w:t>
      </w:r>
      <w:r w:rsidRPr="003C56A6">
        <w:rPr>
          <w:spacing w:val="-6"/>
        </w:rPr>
        <w:t xml:space="preserve"> </w:t>
      </w:r>
      <w:r w:rsidRPr="003C56A6">
        <w:t>describes</w:t>
      </w:r>
      <w:r w:rsidRPr="003C56A6">
        <w:rPr>
          <w:spacing w:val="-7"/>
        </w:rPr>
        <w:t xml:space="preserve"> </w:t>
      </w:r>
      <w:r w:rsidRPr="003C56A6">
        <w:rPr>
          <w:spacing w:val="-3"/>
        </w:rPr>
        <w:t>the</w:t>
      </w:r>
      <w:r w:rsidRPr="003C56A6">
        <w:rPr>
          <w:spacing w:val="-9"/>
        </w:rPr>
        <w:t xml:space="preserve"> </w:t>
      </w:r>
      <w:r w:rsidRPr="003C56A6">
        <w:t>framework</w:t>
      </w:r>
      <w:r w:rsidRPr="003C56A6">
        <w:rPr>
          <w:spacing w:val="-8"/>
        </w:rPr>
        <w:t xml:space="preserve"> </w:t>
      </w:r>
      <w:r w:rsidR="00997CD0" w:rsidRPr="003C56A6">
        <w:rPr>
          <w:spacing w:val="-8"/>
        </w:rPr>
        <w:t xml:space="preserve">that will be followed </w:t>
      </w:r>
      <w:r w:rsidRPr="003C56A6">
        <w:rPr>
          <w:spacing w:val="-3"/>
        </w:rPr>
        <w:t>for</w:t>
      </w:r>
      <w:r w:rsidRPr="003C56A6">
        <w:rPr>
          <w:spacing w:val="-7"/>
        </w:rPr>
        <w:t xml:space="preserve"> </w:t>
      </w:r>
      <w:r w:rsidRPr="003C56A6">
        <w:rPr>
          <w:spacing w:val="-3"/>
        </w:rPr>
        <w:t>the</w:t>
      </w:r>
      <w:r w:rsidRPr="003C56A6">
        <w:rPr>
          <w:spacing w:val="-12"/>
        </w:rPr>
        <w:t xml:space="preserve"> </w:t>
      </w:r>
      <w:r w:rsidR="00997CD0" w:rsidRPr="003C56A6">
        <w:rPr>
          <w:spacing w:val="-12"/>
        </w:rPr>
        <w:t xml:space="preserve">procurement of </w:t>
      </w:r>
      <w:r w:rsidRPr="003C56A6">
        <w:rPr>
          <w:spacing w:val="-8"/>
        </w:rPr>
        <w:t>hardware</w:t>
      </w:r>
      <w:r w:rsidR="00997CD0" w:rsidRPr="003C56A6">
        <w:rPr>
          <w:spacing w:val="-8"/>
        </w:rPr>
        <w:t>,</w:t>
      </w:r>
      <w:r w:rsidRPr="003C56A6">
        <w:rPr>
          <w:spacing w:val="-8"/>
        </w:rPr>
        <w:t xml:space="preserve"> software</w:t>
      </w:r>
      <w:r w:rsidR="00997CD0" w:rsidRPr="003C56A6">
        <w:rPr>
          <w:spacing w:val="-8"/>
        </w:rPr>
        <w:t>, materials</w:t>
      </w:r>
      <w:r w:rsidR="004F7759" w:rsidRPr="003C56A6">
        <w:rPr>
          <w:spacing w:val="-8"/>
        </w:rPr>
        <w:t>,</w:t>
      </w:r>
      <w:r w:rsidR="00997CD0" w:rsidRPr="003C56A6">
        <w:rPr>
          <w:spacing w:val="-8"/>
        </w:rPr>
        <w:t xml:space="preserve"> </w:t>
      </w:r>
      <w:r w:rsidRPr="003C56A6">
        <w:rPr>
          <w:spacing w:val="-3"/>
        </w:rPr>
        <w:t>and</w:t>
      </w:r>
      <w:r w:rsidR="00997CD0" w:rsidRPr="003C56A6">
        <w:rPr>
          <w:spacing w:val="-3"/>
        </w:rPr>
        <w:t xml:space="preserve"> </w:t>
      </w:r>
      <w:r w:rsidRPr="003C56A6">
        <w:t>services</w:t>
      </w:r>
      <w:r w:rsidRPr="003C56A6">
        <w:rPr>
          <w:spacing w:val="-8"/>
        </w:rPr>
        <w:t xml:space="preserve"> </w:t>
      </w:r>
      <w:r w:rsidRPr="003C56A6">
        <w:rPr>
          <w:spacing w:val="-3"/>
        </w:rPr>
        <w:t>that</w:t>
      </w:r>
      <w:r w:rsidRPr="003C56A6">
        <w:rPr>
          <w:spacing w:val="-9"/>
        </w:rPr>
        <w:t xml:space="preserve"> </w:t>
      </w:r>
      <w:r w:rsidRPr="003C56A6">
        <w:t>will be acquired for the</w:t>
      </w:r>
      <w:r w:rsidRPr="003C56A6">
        <w:rPr>
          <w:spacing w:val="-8"/>
        </w:rPr>
        <w:t xml:space="preserve"> </w:t>
      </w:r>
      <w:r w:rsidRPr="003C56A6">
        <w:t>project.</w:t>
      </w:r>
      <w:r w:rsidRPr="003C56A6">
        <w:rPr>
          <w:spacing w:val="41"/>
        </w:rPr>
        <w:t xml:space="preserve"> </w:t>
      </w:r>
      <w:r w:rsidR="00997CD0" w:rsidRPr="003C56A6">
        <w:rPr>
          <w:spacing w:val="41"/>
        </w:rPr>
        <w:t xml:space="preserve"> </w:t>
      </w:r>
      <w:r w:rsidR="00997CD0" w:rsidRPr="003C56A6">
        <w:rPr>
          <w:spacing w:val="-2"/>
        </w:rPr>
        <w:t>This plan</w:t>
      </w:r>
      <w:r w:rsidRPr="003C56A6">
        <w:rPr>
          <w:spacing w:val="-9"/>
        </w:rPr>
        <w:t xml:space="preserve"> </w:t>
      </w:r>
      <w:r w:rsidRPr="003C56A6">
        <w:t>will</w:t>
      </w:r>
      <w:r w:rsidRPr="003C56A6">
        <w:rPr>
          <w:spacing w:val="-8"/>
        </w:rPr>
        <w:t xml:space="preserve"> </w:t>
      </w:r>
      <w:r w:rsidRPr="003C56A6">
        <w:t>serve</w:t>
      </w:r>
      <w:r w:rsidRPr="003C56A6">
        <w:rPr>
          <w:spacing w:val="-7"/>
        </w:rPr>
        <w:t xml:space="preserve"> </w:t>
      </w:r>
      <w:r w:rsidRPr="003C56A6">
        <w:rPr>
          <w:spacing w:val="-3"/>
        </w:rPr>
        <w:t>as</w:t>
      </w:r>
      <w:r w:rsidRPr="003C56A6">
        <w:rPr>
          <w:spacing w:val="-7"/>
        </w:rPr>
        <w:t xml:space="preserve"> </w:t>
      </w:r>
      <w:r w:rsidRPr="003C56A6">
        <w:t>a</w:t>
      </w:r>
      <w:r w:rsidRPr="003C56A6">
        <w:rPr>
          <w:spacing w:val="-9"/>
        </w:rPr>
        <w:t xml:space="preserve"> </w:t>
      </w:r>
      <w:r w:rsidRPr="003C56A6">
        <w:rPr>
          <w:spacing w:val="-3"/>
        </w:rPr>
        <w:t>guide</w:t>
      </w:r>
      <w:r w:rsidRPr="003C56A6">
        <w:rPr>
          <w:spacing w:val="-12"/>
        </w:rPr>
        <w:t xml:space="preserve"> </w:t>
      </w:r>
      <w:r w:rsidRPr="003C56A6">
        <w:rPr>
          <w:spacing w:val="-2"/>
        </w:rPr>
        <w:t>for</w:t>
      </w:r>
      <w:r w:rsidRPr="003C56A6">
        <w:rPr>
          <w:spacing w:val="-11"/>
        </w:rPr>
        <w:t xml:space="preserve"> </w:t>
      </w:r>
      <w:r w:rsidRPr="003C56A6">
        <w:t>managing</w:t>
      </w:r>
      <w:r w:rsidRPr="003C56A6">
        <w:rPr>
          <w:spacing w:val="-7"/>
        </w:rPr>
        <w:t xml:space="preserve"> </w:t>
      </w:r>
      <w:r w:rsidRPr="003C56A6">
        <w:t>procurement</w:t>
      </w:r>
      <w:r w:rsidRPr="003C56A6">
        <w:rPr>
          <w:spacing w:val="68"/>
          <w:w w:val="99"/>
        </w:rPr>
        <w:t xml:space="preserve"> </w:t>
      </w:r>
      <w:r w:rsidRPr="003C56A6">
        <w:t>throughout</w:t>
      </w:r>
      <w:r w:rsidRPr="003C56A6">
        <w:rPr>
          <w:spacing w:val="-9"/>
        </w:rPr>
        <w:t xml:space="preserve"> </w:t>
      </w:r>
      <w:r w:rsidRPr="003C56A6">
        <w:rPr>
          <w:spacing w:val="-3"/>
        </w:rPr>
        <w:t>the</w:t>
      </w:r>
      <w:r w:rsidRPr="003C56A6">
        <w:rPr>
          <w:spacing w:val="-7"/>
        </w:rPr>
        <w:t xml:space="preserve"> </w:t>
      </w:r>
      <w:r w:rsidRPr="003C56A6">
        <w:rPr>
          <w:spacing w:val="-3"/>
        </w:rPr>
        <w:t>life</w:t>
      </w:r>
      <w:r w:rsidRPr="003C56A6">
        <w:rPr>
          <w:spacing w:val="-10"/>
        </w:rPr>
        <w:t xml:space="preserve"> </w:t>
      </w:r>
      <w:r w:rsidRPr="003C56A6">
        <w:rPr>
          <w:spacing w:val="-3"/>
        </w:rPr>
        <w:t>of</w:t>
      </w:r>
      <w:r w:rsidRPr="003C56A6">
        <w:rPr>
          <w:spacing w:val="-9"/>
        </w:rPr>
        <w:t xml:space="preserve"> </w:t>
      </w:r>
      <w:r w:rsidRPr="003C56A6">
        <w:rPr>
          <w:spacing w:val="-2"/>
        </w:rPr>
        <w:t>the</w:t>
      </w:r>
      <w:r w:rsidRPr="003C56A6">
        <w:rPr>
          <w:spacing w:val="-9"/>
        </w:rPr>
        <w:t xml:space="preserve"> </w:t>
      </w:r>
      <w:r w:rsidRPr="003C56A6">
        <w:t>project.</w:t>
      </w:r>
      <w:r w:rsidRPr="003C56A6">
        <w:rPr>
          <w:spacing w:val="37"/>
        </w:rPr>
        <w:t xml:space="preserve"> </w:t>
      </w:r>
      <w:r w:rsidR="00997CD0" w:rsidRPr="003C56A6">
        <w:rPr>
          <w:spacing w:val="37"/>
        </w:rPr>
        <w:t xml:space="preserve"> </w:t>
      </w:r>
      <w:r w:rsidR="00997CD0" w:rsidRPr="003C56A6">
        <w:rPr>
          <w:spacing w:val="-3"/>
        </w:rPr>
        <w:t>It</w:t>
      </w:r>
      <w:r w:rsidRPr="003C56A6">
        <w:rPr>
          <w:spacing w:val="-7"/>
        </w:rPr>
        <w:t xml:space="preserve"> </w:t>
      </w:r>
      <w:r w:rsidRPr="003C56A6">
        <w:t>identifies</w:t>
      </w:r>
      <w:r w:rsidR="00997CD0" w:rsidRPr="003C56A6">
        <w:t>:</w:t>
      </w:r>
    </w:p>
    <w:p w14:paraId="382DC639" w14:textId="19A8F82A" w:rsidR="00686555" w:rsidRPr="003C56A6" w:rsidRDefault="00686555" w:rsidP="00997CD0">
      <w:pPr>
        <w:pStyle w:val="ListParagraph"/>
        <w:numPr>
          <w:ilvl w:val="0"/>
          <w:numId w:val="74"/>
        </w:numPr>
        <w:spacing w:before="120"/>
        <w:ind w:left="821"/>
        <w:contextualSpacing w:val="0"/>
      </w:pPr>
      <w:r w:rsidRPr="003C56A6">
        <w:t xml:space="preserve">The general approach </w:t>
      </w:r>
      <w:r w:rsidR="0018361F" w:rsidRPr="003C56A6">
        <w:t xml:space="preserve">adopted for managing </w:t>
      </w:r>
      <w:r w:rsidRPr="003C56A6">
        <w:t>the procurement of product</w:t>
      </w:r>
      <w:r w:rsidR="004F7759" w:rsidRPr="003C56A6">
        <w:t>s</w:t>
      </w:r>
      <w:r w:rsidRPr="003C56A6">
        <w:t xml:space="preserve"> and services</w:t>
      </w:r>
    </w:p>
    <w:p w14:paraId="416D248E" w14:textId="24F13CD1" w:rsidR="00686555" w:rsidRPr="003C56A6" w:rsidRDefault="00686555" w:rsidP="00686555">
      <w:pPr>
        <w:pStyle w:val="ListParagraph"/>
        <w:numPr>
          <w:ilvl w:val="0"/>
          <w:numId w:val="74"/>
        </w:numPr>
        <w:spacing w:before="0"/>
        <w:ind w:left="821"/>
        <w:contextualSpacing w:val="0"/>
      </w:pPr>
      <w:r w:rsidRPr="003C56A6">
        <w:t xml:space="preserve">The roles and responsibilities of </w:t>
      </w:r>
      <w:r w:rsidR="0018361F" w:rsidRPr="003C56A6">
        <w:t>team members</w:t>
      </w:r>
      <w:r w:rsidRPr="003C56A6">
        <w:t xml:space="preserve"> </w:t>
      </w:r>
      <w:r w:rsidR="0018361F" w:rsidRPr="003C56A6">
        <w:t>regarding</w:t>
      </w:r>
      <w:r w:rsidRPr="003C56A6">
        <w:t xml:space="preserve"> procurement</w:t>
      </w:r>
    </w:p>
    <w:p w14:paraId="23191A60" w14:textId="55B6D1ED" w:rsidR="00CA44D5" w:rsidRPr="003C56A6" w:rsidRDefault="00CA44D5" w:rsidP="00686555">
      <w:pPr>
        <w:pStyle w:val="ListParagraph"/>
        <w:numPr>
          <w:ilvl w:val="0"/>
          <w:numId w:val="74"/>
        </w:numPr>
        <w:spacing w:before="0"/>
        <w:ind w:left="821"/>
        <w:contextualSpacing w:val="0"/>
      </w:pPr>
      <w:r w:rsidRPr="003C56A6">
        <w:t>The definition of items expected to be subject to procurement</w:t>
      </w:r>
    </w:p>
    <w:p w14:paraId="4EA53E72" w14:textId="61A04D2F" w:rsidR="00997CD0" w:rsidRPr="003C56A6" w:rsidRDefault="00997CD0" w:rsidP="00686555">
      <w:pPr>
        <w:pStyle w:val="ListParagraph"/>
        <w:numPr>
          <w:ilvl w:val="0"/>
          <w:numId w:val="74"/>
        </w:numPr>
        <w:spacing w:before="0"/>
        <w:ind w:left="821"/>
        <w:contextualSpacing w:val="0"/>
      </w:pPr>
      <w:r w:rsidRPr="003C56A6">
        <w:rPr>
          <w:spacing w:val="-3"/>
        </w:rPr>
        <w:t>T</w:t>
      </w:r>
      <w:r w:rsidR="00BE32CE" w:rsidRPr="003C56A6">
        <w:rPr>
          <w:spacing w:val="-3"/>
        </w:rPr>
        <w:t>he method for selecting the</w:t>
      </w:r>
      <w:r w:rsidR="00BE32CE" w:rsidRPr="003C56A6">
        <w:rPr>
          <w:spacing w:val="-9"/>
        </w:rPr>
        <w:t xml:space="preserve"> </w:t>
      </w:r>
      <w:r w:rsidR="00BE32CE" w:rsidRPr="003C56A6">
        <w:rPr>
          <w:spacing w:val="-3"/>
        </w:rPr>
        <w:t>products</w:t>
      </w:r>
      <w:r w:rsidR="00BE32CE" w:rsidRPr="003C56A6">
        <w:rPr>
          <w:spacing w:val="-12"/>
        </w:rPr>
        <w:t xml:space="preserve"> and services </w:t>
      </w:r>
      <w:r w:rsidRPr="003C56A6">
        <w:rPr>
          <w:spacing w:val="-2"/>
        </w:rPr>
        <w:t>to be produced</w:t>
      </w:r>
    </w:p>
    <w:p w14:paraId="67AC0802" w14:textId="5952FC08" w:rsidR="00997CD0" w:rsidRPr="003C56A6" w:rsidRDefault="00997CD0" w:rsidP="00997CD0">
      <w:pPr>
        <w:pStyle w:val="ListParagraph"/>
        <w:numPr>
          <w:ilvl w:val="0"/>
          <w:numId w:val="74"/>
        </w:numPr>
      </w:pPr>
      <w:r w:rsidRPr="003C56A6">
        <w:rPr>
          <w:spacing w:val="-2"/>
        </w:rPr>
        <w:t>T</w:t>
      </w:r>
      <w:r w:rsidR="00BE32CE" w:rsidRPr="003C56A6">
        <w:rPr>
          <w:spacing w:val="-2"/>
        </w:rPr>
        <w:t>he</w:t>
      </w:r>
      <w:r w:rsidR="00BE32CE" w:rsidRPr="003C56A6">
        <w:rPr>
          <w:spacing w:val="-10"/>
        </w:rPr>
        <w:t xml:space="preserve"> </w:t>
      </w:r>
      <w:r w:rsidR="00BE32CE" w:rsidRPr="003C56A6">
        <w:t>types</w:t>
      </w:r>
      <w:r w:rsidR="00BE32CE" w:rsidRPr="003C56A6">
        <w:rPr>
          <w:spacing w:val="-8"/>
        </w:rPr>
        <w:t xml:space="preserve"> </w:t>
      </w:r>
      <w:r w:rsidR="00BE32CE" w:rsidRPr="003C56A6">
        <w:rPr>
          <w:spacing w:val="-3"/>
        </w:rPr>
        <w:t>of</w:t>
      </w:r>
      <w:r w:rsidR="00BE32CE" w:rsidRPr="003C56A6">
        <w:rPr>
          <w:spacing w:val="-9"/>
        </w:rPr>
        <w:t xml:space="preserve"> </w:t>
      </w:r>
      <w:r w:rsidR="00BE32CE" w:rsidRPr="003C56A6">
        <w:t>contracts</w:t>
      </w:r>
      <w:r w:rsidR="00BE32CE" w:rsidRPr="003C56A6">
        <w:rPr>
          <w:spacing w:val="-11"/>
        </w:rPr>
        <w:t xml:space="preserve"> </w:t>
      </w:r>
      <w:r w:rsidR="00BE32CE" w:rsidRPr="003C56A6">
        <w:rPr>
          <w:spacing w:val="-2"/>
        </w:rPr>
        <w:t>to</w:t>
      </w:r>
      <w:r w:rsidR="00BE32CE" w:rsidRPr="003C56A6">
        <w:rPr>
          <w:spacing w:val="-9"/>
        </w:rPr>
        <w:t xml:space="preserve"> </w:t>
      </w:r>
      <w:r w:rsidR="00BE32CE" w:rsidRPr="003C56A6">
        <w:rPr>
          <w:spacing w:val="-2"/>
        </w:rPr>
        <w:t>be</w:t>
      </w:r>
      <w:r w:rsidR="00BE32CE" w:rsidRPr="003C56A6">
        <w:rPr>
          <w:spacing w:val="-9"/>
        </w:rPr>
        <w:t xml:space="preserve"> </w:t>
      </w:r>
      <w:r w:rsidR="00BE32CE" w:rsidRPr="003C56A6">
        <w:t>used</w:t>
      </w:r>
      <w:r w:rsidR="00BE32CE" w:rsidRPr="003C56A6">
        <w:rPr>
          <w:spacing w:val="-8"/>
        </w:rPr>
        <w:t xml:space="preserve"> </w:t>
      </w:r>
      <w:r w:rsidR="00BE32CE" w:rsidRPr="003C56A6">
        <w:rPr>
          <w:spacing w:val="-3"/>
        </w:rPr>
        <w:t>in</w:t>
      </w:r>
      <w:r w:rsidR="00BE32CE" w:rsidRPr="003C56A6">
        <w:rPr>
          <w:spacing w:val="-9"/>
        </w:rPr>
        <w:t xml:space="preserve"> </w:t>
      </w:r>
      <w:r w:rsidR="00BE32CE" w:rsidRPr="003C56A6">
        <w:t>support</w:t>
      </w:r>
      <w:r w:rsidR="00BE32CE" w:rsidRPr="003C56A6">
        <w:rPr>
          <w:spacing w:val="-9"/>
        </w:rPr>
        <w:t xml:space="preserve"> </w:t>
      </w:r>
      <w:r w:rsidR="00BE32CE" w:rsidRPr="003C56A6">
        <w:rPr>
          <w:spacing w:val="-3"/>
        </w:rPr>
        <w:t>of</w:t>
      </w:r>
      <w:r w:rsidR="00BE32CE" w:rsidRPr="003C56A6">
        <w:rPr>
          <w:spacing w:val="-8"/>
        </w:rPr>
        <w:t xml:space="preserve"> </w:t>
      </w:r>
      <w:r w:rsidR="00BE32CE" w:rsidRPr="003C56A6">
        <w:t>the</w:t>
      </w:r>
      <w:r w:rsidR="00BE32CE" w:rsidRPr="003C56A6">
        <w:rPr>
          <w:spacing w:val="-10"/>
        </w:rPr>
        <w:t xml:space="preserve"> </w:t>
      </w:r>
      <w:r w:rsidR="00AC747E" w:rsidRPr="003C56A6">
        <w:t>project</w:t>
      </w:r>
    </w:p>
    <w:p w14:paraId="678B269D" w14:textId="50E56C62" w:rsidR="00BE32CE" w:rsidRPr="003C56A6" w:rsidRDefault="00997CD0" w:rsidP="00997CD0">
      <w:pPr>
        <w:pStyle w:val="ListParagraph"/>
        <w:numPr>
          <w:ilvl w:val="0"/>
          <w:numId w:val="74"/>
        </w:numPr>
      </w:pPr>
      <w:r w:rsidRPr="003C56A6">
        <w:rPr>
          <w:spacing w:val="-2"/>
        </w:rPr>
        <w:t>T</w:t>
      </w:r>
      <w:r w:rsidR="00BE32CE" w:rsidRPr="003C56A6">
        <w:rPr>
          <w:spacing w:val="-2"/>
        </w:rPr>
        <w:t>he</w:t>
      </w:r>
      <w:r w:rsidR="00BE32CE" w:rsidRPr="003C56A6">
        <w:rPr>
          <w:spacing w:val="52"/>
          <w:w w:val="99"/>
        </w:rPr>
        <w:t xml:space="preserve"> </w:t>
      </w:r>
      <w:r w:rsidR="00BE32CE" w:rsidRPr="003C56A6">
        <w:t>contract</w:t>
      </w:r>
      <w:r w:rsidR="00BE32CE" w:rsidRPr="003C56A6">
        <w:rPr>
          <w:spacing w:val="-9"/>
        </w:rPr>
        <w:t xml:space="preserve"> </w:t>
      </w:r>
      <w:r w:rsidR="00BE32CE" w:rsidRPr="003C56A6">
        <w:t>approval</w:t>
      </w:r>
      <w:r w:rsidR="00BE32CE" w:rsidRPr="003C56A6">
        <w:rPr>
          <w:spacing w:val="-9"/>
        </w:rPr>
        <w:t xml:space="preserve"> </w:t>
      </w:r>
      <w:r w:rsidR="00AC747E" w:rsidRPr="003C56A6">
        <w:t>process to be followed</w:t>
      </w:r>
    </w:p>
    <w:p w14:paraId="5D14977E" w14:textId="0C7BDE52" w:rsidR="00CA44D5" w:rsidRPr="003C56A6" w:rsidRDefault="00CA44D5" w:rsidP="00997CD0">
      <w:pPr>
        <w:pStyle w:val="ListParagraph"/>
        <w:numPr>
          <w:ilvl w:val="0"/>
          <w:numId w:val="74"/>
        </w:numPr>
      </w:pPr>
      <w:r w:rsidRPr="003C56A6">
        <w:t>The decision criteria to be used</w:t>
      </w:r>
    </w:p>
    <w:p w14:paraId="3A989EAC" w14:textId="0B67534D" w:rsidR="00686516" w:rsidRPr="003C56A6" w:rsidRDefault="00686516" w:rsidP="00997CD0">
      <w:pPr>
        <w:pStyle w:val="ListParagraph"/>
        <w:numPr>
          <w:ilvl w:val="0"/>
          <w:numId w:val="74"/>
        </w:numPr>
      </w:pPr>
      <w:r w:rsidRPr="003C56A6">
        <w:t>The process by which contracted consultants and vendors will be kept i</w:t>
      </w:r>
      <w:r w:rsidR="00AC747E" w:rsidRPr="003C56A6">
        <w:t>nformed of project developments</w:t>
      </w:r>
    </w:p>
    <w:p w14:paraId="1B9152BB" w14:textId="634803CA" w:rsidR="00CA44D5" w:rsidRPr="003C56A6" w:rsidRDefault="00CA44D5" w:rsidP="00CA44D5">
      <w:r w:rsidRPr="003C56A6">
        <w:t xml:space="preserve">The importance of coordinating procurement activities, establishing firm contract deliverables, and </w:t>
      </w:r>
      <w:r w:rsidRPr="003D5569">
        <w:t>measuring procurement activities</w:t>
      </w:r>
      <w:r w:rsidRPr="003C56A6">
        <w:t xml:space="preserve"> is included.</w:t>
      </w:r>
    </w:p>
    <w:p w14:paraId="60553ADC" w14:textId="77777777" w:rsidR="00BE32CE" w:rsidRPr="00997CD0" w:rsidRDefault="00BE32CE" w:rsidP="000851F4">
      <w:pPr>
        <w:pStyle w:val="Heading2"/>
        <w:rPr>
          <w:b/>
          <w:bCs/>
        </w:rPr>
      </w:pPr>
      <w:bookmarkStart w:id="571" w:name="_bookmark41"/>
      <w:bookmarkStart w:id="572" w:name="_Toc379832475"/>
      <w:bookmarkStart w:id="573" w:name="_Ref379980819"/>
      <w:bookmarkStart w:id="574" w:name="_Ref379980872"/>
      <w:bookmarkStart w:id="575" w:name="_Ref379981026"/>
      <w:bookmarkStart w:id="576" w:name="_Toc474416344"/>
      <w:bookmarkEnd w:id="571"/>
      <w:r w:rsidRPr="00997CD0">
        <w:t>Procurement Management Approach</w:t>
      </w:r>
      <w:bookmarkEnd w:id="572"/>
      <w:bookmarkEnd w:id="573"/>
      <w:bookmarkEnd w:id="574"/>
      <w:bookmarkEnd w:id="575"/>
      <w:bookmarkEnd w:id="576"/>
    </w:p>
    <w:p w14:paraId="7D42D918" w14:textId="59D599B3" w:rsidR="000B748B" w:rsidRPr="003C56A6" w:rsidRDefault="00CA44D5" w:rsidP="00BE32CE">
      <w:r w:rsidRPr="003C56A6">
        <w:t>For the I-210 P</w:t>
      </w:r>
      <w:r w:rsidR="00131166" w:rsidRPr="003C56A6">
        <w:t>ilot</w:t>
      </w:r>
      <w:r w:rsidRPr="003C56A6">
        <w:t xml:space="preserve">, individual project partners are </w:t>
      </w:r>
      <w:r w:rsidR="000B748B" w:rsidRPr="003C56A6">
        <w:t>expected to follow their established procurement process</w:t>
      </w:r>
      <w:r w:rsidR="004F7759" w:rsidRPr="003C56A6">
        <w:t>es</w:t>
      </w:r>
      <w:r w:rsidR="000B748B" w:rsidRPr="003C56A6">
        <w:t xml:space="preserve">.  </w:t>
      </w:r>
      <w:r w:rsidR="004F7759" w:rsidRPr="003C56A6">
        <w:t>F</w:t>
      </w:r>
      <w:r w:rsidR="000B748B" w:rsidRPr="003C56A6">
        <w:t>or instance</w:t>
      </w:r>
      <w:r w:rsidR="004F7759" w:rsidRPr="003C56A6">
        <w:t>, Caltrans will</w:t>
      </w:r>
      <w:r w:rsidR="000B748B" w:rsidRPr="003C56A6">
        <w:t xml:space="preserve"> manage the procurement of products and services affecting existing freeway traffic monitoring and management systems, as well as Caltrans-operated intersections.  Local partners will manage the procurement of products and services affecting monitoring and control systems under their jurisdiction.  PATH will manage procurement activities related to the development of generic system components, such as the Decision Support System.</w:t>
      </w:r>
    </w:p>
    <w:p w14:paraId="371E1798" w14:textId="41766EC1" w:rsidR="00CA44D5" w:rsidRPr="003C56A6" w:rsidRDefault="000B748B" w:rsidP="00BE32CE">
      <w:r w:rsidRPr="003C56A6">
        <w:t xml:space="preserve">Within </w:t>
      </w:r>
      <w:r w:rsidR="002A126E" w:rsidRPr="003C56A6">
        <w:t xml:space="preserve">each agency, the </w:t>
      </w:r>
      <w:r w:rsidR="003C56A6" w:rsidRPr="003C56A6">
        <w:t>individual normally responsible for procurements</w:t>
      </w:r>
      <w:r w:rsidR="002A126E" w:rsidRPr="003C56A6">
        <w:t xml:space="preserve"> </w:t>
      </w:r>
      <w:r w:rsidR="00CA44D5" w:rsidRPr="003C56A6">
        <w:t xml:space="preserve">will </w:t>
      </w:r>
      <w:r w:rsidR="00047C87" w:rsidRPr="003C56A6">
        <w:t xml:space="preserve">be responsible for </w:t>
      </w:r>
      <w:r w:rsidR="00CA44D5" w:rsidRPr="003C56A6">
        <w:t>overs</w:t>
      </w:r>
      <w:r w:rsidR="00047C87" w:rsidRPr="003C56A6">
        <w:t>eeing</w:t>
      </w:r>
      <w:r w:rsidR="00CA44D5" w:rsidRPr="003C56A6">
        <w:t xml:space="preserve"> and manag</w:t>
      </w:r>
      <w:r w:rsidR="00047C87" w:rsidRPr="003C56A6">
        <w:t>ing</w:t>
      </w:r>
      <w:r w:rsidR="00CA44D5" w:rsidRPr="003C56A6">
        <w:t xml:space="preserve"> </w:t>
      </w:r>
      <w:r w:rsidR="00047C87" w:rsidRPr="003C56A6">
        <w:t xml:space="preserve">the </w:t>
      </w:r>
      <w:r w:rsidR="00CA44D5" w:rsidRPr="003C56A6">
        <w:t xml:space="preserve">procurement </w:t>
      </w:r>
      <w:r w:rsidR="002A126E" w:rsidRPr="003C56A6">
        <w:t xml:space="preserve">being executed by </w:t>
      </w:r>
      <w:r w:rsidR="004F7759" w:rsidRPr="003C56A6">
        <w:t>the</w:t>
      </w:r>
      <w:r w:rsidR="002A126E" w:rsidRPr="003C56A6">
        <w:t xml:space="preserve"> agency</w:t>
      </w:r>
      <w:r w:rsidR="00CA44D5" w:rsidRPr="003C56A6">
        <w:t xml:space="preserve">.  </w:t>
      </w:r>
      <w:r w:rsidR="00047C87" w:rsidRPr="003C56A6">
        <w:t>Th</w:t>
      </w:r>
      <w:r w:rsidR="004F7759" w:rsidRPr="003C56A6">
        <w:t>e Procurement Manager</w:t>
      </w:r>
      <w:r w:rsidR="00CA44D5" w:rsidRPr="003C56A6">
        <w:t xml:space="preserve"> will </w:t>
      </w:r>
      <w:r w:rsidRPr="003C56A6">
        <w:t xml:space="preserve">first </w:t>
      </w:r>
      <w:r w:rsidR="00CA44D5" w:rsidRPr="003C56A6">
        <w:t xml:space="preserve">work with project team </w:t>
      </w:r>
      <w:r w:rsidR="00FD2CCD" w:rsidRPr="003C56A6">
        <w:t xml:space="preserve">members </w:t>
      </w:r>
      <w:r w:rsidR="00CA44D5" w:rsidRPr="003C56A6">
        <w:t xml:space="preserve">to identify </w:t>
      </w:r>
      <w:r w:rsidR="00FD2CCD" w:rsidRPr="003C56A6">
        <w:t>the</w:t>
      </w:r>
      <w:r w:rsidR="00CA44D5" w:rsidRPr="003C56A6">
        <w:t xml:space="preserve"> items t</w:t>
      </w:r>
      <w:r w:rsidR="00FD2CCD" w:rsidRPr="003C56A6">
        <w:t>hat need t</w:t>
      </w:r>
      <w:r w:rsidR="00CA44D5" w:rsidRPr="003C56A6">
        <w:t xml:space="preserve">o be procured for the successful completion of the project.  </w:t>
      </w:r>
      <w:r w:rsidR="00FD2CCD" w:rsidRPr="003C56A6">
        <w:t xml:space="preserve">Once this identification is complete, the </w:t>
      </w:r>
      <w:r w:rsidR="00047C87" w:rsidRPr="003C56A6">
        <w:t xml:space="preserve">Procurement </w:t>
      </w:r>
      <w:r w:rsidR="00FD2CCD" w:rsidRPr="003C56A6">
        <w:t xml:space="preserve">Manager will identify suitable vendors and will initiate the procurement process with the appropriate department.  </w:t>
      </w:r>
    </w:p>
    <w:p w14:paraId="02B4A6FB" w14:textId="7783BEA6" w:rsidR="00FD2CCD" w:rsidRPr="003C56A6" w:rsidRDefault="00FD2CCD" w:rsidP="00BE32CE">
      <w:r w:rsidRPr="003C56A6">
        <w:t xml:space="preserve">While each agency will be responsible for </w:t>
      </w:r>
      <w:r w:rsidR="00E42C7A" w:rsidRPr="003C56A6">
        <w:t>managing</w:t>
      </w:r>
      <w:r w:rsidRPr="003C56A6">
        <w:t xml:space="preserve"> their specific procurement efforts, the Project Management Team will be </w:t>
      </w:r>
      <w:r w:rsidR="00047C87" w:rsidRPr="003C56A6">
        <w:t xml:space="preserve">tasked </w:t>
      </w:r>
      <w:r w:rsidR="004F7759" w:rsidRPr="003C56A6">
        <w:t>with</w:t>
      </w:r>
      <w:r w:rsidR="00047C87" w:rsidRPr="003C56A6">
        <w:t xml:space="preserve"> overseeing the procurement effort.  </w:t>
      </w:r>
    </w:p>
    <w:p w14:paraId="41A06699" w14:textId="5362DC37" w:rsidR="00997CD0" w:rsidRPr="00997CD0" w:rsidRDefault="00997CD0" w:rsidP="00997CD0">
      <w:pPr>
        <w:pStyle w:val="Heading2"/>
      </w:pPr>
      <w:bookmarkStart w:id="577" w:name="_Toc474416345"/>
      <w:r>
        <w:t>Roles and Responsibilities</w:t>
      </w:r>
      <w:bookmarkEnd w:id="577"/>
    </w:p>
    <w:p w14:paraId="2DBBCBF8" w14:textId="00F19939" w:rsidR="00FD2CCD" w:rsidRPr="003C56A6" w:rsidRDefault="007502C3" w:rsidP="003D5569">
      <w:r w:rsidRPr="003C56A6">
        <w:fldChar w:fldCharType="begin"/>
      </w:r>
      <w:r w:rsidRPr="003C56A6">
        <w:instrText xml:space="preserve"> REF _Ref382573409 \h </w:instrText>
      </w:r>
      <w:r w:rsidRPr="003C56A6">
        <w:fldChar w:fldCharType="separate"/>
      </w:r>
      <w:r w:rsidR="00042084">
        <w:t xml:space="preserve">Table </w:t>
      </w:r>
      <w:r w:rsidR="00042084">
        <w:rPr>
          <w:noProof/>
        </w:rPr>
        <w:t>12</w:t>
      </w:r>
      <w:r w:rsidR="00042084">
        <w:noBreakHyphen/>
      </w:r>
      <w:r w:rsidR="00042084">
        <w:rPr>
          <w:noProof/>
        </w:rPr>
        <w:t>1</w:t>
      </w:r>
      <w:r w:rsidRPr="003C56A6">
        <w:fldChar w:fldCharType="end"/>
      </w:r>
      <w:r w:rsidR="00FD2CCD" w:rsidRPr="003C56A6">
        <w:t xml:space="preserve"> summarizes the roles and responsibilities of project team members regarding </w:t>
      </w:r>
      <w:r w:rsidR="0018361F" w:rsidRPr="003C56A6">
        <w:t xml:space="preserve">procurement </w:t>
      </w:r>
      <w:r w:rsidR="00FD2CCD" w:rsidRPr="003C56A6">
        <w:t xml:space="preserve">management.  </w:t>
      </w:r>
      <w:r w:rsidR="00BE78BA" w:rsidRPr="003C56A6">
        <w:t>As indicated in the previous section, each partner agency will be responsible for managing the procurement activities to be conducted by them.  Within each agency, the person tasked with manag</w:t>
      </w:r>
      <w:r w:rsidR="004F7759" w:rsidRPr="003C56A6">
        <w:t>ing</w:t>
      </w:r>
      <w:r w:rsidR="00BE78BA" w:rsidRPr="003C56A6">
        <w:t xml:space="preserve"> the procurement will be responsible for overseeing and managing the effort.  Within Caltrans, </w:t>
      </w:r>
      <w:r w:rsidR="00047C87" w:rsidRPr="003C56A6">
        <w:t xml:space="preserve">the Procurement Manager </w:t>
      </w:r>
      <w:r w:rsidR="00BE78BA" w:rsidRPr="003C56A6">
        <w:t>will be the Caltrans Project Manager</w:t>
      </w:r>
      <w:r w:rsidR="00047C87" w:rsidRPr="003C56A6">
        <w:t xml:space="preserve"> or an individual tasked with this duty by the Caltrans Project Manager</w:t>
      </w:r>
      <w:r w:rsidR="00BE78BA" w:rsidRPr="003C56A6">
        <w:t xml:space="preserve">.  </w:t>
      </w:r>
      <w:r w:rsidR="00047C87" w:rsidRPr="003C56A6">
        <w:t>A similar setup will be used w</w:t>
      </w:r>
      <w:r w:rsidR="00BE78BA" w:rsidRPr="003C56A6">
        <w:t xml:space="preserve">ithin PATH, </w:t>
      </w:r>
      <w:r w:rsidR="00047C87" w:rsidRPr="003C56A6">
        <w:t xml:space="preserve">with the PATH Project Manager or his designee acting as the Procurement Manager.  </w:t>
      </w:r>
      <w:r w:rsidR="00BE78BA" w:rsidRPr="003C56A6">
        <w:t xml:space="preserve">Within partner agencies, </w:t>
      </w:r>
      <w:r w:rsidR="00047C87" w:rsidRPr="003C56A6">
        <w:t xml:space="preserve">the Procurement Manager </w:t>
      </w:r>
      <w:r w:rsidR="00047C87" w:rsidRPr="003C56A6">
        <w:lastRenderedPageBreak/>
        <w:t>will be</w:t>
      </w:r>
      <w:r w:rsidR="00BE78BA" w:rsidRPr="003C56A6">
        <w:t xml:space="preserve"> a staff member who normally handles procurement</w:t>
      </w:r>
      <w:r w:rsidR="00047C87" w:rsidRPr="003C56A6">
        <w:t>s</w:t>
      </w:r>
      <w:r w:rsidR="00BE78BA" w:rsidRPr="003C56A6">
        <w:t>.</w:t>
      </w:r>
      <w:r w:rsidR="0018361F" w:rsidRPr="003C56A6">
        <w:t xml:space="preserve"> </w:t>
      </w:r>
      <w:r w:rsidR="00BE78BA" w:rsidRPr="003C56A6">
        <w:t xml:space="preserve"> To ensure adequate coordination of procurement </w:t>
      </w:r>
      <w:r w:rsidR="007E71FD" w:rsidRPr="003C56A6">
        <w:t>efforts</w:t>
      </w:r>
      <w:r w:rsidR="007E71FD">
        <w:t>,</w:t>
      </w:r>
      <w:r w:rsidR="007E71FD" w:rsidRPr="003C56A6">
        <w:t xml:space="preserve"> </w:t>
      </w:r>
      <w:r w:rsidR="00625C38">
        <w:t>one person</w:t>
      </w:r>
      <w:r w:rsidR="007E71FD">
        <w:t xml:space="preserve"> </w:t>
      </w:r>
      <w:r w:rsidR="00BE78BA" w:rsidRPr="003C56A6">
        <w:t xml:space="preserve">will </w:t>
      </w:r>
      <w:r w:rsidR="00047C87" w:rsidRPr="003C56A6">
        <w:t xml:space="preserve">further </w:t>
      </w:r>
      <w:r w:rsidR="00BE78BA" w:rsidRPr="003C56A6">
        <w:t>be task</w:t>
      </w:r>
      <w:r w:rsidR="00625C38">
        <w:t>ed</w:t>
      </w:r>
      <w:r w:rsidR="00BE78BA" w:rsidRPr="003C56A6">
        <w:t xml:space="preserve"> </w:t>
      </w:r>
      <w:r w:rsidR="00625C38">
        <w:t>with</w:t>
      </w:r>
      <w:r w:rsidR="00625C38" w:rsidRPr="003C56A6">
        <w:t xml:space="preserve"> </w:t>
      </w:r>
      <w:r w:rsidR="00BE78BA" w:rsidRPr="003C56A6">
        <w:t>inventory</w:t>
      </w:r>
      <w:r w:rsidR="007E71FD">
        <w:t>ing</w:t>
      </w:r>
      <w:r w:rsidR="00BE78BA" w:rsidRPr="003C56A6">
        <w:t xml:space="preserve"> and track</w:t>
      </w:r>
      <w:r w:rsidR="007E71FD">
        <w:t>ing</w:t>
      </w:r>
      <w:r w:rsidR="00BE78BA" w:rsidRPr="003C56A6">
        <w:t xml:space="preserve"> all procurement efforts.</w:t>
      </w:r>
      <w:r w:rsidR="003C56A6" w:rsidRPr="003C56A6">
        <w:t xml:space="preserve">  Depending on the procurement being managed, this task may be directly fulfilled </w:t>
      </w:r>
      <w:r w:rsidR="00625C38">
        <w:t>by</w:t>
      </w:r>
      <w:r w:rsidR="00625C38" w:rsidRPr="003C56A6">
        <w:t xml:space="preserve"> </w:t>
      </w:r>
      <w:r w:rsidR="003C56A6" w:rsidRPr="003C56A6">
        <w:t>a member of the Project Management Team or be delegated to a specific individual within the project team.</w:t>
      </w:r>
    </w:p>
    <w:p w14:paraId="0839E5FF" w14:textId="0AA92E5A" w:rsidR="00FD2CCD" w:rsidRPr="00C859FE" w:rsidRDefault="00FD2CCD" w:rsidP="00FD2CCD">
      <w:pPr>
        <w:pStyle w:val="Caption"/>
        <w:spacing w:before="240"/>
      </w:pPr>
      <w:bookmarkStart w:id="578" w:name="_Ref382573409"/>
      <w:bookmarkStart w:id="579" w:name="_Toc474416395"/>
      <w:r>
        <w:t xml:space="preserve">Table </w:t>
      </w:r>
      <w:r w:rsidR="00006B93">
        <w:fldChar w:fldCharType="begin"/>
      </w:r>
      <w:r w:rsidR="00006B93">
        <w:instrText xml:space="preserve"> STYLEREF 1 \s </w:instrText>
      </w:r>
      <w:r w:rsidR="00006B93">
        <w:fldChar w:fldCharType="separate"/>
      </w:r>
      <w:r w:rsidR="00042084">
        <w:rPr>
          <w:noProof/>
        </w:rPr>
        <w:t>12</w:t>
      </w:r>
      <w:r w:rsidR="00006B93">
        <w:rPr>
          <w:noProof/>
        </w:rPr>
        <w:fldChar w:fldCharType="end"/>
      </w:r>
      <w:r>
        <w:noBreakHyphen/>
      </w:r>
      <w:r w:rsidR="00006B93">
        <w:fldChar w:fldCharType="begin"/>
      </w:r>
      <w:r w:rsidR="00006B93">
        <w:instrText xml:space="preserve"> SEQ Table \* ARABIC \s 1 </w:instrText>
      </w:r>
      <w:r w:rsidR="00006B93">
        <w:fldChar w:fldCharType="separate"/>
      </w:r>
      <w:r w:rsidR="00042084">
        <w:rPr>
          <w:noProof/>
        </w:rPr>
        <w:t>1</w:t>
      </w:r>
      <w:r w:rsidR="00006B93">
        <w:rPr>
          <w:noProof/>
        </w:rPr>
        <w:fldChar w:fldCharType="end"/>
      </w:r>
      <w:bookmarkEnd w:id="578"/>
      <w:r>
        <w:t xml:space="preserve"> – Roles and Responsibilities for Procurement Management</w:t>
      </w:r>
      <w:bookmarkEnd w:id="579"/>
    </w:p>
    <w:tbl>
      <w:tblPr>
        <w:tblStyle w:val="TableGrid"/>
        <w:tblW w:w="6565" w:type="dxa"/>
        <w:jc w:val="center"/>
        <w:tblLook w:val="04A0" w:firstRow="1" w:lastRow="0" w:firstColumn="1" w:lastColumn="0" w:noHBand="0" w:noVBand="1"/>
      </w:tblPr>
      <w:tblGrid>
        <w:gridCol w:w="1975"/>
        <w:gridCol w:w="4590"/>
      </w:tblGrid>
      <w:tr w:rsidR="00FD2CCD" w:rsidRPr="00D82F7B" w14:paraId="66BC24EE" w14:textId="77777777" w:rsidTr="00FD2CCD">
        <w:trPr>
          <w:jc w:val="center"/>
        </w:trPr>
        <w:tc>
          <w:tcPr>
            <w:tcW w:w="1975" w:type="dxa"/>
            <w:shd w:val="clear" w:color="auto" w:fill="D9D9D9" w:themeFill="background1" w:themeFillShade="D9"/>
          </w:tcPr>
          <w:p w14:paraId="30390B27" w14:textId="77777777" w:rsidR="00FD2CCD" w:rsidRPr="00D82F7B" w:rsidRDefault="00FD2CCD" w:rsidP="007502C3">
            <w:pPr>
              <w:spacing w:before="0"/>
              <w:rPr>
                <w:b/>
              </w:rPr>
            </w:pPr>
            <w:r>
              <w:rPr>
                <w:b/>
              </w:rPr>
              <w:t>Project Entity</w:t>
            </w:r>
          </w:p>
        </w:tc>
        <w:tc>
          <w:tcPr>
            <w:tcW w:w="4590" w:type="dxa"/>
            <w:shd w:val="clear" w:color="auto" w:fill="D9D9D9" w:themeFill="background1" w:themeFillShade="D9"/>
          </w:tcPr>
          <w:p w14:paraId="176DB4C2" w14:textId="77777777" w:rsidR="00FD2CCD" w:rsidRPr="00D82F7B" w:rsidRDefault="00FD2CCD" w:rsidP="007502C3">
            <w:pPr>
              <w:spacing w:before="0"/>
              <w:rPr>
                <w:b/>
              </w:rPr>
            </w:pPr>
            <w:r>
              <w:rPr>
                <w:b/>
              </w:rPr>
              <w:t>Responsibilities</w:t>
            </w:r>
          </w:p>
        </w:tc>
      </w:tr>
      <w:tr w:rsidR="00FD2CCD" w14:paraId="5C7BE151" w14:textId="77777777" w:rsidTr="00FD2CCD">
        <w:trPr>
          <w:jc w:val="center"/>
        </w:trPr>
        <w:tc>
          <w:tcPr>
            <w:tcW w:w="1975" w:type="dxa"/>
            <w:shd w:val="clear" w:color="auto" w:fill="auto"/>
          </w:tcPr>
          <w:p w14:paraId="2E12D081" w14:textId="77777777" w:rsidR="00FD2CCD" w:rsidRDefault="00FD2CCD" w:rsidP="007502C3">
            <w:pPr>
              <w:spacing w:before="0"/>
              <w:jc w:val="left"/>
            </w:pPr>
            <w:r>
              <w:t>PATH Project Manager</w:t>
            </w:r>
          </w:p>
        </w:tc>
        <w:tc>
          <w:tcPr>
            <w:tcW w:w="4590" w:type="dxa"/>
            <w:shd w:val="clear" w:color="auto" w:fill="auto"/>
          </w:tcPr>
          <w:p w14:paraId="12C9A2EC" w14:textId="317FE0C1" w:rsidR="00FD2CCD" w:rsidRPr="00FD2CCD" w:rsidRDefault="00FD2CCD" w:rsidP="00FD2CCD">
            <w:pPr>
              <w:pStyle w:val="ListParagraph"/>
              <w:numPr>
                <w:ilvl w:val="0"/>
                <w:numId w:val="61"/>
              </w:numPr>
              <w:spacing w:before="0"/>
              <w:ind w:left="250" w:hanging="250"/>
              <w:jc w:val="left"/>
            </w:pPr>
            <w:r>
              <w:t>Management of procurement efforts related to PATH’s activities.</w:t>
            </w:r>
          </w:p>
        </w:tc>
      </w:tr>
      <w:tr w:rsidR="00FD2CCD" w14:paraId="3CC9DE59" w14:textId="77777777" w:rsidTr="00FD2CCD">
        <w:trPr>
          <w:jc w:val="center"/>
        </w:trPr>
        <w:tc>
          <w:tcPr>
            <w:tcW w:w="1975" w:type="dxa"/>
            <w:shd w:val="clear" w:color="auto" w:fill="auto"/>
          </w:tcPr>
          <w:p w14:paraId="177FD95D" w14:textId="77777777" w:rsidR="00FD2CCD" w:rsidRDefault="00FD2CCD" w:rsidP="007502C3">
            <w:pPr>
              <w:spacing w:before="0"/>
              <w:jc w:val="left"/>
            </w:pPr>
            <w:r>
              <w:t>Caltrans Project Manager</w:t>
            </w:r>
          </w:p>
        </w:tc>
        <w:tc>
          <w:tcPr>
            <w:tcW w:w="4590" w:type="dxa"/>
            <w:shd w:val="clear" w:color="auto" w:fill="auto"/>
          </w:tcPr>
          <w:p w14:paraId="23F30314" w14:textId="264C0930" w:rsidR="00FD2CCD" w:rsidRPr="00673EFF" w:rsidRDefault="00FD2CCD" w:rsidP="007502C3">
            <w:pPr>
              <w:pStyle w:val="ListParagraph"/>
              <w:numPr>
                <w:ilvl w:val="0"/>
                <w:numId w:val="59"/>
              </w:numPr>
              <w:spacing w:before="0"/>
              <w:ind w:left="252" w:hanging="270"/>
              <w:jc w:val="left"/>
            </w:pPr>
            <w:r>
              <w:t>Management of procurement efforts related to Caltrans systems and activities.</w:t>
            </w:r>
          </w:p>
        </w:tc>
      </w:tr>
      <w:tr w:rsidR="00FD2CCD" w14:paraId="2461652F" w14:textId="77777777" w:rsidTr="00FD2CCD">
        <w:trPr>
          <w:jc w:val="center"/>
        </w:trPr>
        <w:tc>
          <w:tcPr>
            <w:tcW w:w="1975" w:type="dxa"/>
            <w:shd w:val="clear" w:color="auto" w:fill="auto"/>
          </w:tcPr>
          <w:p w14:paraId="2BF3BD52" w14:textId="477373BF" w:rsidR="00FD2CCD" w:rsidRDefault="00FD2CCD" w:rsidP="007502C3">
            <w:pPr>
              <w:spacing w:before="0"/>
              <w:jc w:val="left"/>
            </w:pPr>
            <w:r>
              <w:t>Local Partners</w:t>
            </w:r>
          </w:p>
        </w:tc>
        <w:tc>
          <w:tcPr>
            <w:tcW w:w="4590" w:type="dxa"/>
            <w:shd w:val="clear" w:color="auto" w:fill="auto"/>
          </w:tcPr>
          <w:p w14:paraId="40B2BF4B" w14:textId="23D2CA99" w:rsidR="00FD2CCD" w:rsidRDefault="00FD2CCD" w:rsidP="00FD2CCD">
            <w:pPr>
              <w:pStyle w:val="ListParagraph"/>
              <w:numPr>
                <w:ilvl w:val="0"/>
                <w:numId w:val="59"/>
              </w:numPr>
              <w:spacing w:before="0"/>
              <w:ind w:left="252" w:hanging="270"/>
              <w:jc w:val="left"/>
            </w:pPr>
            <w:r>
              <w:t>Management of procurement efforts related to each agency</w:t>
            </w:r>
            <w:r w:rsidR="00397667">
              <w:t>’s</w:t>
            </w:r>
            <w:r>
              <w:t xml:space="preserve"> systems and activities.</w:t>
            </w:r>
          </w:p>
        </w:tc>
      </w:tr>
      <w:tr w:rsidR="00FD2CCD" w14:paraId="4D9B3F25" w14:textId="77777777" w:rsidTr="00FD2CCD">
        <w:trPr>
          <w:jc w:val="center"/>
        </w:trPr>
        <w:tc>
          <w:tcPr>
            <w:tcW w:w="1975" w:type="dxa"/>
            <w:shd w:val="clear" w:color="auto" w:fill="auto"/>
          </w:tcPr>
          <w:p w14:paraId="1CC2AAAB" w14:textId="57D25B29" w:rsidR="00FD2CCD" w:rsidRDefault="00FD2CCD" w:rsidP="007502C3">
            <w:pPr>
              <w:spacing w:before="0"/>
              <w:jc w:val="left"/>
            </w:pPr>
            <w:r>
              <w:t>Project Management Team</w:t>
            </w:r>
          </w:p>
        </w:tc>
        <w:tc>
          <w:tcPr>
            <w:tcW w:w="4590" w:type="dxa"/>
            <w:shd w:val="clear" w:color="auto" w:fill="auto"/>
          </w:tcPr>
          <w:p w14:paraId="731A28C7" w14:textId="3C00233D" w:rsidR="00FD2CCD" w:rsidRDefault="00FD2CCD" w:rsidP="00FD2CCD">
            <w:pPr>
              <w:pStyle w:val="ListParagraph"/>
              <w:numPr>
                <w:ilvl w:val="0"/>
                <w:numId w:val="59"/>
              </w:numPr>
              <w:spacing w:before="0"/>
              <w:ind w:left="252" w:hanging="270"/>
              <w:jc w:val="left"/>
            </w:pPr>
            <w:r>
              <w:t>Inventory and tracking of all active procurement efforts.</w:t>
            </w:r>
          </w:p>
        </w:tc>
      </w:tr>
    </w:tbl>
    <w:p w14:paraId="76C8466A" w14:textId="77777777" w:rsidR="00BE32CE" w:rsidRDefault="00BE32CE" w:rsidP="000851F4">
      <w:pPr>
        <w:pStyle w:val="Heading2"/>
        <w:rPr>
          <w:b/>
          <w:bCs/>
        </w:rPr>
      </w:pPr>
      <w:bookmarkStart w:id="580" w:name="_bookmark42"/>
      <w:bookmarkStart w:id="581" w:name="_Toc379832476"/>
      <w:bookmarkStart w:id="582" w:name="_Ref379980825"/>
      <w:bookmarkStart w:id="583" w:name="_Ref379980931"/>
      <w:bookmarkStart w:id="584" w:name="_Ref379981051"/>
      <w:bookmarkStart w:id="585" w:name="_Toc474416346"/>
      <w:bookmarkEnd w:id="580"/>
      <w:r>
        <w:t>Procurement</w:t>
      </w:r>
      <w:r>
        <w:rPr>
          <w:spacing w:val="-23"/>
        </w:rPr>
        <w:t xml:space="preserve"> </w:t>
      </w:r>
      <w:r>
        <w:t>Definition</w:t>
      </w:r>
      <w:bookmarkEnd w:id="581"/>
      <w:bookmarkEnd w:id="582"/>
      <w:bookmarkEnd w:id="583"/>
      <w:bookmarkEnd w:id="584"/>
      <w:bookmarkEnd w:id="585"/>
    </w:p>
    <w:p w14:paraId="1B2D194E" w14:textId="47F4899C" w:rsidR="0024281F" w:rsidRPr="002564A3" w:rsidRDefault="0024281F" w:rsidP="00BE32CE">
      <w:r w:rsidRPr="002564A3">
        <w:t xml:space="preserve">Procurement needs will be defined based on the needs of each project task, as well as </w:t>
      </w:r>
      <w:r w:rsidR="004F7759" w:rsidRPr="002564A3">
        <w:t xml:space="preserve">the </w:t>
      </w:r>
      <w:r w:rsidRPr="002564A3">
        <w:t xml:space="preserve">resources and expertise available within the project team to execute the task.  </w:t>
      </w:r>
      <w:r w:rsidR="00BE32CE" w:rsidRPr="002564A3">
        <w:t xml:space="preserve">The following </w:t>
      </w:r>
      <w:r w:rsidRPr="002564A3">
        <w:t>are examples of project elements that may be the subject of procurement activities:</w:t>
      </w:r>
    </w:p>
    <w:p w14:paraId="59C71C0D" w14:textId="468C1170" w:rsidR="00996DC0" w:rsidRPr="002564A3" w:rsidRDefault="00996DC0" w:rsidP="00996DC0">
      <w:pPr>
        <w:pStyle w:val="ListParagraph"/>
        <w:numPr>
          <w:ilvl w:val="0"/>
          <w:numId w:val="59"/>
        </w:numPr>
        <w:spacing w:before="120"/>
      </w:pPr>
      <w:r w:rsidRPr="002564A3">
        <w:t>Purchase of computer equipment to support project activities.</w:t>
      </w:r>
    </w:p>
    <w:p w14:paraId="624D8FE1" w14:textId="0D9E507E" w:rsidR="0024281F" w:rsidRPr="002564A3" w:rsidRDefault="0024281F" w:rsidP="0024281F">
      <w:pPr>
        <w:pStyle w:val="ListParagraph"/>
        <w:numPr>
          <w:ilvl w:val="0"/>
          <w:numId w:val="59"/>
        </w:numPr>
      </w:pPr>
      <w:r w:rsidRPr="002564A3">
        <w:t>Purchase of system components, such as traffic signal controllers, traffic sensors, computer equipment.</w:t>
      </w:r>
    </w:p>
    <w:p w14:paraId="3460DD90" w14:textId="736D5769" w:rsidR="00996DC0" w:rsidRPr="002564A3" w:rsidRDefault="00996DC0" w:rsidP="0024281F">
      <w:pPr>
        <w:pStyle w:val="ListParagraph"/>
        <w:numPr>
          <w:ilvl w:val="0"/>
          <w:numId w:val="59"/>
        </w:numPr>
      </w:pPr>
      <w:r w:rsidRPr="002564A3">
        <w:t>Purchase of licenses supporting the use of traffic simulation software.</w:t>
      </w:r>
    </w:p>
    <w:p w14:paraId="2006DFDB" w14:textId="1212B9C4" w:rsidR="00996DC0" w:rsidRPr="002564A3" w:rsidRDefault="00996DC0" w:rsidP="0024281F">
      <w:pPr>
        <w:pStyle w:val="ListParagraph"/>
        <w:numPr>
          <w:ilvl w:val="0"/>
          <w:numId w:val="59"/>
        </w:numPr>
      </w:pPr>
      <w:r w:rsidRPr="002564A3">
        <w:t>Purchase of licenses for software supporting the design and development of system components.</w:t>
      </w:r>
    </w:p>
    <w:p w14:paraId="4C807EAF" w14:textId="52118294" w:rsidR="0024281F" w:rsidRPr="002564A3" w:rsidRDefault="00996DC0" w:rsidP="0024281F">
      <w:pPr>
        <w:pStyle w:val="ListParagraph"/>
        <w:numPr>
          <w:ilvl w:val="0"/>
          <w:numId w:val="59"/>
        </w:numPr>
      </w:pPr>
      <w:r w:rsidRPr="002564A3">
        <w:t xml:space="preserve">Contracting </w:t>
      </w:r>
      <w:r w:rsidR="004F7759" w:rsidRPr="002564A3">
        <w:t>with</w:t>
      </w:r>
      <w:r w:rsidRPr="002564A3">
        <w:t xml:space="preserve"> engineering firm(s) for the field i</w:t>
      </w:r>
      <w:r w:rsidR="0024281F" w:rsidRPr="002564A3">
        <w:t>nstallation of system components, such as installation of traffic signal controllers and traffic sensors in the field.</w:t>
      </w:r>
    </w:p>
    <w:p w14:paraId="36067DCD" w14:textId="1B81246E" w:rsidR="0024281F" w:rsidRPr="002564A3" w:rsidRDefault="00996DC0" w:rsidP="0024281F">
      <w:pPr>
        <w:pStyle w:val="ListParagraph"/>
        <w:numPr>
          <w:ilvl w:val="0"/>
          <w:numId w:val="59"/>
        </w:numPr>
      </w:pPr>
      <w:r w:rsidRPr="002564A3">
        <w:t>Contracting services from e</w:t>
      </w:r>
      <w:r w:rsidR="0024281F" w:rsidRPr="002564A3">
        <w:t xml:space="preserve">ngineering </w:t>
      </w:r>
      <w:r w:rsidRPr="002564A3">
        <w:t xml:space="preserve">firm(s) to </w:t>
      </w:r>
      <w:r w:rsidR="0024281F" w:rsidRPr="002564A3">
        <w:t>support the design, development</w:t>
      </w:r>
      <w:r w:rsidR="007D5228">
        <w:t>,</w:t>
      </w:r>
      <w:r w:rsidR="0024281F" w:rsidRPr="002564A3">
        <w:t xml:space="preserve"> and evaluation of system components</w:t>
      </w:r>
      <w:r w:rsidRPr="002564A3">
        <w:t>.</w:t>
      </w:r>
    </w:p>
    <w:p w14:paraId="78C7485D" w14:textId="76F6166C" w:rsidR="00996DC0" w:rsidRPr="002564A3" w:rsidRDefault="00996DC0" w:rsidP="0024281F">
      <w:pPr>
        <w:pStyle w:val="ListParagraph"/>
        <w:numPr>
          <w:ilvl w:val="0"/>
          <w:numId w:val="59"/>
        </w:numPr>
      </w:pPr>
      <w:r w:rsidRPr="002564A3">
        <w:t>Contracting services from public research or marketing firm(s) to support outreach activities.</w:t>
      </w:r>
    </w:p>
    <w:p w14:paraId="57DAAFA1" w14:textId="77777777" w:rsidR="00BE32CE" w:rsidRPr="00997CD0" w:rsidRDefault="00BE32CE" w:rsidP="000851F4">
      <w:pPr>
        <w:pStyle w:val="Heading2"/>
        <w:rPr>
          <w:b/>
          <w:bCs/>
        </w:rPr>
      </w:pPr>
      <w:bookmarkStart w:id="586" w:name="_bookmark44"/>
      <w:bookmarkStart w:id="587" w:name="_Toc379832477"/>
      <w:bookmarkStart w:id="588" w:name="_Toc474416347"/>
      <w:bookmarkEnd w:id="586"/>
      <w:r w:rsidRPr="00997CD0">
        <w:t>Type of Contract to be Used</w:t>
      </w:r>
      <w:bookmarkEnd w:id="587"/>
      <w:bookmarkEnd w:id="588"/>
    </w:p>
    <w:p w14:paraId="6811AEA2" w14:textId="371CEC50" w:rsidR="00CA44D5" w:rsidRPr="002564A3" w:rsidRDefault="00CA44D5" w:rsidP="00CA44D5">
      <w:r w:rsidRPr="002564A3">
        <w:t>All items and services to be procured for this project will be solicited under firm</w:t>
      </w:r>
      <w:r w:rsidR="00861319">
        <w:t xml:space="preserve"> </w:t>
      </w:r>
      <w:r w:rsidRPr="002564A3">
        <w:t>fixed</w:t>
      </w:r>
      <w:r w:rsidR="00861319">
        <w:t>-</w:t>
      </w:r>
      <w:r w:rsidRPr="002564A3">
        <w:t xml:space="preserve">price contracts.  </w:t>
      </w:r>
      <w:r w:rsidR="00C33B82" w:rsidRPr="002564A3">
        <w:t>For each procurement effort, t</w:t>
      </w:r>
      <w:r w:rsidRPr="002564A3">
        <w:t xml:space="preserve">he </w:t>
      </w:r>
      <w:r w:rsidR="00047C87" w:rsidRPr="002564A3">
        <w:t xml:space="preserve">relevant Procurement Manager </w:t>
      </w:r>
      <w:r w:rsidRPr="002564A3">
        <w:t xml:space="preserve">will work with </w:t>
      </w:r>
      <w:r w:rsidR="00047C87" w:rsidRPr="002564A3">
        <w:t xml:space="preserve">relevant project team members and </w:t>
      </w:r>
      <w:r w:rsidRPr="002564A3">
        <w:t xml:space="preserve">the </w:t>
      </w:r>
      <w:r w:rsidR="00C33B82" w:rsidRPr="002564A3">
        <w:t xml:space="preserve">appropriate </w:t>
      </w:r>
      <w:r w:rsidRPr="002564A3">
        <w:t>contracts and purchasing department</w:t>
      </w:r>
      <w:r w:rsidR="00047C87" w:rsidRPr="002564A3">
        <w:t>(s)</w:t>
      </w:r>
      <w:r w:rsidRPr="002564A3">
        <w:t xml:space="preserve"> to define the </w:t>
      </w:r>
      <w:r w:rsidR="00047C87" w:rsidRPr="002564A3">
        <w:t xml:space="preserve">required </w:t>
      </w:r>
      <w:r w:rsidRPr="002564A3">
        <w:t>item types, quantities, services</w:t>
      </w:r>
      <w:r w:rsidR="004F7759" w:rsidRPr="002564A3">
        <w:t>,</w:t>
      </w:r>
      <w:r w:rsidRPr="002564A3">
        <w:t xml:space="preserve"> and delivery dates.  The contracts and purchasing department will then solicit bids from various vendors in order to procure the items within the required timeframe and at a reasonable cost under the firm </w:t>
      </w:r>
      <w:r w:rsidR="00861319" w:rsidRPr="002564A3">
        <w:t>fixed</w:t>
      </w:r>
      <w:r w:rsidR="00861319">
        <w:t>-</w:t>
      </w:r>
      <w:r w:rsidRPr="002564A3">
        <w:t>price contract once the vendor is selected.</w:t>
      </w:r>
    </w:p>
    <w:p w14:paraId="6BA8E39B" w14:textId="4B25D411" w:rsidR="00CA44D5" w:rsidRPr="002564A3" w:rsidRDefault="00CA44D5" w:rsidP="00CA44D5">
      <w:pPr>
        <w:pStyle w:val="Heading2"/>
      </w:pPr>
      <w:bookmarkStart w:id="589" w:name="_Toc474416348"/>
      <w:r w:rsidRPr="002564A3">
        <w:t>Contract Approval Process</w:t>
      </w:r>
      <w:bookmarkEnd w:id="589"/>
    </w:p>
    <w:p w14:paraId="603AC2A9" w14:textId="77777777" w:rsidR="00A004E5" w:rsidRPr="002564A3" w:rsidRDefault="00CA44D5" w:rsidP="00BE32CE">
      <w:r w:rsidRPr="002564A3">
        <w:t xml:space="preserve">The first step in the contract approval process </w:t>
      </w:r>
      <w:r w:rsidR="00686516" w:rsidRPr="002564A3">
        <w:t>will be</w:t>
      </w:r>
      <w:r w:rsidRPr="002564A3">
        <w:t xml:space="preserve"> to determine what items or services will require procurement from outside vendors</w:t>
      </w:r>
      <w:r w:rsidR="00686516" w:rsidRPr="002564A3">
        <w:t xml:space="preserve"> or consultants</w:t>
      </w:r>
      <w:r w:rsidRPr="002564A3">
        <w:t>.  This will be determined by co</w:t>
      </w:r>
      <w:r w:rsidR="00686516" w:rsidRPr="002564A3">
        <w:t>mparing</w:t>
      </w:r>
      <w:r w:rsidRPr="002564A3">
        <w:t xml:space="preserve"> products or </w:t>
      </w:r>
      <w:r w:rsidRPr="002564A3">
        <w:lastRenderedPageBreak/>
        <w:t xml:space="preserve">services </w:t>
      </w:r>
      <w:r w:rsidR="00686516" w:rsidRPr="002564A3">
        <w:t>that</w:t>
      </w:r>
      <w:r w:rsidRPr="002564A3">
        <w:t xml:space="preserve"> can be provided internally with </w:t>
      </w:r>
      <w:r w:rsidR="00686516" w:rsidRPr="002564A3">
        <w:t>products and services that can be provided</w:t>
      </w:r>
      <w:r w:rsidRPr="002564A3">
        <w:t xml:space="preserve"> </w:t>
      </w:r>
      <w:r w:rsidR="00686516" w:rsidRPr="002564A3">
        <w:t>by</w:t>
      </w:r>
      <w:r w:rsidRPr="002564A3">
        <w:t xml:space="preserve"> vendors</w:t>
      </w:r>
      <w:r w:rsidR="00686516" w:rsidRPr="002564A3">
        <w:t xml:space="preserve"> or consultants</w:t>
      </w:r>
      <w:r w:rsidRPr="002564A3">
        <w:t xml:space="preserve">.  Once </w:t>
      </w:r>
      <w:r w:rsidR="00A004E5" w:rsidRPr="002564A3">
        <w:t>this a</w:t>
      </w:r>
      <w:r w:rsidRPr="002564A3">
        <w:t>nalys</w:t>
      </w:r>
      <w:r w:rsidR="00A004E5" w:rsidRPr="002564A3">
        <w:t>i</w:t>
      </w:r>
      <w:r w:rsidRPr="002564A3">
        <w:t xml:space="preserve">s </w:t>
      </w:r>
      <w:r w:rsidR="00A004E5" w:rsidRPr="002564A3">
        <w:t>is</w:t>
      </w:r>
      <w:r w:rsidRPr="002564A3">
        <w:t xml:space="preserve"> complete and the list of items and services to be procured externally is finalized, the purchasing and contracts department </w:t>
      </w:r>
      <w:r w:rsidR="00A004E5" w:rsidRPr="002564A3">
        <w:t xml:space="preserve">of the agency requesting the product or services </w:t>
      </w:r>
      <w:r w:rsidRPr="002564A3">
        <w:t xml:space="preserve">will send out solicitations to outside vendors.  </w:t>
      </w:r>
    </w:p>
    <w:p w14:paraId="493096B0" w14:textId="43AA3C43" w:rsidR="00CA44D5" w:rsidRPr="002564A3" w:rsidRDefault="00A004E5" w:rsidP="00BE32CE">
      <w:r w:rsidRPr="002564A3">
        <w:t>The approval process will begin o</w:t>
      </w:r>
      <w:r w:rsidR="00CA44D5" w:rsidRPr="002564A3">
        <w:t xml:space="preserve">nce </w:t>
      </w:r>
      <w:r w:rsidRPr="002564A3">
        <w:t>the solicitation window has closed</w:t>
      </w:r>
      <w:r w:rsidR="00CA44D5" w:rsidRPr="002564A3">
        <w:t xml:space="preserve">.  The first step of this process </w:t>
      </w:r>
      <w:r w:rsidRPr="002564A3">
        <w:t xml:space="preserve">will consist </w:t>
      </w:r>
      <w:r w:rsidR="004F7759" w:rsidRPr="002564A3">
        <w:t>of</w:t>
      </w:r>
      <w:r w:rsidRPr="002564A3">
        <w:t xml:space="preserve"> </w:t>
      </w:r>
      <w:r w:rsidR="00CA44D5" w:rsidRPr="002564A3">
        <w:t xml:space="preserve">a review of all </w:t>
      </w:r>
      <w:r w:rsidRPr="002564A3">
        <w:t xml:space="preserve">received </w:t>
      </w:r>
      <w:r w:rsidR="00CA44D5" w:rsidRPr="002564A3">
        <w:t>vendor proposals to determine which meet the criteria established by the project team</w:t>
      </w:r>
      <w:r w:rsidR="00226001" w:rsidRPr="002564A3">
        <w:t xml:space="preserve">, as well as </w:t>
      </w:r>
      <w:r w:rsidR="00CA44D5" w:rsidRPr="002564A3">
        <w:t>the purchasing and contracts department</w:t>
      </w:r>
      <w:r w:rsidR="00226001" w:rsidRPr="002564A3">
        <w:t xml:space="preserve"> of the procuring agency</w:t>
      </w:r>
      <w:r w:rsidR="00CA44D5" w:rsidRPr="002564A3">
        <w:t xml:space="preserve">.  Purchases </w:t>
      </w:r>
      <w:r w:rsidR="002E5854" w:rsidRPr="002564A3">
        <w:t>below a certain amount, to be determined by each agency, may</w:t>
      </w:r>
      <w:r w:rsidR="00CA44D5" w:rsidRPr="002564A3">
        <w:t xml:space="preserve"> only require the approval of the Pro</w:t>
      </w:r>
      <w:r w:rsidR="002E5854" w:rsidRPr="002564A3">
        <w:t>curement Mana</w:t>
      </w:r>
      <w:r w:rsidR="00CA44D5" w:rsidRPr="002564A3">
        <w:t>ger</w:t>
      </w:r>
      <w:r w:rsidR="00274986">
        <w:t>,</w:t>
      </w:r>
      <w:r w:rsidR="00CA44D5" w:rsidRPr="002564A3">
        <w:t xml:space="preserve"> whereas purchases greater than </w:t>
      </w:r>
      <w:r w:rsidR="002E5854" w:rsidRPr="002564A3">
        <w:t>the given amount</w:t>
      </w:r>
      <w:r w:rsidR="00CA44D5" w:rsidRPr="002564A3">
        <w:t xml:space="preserve"> </w:t>
      </w:r>
      <w:r w:rsidR="002E5854" w:rsidRPr="002564A3">
        <w:t xml:space="preserve">may require the approval of a higher authority and possible review by the Project Management Team and other project partners.  </w:t>
      </w:r>
    </w:p>
    <w:p w14:paraId="22FCF618" w14:textId="4C75C868" w:rsidR="0018361F" w:rsidRPr="002564A3" w:rsidRDefault="004F7759" w:rsidP="0018361F">
      <w:r w:rsidRPr="002564A3">
        <w:t>A</w:t>
      </w:r>
      <w:r w:rsidR="002E5854" w:rsidRPr="002564A3">
        <w:t xml:space="preserve">ll </w:t>
      </w:r>
      <w:r w:rsidR="0018361F" w:rsidRPr="002564A3">
        <w:t xml:space="preserve">vendor </w:t>
      </w:r>
      <w:r w:rsidR="002E5854" w:rsidRPr="002564A3">
        <w:t xml:space="preserve">and consultant </w:t>
      </w:r>
      <w:r w:rsidR="0018361F" w:rsidRPr="002564A3">
        <w:t xml:space="preserve">procurements for the project </w:t>
      </w:r>
      <w:r w:rsidRPr="002564A3">
        <w:t xml:space="preserve">must </w:t>
      </w:r>
      <w:r w:rsidR="0018361F" w:rsidRPr="002564A3">
        <w:t>adhere to the</w:t>
      </w:r>
      <w:r w:rsidR="0018361F" w:rsidRPr="002564A3">
        <w:rPr>
          <w:w w:val="99"/>
        </w:rPr>
        <w:t xml:space="preserve"> </w:t>
      </w:r>
      <w:r w:rsidR="0018361F" w:rsidRPr="002564A3">
        <w:t xml:space="preserve">same level of </w:t>
      </w:r>
      <w:r w:rsidRPr="002564A3">
        <w:t xml:space="preserve">procurement </w:t>
      </w:r>
      <w:r w:rsidR="0018361F" w:rsidRPr="002564A3">
        <w:t xml:space="preserve">pre-award scrutiny that Caltrans and PATH maintain. </w:t>
      </w:r>
    </w:p>
    <w:p w14:paraId="49C74117" w14:textId="7C18F747" w:rsidR="00CA44D5" w:rsidRPr="002564A3" w:rsidRDefault="00CA44D5" w:rsidP="00CA44D5">
      <w:pPr>
        <w:pStyle w:val="Heading2"/>
      </w:pPr>
      <w:bookmarkStart w:id="590" w:name="_bookmark45"/>
      <w:bookmarkStart w:id="591" w:name="_Toc474416349"/>
      <w:bookmarkEnd w:id="590"/>
      <w:r w:rsidRPr="002564A3">
        <w:t>Decision Criteria</w:t>
      </w:r>
      <w:bookmarkEnd w:id="591"/>
    </w:p>
    <w:p w14:paraId="29DE88BD" w14:textId="1D79B4B4" w:rsidR="00CA44D5" w:rsidRPr="002564A3" w:rsidRDefault="00CA44D5" w:rsidP="00CA44D5">
      <w:pPr>
        <w:suppressAutoHyphens w:val="0"/>
        <w:spacing w:before="0"/>
        <w:jc w:val="left"/>
      </w:pPr>
      <w:r w:rsidRPr="002564A3">
        <w:t>The selection and award of contracts under this project will be based on the following criteria:</w:t>
      </w:r>
    </w:p>
    <w:p w14:paraId="59308297" w14:textId="335AA62B" w:rsidR="00CA44D5" w:rsidRPr="002564A3" w:rsidRDefault="00CA44D5" w:rsidP="002E5854">
      <w:pPr>
        <w:pStyle w:val="ListParagraph"/>
        <w:numPr>
          <w:ilvl w:val="0"/>
          <w:numId w:val="77"/>
        </w:numPr>
        <w:suppressAutoHyphens w:val="0"/>
        <w:spacing w:before="120"/>
        <w:ind w:left="720"/>
        <w:contextualSpacing w:val="0"/>
        <w:jc w:val="left"/>
      </w:pPr>
      <w:r w:rsidRPr="002564A3">
        <w:t>Ability of the vendor to provide all items by the required delivery date</w:t>
      </w:r>
    </w:p>
    <w:p w14:paraId="4A847662" w14:textId="641D36A5" w:rsidR="002E5854" w:rsidRPr="002564A3" w:rsidRDefault="002E5854" w:rsidP="002E5854">
      <w:pPr>
        <w:pStyle w:val="ListParagraph"/>
        <w:numPr>
          <w:ilvl w:val="0"/>
          <w:numId w:val="77"/>
        </w:numPr>
        <w:suppressAutoHyphens w:val="0"/>
        <w:spacing w:before="0"/>
        <w:ind w:left="720"/>
        <w:jc w:val="left"/>
      </w:pPr>
      <w:r w:rsidRPr="002564A3">
        <w:t>Ability to satis</w:t>
      </w:r>
      <w:r w:rsidR="00AC747E" w:rsidRPr="002564A3">
        <w:t>fy all procurement requirements</w:t>
      </w:r>
    </w:p>
    <w:p w14:paraId="125EC982" w14:textId="043F3700" w:rsidR="00CA44D5" w:rsidRPr="002564A3" w:rsidRDefault="00CA44D5" w:rsidP="002E5854">
      <w:pPr>
        <w:pStyle w:val="ListParagraph"/>
        <w:numPr>
          <w:ilvl w:val="0"/>
          <w:numId w:val="77"/>
        </w:numPr>
        <w:suppressAutoHyphens w:val="0"/>
        <w:spacing w:before="0"/>
        <w:ind w:left="720"/>
        <w:jc w:val="left"/>
      </w:pPr>
      <w:r w:rsidRPr="002564A3">
        <w:t>Cost</w:t>
      </w:r>
      <w:r w:rsidR="002E5854" w:rsidRPr="002564A3">
        <w:t xml:space="preserve"> </w:t>
      </w:r>
      <w:r w:rsidR="00AC747E" w:rsidRPr="002564A3">
        <w:t>of proposed product of services</w:t>
      </w:r>
    </w:p>
    <w:p w14:paraId="596541A3" w14:textId="082DB393" w:rsidR="00CA44D5" w:rsidRPr="002564A3" w:rsidRDefault="00CA44D5" w:rsidP="002E5854">
      <w:pPr>
        <w:pStyle w:val="ListParagraph"/>
        <w:numPr>
          <w:ilvl w:val="0"/>
          <w:numId w:val="77"/>
        </w:numPr>
        <w:suppressAutoHyphens w:val="0"/>
        <w:spacing w:before="0"/>
        <w:ind w:left="720"/>
        <w:jc w:val="left"/>
      </w:pPr>
      <w:r w:rsidRPr="002564A3">
        <w:t>Expected delivery date</w:t>
      </w:r>
    </w:p>
    <w:p w14:paraId="1C93FA03" w14:textId="553CBD3A" w:rsidR="00CA44D5" w:rsidRPr="002564A3" w:rsidRDefault="00CA44D5" w:rsidP="002E5854">
      <w:pPr>
        <w:pStyle w:val="ListParagraph"/>
        <w:numPr>
          <w:ilvl w:val="0"/>
          <w:numId w:val="77"/>
        </w:numPr>
        <w:suppressAutoHyphens w:val="0"/>
        <w:spacing w:before="0"/>
        <w:ind w:left="720"/>
        <w:jc w:val="left"/>
      </w:pPr>
      <w:r w:rsidRPr="002564A3">
        <w:t>Comparison of outsourced cost versus in-sourcing</w:t>
      </w:r>
      <w:r w:rsidR="00AC747E" w:rsidRPr="002564A3">
        <w:t xml:space="preserve"> costs, if applicable</w:t>
      </w:r>
    </w:p>
    <w:p w14:paraId="73EAF8DD" w14:textId="6DCC0B63" w:rsidR="00CA44D5" w:rsidRPr="002564A3" w:rsidRDefault="00CA44D5" w:rsidP="002E5854">
      <w:pPr>
        <w:pStyle w:val="ListParagraph"/>
        <w:numPr>
          <w:ilvl w:val="0"/>
          <w:numId w:val="77"/>
        </w:numPr>
        <w:suppressAutoHyphens w:val="0"/>
        <w:spacing w:before="0"/>
        <w:ind w:left="720"/>
        <w:jc w:val="left"/>
      </w:pPr>
      <w:r w:rsidRPr="002564A3">
        <w:t>Past performance</w:t>
      </w:r>
      <w:r w:rsidR="002E5854" w:rsidRPr="002564A3">
        <w:t>/exp</w:t>
      </w:r>
      <w:r w:rsidR="00AC747E" w:rsidRPr="002564A3">
        <w:t>erience of consultant or vendor</w:t>
      </w:r>
    </w:p>
    <w:p w14:paraId="36DBC556" w14:textId="4F6E436B" w:rsidR="00CA44D5" w:rsidRPr="002564A3" w:rsidRDefault="00CA44D5" w:rsidP="002E5854">
      <w:pPr>
        <w:suppressAutoHyphens w:val="0"/>
        <w:spacing w:before="120"/>
        <w:jc w:val="left"/>
      </w:pPr>
      <w:r w:rsidRPr="002564A3">
        <w:t>The</w:t>
      </w:r>
      <w:r w:rsidR="002E5854" w:rsidRPr="002564A3">
        <w:t xml:space="preserve"> degree to which the above </w:t>
      </w:r>
      <w:r w:rsidRPr="002564A3">
        <w:t xml:space="preserve">criteria </w:t>
      </w:r>
      <w:r w:rsidR="002E5854" w:rsidRPr="002564A3">
        <w:t xml:space="preserve">are met </w:t>
      </w:r>
      <w:r w:rsidRPr="002564A3">
        <w:t xml:space="preserve">will be measured by the </w:t>
      </w:r>
      <w:r w:rsidR="002E5854" w:rsidRPr="002564A3">
        <w:t>agency responsible for the procurement</w:t>
      </w:r>
      <w:r w:rsidR="00A3731E" w:rsidRPr="002564A3">
        <w:t>, with possible participation from the Project Management Team</w:t>
      </w:r>
      <w:r w:rsidR="002E5854" w:rsidRPr="002564A3">
        <w:t xml:space="preserve">.  </w:t>
      </w:r>
      <w:r w:rsidR="00A3731E" w:rsidRPr="002564A3">
        <w:t xml:space="preserve">The ultimate decision will be made based on these criteria as well as available resources.  </w:t>
      </w:r>
    </w:p>
    <w:p w14:paraId="4577414F" w14:textId="6FF93173" w:rsidR="00CA44D5" w:rsidRPr="002564A3" w:rsidRDefault="002A126E" w:rsidP="00CA44D5">
      <w:pPr>
        <w:pStyle w:val="Heading2"/>
      </w:pPr>
      <w:bookmarkStart w:id="592" w:name="_Toc474416350"/>
      <w:r w:rsidRPr="002564A3">
        <w:t xml:space="preserve">Management of </w:t>
      </w:r>
      <w:r w:rsidR="00C33B82" w:rsidRPr="002564A3">
        <w:t>Contracted Consultant</w:t>
      </w:r>
      <w:r w:rsidRPr="002564A3">
        <w:t>s</w:t>
      </w:r>
      <w:r w:rsidR="00C33B82" w:rsidRPr="002564A3">
        <w:t xml:space="preserve"> and Vendor</w:t>
      </w:r>
      <w:r w:rsidRPr="002564A3">
        <w:t>s</w:t>
      </w:r>
      <w:bookmarkEnd w:id="592"/>
      <w:r w:rsidR="00C33B82" w:rsidRPr="002564A3">
        <w:t xml:space="preserve"> </w:t>
      </w:r>
    </w:p>
    <w:p w14:paraId="1249081F" w14:textId="64CBA60E" w:rsidR="00CA44D5" w:rsidRPr="002564A3" w:rsidRDefault="00CA44D5" w:rsidP="00F21FAC">
      <w:r w:rsidRPr="002564A3">
        <w:t xml:space="preserve">The </w:t>
      </w:r>
      <w:r w:rsidR="00A3731E" w:rsidRPr="002564A3">
        <w:t xml:space="preserve">Procurement Manager assigned by each agency </w:t>
      </w:r>
      <w:r w:rsidR="002A126E" w:rsidRPr="002564A3">
        <w:t>is</w:t>
      </w:r>
      <w:r w:rsidRPr="002564A3">
        <w:t xml:space="preserve"> ultimately responsible for managing </w:t>
      </w:r>
      <w:r w:rsidR="002A126E" w:rsidRPr="002564A3">
        <w:t xml:space="preserve">the consultants or </w:t>
      </w:r>
      <w:r w:rsidRPr="002564A3">
        <w:t>vendors</w:t>
      </w:r>
      <w:r w:rsidR="002A126E" w:rsidRPr="002564A3">
        <w:t xml:space="preserve"> that have been contracted by </w:t>
      </w:r>
      <w:r w:rsidR="00A3731E" w:rsidRPr="002564A3">
        <w:t>the</w:t>
      </w:r>
      <w:r w:rsidR="002A126E" w:rsidRPr="002564A3">
        <w:t xml:space="preserve"> agency</w:t>
      </w:r>
      <w:r w:rsidRPr="002564A3">
        <w:t xml:space="preserve">.  </w:t>
      </w:r>
      <w:r w:rsidR="002A126E" w:rsidRPr="002564A3">
        <w:t>T</w:t>
      </w:r>
      <w:r w:rsidRPr="002564A3">
        <w:t xml:space="preserve">o ensure the timely delivery and high quality of products </w:t>
      </w:r>
      <w:r w:rsidR="002A126E" w:rsidRPr="002564A3">
        <w:t>and services to be provided, th</w:t>
      </w:r>
      <w:r w:rsidR="004737A9" w:rsidRPr="002564A3">
        <w:t>e Procurement Manager</w:t>
      </w:r>
      <w:r w:rsidR="002A126E" w:rsidRPr="002564A3">
        <w:t xml:space="preserve"> will meet </w:t>
      </w:r>
      <w:r w:rsidR="004737A9" w:rsidRPr="002564A3">
        <w:t xml:space="preserve">periodically (at the discretion of the Procurement Manager) </w:t>
      </w:r>
      <w:r w:rsidR="002A126E" w:rsidRPr="002564A3">
        <w:t xml:space="preserve">with each vendor or consultant to discuss the progress of each procured item.  </w:t>
      </w:r>
      <w:r w:rsidRPr="002564A3">
        <w:t>The purpose of these meetings will be to review documented specifications for each product</w:t>
      </w:r>
      <w:r w:rsidR="00A3731E" w:rsidRPr="002564A3">
        <w:t xml:space="preserve">, the status of the work being performed, and the findings of </w:t>
      </w:r>
      <w:r w:rsidRPr="002564A3">
        <w:t>quality test</w:t>
      </w:r>
      <w:r w:rsidR="00A3731E" w:rsidRPr="002564A3">
        <w:t>s</w:t>
      </w:r>
      <w:r w:rsidRPr="002564A3">
        <w:t xml:space="preserve"> </w:t>
      </w:r>
      <w:r w:rsidR="00A3731E" w:rsidRPr="002564A3">
        <w:t>that may have been performed</w:t>
      </w:r>
      <w:r w:rsidRPr="002564A3">
        <w:t>.  This forum will provide an opportunity to review each item’s development or the service provided to ensure it</w:t>
      </w:r>
      <w:r w:rsidR="00A3731E" w:rsidRPr="002564A3">
        <w:t>s</w:t>
      </w:r>
      <w:r w:rsidRPr="002564A3">
        <w:t xml:space="preserve"> compli</w:t>
      </w:r>
      <w:r w:rsidR="00A3731E" w:rsidRPr="002564A3">
        <w:t>ance</w:t>
      </w:r>
      <w:r w:rsidRPr="002564A3">
        <w:t xml:space="preserve"> with the </w:t>
      </w:r>
      <w:r w:rsidR="00A3731E" w:rsidRPr="002564A3">
        <w:t xml:space="preserve">specified </w:t>
      </w:r>
      <w:r w:rsidRPr="002564A3">
        <w:t xml:space="preserve">requirements.  It </w:t>
      </w:r>
      <w:r w:rsidR="00A3731E" w:rsidRPr="002564A3">
        <w:t xml:space="preserve">will </w:t>
      </w:r>
      <w:r w:rsidRPr="002564A3">
        <w:t>also serve as an opportunity to ask questions or modify contracts or requirements ahead of time in order to prevent delays in delivery and schedule.  The Pro</w:t>
      </w:r>
      <w:r w:rsidR="00A3731E" w:rsidRPr="002564A3">
        <w:t>curement Manager</w:t>
      </w:r>
      <w:r w:rsidRPr="002564A3">
        <w:t xml:space="preserve"> will be responsible for scheduling </w:t>
      </w:r>
      <w:r w:rsidR="00A3731E" w:rsidRPr="002564A3">
        <w:t>such</w:t>
      </w:r>
      <w:r w:rsidRPr="002564A3">
        <w:t xml:space="preserve"> meeting</w:t>
      </w:r>
      <w:r w:rsidR="00A3731E" w:rsidRPr="002564A3">
        <w:t>s</w:t>
      </w:r>
      <w:r w:rsidRPr="002564A3">
        <w:t xml:space="preserve"> until all </w:t>
      </w:r>
      <w:r w:rsidR="00A3731E" w:rsidRPr="002564A3">
        <w:t xml:space="preserve">contracted </w:t>
      </w:r>
      <w:r w:rsidRPr="002564A3">
        <w:t>items are delivered and are determined to be acceptable.</w:t>
      </w:r>
    </w:p>
    <w:p w14:paraId="28C77D3D" w14:textId="45EAEF94" w:rsidR="00C33B82" w:rsidRDefault="00C33B82" w:rsidP="002A126E">
      <w:pPr>
        <w:pStyle w:val="Heading2"/>
        <w:ind w:left="630" w:hanging="616"/>
      </w:pPr>
      <w:bookmarkStart w:id="593" w:name="_Toc474416351"/>
      <w:r>
        <w:lastRenderedPageBreak/>
        <w:t xml:space="preserve">Information Dissemination to </w:t>
      </w:r>
      <w:r w:rsidR="002A126E">
        <w:t>Consultants and Vendors</w:t>
      </w:r>
      <w:bookmarkEnd w:id="593"/>
    </w:p>
    <w:p w14:paraId="4288B56B" w14:textId="6AF335A7" w:rsidR="00C33B82" w:rsidRPr="002564A3" w:rsidRDefault="00C33B82" w:rsidP="00C33B82">
      <w:r w:rsidRPr="002564A3">
        <w:t>In order to ensure that consultants and contractors have access to the most current and relevant</w:t>
      </w:r>
      <w:r w:rsidRPr="002564A3">
        <w:rPr>
          <w:w w:val="99"/>
        </w:rPr>
        <w:t xml:space="preserve"> </w:t>
      </w:r>
      <w:r w:rsidRPr="002564A3">
        <w:t xml:space="preserve">information about the I-210 ICM project, a website will be used as a repository of important project information.  </w:t>
      </w:r>
      <w:r w:rsidR="00792355">
        <w:t xml:space="preserve">This website will be developed and maintained by members of the Documentation and Technology Transfer Group at PATH.  </w:t>
      </w:r>
      <w:r w:rsidRPr="002564A3">
        <w:t>All contracted consultants and vendors will be</w:t>
      </w:r>
      <w:r w:rsidRPr="002564A3">
        <w:rPr>
          <w:w w:val="99"/>
        </w:rPr>
        <w:t xml:space="preserve"> </w:t>
      </w:r>
      <w:r w:rsidRPr="002564A3">
        <w:t>provided with login and access arrangements to the website.  This access will allow them to view relevant work</w:t>
      </w:r>
      <w:r w:rsidRPr="002564A3">
        <w:rPr>
          <w:w w:val="99"/>
        </w:rPr>
        <w:t xml:space="preserve"> </w:t>
      </w:r>
      <w:r w:rsidRPr="002564A3">
        <w:t xml:space="preserve">products and project information.  </w:t>
      </w:r>
    </w:p>
    <w:p w14:paraId="51DC2829" w14:textId="51FB8B2D" w:rsidR="00686516" w:rsidRPr="002564A3" w:rsidRDefault="00686516" w:rsidP="00C33B82">
      <w:r w:rsidRPr="002564A3">
        <w:t>In addition to access to the document repository, periodic meetings will be conducted with the contracted consultants and vendors to inform them of relevant project developments they should be aware</w:t>
      </w:r>
      <w:r w:rsidR="00F409D6">
        <w:t xml:space="preserve"> of</w:t>
      </w:r>
      <w:r w:rsidRPr="002564A3">
        <w:t>.</w:t>
      </w:r>
    </w:p>
    <w:p w14:paraId="4C55298C" w14:textId="282E3B47" w:rsidR="00DD13F7" w:rsidRDefault="00DD13F7" w:rsidP="00CA44D5">
      <w:pPr>
        <w:suppressAutoHyphens w:val="0"/>
        <w:spacing w:before="0"/>
        <w:jc w:val="left"/>
      </w:pPr>
      <w:r>
        <w:br w:type="page"/>
      </w:r>
    </w:p>
    <w:p w14:paraId="176BE7D5" w14:textId="77777777" w:rsidR="003D6F8F" w:rsidRDefault="003D6F8F" w:rsidP="003D6F8F">
      <w:pPr>
        <w:pStyle w:val="Heading1"/>
      </w:pPr>
      <w:bookmarkStart w:id="594" w:name="_Toc474416352"/>
      <w:r>
        <w:lastRenderedPageBreak/>
        <w:t>References</w:t>
      </w:r>
      <w:bookmarkEnd w:id="594"/>
    </w:p>
    <w:p w14:paraId="21A981B1" w14:textId="0E22F5F3" w:rsidR="003D6F8F" w:rsidRDefault="003D6F8F" w:rsidP="009B2F27">
      <w:pPr>
        <w:ind w:left="360" w:hanging="360"/>
      </w:pPr>
      <w:r>
        <w:t xml:space="preserve">[1] </w:t>
      </w:r>
      <w:r w:rsidR="009B2F27">
        <w:tab/>
        <w:t xml:space="preserve">A guide to the </w:t>
      </w:r>
      <w:r>
        <w:t>Project Management Body of Knowledge (PMBOK</w:t>
      </w:r>
      <w:r w:rsidR="009B2F27">
        <w:t xml:space="preserve"> Guide</w:t>
      </w:r>
      <w:r>
        <w:t xml:space="preserve">), </w:t>
      </w:r>
      <w:r w:rsidR="009B2F27">
        <w:t>4</w:t>
      </w:r>
      <w:r w:rsidR="009B2F27" w:rsidRPr="009B2F27">
        <w:rPr>
          <w:vertAlign w:val="superscript"/>
        </w:rPr>
        <w:t>th</w:t>
      </w:r>
      <w:r w:rsidR="009B2F27">
        <w:t xml:space="preserve"> Edition.  </w:t>
      </w:r>
      <w:r>
        <w:t>Project Management Institute</w:t>
      </w:r>
      <w:r w:rsidR="009B2F27">
        <w:t>, Inc., Newtown Square, Pennsylvania, 2008.</w:t>
      </w:r>
    </w:p>
    <w:p w14:paraId="7EE11653" w14:textId="0D325A9C" w:rsidR="003D6F8F" w:rsidRDefault="003D6F8F" w:rsidP="009B2F27">
      <w:pPr>
        <w:ind w:left="360" w:hanging="360"/>
      </w:pPr>
      <w:r>
        <w:t xml:space="preserve">[2] </w:t>
      </w:r>
      <w:r w:rsidR="009B2F27">
        <w:tab/>
      </w:r>
      <w:r>
        <w:t>I-15 ICM Stage II Concept of Operations, USDOT</w:t>
      </w:r>
      <w:r w:rsidR="008C3D98">
        <w:t>.</w:t>
      </w:r>
    </w:p>
    <w:p w14:paraId="37E7623B" w14:textId="2228AAEF" w:rsidR="002F74BE" w:rsidRDefault="002F74BE" w:rsidP="002F74BE">
      <w:pPr>
        <w:ind w:left="360" w:hanging="360"/>
      </w:pPr>
      <w:r>
        <w:t xml:space="preserve">[3] </w:t>
      </w:r>
      <w:r>
        <w:tab/>
        <w:t>I-15 ICM Project Management Plan, Final Report, June 2011</w:t>
      </w:r>
      <w:r w:rsidR="008C3D98">
        <w:t>.</w:t>
      </w:r>
    </w:p>
    <w:p w14:paraId="0F9444A9" w14:textId="77777777" w:rsidR="00E9124F" w:rsidRDefault="00E9124F">
      <w:pPr>
        <w:suppressAutoHyphens w:val="0"/>
        <w:spacing w:before="0"/>
        <w:jc w:val="left"/>
      </w:pPr>
    </w:p>
    <w:p w14:paraId="09747AB7" w14:textId="77777777" w:rsidR="00E9124F" w:rsidRDefault="00E9124F">
      <w:pPr>
        <w:suppressAutoHyphens w:val="0"/>
        <w:spacing w:before="0"/>
        <w:jc w:val="left"/>
        <w:sectPr w:rsidR="00E9124F" w:rsidSect="00E9124F">
          <w:footerReference w:type="default" r:id="rId55"/>
          <w:pgSz w:w="12240" w:h="15840"/>
          <w:pgMar w:top="1440" w:right="1440" w:bottom="1440" w:left="1440" w:header="720" w:footer="720" w:gutter="0"/>
          <w:cols w:space="720"/>
          <w:docGrid w:linePitch="360"/>
        </w:sectPr>
      </w:pPr>
    </w:p>
    <w:p w14:paraId="2CD65796" w14:textId="3BA9731F" w:rsidR="00851F9B" w:rsidRDefault="00851F9B" w:rsidP="003D6F8F">
      <w:pPr>
        <w:pStyle w:val="Heading1"/>
        <w:numPr>
          <w:ilvl w:val="0"/>
          <w:numId w:val="0"/>
        </w:numPr>
        <w:ind w:left="360" w:hanging="360"/>
      </w:pPr>
      <w:bookmarkStart w:id="595" w:name="_Toc474416353"/>
      <w:r>
        <w:lastRenderedPageBreak/>
        <w:t>Appendix A - Acronyms</w:t>
      </w:r>
      <w:bookmarkEnd w:id="595"/>
    </w:p>
    <w:p w14:paraId="6D51D66D" w14:textId="340BB171" w:rsidR="00851F9B" w:rsidRDefault="00851F9B" w:rsidP="00851F9B">
      <w:pPr>
        <w:spacing w:after="240"/>
      </w:pPr>
      <w:r>
        <w:t>The following acronyms and abbreviations are used in this document.</w:t>
      </w:r>
    </w:p>
    <w:p w14:paraId="5CC35834" w14:textId="3A4142AD" w:rsidR="002048C4" w:rsidRPr="00A2731A" w:rsidRDefault="002048C4" w:rsidP="002048C4">
      <w:pPr>
        <w:tabs>
          <w:tab w:val="left" w:pos="1080"/>
        </w:tabs>
        <w:spacing w:before="0"/>
        <w:rPr>
          <w:rFonts w:eastAsia="Calibri"/>
          <w:lang w:eastAsia="en-US"/>
        </w:rPr>
      </w:pPr>
      <w:r w:rsidRPr="00A2731A">
        <w:rPr>
          <w:rFonts w:eastAsia="Calibri"/>
          <w:b/>
          <w:lang w:eastAsia="en-US"/>
        </w:rPr>
        <w:t>BDG</w:t>
      </w:r>
      <w:r w:rsidRPr="00A2731A">
        <w:rPr>
          <w:rFonts w:eastAsia="Calibri"/>
          <w:b/>
          <w:lang w:eastAsia="en-US"/>
        </w:rPr>
        <w:tab/>
      </w:r>
      <w:r w:rsidRPr="00A2731A">
        <w:rPr>
          <w:rFonts w:eastAsia="Calibri"/>
          <w:lang w:eastAsia="en-US"/>
        </w:rPr>
        <w:t>Business Drivers Group</w:t>
      </w:r>
    </w:p>
    <w:p w14:paraId="77961BB3" w14:textId="77777777" w:rsidR="008313E8" w:rsidRPr="00A2731A" w:rsidRDefault="008313E8" w:rsidP="008313E8">
      <w:pPr>
        <w:tabs>
          <w:tab w:val="left" w:pos="1080"/>
        </w:tabs>
        <w:spacing w:before="0"/>
        <w:rPr>
          <w:rFonts w:eastAsia="Calibri"/>
          <w:b/>
          <w:lang w:eastAsia="en-US"/>
        </w:rPr>
      </w:pPr>
      <w:r w:rsidRPr="00A2731A">
        <w:rPr>
          <w:rFonts w:eastAsia="Calibri"/>
          <w:b/>
          <w:lang w:eastAsia="en-US"/>
        </w:rPr>
        <w:t>Caltrans</w:t>
      </w:r>
      <w:r w:rsidRPr="00A2731A">
        <w:rPr>
          <w:rFonts w:eastAsia="Calibri"/>
          <w:b/>
          <w:lang w:eastAsia="en-US"/>
        </w:rPr>
        <w:tab/>
      </w:r>
      <w:r w:rsidRPr="00A2731A">
        <w:rPr>
          <w:rFonts w:eastAsia="Calibri"/>
          <w:lang w:eastAsia="en-US"/>
        </w:rPr>
        <w:t>California Department of Transportation</w:t>
      </w:r>
    </w:p>
    <w:p w14:paraId="0112F621" w14:textId="77777777" w:rsidR="00851F9B" w:rsidRPr="00A2731A" w:rsidRDefault="00851F9B" w:rsidP="00851F9B">
      <w:pPr>
        <w:tabs>
          <w:tab w:val="left" w:pos="1080"/>
        </w:tabs>
        <w:spacing w:before="0"/>
        <w:rPr>
          <w:rFonts w:eastAsia="Calibri"/>
          <w:b/>
          <w:lang w:eastAsia="en-US"/>
        </w:rPr>
      </w:pPr>
      <w:r w:rsidRPr="00A2731A">
        <w:rPr>
          <w:rFonts w:eastAsia="Calibri"/>
          <w:b/>
          <w:lang w:eastAsia="en-US"/>
        </w:rPr>
        <w:t>ConOps</w:t>
      </w:r>
      <w:r w:rsidRPr="00A2731A">
        <w:rPr>
          <w:rFonts w:eastAsia="Calibri"/>
          <w:b/>
          <w:lang w:eastAsia="en-US"/>
        </w:rPr>
        <w:tab/>
      </w:r>
      <w:r w:rsidRPr="00A2731A">
        <w:rPr>
          <w:rFonts w:eastAsia="Calibri"/>
          <w:lang w:eastAsia="en-US"/>
        </w:rPr>
        <w:t>Concept of Operations</w:t>
      </w:r>
    </w:p>
    <w:p w14:paraId="4F78FA79" w14:textId="77777777" w:rsidR="00851F9B" w:rsidRPr="00A2731A" w:rsidRDefault="00851F9B" w:rsidP="00851F9B">
      <w:pPr>
        <w:tabs>
          <w:tab w:val="left" w:pos="1080"/>
        </w:tabs>
        <w:spacing w:before="0"/>
        <w:rPr>
          <w:rFonts w:eastAsia="Calibri"/>
          <w:b/>
          <w:lang w:eastAsia="en-US"/>
        </w:rPr>
      </w:pPr>
      <w:r w:rsidRPr="00A2731A">
        <w:rPr>
          <w:rFonts w:eastAsia="Calibri"/>
          <w:b/>
          <w:lang w:eastAsia="en-US"/>
        </w:rPr>
        <w:t>DSS</w:t>
      </w:r>
      <w:r w:rsidRPr="00A2731A">
        <w:rPr>
          <w:rFonts w:eastAsia="Calibri"/>
          <w:b/>
          <w:lang w:eastAsia="en-US"/>
        </w:rPr>
        <w:tab/>
      </w:r>
      <w:r w:rsidRPr="00A2731A">
        <w:rPr>
          <w:rFonts w:eastAsia="Calibri"/>
          <w:lang w:eastAsia="en-US"/>
        </w:rPr>
        <w:t>Decision Support System</w:t>
      </w:r>
    </w:p>
    <w:p w14:paraId="6F2DCD6C" w14:textId="77777777" w:rsidR="00851F9B" w:rsidRPr="00A2731A" w:rsidRDefault="00851F9B" w:rsidP="00851F9B">
      <w:pPr>
        <w:tabs>
          <w:tab w:val="left" w:pos="1080"/>
        </w:tabs>
        <w:spacing w:before="0"/>
        <w:rPr>
          <w:rFonts w:eastAsia="Calibri"/>
          <w:b/>
          <w:lang w:eastAsia="en-US"/>
        </w:rPr>
      </w:pPr>
      <w:r w:rsidRPr="00A2731A">
        <w:rPr>
          <w:rFonts w:eastAsia="Calibri"/>
          <w:b/>
          <w:lang w:eastAsia="en-US"/>
        </w:rPr>
        <w:t>ICM</w:t>
      </w:r>
      <w:r w:rsidRPr="00A2731A">
        <w:rPr>
          <w:rFonts w:eastAsia="Calibri"/>
          <w:b/>
          <w:lang w:eastAsia="en-US"/>
        </w:rPr>
        <w:tab/>
      </w:r>
      <w:r w:rsidRPr="00A2731A">
        <w:rPr>
          <w:rFonts w:eastAsia="Calibri"/>
          <w:lang w:eastAsia="en-US"/>
        </w:rPr>
        <w:t>Integrated Corridor Management</w:t>
      </w:r>
    </w:p>
    <w:p w14:paraId="3F05C134" w14:textId="69986458" w:rsidR="00144244" w:rsidRPr="00A2731A" w:rsidRDefault="00144244" w:rsidP="00144244">
      <w:pPr>
        <w:tabs>
          <w:tab w:val="left" w:pos="1080"/>
        </w:tabs>
        <w:spacing w:before="0"/>
        <w:rPr>
          <w:rFonts w:eastAsia="Calibri"/>
          <w:b/>
          <w:lang w:eastAsia="en-US"/>
        </w:rPr>
      </w:pPr>
      <w:r w:rsidRPr="00A2731A">
        <w:rPr>
          <w:rFonts w:eastAsia="Calibri"/>
          <w:b/>
          <w:lang w:eastAsia="en-US"/>
        </w:rPr>
        <w:t>ITS</w:t>
      </w:r>
      <w:r w:rsidRPr="00A2731A">
        <w:rPr>
          <w:rFonts w:eastAsia="Calibri"/>
          <w:b/>
          <w:lang w:eastAsia="en-US"/>
        </w:rPr>
        <w:tab/>
      </w:r>
      <w:r w:rsidRPr="00A2731A">
        <w:rPr>
          <w:rFonts w:eastAsia="Calibri"/>
          <w:lang w:eastAsia="en-US"/>
        </w:rPr>
        <w:t xml:space="preserve">Intelligent </w:t>
      </w:r>
      <w:r w:rsidR="00B54DD5" w:rsidRPr="00A2731A">
        <w:rPr>
          <w:rFonts w:eastAsia="Calibri"/>
          <w:lang w:eastAsia="en-US"/>
        </w:rPr>
        <w:t>Transportation</w:t>
      </w:r>
      <w:r w:rsidRPr="00A2731A">
        <w:rPr>
          <w:rFonts w:eastAsia="Calibri"/>
          <w:lang w:eastAsia="en-US"/>
        </w:rPr>
        <w:t xml:space="preserve"> </w:t>
      </w:r>
      <w:r w:rsidR="00B54DD5" w:rsidRPr="00A2731A">
        <w:rPr>
          <w:rFonts w:eastAsia="Calibri"/>
          <w:lang w:eastAsia="en-US"/>
        </w:rPr>
        <w:t>System</w:t>
      </w:r>
    </w:p>
    <w:p w14:paraId="519B1895" w14:textId="0534D20E" w:rsidR="00851F9B" w:rsidRPr="00A2731A" w:rsidRDefault="00633F05" w:rsidP="00851F9B">
      <w:pPr>
        <w:tabs>
          <w:tab w:val="left" w:pos="1080"/>
        </w:tabs>
        <w:spacing w:before="0"/>
        <w:rPr>
          <w:rFonts w:eastAsia="Calibri"/>
          <w:lang w:eastAsia="en-US"/>
        </w:rPr>
      </w:pPr>
      <w:r>
        <w:rPr>
          <w:rFonts w:eastAsia="Calibri"/>
          <w:b/>
          <w:lang w:eastAsia="en-US"/>
        </w:rPr>
        <w:t>Metro</w:t>
      </w:r>
      <w:r w:rsidR="00851F9B" w:rsidRPr="00A2731A">
        <w:rPr>
          <w:rFonts w:eastAsia="Calibri"/>
          <w:lang w:eastAsia="en-US"/>
        </w:rPr>
        <w:t xml:space="preserve"> </w:t>
      </w:r>
      <w:r w:rsidR="00851F9B" w:rsidRPr="00A2731A">
        <w:rPr>
          <w:rFonts w:eastAsia="Calibri"/>
          <w:lang w:eastAsia="en-US"/>
        </w:rPr>
        <w:tab/>
        <w:t>Los Angeles County Metropolitan Transportation Authority</w:t>
      </w:r>
    </w:p>
    <w:p w14:paraId="2D475432" w14:textId="77777777" w:rsidR="00851F9B" w:rsidRPr="00A2731A" w:rsidRDefault="00851F9B" w:rsidP="00851F9B">
      <w:pPr>
        <w:tabs>
          <w:tab w:val="left" w:pos="1080"/>
        </w:tabs>
        <w:spacing w:before="0"/>
        <w:rPr>
          <w:rFonts w:eastAsia="Calibri"/>
          <w:lang w:eastAsia="en-US"/>
        </w:rPr>
      </w:pPr>
      <w:r w:rsidRPr="00A2731A">
        <w:rPr>
          <w:rFonts w:eastAsia="Calibri"/>
          <w:b/>
          <w:lang w:eastAsia="en-US"/>
        </w:rPr>
        <w:t>MOU</w:t>
      </w:r>
      <w:r w:rsidRPr="00A2731A">
        <w:rPr>
          <w:rFonts w:eastAsia="Calibri"/>
          <w:b/>
          <w:lang w:eastAsia="en-US"/>
        </w:rPr>
        <w:tab/>
      </w:r>
      <w:r w:rsidRPr="00A2731A">
        <w:rPr>
          <w:rFonts w:eastAsia="Calibri"/>
          <w:lang w:eastAsia="en-US"/>
        </w:rPr>
        <w:t>Memorandum of Understanding</w:t>
      </w:r>
    </w:p>
    <w:p w14:paraId="26EDB414" w14:textId="6531389C" w:rsidR="008313E8" w:rsidRPr="00A2731A" w:rsidRDefault="008313E8" w:rsidP="008313E8">
      <w:pPr>
        <w:tabs>
          <w:tab w:val="left" w:pos="1080"/>
        </w:tabs>
        <w:spacing w:before="0"/>
        <w:rPr>
          <w:rFonts w:eastAsia="Calibri"/>
          <w:b/>
          <w:lang w:eastAsia="en-US"/>
        </w:rPr>
      </w:pPr>
      <w:r w:rsidRPr="00A2731A">
        <w:rPr>
          <w:rFonts w:eastAsia="Calibri"/>
          <w:b/>
          <w:lang w:eastAsia="en-US"/>
        </w:rPr>
        <w:t>PATH</w:t>
      </w:r>
      <w:r w:rsidRPr="00A2731A">
        <w:rPr>
          <w:rFonts w:eastAsia="Calibri"/>
          <w:b/>
          <w:lang w:eastAsia="en-US"/>
        </w:rPr>
        <w:tab/>
      </w:r>
      <w:r w:rsidRPr="00A2731A">
        <w:rPr>
          <w:rFonts w:eastAsia="Calibri"/>
          <w:lang w:eastAsia="en-US"/>
        </w:rPr>
        <w:t>Partners for Advanced Transportation Technology</w:t>
      </w:r>
    </w:p>
    <w:p w14:paraId="38CAA3D3" w14:textId="77777777" w:rsidR="00851F9B" w:rsidRPr="00A2731A" w:rsidRDefault="00851F9B" w:rsidP="00851F9B">
      <w:pPr>
        <w:tabs>
          <w:tab w:val="left" w:pos="1080"/>
        </w:tabs>
        <w:spacing w:before="0"/>
        <w:rPr>
          <w:rFonts w:eastAsia="Calibri"/>
          <w:lang w:eastAsia="en-US"/>
        </w:rPr>
      </w:pPr>
      <w:r w:rsidRPr="00A2731A">
        <w:rPr>
          <w:rFonts w:eastAsia="Calibri"/>
          <w:b/>
          <w:lang w:eastAsia="en-US"/>
        </w:rPr>
        <w:t xml:space="preserve">PM </w:t>
      </w:r>
      <w:r w:rsidRPr="00A2731A">
        <w:rPr>
          <w:rFonts w:eastAsia="Calibri"/>
          <w:lang w:eastAsia="en-US"/>
        </w:rPr>
        <w:tab/>
        <w:t>Project Manager</w:t>
      </w:r>
    </w:p>
    <w:p w14:paraId="6A98D178" w14:textId="14FC907B" w:rsidR="008313E8" w:rsidRPr="00A2731A" w:rsidRDefault="008313E8" w:rsidP="008313E8">
      <w:pPr>
        <w:tabs>
          <w:tab w:val="left" w:pos="1080"/>
        </w:tabs>
        <w:spacing w:before="0"/>
        <w:rPr>
          <w:rFonts w:eastAsia="Calibri"/>
          <w:b/>
          <w:lang w:eastAsia="en-US"/>
        </w:rPr>
      </w:pPr>
      <w:r w:rsidRPr="00A2731A">
        <w:rPr>
          <w:rFonts w:eastAsia="Calibri"/>
          <w:b/>
          <w:lang w:eastAsia="en-US"/>
        </w:rPr>
        <w:t>PMBOK</w:t>
      </w:r>
      <w:r w:rsidRPr="00A2731A">
        <w:rPr>
          <w:rFonts w:eastAsia="Calibri"/>
          <w:b/>
          <w:lang w:eastAsia="en-US"/>
        </w:rPr>
        <w:tab/>
      </w:r>
      <w:r w:rsidRPr="00A2731A">
        <w:rPr>
          <w:rFonts w:eastAsia="Calibri"/>
          <w:lang w:eastAsia="en-US"/>
        </w:rPr>
        <w:t>Project Management Body of Knowledge</w:t>
      </w:r>
    </w:p>
    <w:p w14:paraId="0526BDED" w14:textId="10007C67" w:rsidR="002F74BE" w:rsidRPr="00A2731A" w:rsidRDefault="002F74BE" w:rsidP="002F74BE">
      <w:pPr>
        <w:tabs>
          <w:tab w:val="left" w:pos="1080"/>
        </w:tabs>
        <w:spacing w:before="0"/>
        <w:rPr>
          <w:rFonts w:eastAsia="Calibri"/>
          <w:b/>
          <w:lang w:eastAsia="en-US"/>
        </w:rPr>
      </w:pPr>
      <w:r w:rsidRPr="00A2731A">
        <w:rPr>
          <w:rFonts w:eastAsia="Calibri"/>
          <w:b/>
          <w:lang w:eastAsia="en-US"/>
        </w:rPr>
        <w:t>PMI</w:t>
      </w:r>
      <w:r w:rsidRPr="00A2731A">
        <w:rPr>
          <w:rFonts w:eastAsia="Calibri"/>
          <w:b/>
          <w:lang w:eastAsia="en-US"/>
        </w:rPr>
        <w:tab/>
      </w:r>
      <w:r w:rsidRPr="00A2731A">
        <w:rPr>
          <w:rFonts w:eastAsia="Calibri"/>
          <w:lang w:eastAsia="en-US"/>
        </w:rPr>
        <w:t>Project Management Institute</w:t>
      </w:r>
    </w:p>
    <w:p w14:paraId="1BF5D40E" w14:textId="40D4EB29" w:rsidR="003D2672" w:rsidRPr="00A2731A" w:rsidRDefault="003D2672" w:rsidP="00851F9B">
      <w:pPr>
        <w:tabs>
          <w:tab w:val="left" w:pos="1080"/>
        </w:tabs>
        <w:spacing w:before="0"/>
        <w:rPr>
          <w:rFonts w:eastAsia="Calibri"/>
          <w:b/>
          <w:lang w:eastAsia="en-US"/>
        </w:rPr>
      </w:pPr>
      <w:r w:rsidRPr="00A2731A">
        <w:rPr>
          <w:rFonts w:eastAsia="Calibri"/>
          <w:b/>
          <w:lang w:eastAsia="en-US"/>
        </w:rPr>
        <w:t>PMP</w:t>
      </w:r>
      <w:r w:rsidRPr="00A2731A">
        <w:rPr>
          <w:rFonts w:eastAsia="Calibri"/>
          <w:b/>
          <w:lang w:eastAsia="en-US"/>
        </w:rPr>
        <w:tab/>
      </w:r>
      <w:r w:rsidRPr="00A2731A">
        <w:rPr>
          <w:rFonts w:eastAsia="Calibri"/>
          <w:lang w:eastAsia="en-US"/>
        </w:rPr>
        <w:t>Project Management Plan</w:t>
      </w:r>
    </w:p>
    <w:p w14:paraId="20C6885F" w14:textId="01443383" w:rsidR="002F74BE" w:rsidRPr="00A2731A" w:rsidRDefault="002F74BE" w:rsidP="002F74BE">
      <w:pPr>
        <w:tabs>
          <w:tab w:val="left" w:pos="1080"/>
        </w:tabs>
        <w:spacing w:before="0"/>
        <w:rPr>
          <w:rFonts w:eastAsia="Calibri"/>
          <w:b/>
          <w:lang w:eastAsia="en-US"/>
        </w:rPr>
      </w:pPr>
      <w:r w:rsidRPr="00A2731A">
        <w:rPr>
          <w:rFonts w:eastAsia="Calibri"/>
          <w:b/>
          <w:lang w:eastAsia="en-US"/>
        </w:rPr>
        <w:t>QA</w:t>
      </w:r>
      <w:r w:rsidRPr="00A2731A">
        <w:rPr>
          <w:rFonts w:eastAsia="Calibri"/>
          <w:b/>
          <w:lang w:eastAsia="en-US"/>
        </w:rPr>
        <w:tab/>
      </w:r>
      <w:r w:rsidRPr="00A2731A">
        <w:rPr>
          <w:rFonts w:eastAsia="Calibri"/>
          <w:lang w:eastAsia="en-US"/>
        </w:rPr>
        <w:t>Quality Assurance</w:t>
      </w:r>
    </w:p>
    <w:p w14:paraId="7B6A677F" w14:textId="14E97F9B" w:rsidR="002F74BE" w:rsidRPr="00A2731A" w:rsidRDefault="002F74BE" w:rsidP="002F74BE">
      <w:pPr>
        <w:tabs>
          <w:tab w:val="left" w:pos="1080"/>
        </w:tabs>
        <w:spacing w:before="0"/>
        <w:rPr>
          <w:rFonts w:eastAsia="Calibri"/>
          <w:b/>
          <w:lang w:eastAsia="en-US"/>
        </w:rPr>
      </w:pPr>
      <w:r w:rsidRPr="00A2731A">
        <w:rPr>
          <w:rFonts w:eastAsia="Calibri"/>
          <w:b/>
          <w:lang w:eastAsia="en-US"/>
        </w:rPr>
        <w:t>QC</w:t>
      </w:r>
      <w:r w:rsidRPr="00A2731A">
        <w:rPr>
          <w:rFonts w:eastAsia="Calibri"/>
          <w:b/>
          <w:lang w:eastAsia="en-US"/>
        </w:rPr>
        <w:tab/>
      </w:r>
      <w:r w:rsidRPr="00A2731A">
        <w:rPr>
          <w:rFonts w:eastAsia="Calibri"/>
          <w:lang w:eastAsia="en-US"/>
        </w:rPr>
        <w:t>Quality Control</w:t>
      </w:r>
    </w:p>
    <w:p w14:paraId="34DD5E60" w14:textId="737F4688" w:rsidR="008313E8" w:rsidRPr="00A2731A" w:rsidRDefault="008313E8" w:rsidP="008313E8">
      <w:pPr>
        <w:tabs>
          <w:tab w:val="left" w:pos="1080"/>
        </w:tabs>
        <w:spacing w:before="0"/>
        <w:rPr>
          <w:rFonts w:eastAsia="Calibri"/>
          <w:b/>
          <w:lang w:eastAsia="en-US"/>
        </w:rPr>
      </w:pPr>
      <w:r w:rsidRPr="00A2731A">
        <w:rPr>
          <w:rFonts w:eastAsia="Calibri"/>
          <w:b/>
          <w:lang w:eastAsia="en-US"/>
        </w:rPr>
        <w:t>SCAG</w:t>
      </w:r>
      <w:r w:rsidRPr="00A2731A">
        <w:rPr>
          <w:rFonts w:eastAsia="Calibri"/>
          <w:b/>
          <w:lang w:eastAsia="en-US"/>
        </w:rPr>
        <w:tab/>
      </w:r>
      <w:r w:rsidRPr="00A2731A">
        <w:rPr>
          <w:rFonts w:eastAsia="Calibri"/>
          <w:lang w:eastAsia="en-US"/>
        </w:rPr>
        <w:t xml:space="preserve">Southern California Association of Governments </w:t>
      </w:r>
    </w:p>
    <w:p w14:paraId="5AC214B9" w14:textId="294862CE" w:rsidR="00851F9B" w:rsidRPr="00A2731A" w:rsidRDefault="00851F9B" w:rsidP="00851F9B">
      <w:pPr>
        <w:tabs>
          <w:tab w:val="left" w:pos="1080"/>
        </w:tabs>
        <w:spacing w:before="0"/>
        <w:rPr>
          <w:rFonts w:eastAsia="Calibri"/>
          <w:lang w:eastAsia="en-US"/>
        </w:rPr>
      </w:pPr>
      <w:r w:rsidRPr="00A2731A">
        <w:rPr>
          <w:rFonts w:eastAsia="Calibri"/>
          <w:b/>
          <w:lang w:eastAsia="en-US"/>
        </w:rPr>
        <w:t>SEMP</w:t>
      </w:r>
      <w:r w:rsidRPr="00A2731A">
        <w:rPr>
          <w:rFonts w:eastAsia="Calibri"/>
          <w:b/>
          <w:lang w:eastAsia="en-US"/>
        </w:rPr>
        <w:tab/>
      </w:r>
      <w:r w:rsidRPr="00A2731A">
        <w:rPr>
          <w:rFonts w:eastAsia="Calibri"/>
          <w:lang w:eastAsia="en-US"/>
        </w:rPr>
        <w:t>System</w:t>
      </w:r>
      <w:r w:rsidR="004737A9" w:rsidRPr="00A2731A">
        <w:rPr>
          <w:rFonts w:eastAsia="Calibri"/>
          <w:lang w:eastAsia="en-US"/>
        </w:rPr>
        <w:t>s</w:t>
      </w:r>
      <w:r w:rsidRPr="00A2731A">
        <w:rPr>
          <w:rFonts w:eastAsia="Calibri"/>
          <w:lang w:eastAsia="en-US"/>
        </w:rPr>
        <w:t xml:space="preserve"> Engineering Management Plan</w:t>
      </w:r>
    </w:p>
    <w:p w14:paraId="751460EB" w14:textId="77777777" w:rsidR="00851F9B" w:rsidRPr="00A2731A" w:rsidRDefault="00851F9B" w:rsidP="00851F9B">
      <w:pPr>
        <w:tabs>
          <w:tab w:val="left" w:pos="1080"/>
        </w:tabs>
        <w:spacing w:before="0"/>
        <w:rPr>
          <w:rFonts w:eastAsia="Calibri"/>
          <w:lang w:eastAsia="en-US"/>
        </w:rPr>
      </w:pPr>
      <w:r w:rsidRPr="00A2731A">
        <w:rPr>
          <w:b/>
        </w:rPr>
        <w:t>SGVCOG</w:t>
      </w:r>
      <w:r w:rsidRPr="00A2731A">
        <w:tab/>
        <w:t>San Gabriel Valley Council of Governments</w:t>
      </w:r>
    </w:p>
    <w:p w14:paraId="4BFED290" w14:textId="1898B17A" w:rsidR="008313E8" w:rsidRPr="00A2731A" w:rsidRDefault="008313E8" w:rsidP="008313E8">
      <w:pPr>
        <w:tabs>
          <w:tab w:val="left" w:pos="1080"/>
        </w:tabs>
        <w:spacing w:before="0"/>
        <w:rPr>
          <w:rFonts w:eastAsia="Calibri"/>
          <w:b/>
          <w:lang w:eastAsia="en-US"/>
        </w:rPr>
      </w:pPr>
      <w:r w:rsidRPr="00A2731A">
        <w:rPr>
          <w:rFonts w:eastAsia="Calibri"/>
          <w:b/>
          <w:lang w:eastAsia="en-US"/>
        </w:rPr>
        <w:t>USDOT</w:t>
      </w:r>
      <w:r w:rsidRPr="00A2731A">
        <w:rPr>
          <w:rFonts w:eastAsia="Calibri"/>
          <w:b/>
          <w:lang w:eastAsia="en-US"/>
        </w:rPr>
        <w:tab/>
      </w:r>
      <w:r w:rsidRPr="00A2731A">
        <w:rPr>
          <w:rFonts w:eastAsia="Calibri"/>
          <w:lang w:eastAsia="en-US"/>
        </w:rPr>
        <w:t>United States Department of Transportation</w:t>
      </w:r>
    </w:p>
    <w:p w14:paraId="28FD35A3" w14:textId="3142CD50" w:rsidR="008255E1" w:rsidRPr="00A2731A" w:rsidRDefault="008255E1" w:rsidP="008255E1">
      <w:pPr>
        <w:tabs>
          <w:tab w:val="left" w:pos="1080"/>
        </w:tabs>
        <w:spacing w:before="0"/>
        <w:rPr>
          <w:rFonts w:eastAsia="Calibri"/>
          <w:lang w:eastAsia="en-US"/>
        </w:rPr>
      </w:pPr>
      <w:r w:rsidRPr="00A2731A">
        <w:rPr>
          <w:rFonts w:eastAsia="Calibri"/>
          <w:b/>
          <w:lang w:eastAsia="en-US"/>
        </w:rPr>
        <w:t>WBS</w:t>
      </w:r>
      <w:r w:rsidRPr="00A2731A">
        <w:rPr>
          <w:rFonts w:eastAsia="Calibri"/>
          <w:lang w:eastAsia="en-US"/>
        </w:rPr>
        <w:tab/>
        <w:t>Work Breakdown Structure</w:t>
      </w:r>
    </w:p>
    <w:p w14:paraId="675689D1" w14:textId="77777777" w:rsidR="004E2B99" w:rsidRPr="006C4594" w:rsidRDefault="004E2B99" w:rsidP="008255E1"/>
    <w:p w14:paraId="7DF20C09" w14:textId="77777777" w:rsidR="004E2B99" w:rsidRDefault="004E2B99" w:rsidP="008255E1"/>
    <w:p w14:paraId="49C4B1CD" w14:textId="77777777" w:rsidR="004E2B99" w:rsidRDefault="004E2B99" w:rsidP="008255E1"/>
    <w:p w14:paraId="2213D8FB" w14:textId="77777777" w:rsidR="004E2B99" w:rsidRDefault="004E2B99" w:rsidP="008255E1">
      <w:pPr>
        <w:sectPr w:rsidR="004E2B99" w:rsidSect="00E9124F">
          <w:footerReference w:type="default" r:id="rId56"/>
          <w:pgSz w:w="12240" w:h="15840"/>
          <w:pgMar w:top="1440" w:right="1440" w:bottom="1440" w:left="1440" w:header="720" w:footer="720" w:gutter="0"/>
          <w:pgNumType w:start="1"/>
          <w:cols w:space="720"/>
          <w:docGrid w:linePitch="360"/>
        </w:sectPr>
      </w:pPr>
    </w:p>
    <w:p w14:paraId="49F9BD11" w14:textId="1EE32780" w:rsidR="004E2B99" w:rsidRDefault="00AB7C19" w:rsidP="004E2B99">
      <w:pPr>
        <w:pStyle w:val="Heading1"/>
        <w:numPr>
          <w:ilvl w:val="0"/>
          <w:numId w:val="0"/>
        </w:numPr>
        <w:ind w:left="360" w:hanging="360"/>
      </w:pPr>
      <w:bookmarkStart w:id="596" w:name="_Toc474416354"/>
      <w:r>
        <w:lastRenderedPageBreak/>
        <w:t>Appendix B</w:t>
      </w:r>
      <w:r w:rsidR="004E2B99">
        <w:t xml:space="preserve"> – Detailed Task Breakdown</w:t>
      </w:r>
      <w:bookmarkEnd w:id="596"/>
    </w:p>
    <w:p w14:paraId="43F0CAC2" w14:textId="5C1B2277" w:rsidR="004E2B99" w:rsidRDefault="004E2B99" w:rsidP="004E2B99">
      <w:pPr>
        <w:pStyle w:val="Caption"/>
        <w:spacing w:before="360"/>
      </w:pPr>
      <w:r w:rsidRPr="0023178E">
        <w:t xml:space="preserve">Table </w:t>
      </w:r>
      <w:r>
        <w:t>B.1</w:t>
      </w:r>
      <w:r w:rsidRPr="0023178E">
        <w:t xml:space="preserve"> – </w:t>
      </w:r>
      <w:r w:rsidR="00117A59">
        <w:t>Project Task Breakdown</w:t>
      </w:r>
    </w:p>
    <w:tbl>
      <w:tblPr>
        <w:tblStyle w:val="TableGrid"/>
        <w:tblW w:w="12955" w:type="dxa"/>
        <w:tblLook w:val="04A0" w:firstRow="1" w:lastRow="0" w:firstColumn="1" w:lastColumn="0" w:noHBand="0" w:noVBand="1"/>
      </w:tblPr>
      <w:tblGrid>
        <w:gridCol w:w="2001"/>
        <w:gridCol w:w="5374"/>
        <w:gridCol w:w="5580"/>
      </w:tblGrid>
      <w:tr w:rsidR="004E2B99" w:rsidRPr="00743848" w14:paraId="5C4F2430" w14:textId="77777777" w:rsidTr="001D5790">
        <w:trPr>
          <w:tblHeader/>
        </w:trPr>
        <w:tc>
          <w:tcPr>
            <w:tcW w:w="2001" w:type="dxa"/>
            <w:shd w:val="clear" w:color="auto" w:fill="D9D9D9" w:themeFill="background1" w:themeFillShade="D9"/>
          </w:tcPr>
          <w:p w14:paraId="50BCCE68" w14:textId="77777777" w:rsidR="004E2B99" w:rsidRPr="00743848" w:rsidRDefault="004E2B99" w:rsidP="00CA04FC">
            <w:pPr>
              <w:spacing w:before="0" w:line="216" w:lineRule="auto"/>
              <w:ind w:left="247" w:hanging="247"/>
              <w:jc w:val="left"/>
              <w:rPr>
                <w:b/>
                <w:sz w:val="18"/>
                <w:szCs w:val="18"/>
              </w:rPr>
            </w:pPr>
            <w:r w:rsidRPr="00743848">
              <w:rPr>
                <w:b/>
                <w:sz w:val="18"/>
                <w:szCs w:val="18"/>
              </w:rPr>
              <w:t>Main Task</w:t>
            </w:r>
          </w:p>
        </w:tc>
        <w:tc>
          <w:tcPr>
            <w:tcW w:w="5374" w:type="dxa"/>
            <w:shd w:val="clear" w:color="auto" w:fill="D9D9D9" w:themeFill="background1" w:themeFillShade="D9"/>
          </w:tcPr>
          <w:p w14:paraId="76475B46" w14:textId="77777777" w:rsidR="004E2B99" w:rsidRPr="00743848" w:rsidRDefault="004E2B99" w:rsidP="00CA04FC">
            <w:pPr>
              <w:spacing w:before="0" w:line="216" w:lineRule="auto"/>
              <w:ind w:left="496" w:hanging="540"/>
              <w:jc w:val="left"/>
              <w:rPr>
                <w:b/>
                <w:sz w:val="18"/>
                <w:szCs w:val="18"/>
              </w:rPr>
            </w:pPr>
            <w:r w:rsidRPr="00743848">
              <w:rPr>
                <w:b/>
                <w:sz w:val="18"/>
                <w:szCs w:val="18"/>
              </w:rPr>
              <w:t>Subtask</w:t>
            </w:r>
          </w:p>
        </w:tc>
        <w:tc>
          <w:tcPr>
            <w:tcW w:w="5580" w:type="dxa"/>
            <w:shd w:val="clear" w:color="auto" w:fill="D9D9D9" w:themeFill="background1" w:themeFillShade="D9"/>
          </w:tcPr>
          <w:p w14:paraId="2A85710F" w14:textId="77777777" w:rsidR="004E2B99" w:rsidRPr="00743848" w:rsidRDefault="004E2B99" w:rsidP="00CA04FC">
            <w:pPr>
              <w:spacing w:before="0" w:line="216" w:lineRule="auto"/>
              <w:ind w:left="610" w:hanging="610"/>
              <w:jc w:val="left"/>
              <w:rPr>
                <w:b/>
                <w:sz w:val="18"/>
                <w:szCs w:val="18"/>
              </w:rPr>
            </w:pPr>
            <w:r w:rsidRPr="00743848">
              <w:rPr>
                <w:b/>
                <w:sz w:val="18"/>
                <w:szCs w:val="18"/>
              </w:rPr>
              <w:t>Specific Activity</w:t>
            </w:r>
          </w:p>
        </w:tc>
      </w:tr>
      <w:tr w:rsidR="004E2B99" w:rsidRPr="00743848" w14:paraId="7A02C8C7" w14:textId="77777777" w:rsidTr="001D5790">
        <w:tc>
          <w:tcPr>
            <w:tcW w:w="2001" w:type="dxa"/>
            <w:vMerge w:val="restart"/>
          </w:tcPr>
          <w:p w14:paraId="632C3A2D" w14:textId="77777777" w:rsidR="004E2B99" w:rsidRPr="00743848" w:rsidRDefault="004E2B99" w:rsidP="0048535E">
            <w:pPr>
              <w:pStyle w:val="ListParagraph"/>
              <w:numPr>
                <w:ilvl w:val="0"/>
                <w:numId w:val="48"/>
              </w:numPr>
              <w:spacing w:before="0" w:line="216" w:lineRule="auto"/>
              <w:ind w:left="247" w:hanging="247"/>
              <w:jc w:val="left"/>
              <w:rPr>
                <w:sz w:val="18"/>
                <w:szCs w:val="18"/>
              </w:rPr>
            </w:pPr>
            <w:r w:rsidRPr="00743848">
              <w:rPr>
                <w:sz w:val="18"/>
                <w:szCs w:val="18"/>
              </w:rPr>
              <w:t>Project Initiation &amp; Management</w:t>
            </w:r>
          </w:p>
        </w:tc>
        <w:tc>
          <w:tcPr>
            <w:tcW w:w="5374" w:type="dxa"/>
          </w:tcPr>
          <w:p w14:paraId="32C0AA0A" w14:textId="77777777" w:rsidR="004E2B99" w:rsidRPr="00743848" w:rsidRDefault="004E2B99" w:rsidP="0048535E">
            <w:pPr>
              <w:pStyle w:val="ListParagraph"/>
              <w:numPr>
                <w:ilvl w:val="1"/>
                <w:numId w:val="49"/>
              </w:numPr>
              <w:spacing w:before="0" w:line="216" w:lineRule="auto"/>
              <w:ind w:left="496" w:hanging="540"/>
              <w:jc w:val="left"/>
              <w:rPr>
                <w:sz w:val="18"/>
                <w:szCs w:val="18"/>
              </w:rPr>
            </w:pPr>
            <w:r w:rsidRPr="00743848">
              <w:rPr>
                <w:sz w:val="18"/>
                <w:szCs w:val="18"/>
              </w:rPr>
              <w:t>Define Project Goals and Objectives</w:t>
            </w:r>
          </w:p>
        </w:tc>
        <w:tc>
          <w:tcPr>
            <w:tcW w:w="5580" w:type="dxa"/>
          </w:tcPr>
          <w:p w14:paraId="2448055F" w14:textId="77777777" w:rsidR="004E2B99" w:rsidRPr="00743848" w:rsidRDefault="004E2B99" w:rsidP="00CA04FC">
            <w:pPr>
              <w:spacing w:before="0" w:line="216" w:lineRule="auto"/>
              <w:ind w:left="610" w:hanging="610"/>
              <w:jc w:val="left"/>
              <w:rPr>
                <w:sz w:val="18"/>
                <w:szCs w:val="18"/>
              </w:rPr>
            </w:pPr>
          </w:p>
        </w:tc>
      </w:tr>
      <w:tr w:rsidR="004E2B99" w:rsidRPr="00743848" w14:paraId="3C3DFA68" w14:textId="77777777" w:rsidTr="001D5790">
        <w:tc>
          <w:tcPr>
            <w:tcW w:w="2001" w:type="dxa"/>
            <w:vMerge/>
          </w:tcPr>
          <w:p w14:paraId="57DD6E22" w14:textId="77777777" w:rsidR="004E2B99" w:rsidRPr="00743848" w:rsidRDefault="004E2B99" w:rsidP="00CA04FC">
            <w:pPr>
              <w:spacing w:before="0" w:line="216" w:lineRule="auto"/>
              <w:ind w:left="247" w:hanging="247"/>
              <w:jc w:val="left"/>
              <w:rPr>
                <w:sz w:val="18"/>
                <w:szCs w:val="18"/>
              </w:rPr>
            </w:pPr>
          </w:p>
        </w:tc>
        <w:tc>
          <w:tcPr>
            <w:tcW w:w="5374" w:type="dxa"/>
          </w:tcPr>
          <w:p w14:paraId="64D6E14C" w14:textId="77777777" w:rsidR="004E2B99" w:rsidRPr="00743848" w:rsidRDefault="004E2B99" w:rsidP="0048535E">
            <w:pPr>
              <w:pStyle w:val="ListParagraph"/>
              <w:numPr>
                <w:ilvl w:val="1"/>
                <w:numId w:val="48"/>
              </w:numPr>
              <w:spacing w:before="0" w:line="216" w:lineRule="auto"/>
              <w:ind w:left="496" w:hanging="540"/>
              <w:jc w:val="left"/>
              <w:rPr>
                <w:sz w:val="18"/>
                <w:szCs w:val="18"/>
              </w:rPr>
            </w:pPr>
            <w:r w:rsidRPr="00743848">
              <w:rPr>
                <w:sz w:val="18"/>
                <w:szCs w:val="18"/>
              </w:rPr>
              <w:t>Define Scope of Work</w:t>
            </w:r>
          </w:p>
        </w:tc>
        <w:tc>
          <w:tcPr>
            <w:tcW w:w="5580" w:type="dxa"/>
          </w:tcPr>
          <w:p w14:paraId="228DFD5F" w14:textId="77777777" w:rsidR="004E2B99" w:rsidRPr="00743848" w:rsidRDefault="004E2B99" w:rsidP="00CA04FC">
            <w:pPr>
              <w:spacing w:before="0" w:line="216" w:lineRule="auto"/>
              <w:ind w:left="610" w:hanging="610"/>
              <w:jc w:val="left"/>
              <w:rPr>
                <w:sz w:val="18"/>
                <w:szCs w:val="18"/>
              </w:rPr>
            </w:pPr>
          </w:p>
        </w:tc>
      </w:tr>
      <w:tr w:rsidR="004E2B99" w:rsidRPr="00743848" w14:paraId="43A68258" w14:textId="77777777" w:rsidTr="001D5790">
        <w:tc>
          <w:tcPr>
            <w:tcW w:w="2001" w:type="dxa"/>
            <w:vMerge/>
          </w:tcPr>
          <w:p w14:paraId="30BC39E7" w14:textId="77777777" w:rsidR="004E2B99" w:rsidRPr="00743848" w:rsidRDefault="004E2B99" w:rsidP="00CA04FC">
            <w:pPr>
              <w:spacing w:before="0" w:line="216" w:lineRule="auto"/>
              <w:ind w:left="247" w:hanging="247"/>
              <w:jc w:val="left"/>
              <w:rPr>
                <w:sz w:val="18"/>
                <w:szCs w:val="18"/>
              </w:rPr>
            </w:pPr>
          </w:p>
        </w:tc>
        <w:tc>
          <w:tcPr>
            <w:tcW w:w="5374" w:type="dxa"/>
          </w:tcPr>
          <w:p w14:paraId="40062FC1" w14:textId="77777777" w:rsidR="004E2B99" w:rsidRPr="00743848" w:rsidRDefault="004E2B99" w:rsidP="0048535E">
            <w:pPr>
              <w:pStyle w:val="ListParagraph"/>
              <w:numPr>
                <w:ilvl w:val="1"/>
                <w:numId w:val="48"/>
              </w:numPr>
              <w:spacing w:before="0" w:line="216" w:lineRule="auto"/>
              <w:ind w:left="496" w:hanging="540"/>
              <w:jc w:val="left"/>
              <w:rPr>
                <w:sz w:val="18"/>
                <w:szCs w:val="18"/>
              </w:rPr>
            </w:pPr>
            <w:r w:rsidRPr="00743848">
              <w:rPr>
                <w:sz w:val="18"/>
                <w:szCs w:val="18"/>
              </w:rPr>
              <w:t>Develop Work Plan</w:t>
            </w:r>
          </w:p>
        </w:tc>
        <w:tc>
          <w:tcPr>
            <w:tcW w:w="5580" w:type="dxa"/>
          </w:tcPr>
          <w:p w14:paraId="4862DAFA" w14:textId="77777777" w:rsidR="004E2B99" w:rsidRPr="00743848" w:rsidRDefault="004E2B99" w:rsidP="0048535E">
            <w:pPr>
              <w:pStyle w:val="ListParagraph"/>
              <w:numPr>
                <w:ilvl w:val="2"/>
                <w:numId w:val="48"/>
              </w:numPr>
              <w:spacing w:before="0" w:line="216" w:lineRule="auto"/>
              <w:ind w:left="610" w:hanging="610"/>
              <w:jc w:val="left"/>
              <w:rPr>
                <w:sz w:val="18"/>
                <w:szCs w:val="18"/>
              </w:rPr>
            </w:pPr>
            <w:r w:rsidRPr="00743848">
              <w:rPr>
                <w:sz w:val="18"/>
                <w:szCs w:val="18"/>
              </w:rPr>
              <w:t>Identify Project Tasks</w:t>
            </w:r>
          </w:p>
          <w:p w14:paraId="137776D3" w14:textId="77777777" w:rsidR="004E2B99" w:rsidRPr="00743848" w:rsidRDefault="004E2B99" w:rsidP="0048535E">
            <w:pPr>
              <w:pStyle w:val="ListParagraph"/>
              <w:numPr>
                <w:ilvl w:val="2"/>
                <w:numId w:val="48"/>
              </w:numPr>
              <w:spacing w:before="0" w:line="216" w:lineRule="auto"/>
              <w:ind w:left="610" w:hanging="610"/>
              <w:jc w:val="left"/>
              <w:rPr>
                <w:sz w:val="18"/>
                <w:szCs w:val="18"/>
              </w:rPr>
            </w:pPr>
            <w:r w:rsidRPr="00743848">
              <w:rPr>
                <w:sz w:val="18"/>
                <w:szCs w:val="18"/>
              </w:rPr>
              <w:t>Identify Key Milestones</w:t>
            </w:r>
          </w:p>
          <w:p w14:paraId="6916337F" w14:textId="77777777" w:rsidR="004E2B99" w:rsidRPr="00743848" w:rsidRDefault="004E2B99" w:rsidP="0048535E">
            <w:pPr>
              <w:pStyle w:val="ListParagraph"/>
              <w:numPr>
                <w:ilvl w:val="2"/>
                <w:numId w:val="48"/>
              </w:numPr>
              <w:spacing w:before="0" w:line="216" w:lineRule="auto"/>
              <w:ind w:left="610" w:hanging="610"/>
              <w:jc w:val="left"/>
              <w:rPr>
                <w:sz w:val="18"/>
                <w:szCs w:val="18"/>
              </w:rPr>
            </w:pPr>
            <w:r w:rsidRPr="00743848">
              <w:rPr>
                <w:sz w:val="18"/>
                <w:szCs w:val="18"/>
              </w:rPr>
              <w:t>Identify Project Deliverables</w:t>
            </w:r>
          </w:p>
          <w:p w14:paraId="13C28DD8" w14:textId="77777777" w:rsidR="004E2B99" w:rsidRPr="00743848" w:rsidRDefault="004E2B99" w:rsidP="0048535E">
            <w:pPr>
              <w:pStyle w:val="ListParagraph"/>
              <w:numPr>
                <w:ilvl w:val="2"/>
                <w:numId w:val="48"/>
              </w:numPr>
              <w:spacing w:before="0" w:line="216" w:lineRule="auto"/>
              <w:ind w:left="610" w:hanging="610"/>
              <w:jc w:val="left"/>
              <w:rPr>
                <w:sz w:val="18"/>
                <w:szCs w:val="18"/>
              </w:rPr>
            </w:pPr>
            <w:r w:rsidRPr="00743848">
              <w:rPr>
                <w:sz w:val="18"/>
                <w:szCs w:val="18"/>
              </w:rPr>
              <w:t>Develop Project Schedule</w:t>
            </w:r>
          </w:p>
          <w:p w14:paraId="29C850DE" w14:textId="77777777" w:rsidR="004E2B99" w:rsidRPr="00743848" w:rsidRDefault="004E2B99" w:rsidP="0048535E">
            <w:pPr>
              <w:pStyle w:val="ListParagraph"/>
              <w:numPr>
                <w:ilvl w:val="2"/>
                <w:numId w:val="48"/>
              </w:numPr>
              <w:spacing w:before="0" w:line="216" w:lineRule="auto"/>
              <w:ind w:left="610" w:hanging="610"/>
              <w:jc w:val="left"/>
              <w:rPr>
                <w:sz w:val="18"/>
                <w:szCs w:val="18"/>
              </w:rPr>
            </w:pPr>
            <w:r w:rsidRPr="00743848">
              <w:rPr>
                <w:sz w:val="18"/>
                <w:szCs w:val="18"/>
              </w:rPr>
              <w:t>Deliver Work Plan to Caltrans</w:t>
            </w:r>
          </w:p>
          <w:p w14:paraId="04D30D60" w14:textId="77777777" w:rsidR="004E2B99" w:rsidRPr="00743848" w:rsidRDefault="004E2B99" w:rsidP="0048535E">
            <w:pPr>
              <w:pStyle w:val="ListParagraph"/>
              <w:numPr>
                <w:ilvl w:val="2"/>
                <w:numId w:val="48"/>
              </w:numPr>
              <w:spacing w:before="0" w:line="216" w:lineRule="auto"/>
              <w:ind w:left="610" w:hanging="610"/>
              <w:jc w:val="left"/>
              <w:rPr>
                <w:sz w:val="18"/>
                <w:szCs w:val="18"/>
              </w:rPr>
            </w:pPr>
            <w:r w:rsidRPr="00743848">
              <w:rPr>
                <w:sz w:val="18"/>
                <w:szCs w:val="18"/>
              </w:rPr>
              <w:t>Work Plan Approval by Caltrans</w:t>
            </w:r>
          </w:p>
          <w:p w14:paraId="2FB4BC3F" w14:textId="77777777" w:rsidR="004E2B99" w:rsidRPr="00743848" w:rsidRDefault="004E2B99" w:rsidP="0048535E">
            <w:pPr>
              <w:pStyle w:val="ListParagraph"/>
              <w:numPr>
                <w:ilvl w:val="2"/>
                <w:numId w:val="48"/>
              </w:numPr>
              <w:spacing w:before="0" w:line="216" w:lineRule="auto"/>
              <w:ind w:left="610" w:hanging="610"/>
              <w:jc w:val="left"/>
              <w:rPr>
                <w:sz w:val="18"/>
                <w:szCs w:val="18"/>
              </w:rPr>
            </w:pPr>
            <w:r w:rsidRPr="00743848">
              <w:rPr>
                <w:sz w:val="18"/>
                <w:szCs w:val="18"/>
              </w:rPr>
              <w:t>Approved Work Plan</w:t>
            </w:r>
          </w:p>
        </w:tc>
      </w:tr>
      <w:tr w:rsidR="004E2B99" w:rsidRPr="00743848" w14:paraId="0E54B14B" w14:textId="77777777" w:rsidTr="001D5790">
        <w:tc>
          <w:tcPr>
            <w:tcW w:w="2001" w:type="dxa"/>
            <w:vMerge/>
          </w:tcPr>
          <w:p w14:paraId="65E3526B" w14:textId="77777777" w:rsidR="004E2B99" w:rsidRPr="00743848" w:rsidRDefault="004E2B99" w:rsidP="00CA04FC">
            <w:pPr>
              <w:spacing w:before="0" w:line="216" w:lineRule="auto"/>
              <w:ind w:left="247" w:hanging="247"/>
              <w:jc w:val="left"/>
              <w:rPr>
                <w:sz w:val="18"/>
                <w:szCs w:val="18"/>
              </w:rPr>
            </w:pPr>
          </w:p>
        </w:tc>
        <w:tc>
          <w:tcPr>
            <w:tcW w:w="5374" w:type="dxa"/>
          </w:tcPr>
          <w:p w14:paraId="5CDDB4A7" w14:textId="77777777" w:rsidR="004E2B99" w:rsidRPr="00743848" w:rsidRDefault="004E2B99" w:rsidP="0048535E">
            <w:pPr>
              <w:pStyle w:val="ListParagraph"/>
              <w:numPr>
                <w:ilvl w:val="1"/>
                <w:numId w:val="48"/>
              </w:numPr>
              <w:spacing w:before="0" w:line="216" w:lineRule="auto"/>
              <w:ind w:left="496" w:hanging="540"/>
              <w:jc w:val="left"/>
              <w:rPr>
                <w:sz w:val="18"/>
                <w:szCs w:val="18"/>
              </w:rPr>
            </w:pPr>
            <w:r w:rsidRPr="00743848">
              <w:rPr>
                <w:sz w:val="18"/>
                <w:szCs w:val="18"/>
              </w:rPr>
              <w:t>Develop Project Management Plan</w:t>
            </w:r>
          </w:p>
        </w:tc>
        <w:tc>
          <w:tcPr>
            <w:tcW w:w="5580" w:type="dxa"/>
          </w:tcPr>
          <w:p w14:paraId="40684615" w14:textId="77777777" w:rsidR="004E2B99" w:rsidRPr="00743848" w:rsidRDefault="004E2B99" w:rsidP="0048535E">
            <w:pPr>
              <w:pStyle w:val="ListParagraph"/>
              <w:numPr>
                <w:ilvl w:val="2"/>
                <w:numId w:val="50"/>
              </w:numPr>
              <w:spacing w:before="0" w:line="216" w:lineRule="auto"/>
              <w:ind w:left="610" w:hanging="610"/>
              <w:jc w:val="left"/>
              <w:rPr>
                <w:sz w:val="18"/>
                <w:szCs w:val="18"/>
              </w:rPr>
            </w:pPr>
            <w:r w:rsidRPr="00743848">
              <w:rPr>
                <w:sz w:val="18"/>
                <w:szCs w:val="18"/>
              </w:rPr>
              <w:t>Develop Project Management Approach</w:t>
            </w:r>
          </w:p>
          <w:p w14:paraId="7B555E2E" w14:textId="77777777" w:rsidR="004E2B99" w:rsidRPr="00743848" w:rsidRDefault="004E2B99" w:rsidP="0048535E">
            <w:pPr>
              <w:pStyle w:val="ListParagraph"/>
              <w:numPr>
                <w:ilvl w:val="2"/>
                <w:numId w:val="50"/>
              </w:numPr>
              <w:spacing w:before="0" w:line="216" w:lineRule="auto"/>
              <w:ind w:left="610" w:hanging="610"/>
              <w:jc w:val="left"/>
              <w:rPr>
                <w:sz w:val="18"/>
                <w:szCs w:val="18"/>
              </w:rPr>
            </w:pPr>
            <w:r w:rsidRPr="00743848">
              <w:rPr>
                <w:sz w:val="18"/>
                <w:szCs w:val="18"/>
              </w:rPr>
              <w:t>Develop Scope Management Plan</w:t>
            </w:r>
          </w:p>
          <w:p w14:paraId="150B00A7" w14:textId="77777777" w:rsidR="004E2B99" w:rsidRPr="00743848" w:rsidRDefault="004E2B99" w:rsidP="0048535E">
            <w:pPr>
              <w:pStyle w:val="ListParagraph"/>
              <w:numPr>
                <w:ilvl w:val="2"/>
                <w:numId w:val="50"/>
              </w:numPr>
              <w:spacing w:before="0" w:line="216" w:lineRule="auto"/>
              <w:ind w:left="610" w:hanging="610"/>
              <w:jc w:val="left"/>
              <w:rPr>
                <w:sz w:val="18"/>
                <w:szCs w:val="18"/>
              </w:rPr>
            </w:pPr>
            <w:r w:rsidRPr="00743848">
              <w:rPr>
                <w:sz w:val="18"/>
                <w:szCs w:val="18"/>
              </w:rPr>
              <w:t>Develop Staffing Management Plan</w:t>
            </w:r>
          </w:p>
          <w:p w14:paraId="6224B68C" w14:textId="77777777" w:rsidR="004E2B99" w:rsidRPr="00743848" w:rsidRDefault="004E2B99" w:rsidP="0048535E">
            <w:pPr>
              <w:pStyle w:val="ListParagraph"/>
              <w:numPr>
                <w:ilvl w:val="2"/>
                <w:numId w:val="50"/>
              </w:numPr>
              <w:spacing w:before="0" w:line="216" w:lineRule="auto"/>
              <w:ind w:left="610" w:hanging="610"/>
              <w:jc w:val="left"/>
              <w:rPr>
                <w:sz w:val="18"/>
                <w:szCs w:val="18"/>
              </w:rPr>
            </w:pPr>
            <w:r w:rsidRPr="00743848">
              <w:rPr>
                <w:sz w:val="18"/>
                <w:szCs w:val="18"/>
              </w:rPr>
              <w:t>Develop Schedule Management Plan</w:t>
            </w:r>
          </w:p>
          <w:p w14:paraId="357BF552" w14:textId="77777777" w:rsidR="004E2B99" w:rsidRPr="00743848" w:rsidRDefault="004E2B99" w:rsidP="0048535E">
            <w:pPr>
              <w:pStyle w:val="ListParagraph"/>
              <w:numPr>
                <w:ilvl w:val="2"/>
                <w:numId w:val="50"/>
              </w:numPr>
              <w:spacing w:before="0" w:line="216" w:lineRule="auto"/>
              <w:ind w:left="610" w:hanging="610"/>
              <w:jc w:val="left"/>
              <w:rPr>
                <w:sz w:val="18"/>
                <w:szCs w:val="18"/>
              </w:rPr>
            </w:pPr>
            <w:r w:rsidRPr="00743848">
              <w:rPr>
                <w:sz w:val="18"/>
                <w:szCs w:val="18"/>
              </w:rPr>
              <w:t>Develop Cost Management Plan</w:t>
            </w:r>
          </w:p>
          <w:p w14:paraId="6F7F2A2C" w14:textId="77777777" w:rsidR="004E2B99" w:rsidRPr="00743848" w:rsidRDefault="004E2B99" w:rsidP="0048535E">
            <w:pPr>
              <w:pStyle w:val="ListParagraph"/>
              <w:numPr>
                <w:ilvl w:val="2"/>
                <w:numId w:val="50"/>
              </w:numPr>
              <w:spacing w:before="0" w:line="216" w:lineRule="auto"/>
              <w:ind w:left="610" w:hanging="610"/>
              <w:jc w:val="left"/>
              <w:rPr>
                <w:sz w:val="18"/>
                <w:szCs w:val="18"/>
              </w:rPr>
            </w:pPr>
            <w:r w:rsidRPr="00743848">
              <w:rPr>
                <w:sz w:val="18"/>
                <w:szCs w:val="18"/>
              </w:rPr>
              <w:t>Develop Quality Management Plan</w:t>
            </w:r>
          </w:p>
          <w:p w14:paraId="7C81BC96" w14:textId="77777777" w:rsidR="004E2B99" w:rsidRPr="00743848" w:rsidRDefault="004E2B99" w:rsidP="0048535E">
            <w:pPr>
              <w:pStyle w:val="ListParagraph"/>
              <w:numPr>
                <w:ilvl w:val="2"/>
                <w:numId w:val="50"/>
              </w:numPr>
              <w:spacing w:before="0" w:line="216" w:lineRule="auto"/>
              <w:ind w:left="610" w:hanging="610"/>
              <w:jc w:val="left"/>
              <w:rPr>
                <w:sz w:val="18"/>
                <w:szCs w:val="18"/>
              </w:rPr>
            </w:pPr>
            <w:r w:rsidRPr="00743848">
              <w:rPr>
                <w:sz w:val="18"/>
                <w:szCs w:val="18"/>
              </w:rPr>
              <w:t>Develop Procurement Management Plan</w:t>
            </w:r>
          </w:p>
          <w:p w14:paraId="182CC832" w14:textId="77777777" w:rsidR="004E2B99" w:rsidRPr="00743848" w:rsidRDefault="004E2B99" w:rsidP="0048535E">
            <w:pPr>
              <w:pStyle w:val="ListParagraph"/>
              <w:numPr>
                <w:ilvl w:val="2"/>
                <w:numId w:val="50"/>
              </w:numPr>
              <w:spacing w:before="0" w:line="216" w:lineRule="auto"/>
              <w:ind w:left="610" w:hanging="610"/>
              <w:jc w:val="left"/>
              <w:rPr>
                <w:sz w:val="18"/>
                <w:szCs w:val="18"/>
              </w:rPr>
            </w:pPr>
            <w:r w:rsidRPr="00743848">
              <w:rPr>
                <w:sz w:val="18"/>
                <w:szCs w:val="18"/>
              </w:rPr>
              <w:t>Develop Risk Management Plan</w:t>
            </w:r>
          </w:p>
          <w:p w14:paraId="0908E9D4" w14:textId="77777777" w:rsidR="004E2B99" w:rsidRPr="00743848" w:rsidRDefault="004E2B99" w:rsidP="0048535E">
            <w:pPr>
              <w:pStyle w:val="ListParagraph"/>
              <w:numPr>
                <w:ilvl w:val="2"/>
                <w:numId w:val="50"/>
              </w:numPr>
              <w:spacing w:before="0" w:line="216" w:lineRule="auto"/>
              <w:ind w:left="610" w:hanging="610"/>
              <w:jc w:val="left"/>
              <w:rPr>
                <w:sz w:val="18"/>
                <w:szCs w:val="18"/>
              </w:rPr>
            </w:pPr>
            <w:r w:rsidRPr="00743848">
              <w:rPr>
                <w:sz w:val="18"/>
                <w:szCs w:val="18"/>
              </w:rPr>
              <w:t>Write Project Management Plan</w:t>
            </w:r>
          </w:p>
          <w:p w14:paraId="35FF1E51" w14:textId="77777777" w:rsidR="004E2B99" w:rsidRPr="00743848" w:rsidRDefault="004E2B99" w:rsidP="0048535E">
            <w:pPr>
              <w:pStyle w:val="ListParagraph"/>
              <w:numPr>
                <w:ilvl w:val="2"/>
                <w:numId w:val="50"/>
              </w:numPr>
              <w:spacing w:before="0" w:line="216" w:lineRule="auto"/>
              <w:ind w:left="610" w:hanging="610"/>
              <w:jc w:val="left"/>
              <w:rPr>
                <w:sz w:val="18"/>
                <w:szCs w:val="18"/>
              </w:rPr>
            </w:pPr>
            <w:r w:rsidRPr="00743848">
              <w:rPr>
                <w:sz w:val="18"/>
                <w:szCs w:val="18"/>
              </w:rPr>
              <w:t>Submit Draft Project Management Plan to Caltrans</w:t>
            </w:r>
          </w:p>
          <w:p w14:paraId="173ADB07" w14:textId="77777777" w:rsidR="004E2B99" w:rsidRPr="00743848" w:rsidRDefault="004E2B99" w:rsidP="0048535E">
            <w:pPr>
              <w:pStyle w:val="ListParagraph"/>
              <w:numPr>
                <w:ilvl w:val="2"/>
                <w:numId w:val="50"/>
              </w:numPr>
              <w:spacing w:before="0" w:line="216" w:lineRule="auto"/>
              <w:ind w:left="610" w:hanging="610"/>
              <w:jc w:val="left"/>
              <w:rPr>
                <w:sz w:val="18"/>
                <w:szCs w:val="18"/>
              </w:rPr>
            </w:pPr>
            <w:r w:rsidRPr="00743848">
              <w:rPr>
                <w:sz w:val="18"/>
                <w:szCs w:val="18"/>
              </w:rPr>
              <w:t>Project Management Plan Approval by Caltrans</w:t>
            </w:r>
          </w:p>
          <w:p w14:paraId="47F1479A" w14:textId="77777777" w:rsidR="004E2B99" w:rsidRPr="00743848" w:rsidRDefault="004E2B99" w:rsidP="0048535E">
            <w:pPr>
              <w:pStyle w:val="ListParagraph"/>
              <w:numPr>
                <w:ilvl w:val="2"/>
                <w:numId w:val="50"/>
              </w:numPr>
              <w:spacing w:before="0" w:line="216" w:lineRule="auto"/>
              <w:ind w:left="610" w:hanging="610"/>
              <w:jc w:val="left"/>
              <w:rPr>
                <w:sz w:val="18"/>
                <w:szCs w:val="18"/>
              </w:rPr>
            </w:pPr>
            <w:r w:rsidRPr="00743848">
              <w:rPr>
                <w:sz w:val="18"/>
                <w:szCs w:val="18"/>
              </w:rPr>
              <w:t>Approved Project Management Plan</w:t>
            </w:r>
          </w:p>
        </w:tc>
      </w:tr>
      <w:tr w:rsidR="004E2B99" w:rsidRPr="00743848" w14:paraId="6F49D095" w14:textId="77777777" w:rsidTr="001D5790">
        <w:tc>
          <w:tcPr>
            <w:tcW w:w="2001" w:type="dxa"/>
            <w:vMerge/>
          </w:tcPr>
          <w:p w14:paraId="6222559F" w14:textId="77777777" w:rsidR="004E2B99" w:rsidRPr="00743848" w:rsidRDefault="004E2B99" w:rsidP="00CA04FC">
            <w:pPr>
              <w:spacing w:before="0" w:line="216" w:lineRule="auto"/>
              <w:ind w:left="247" w:hanging="247"/>
              <w:jc w:val="left"/>
              <w:rPr>
                <w:sz w:val="18"/>
                <w:szCs w:val="18"/>
              </w:rPr>
            </w:pPr>
          </w:p>
        </w:tc>
        <w:tc>
          <w:tcPr>
            <w:tcW w:w="5374" w:type="dxa"/>
          </w:tcPr>
          <w:p w14:paraId="5A3BAA9F" w14:textId="77777777" w:rsidR="004E2B99" w:rsidRPr="00743848" w:rsidRDefault="004E2B99" w:rsidP="0048535E">
            <w:pPr>
              <w:pStyle w:val="ListParagraph"/>
              <w:numPr>
                <w:ilvl w:val="1"/>
                <w:numId w:val="48"/>
              </w:numPr>
              <w:spacing w:before="0" w:line="216" w:lineRule="auto"/>
              <w:ind w:left="496" w:hanging="540"/>
              <w:jc w:val="left"/>
              <w:rPr>
                <w:sz w:val="18"/>
                <w:szCs w:val="18"/>
              </w:rPr>
            </w:pPr>
            <w:r w:rsidRPr="00743848">
              <w:rPr>
                <w:sz w:val="18"/>
                <w:szCs w:val="18"/>
              </w:rPr>
              <w:t>Manage Project Resources</w:t>
            </w:r>
          </w:p>
        </w:tc>
        <w:tc>
          <w:tcPr>
            <w:tcW w:w="5580" w:type="dxa"/>
          </w:tcPr>
          <w:p w14:paraId="3E0D8B40" w14:textId="77777777" w:rsidR="004E2B99" w:rsidRPr="00743848" w:rsidRDefault="004E2B99" w:rsidP="0048535E">
            <w:pPr>
              <w:pStyle w:val="ListParagraph"/>
              <w:numPr>
                <w:ilvl w:val="2"/>
                <w:numId w:val="48"/>
              </w:numPr>
              <w:spacing w:before="0" w:line="216" w:lineRule="auto"/>
              <w:ind w:left="610" w:hanging="610"/>
              <w:jc w:val="left"/>
              <w:rPr>
                <w:sz w:val="18"/>
                <w:szCs w:val="18"/>
              </w:rPr>
            </w:pPr>
            <w:r w:rsidRPr="00743848">
              <w:rPr>
                <w:sz w:val="18"/>
                <w:szCs w:val="18"/>
              </w:rPr>
              <w:t>Manage Project Staff</w:t>
            </w:r>
          </w:p>
          <w:p w14:paraId="28A3E8E6" w14:textId="77777777" w:rsidR="004E2B99" w:rsidRPr="00743848" w:rsidRDefault="004E2B99" w:rsidP="0048535E">
            <w:pPr>
              <w:pStyle w:val="ListParagraph"/>
              <w:numPr>
                <w:ilvl w:val="2"/>
                <w:numId w:val="48"/>
              </w:numPr>
              <w:spacing w:before="0" w:line="216" w:lineRule="auto"/>
              <w:ind w:left="610" w:hanging="610"/>
              <w:jc w:val="left"/>
              <w:rPr>
                <w:sz w:val="18"/>
                <w:szCs w:val="18"/>
              </w:rPr>
            </w:pPr>
            <w:r w:rsidRPr="00743848">
              <w:rPr>
                <w:sz w:val="18"/>
                <w:szCs w:val="18"/>
              </w:rPr>
              <w:t>Manage Budget</w:t>
            </w:r>
          </w:p>
          <w:p w14:paraId="332A8072" w14:textId="77777777" w:rsidR="004E2B99" w:rsidRPr="00743848" w:rsidRDefault="004E2B99" w:rsidP="0048535E">
            <w:pPr>
              <w:pStyle w:val="ListParagraph"/>
              <w:numPr>
                <w:ilvl w:val="2"/>
                <w:numId w:val="48"/>
              </w:numPr>
              <w:spacing w:before="0" w:line="216" w:lineRule="auto"/>
              <w:ind w:left="610" w:hanging="610"/>
              <w:jc w:val="left"/>
              <w:rPr>
                <w:sz w:val="18"/>
                <w:szCs w:val="18"/>
              </w:rPr>
            </w:pPr>
            <w:r w:rsidRPr="00743848">
              <w:rPr>
                <w:sz w:val="18"/>
                <w:szCs w:val="18"/>
              </w:rPr>
              <w:t>Manage Requests for Proposals/Subcontract Awards</w:t>
            </w:r>
          </w:p>
          <w:p w14:paraId="008E546F" w14:textId="77777777" w:rsidR="004E2B99" w:rsidRPr="00743848" w:rsidRDefault="004E2B99" w:rsidP="0048535E">
            <w:pPr>
              <w:pStyle w:val="ListParagraph"/>
              <w:numPr>
                <w:ilvl w:val="2"/>
                <w:numId w:val="48"/>
              </w:numPr>
              <w:spacing w:before="0" w:line="216" w:lineRule="auto"/>
              <w:ind w:left="610" w:hanging="610"/>
              <w:jc w:val="left"/>
              <w:rPr>
                <w:sz w:val="18"/>
                <w:szCs w:val="18"/>
              </w:rPr>
            </w:pPr>
            <w:r w:rsidRPr="00743848">
              <w:rPr>
                <w:sz w:val="18"/>
                <w:szCs w:val="18"/>
              </w:rPr>
              <w:t>Manage Procurement Requests</w:t>
            </w:r>
          </w:p>
        </w:tc>
      </w:tr>
      <w:tr w:rsidR="004E2B99" w:rsidRPr="00743848" w14:paraId="1FBE1C9A" w14:textId="77777777" w:rsidTr="001D5790">
        <w:tc>
          <w:tcPr>
            <w:tcW w:w="2001" w:type="dxa"/>
            <w:vMerge/>
          </w:tcPr>
          <w:p w14:paraId="7DD3CF0D" w14:textId="77777777" w:rsidR="004E2B99" w:rsidRPr="00743848" w:rsidRDefault="004E2B99" w:rsidP="00CA04FC">
            <w:pPr>
              <w:spacing w:before="0" w:line="216" w:lineRule="auto"/>
              <w:ind w:left="247" w:hanging="247"/>
              <w:jc w:val="left"/>
              <w:rPr>
                <w:sz w:val="18"/>
                <w:szCs w:val="18"/>
              </w:rPr>
            </w:pPr>
          </w:p>
        </w:tc>
        <w:tc>
          <w:tcPr>
            <w:tcW w:w="5374" w:type="dxa"/>
          </w:tcPr>
          <w:p w14:paraId="41BB12E5" w14:textId="0F753A45" w:rsidR="004E2B99" w:rsidRPr="00743848" w:rsidRDefault="004E2B99" w:rsidP="0048535E">
            <w:pPr>
              <w:pStyle w:val="ListParagraph"/>
              <w:numPr>
                <w:ilvl w:val="1"/>
                <w:numId w:val="48"/>
              </w:numPr>
              <w:spacing w:before="0" w:line="216" w:lineRule="auto"/>
              <w:ind w:left="496" w:hanging="540"/>
              <w:jc w:val="left"/>
              <w:rPr>
                <w:sz w:val="18"/>
                <w:szCs w:val="18"/>
              </w:rPr>
            </w:pPr>
            <w:r w:rsidRPr="00743848">
              <w:rPr>
                <w:sz w:val="18"/>
                <w:szCs w:val="18"/>
              </w:rPr>
              <w:t>Seek Supporting Funding</w:t>
            </w:r>
            <w:r w:rsidR="003827F1">
              <w:rPr>
                <w:sz w:val="18"/>
                <w:szCs w:val="18"/>
              </w:rPr>
              <w:t xml:space="preserve"> for Project Activities</w:t>
            </w:r>
          </w:p>
        </w:tc>
        <w:tc>
          <w:tcPr>
            <w:tcW w:w="5580" w:type="dxa"/>
          </w:tcPr>
          <w:p w14:paraId="40D0A7B2" w14:textId="77777777" w:rsidR="004E2B99" w:rsidRPr="00743848" w:rsidRDefault="004E2B99" w:rsidP="00CA04FC">
            <w:pPr>
              <w:spacing w:before="0" w:line="216" w:lineRule="auto"/>
              <w:ind w:left="610" w:hanging="610"/>
              <w:jc w:val="left"/>
              <w:rPr>
                <w:sz w:val="18"/>
                <w:szCs w:val="18"/>
              </w:rPr>
            </w:pPr>
          </w:p>
        </w:tc>
      </w:tr>
      <w:tr w:rsidR="004E2B99" w:rsidRPr="00743848" w14:paraId="5FDAE823" w14:textId="77777777" w:rsidTr="001D5790">
        <w:tc>
          <w:tcPr>
            <w:tcW w:w="2001" w:type="dxa"/>
            <w:vMerge/>
          </w:tcPr>
          <w:p w14:paraId="5B5BF79E" w14:textId="77777777" w:rsidR="004E2B99" w:rsidRPr="00743848" w:rsidRDefault="004E2B99" w:rsidP="00CA04FC">
            <w:pPr>
              <w:spacing w:before="0" w:line="216" w:lineRule="auto"/>
              <w:ind w:left="247" w:hanging="247"/>
              <w:jc w:val="left"/>
              <w:rPr>
                <w:sz w:val="18"/>
                <w:szCs w:val="18"/>
              </w:rPr>
            </w:pPr>
          </w:p>
        </w:tc>
        <w:tc>
          <w:tcPr>
            <w:tcW w:w="5374" w:type="dxa"/>
          </w:tcPr>
          <w:p w14:paraId="723740A9" w14:textId="77777777" w:rsidR="004E2B99" w:rsidRPr="00743848" w:rsidRDefault="004E2B99" w:rsidP="0048535E">
            <w:pPr>
              <w:pStyle w:val="ListParagraph"/>
              <w:numPr>
                <w:ilvl w:val="1"/>
                <w:numId w:val="48"/>
              </w:numPr>
              <w:spacing w:before="0" w:line="216" w:lineRule="auto"/>
              <w:ind w:left="496" w:hanging="540"/>
              <w:jc w:val="left"/>
              <w:rPr>
                <w:sz w:val="18"/>
                <w:szCs w:val="18"/>
              </w:rPr>
            </w:pPr>
            <w:r w:rsidRPr="00743848">
              <w:rPr>
                <w:sz w:val="18"/>
                <w:szCs w:val="18"/>
              </w:rPr>
              <w:t>Manage Meetings and Communications</w:t>
            </w:r>
          </w:p>
        </w:tc>
        <w:tc>
          <w:tcPr>
            <w:tcW w:w="5580" w:type="dxa"/>
          </w:tcPr>
          <w:p w14:paraId="4CB8928C" w14:textId="77777777" w:rsidR="004E2B99" w:rsidRPr="00743848" w:rsidRDefault="004E2B99" w:rsidP="00CA04FC">
            <w:pPr>
              <w:spacing w:before="0" w:line="216" w:lineRule="auto"/>
              <w:ind w:left="610" w:hanging="610"/>
              <w:jc w:val="left"/>
              <w:rPr>
                <w:sz w:val="18"/>
                <w:szCs w:val="18"/>
              </w:rPr>
            </w:pPr>
          </w:p>
        </w:tc>
      </w:tr>
      <w:tr w:rsidR="004E2B99" w:rsidRPr="00743848" w14:paraId="2CAB0433" w14:textId="77777777" w:rsidTr="001D5790">
        <w:tc>
          <w:tcPr>
            <w:tcW w:w="2001" w:type="dxa"/>
            <w:vMerge/>
          </w:tcPr>
          <w:p w14:paraId="6C087A67" w14:textId="77777777" w:rsidR="004E2B99" w:rsidRPr="00743848" w:rsidRDefault="004E2B99" w:rsidP="00CA04FC">
            <w:pPr>
              <w:spacing w:before="0" w:line="216" w:lineRule="auto"/>
              <w:ind w:left="247" w:hanging="247"/>
              <w:jc w:val="left"/>
              <w:rPr>
                <w:sz w:val="18"/>
                <w:szCs w:val="18"/>
              </w:rPr>
            </w:pPr>
          </w:p>
        </w:tc>
        <w:tc>
          <w:tcPr>
            <w:tcW w:w="5374" w:type="dxa"/>
          </w:tcPr>
          <w:p w14:paraId="1C4CACA5" w14:textId="77777777" w:rsidR="004E2B99" w:rsidRPr="00743848" w:rsidRDefault="004E2B99" w:rsidP="0048535E">
            <w:pPr>
              <w:pStyle w:val="ListParagraph"/>
              <w:numPr>
                <w:ilvl w:val="1"/>
                <w:numId w:val="48"/>
              </w:numPr>
              <w:spacing w:before="0" w:line="216" w:lineRule="auto"/>
              <w:ind w:left="496" w:hanging="540"/>
              <w:jc w:val="left"/>
              <w:rPr>
                <w:sz w:val="18"/>
                <w:szCs w:val="18"/>
              </w:rPr>
            </w:pPr>
            <w:r w:rsidRPr="00743848">
              <w:rPr>
                <w:sz w:val="18"/>
                <w:szCs w:val="18"/>
              </w:rPr>
              <w:t>Manage Project Documentation</w:t>
            </w:r>
          </w:p>
        </w:tc>
        <w:tc>
          <w:tcPr>
            <w:tcW w:w="5580" w:type="dxa"/>
          </w:tcPr>
          <w:p w14:paraId="4487E6B8" w14:textId="77777777" w:rsidR="004E2B99" w:rsidRPr="00743848" w:rsidRDefault="004E2B99" w:rsidP="00CA04FC">
            <w:pPr>
              <w:spacing w:before="0" w:line="216" w:lineRule="auto"/>
              <w:ind w:left="610" w:hanging="610"/>
              <w:jc w:val="left"/>
              <w:rPr>
                <w:sz w:val="18"/>
                <w:szCs w:val="18"/>
              </w:rPr>
            </w:pPr>
          </w:p>
        </w:tc>
      </w:tr>
      <w:tr w:rsidR="004E2B99" w:rsidRPr="00743848" w14:paraId="046BBE23" w14:textId="77777777" w:rsidTr="001D5790">
        <w:tc>
          <w:tcPr>
            <w:tcW w:w="2001" w:type="dxa"/>
            <w:vMerge w:val="restart"/>
          </w:tcPr>
          <w:p w14:paraId="37CCECD3" w14:textId="77777777" w:rsidR="004E2B99" w:rsidRPr="00743848" w:rsidRDefault="004E2B99" w:rsidP="0048535E">
            <w:pPr>
              <w:pStyle w:val="ListParagraph"/>
              <w:numPr>
                <w:ilvl w:val="0"/>
                <w:numId w:val="48"/>
              </w:numPr>
              <w:spacing w:before="0" w:line="216" w:lineRule="auto"/>
              <w:ind w:left="247" w:hanging="247"/>
              <w:jc w:val="left"/>
              <w:rPr>
                <w:sz w:val="18"/>
                <w:szCs w:val="18"/>
              </w:rPr>
            </w:pPr>
            <w:r w:rsidRPr="00743848">
              <w:rPr>
                <w:sz w:val="18"/>
                <w:szCs w:val="18"/>
              </w:rPr>
              <w:t>Outreach Activities</w:t>
            </w:r>
          </w:p>
        </w:tc>
        <w:tc>
          <w:tcPr>
            <w:tcW w:w="5374" w:type="dxa"/>
          </w:tcPr>
          <w:p w14:paraId="4BA61B64" w14:textId="77777777" w:rsidR="004E2B99" w:rsidRPr="00743848" w:rsidRDefault="004E2B99" w:rsidP="00CA04FC">
            <w:pPr>
              <w:spacing w:before="0" w:line="216" w:lineRule="auto"/>
              <w:ind w:left="496" w:hanging="540"/>
              <w:jc w:val="left"/>
              <w:rPr>
                <w:sz w:val="18"/>
                <w:szCs w:val="18"/>
              </w:rPr>
            </w:pPr>
            <w:r w:rsidRPr="00743848">
              <w:rPr>
                <w:sz w:val="18"/>
                <w:szCs w:val="18"/>
              </w:rPr>
              <w:t xml:space="preserve">2.1. </w:t>
            </w:r>
            <w:r w:rsidRPr="00743848">
              <w:rPr>
                <w:sz w:val="18"/>
                <w:szCs w:val="18"/>
              </w:rPr>
              <w:tab/>
              <w:t>Coordination with Key Partners and Staff</w:t>
            </w:r>
          </w:p>
        </w:tc>
        <w:tc>
          <w:tcPr>
            <w:tcW w:w="5580" w:type="dxa"/>
          </w:tcPr>
          <w:p w14:paraId="3E75A2C5" w14:textId="77777777" w:rsidR="004E2B99" w:rsidRPr="00743848" w:rsidRDefault="004E2B99" w:rsidP="00CA04FC">
            <w:pPr>
              <w:spacing w:before="0" w:line="216" w:lineRule="auto"/>
              <w:ind w:left="610" w:hanging="610"/>
              <w:jc w:val="left"/>
              <w:rPr>
                <w:sz w:val="18"/>
                <w:szCs w:val="18"/>
              </w:rPr>
            </w:pPr>
            <w:r w:rsidRPr="00743848">
              <w:rPr>
                <w:sz w:val="18"/>
                <w:szCs w:val="18"/>
              </w:rPr>
              <w:t xml:space="preserve">2.1.1. </w:t>
            </w:r>
            <w:r w:rsidRPr="00743848">
              <w:rPr>
                <w:sz w:val="18"/>
                <w:szCs w:val="18"/>
              </w:rPr>
              <w:tab/>
              <w:t>Weekly Conference Calls</w:t>
            </w:r>
          </w:p>
          <w:p w14:paraId="41F2386E" w14:textId="77777777" w:rsidR="004E2B99" w:rsidRPr="00743848" w:rsidRDefault="004E2B99" w:rsidP="00CA04FC">
            <w:pPr>
              <w:spacing w:before="0" w:line="216" w:lineRule="auto"/>
              <w:ind w:left="610" w:hanging="610"/>
              <w:jc w:val="left"/>
              <w:rPr>
                <w:sz w:val="18"/>
                <w:szCs w:val="18"/>
              </w:rPr>
            </w:pPr>
            <w:r w:rsidRPr="00743848">
              <w:rPr>
                <w:sz w:val="18"/>
                <w:szCs w:val="18"/>
              </w:rPr>
              <w:t xml:space="preserve">2.1.2. </w:t>
            </w:r>
            <w:r w:rsidRPr="00743848">
              <w:rPr>
                <w:sz w:val="18"/>
                <w:szCs w:val="18"/>
              </w:rPr>
              <w:tab/>
              <w:t>Monthly Team Meetings</w:t>
            </w:r>
          </w:p>
        </w:tc>
      </w:tr>
      <w:tr w:rsidR="004E2B99" w:rsidRPr="00743848" w14:paraId="0C421481" w14:textId="77777777" w:rsidTr="001D5790">
        <w:tc>
          <w:tcPr>
            <w:tcW w:w="2001" w:type="dxa"/>
            <w:vMerge/>
          </w:tcPr>
          <w:p w14:paraId="346A06F4" w14:textId="77777777" w:rsidR="004E2B99" w:rsidRPr="00743848" w:rsidRDefault="004E2B99" w:rsidP="00CA04FC">
            <w:pPr>
              <w:spacing w:before="0" w:line="216" w:lineRule="auto"/>
              <w:ind w:left="247" w:hanging="247"/>
              <w:jc w:val="left"/>
              <w:rPr>
                <w:sz w:val="18"/>
                <w:szCs w:val="18"/>
              </w:rPr>
            </w:pPr>
          </w:p>
        </w:tc>
        <w:tc>
          <w:tcPr>
            <w:tcW w:w="5374" w:type="dxa"/>
          </w:tcPr>
          <w:p w14:paraId="629987FE" w14:textId="77777777" w:rsidR="004E2B99" w:rsidRPr="00743848" w:rsidRDefault="004E2B99" w:rsidP="0048535E">
            <w:pPr>
              <w:pStyle w:val="ListParagraph"/>
              <w:numPr>
                <w:ilvl w:val="1"/>
                <w:numId w:val="48"/>
              </w:numPr>
              <w:spacing w:before="0" w:line="216" w:lineRule="auto"/>
              <w:ind w:left="496" w:hanging="540"/>
              <w:jc w:val="left"/>
              <w:rPr>
                <w:sz w:val="18"/>
                <w:szCs w:val="18"/>
              </w:rPr>
            </w:pPr>
            <w:r w:rsidRPr="00743848">
              <w:rPr>
                <w:sz w:val="18"/>
                <w:szCs w:val="18"/>
              </w:rPr>
              <w:t>Organize Working Groups</w:t>
            </w:r>
          </w:p>
        </w:tc>
        <w:tc>
          <w:tcPr>
            <w:tcW w:w="5580" w:type="dxa"/>
          </w:tcPr>
          <w:p w14:paraId="370314CF" w14:textId="77777777" w:rsidR="004E2B99" w:rsidRPr="00743848" w:rsidRDefault="004E2B99" w:rsidP="00CA04FC">
            <w:pPr>
              <w:spacing w:before="0" w:line="216" w:lineRule="auto"/>
              <w:ind w:left="610" w:hanging="610"/>
              <w:jc w:val="left"/>
              <w:rPr>
                <w:sz w:val="18"/>
                <w:szCs w:val="18"/>
              </w:rPr>
            </w:pPr>
          </w:p>
        </w:tc>
      </w:tr>
      <w:tr w:rsidR="004E2B99" w:rsidRPr="00743848" w14:paraId="0EC8BA48" w14:textId="77777777" w:rsidTr="001D5790">
        <w:tc>
          <w:tcPr>
            <w:tcW w:w="2001" w:type="dxa"/>
            <w:vMerge/>
          </w:tcPr>
          <w:p w14:paraId="5E196164" w14:textId="77777777" w:rsidR="004E2B99" w:rsidRPr="00743848" w:rsidRDefault="004E2B99" w:rsidP="00CA04FC">
            <w:pPr>
              <w:spacing w:before="0" w:line="216" w:lineRule="auto"/>
              <w:ind w:left="247" w:hanging="247"/>
              <w:jc w:val="left"/>
              <w:rPr>
                <w:sz w:val="18"/>
                <w:szCs w:val="18"/>
              </w:rPr>
            </w:pPr>
          </w:p>
        </w:tc>
        <w:tc>
          <w:tcPr>
            <w:tcW w:w="5374" w:type="dxa"/>
          </w:tcPr>
          <w:p w14:paraId="0EBA32F1" w14:textId="3EC3F04A" w:rsidR="004E2B99" w:rsidRPr="00743848" w:rsidRDefault="004E2B99" w:rsidP="0048535E">
            <w:pPr>
              <w:pStyle w:val="ListParagraph"/>
              <w:numPr>
                <w:ilvl w:val="1"/>
                <w:numId w:val="48"/>
              </w:numPr>
              <w:spacing w:before="0" w:line="216" w:lineRule="auto"/>
              <w:ind w:left="496" w:hanging="540"/>
              <w:jc w:val="left"/>
              <w:rPr>
                <w:sz w:val="18"/>
                <w:szCs w:val="18"/>
              </w:rPr>
            </w:pPr>
            <w:r w:rsidRPr="00743848">
              <w:rPr>
                <w:sz w:val="18"/>
                <w:szCs w:val="18"/>
              </w:rPr>
              <w:t xml:space="preserve">Develop </w:t>
            </w:r>
            <w:r w:rsidR="009863D5">
              <w:rPr>
                <w:sz w:val="18"/>
                <w:szCs w:val="18"/>
              </w:rPr>
              <w:t>Connected Corridors</w:t>
            </w:r>
            <w:r w:rsidRPr="00743848">
              <w:rPr>
                <w:sz w:val="18"/>
                <w:szCs w:val="18"/>
              </w:rPr>
              <w:t xml:space="preserve"> One-page Fliers</w:t>
            </w:r>
          </w:p>
        </w:tc>
        <w:tc>
          <w:tcPr>
            <w:tcW w:w="5580" w:type="dxa"/>
          </w:tcPr>
          <w:p w14:paraId="1840F376" w14:textId="77777777" w:rsidR="004E2B99" w:rsidRPr="00743848" w:rsidRDefault="004E2B99" w:rsidP="00CA04FC">
            <w:pPr>
              <w:spacing w:before="0" w:line="216" w:lineRule="auto"/>
              <w:ind w:left="610" w:hanging="610"/>
              <w:jc w:val="left"/>
              <w:rPr>
                <w:sz w:val="18"/>
                <w:szCs w:val="18"/>
              </w:rPr>
            </w:pPr>
          </w:p>
        </w:tc>
      </w:tr>
      <w:tr w:rsidR="004E2B99" w:rsidRPr="00743848" w14:paraId="5F4718EF" w14:textId="77777777" w:rsidTr="001D5790">
        <w:tc>
          <w:tcPr>
            <w:tcW w:w="2001" w:type="dxa"/>
            <w:vMerge/>
          </w:tcPr>
          <w:p w14:paraId="459F096A" w14:textId="77777777" w:rsidR="004E2B99" w:rsidRPr="00743848" w:rsidRDefault="004E2B99" w:rsidP="00CA04FC">
            <w:pPr>
              <w:spacing w:before="0" w:line="216" w:lineRule="auto"/>
              <w:ind w:left="247" w:hanging="247"/>
              <w:jc w:val="left"/>
              <w:rPr>
                <w:sz w:val="18"/>
                <w:szCs w:val="18"/>
              </w:rPr>
            </w:pPr>
          </w:p>
        </w:tc>
        <w:tc>
          <w:tcPr>
            <w:tcW w:w="5374" w:type="dxa"/>
          </w:tcPr>
          <w:p w14:paraId="0138F643" w14:textId="7DE62537" w:rsidR="004E2B99" w:rsidRPr="00743848" w:rsidRDefault="004E2B99" w:rsidP="00CA04FC">
            <w:pPr>
              <w:spacing w:before="0" w:line="216" w:lineRule="auto"/>
              <w:ind w:left="496" w:hanging="540"/>
              <w:jc w:val="left"/>
              <w:rPr>
                <w:sz w:val="18"/>
                <w:szCs w:val="18"/>
              </w:rPr>
            </w:pPr>
            <w:r w:rsidRPr="00743848">
              <w:rPr>
                <w:sz w:val="18"/>
                <w:szCs w:val="18"/>
              </w:rPr>
              <w:t xml:space="preserve">2.4 </w:t>
            </w:r>
            <w:r w:rsidRPr="00743848">
              <w:rPr>
                <w:sz w:val="18"/>
                <w:szCs w:val="18"/>
              </w:rPr>
              <w:tab/>
              <w:t xml:space="preserve">Develop and Maintain </w:t>
            </w:r>
            <w:r w:rsidR="009863D5">
              <w:rPr>
                <w:sz w:val="18"/>
                <w:szCs w:val="18"/>
              </w:rPr>
              <w:t>Connected Corridors</w:t>
            </w:r>
            <w:r w:rsidRPr="00743848">
              <w:rPr>
                <w:sz w:val="18"/>
                <w:szCs w:val="18"/>
              </w:rPr>
              <w:t xml:space="preserve"> Website</w:t>
            </w:r>
          </w:p>
        </w:tc>
        <w:tc>
          <w:tcPr>
            <w:tcW w:w="5580" w:type="dxa"/>
          </w:tcPr>
          <w:p w14:paraId="014C1826" w14:textId="77777777" w:rsidR="004E2B99" w:rsidRPr="00743848" w:rsidRDefault="004E2B99" w:rsidP="00CA04FC">
            <w:pPr>
              <w:spacing w:before="0" w:line="216" w:lineRule="auto"/>
              <w:ind w:left="610" w:hanging="610"/>
              <w:jc w:val="left"/>
              <w:rPr>
                <w:sz w:val="18"/>
                <w:szCs w:val="18"/>
              </w:rPr>
            </w:pPr>
          </w:p>
        </w:tc>
      </w:tr>
      <w:tr w:rsidR="004E2B99" w:rsidRPr="00743848" w14:paraId="45AEB2CA" w14:textId="77777777" w:rsidTr="001D5790">
        <w:tc>
          <w:tcPr>
            <w:tcW w:w="2001" w:type="dxa"/>
            <w:vMerge/>
          </w:tcPr>
          <w:p w14:paraId="459477D4" w14:textId="77777777" w:rsidR="004E2B99" w:rsidRPr="00743848" w:rsidRDefault="004E2B99" w:rsidP="00CA04FC">
            <w:pPr>
              <w:spacing w:before="0" w:line="216" w:lineRule="auto"/>
              <w:ind w:left="247" w:hanging="247"/>
              <w:jc w:val="left"/>
              <w:rPr>
                <w:sz w:val="18"/>
                <w:szCs w:val="18"/>
              </w:rPr>
            </w:pPr>
          </w:p>
        </w:tc>
        <w:tc>
          <w:tcPr>
            <w:tcW w:w="5374" w:type="dxa"/>
          </w:tcPr>
          <w:p w14:paraId="6BC5D9ED" w14:textId="012EA320" w:rsidR="004E2B99" w:rsidRPr="00743848" w:rsidRDefault="004E2B99" w:rsidP="00CA04FC">
            <w:pPr>
              <w:spacing w:before="0" w:line="216" w:lineRule="auto"/>
              <w:ind w:left="496" w:hanging="540"/>
              <w:jc w:val="left"/>
              <w:rPr>
                <w:sz w:val="18"/>
                <w:szCs w:val="18"/>
              </w:rPr>
            </w:pPr>
            <w:r w:rsidRPr="00743848">
              <w:rPr>
                <w:sz w:val="18"/>
                <w:szCs w:val="18"/>
              </w:rPr>
              <w:t xml:space="preserve">2.5 </w:t>
            </w:r>
            <w:r w:rsidRPr="00743848">
              <w:rPr>
                <w:sz w:val="18"/>
                <w:szCs w:val="18"/>
              </w:rPr>
              <w:tab/>
              <w:t xml:space="preserve">Publish </w:t>
            </w:r>
            <w:r w:rsidR="009863D5">
              <w:rPr>
                <w:sz w:val="18"/>
                <w:szCs w:val="18"/>
              </w:rPr>
              <w:t>Connected Corridors</w:t>
            </w:r>
            <w:r w:rsidRPr="00743848">
              <w:rPr>
                <w:sz w:val="18"/>
                <w:szCs w:val="18"/>
              </w:rPr>
              <w:t xml:space="preserve"> Digest</w:t>
            </w:r>
          </w:p>
        </w:tc>
        <w:tc>
          <w:tcPr>
            <w:tcW w:w="5580" w:type="dxa"/>
          </w:tcPr>
          <w:p w14:paraId="2046581A" w14:textId="77777777" w:rsidR="004E2B99" w:rsidRPr="00743848" w:rsidRDefault="004E2B99" w:rsidP="00CA04FC">
            <w:pPr>
              <w:spacing w:before="0" w:line="216" w:lineRule="auto"/>
              <w:ind w:left="610" w:hanging="610"/>
              <w:jc w:val="left"/>
              <w:rPr>
                <w:sz w:val="18"/>
                <w:szCs w:val="18"/>
              </w:rPr>
            </w:pPr>
          </w:p>
        </w:tc>
      </w:tr>
      <w:tr w:rsidR="004E2B99" w:rsidRPr="00743848" w14:paraId="1D812761" w14:textId="77777777" w:rsidTr="001D5790">
        <w:tc>
          <w:tcPr>
            <w:tcW w:w="2001" w:type="dxa"/>
            <w:vMerge/>
          </w:tcPr>
          <w:p w14:paraId="5A0DC4F3" w14:textId="77777777" w:rsidR="004E2B99" w:rsidRPr="00743848" w:rsidRDefault="004E2B99" w:rsidP="00CA04FC">
            <w:pPr>
              <w:spacing w:before="0" w:line="216" w:lineRule="auto"/>
              <w:ind w:left="247" w:hanging="247"/>
              <w:jc w:val="left"/>
              <w:rPr>
                <w:sz w:val="18"/>
                <w:szCs w:val="18"/>
              </w:rPr>
            </w:pPr>
          </w:p>
        </w:tc>
        <w:tc>
          <w:tcPr>
            <w:tcW w:w="5374" w:type="dxa"/>
          </w:tcPr>
          <w:p w14:paraId="5D4988C0" w14:textId="77777777" w:rsidR="004E2B99" w:rsidRPr="00743848" w:rsidRDefault="004E2B99" w:rsidP="00CA04FC">
            <w:pPr>
              <w:spacing w:before="0" w:line="216" w:lineRule="auto"/>
              <w:ind w:left="496" w:hanging="540"/>
              <w:jc w:val="left"/>
              <w:rPr>
                <w:sz w:val="18"/>
                <w:szCs w:val="18"/>
              </w:rPr>
            </w:pPr>
            <w:r w:rsidRPr="00743848">
              <w:rPr>
                <w:sz w:val="18"/>
                <w:szCs w:val="18"/>
              </w:rPr>
              <w:t xml:space="preserve">2.6. </w:t>
            </w:r>
            <w:r w:rsidRPr="00743848">
              <w:rPr>
                <w:sz w:val="18"/>
                <w:szCs w:val="18"/>
              </w:rPr>
              <w:tab/>
              <w:t>Stakeholder Meetings</w:t>
            </w:r>
          </w:p>
        </w:tc>
        <w:tc>
          <w:tcPr>
            <w:tcW w:w="5580" w:type="dxa"/>
          </w:tcPr>
          <w:p w14:paraId="7243F129" w14:textId="658F8102" w:rsidR="00D746D1" w:rsidRDefault="001D5790" w:rsidP="001D5790">
            <w:pPr>
              <w:spacing w:before="0" w:line="216" w:lineRule="auto"/>
              <w:ind w:left="610" w:hanging="610"/>
              <w:jc w:val="left"/>
              <w:rPr>
                <w:sz w:val="18"/>
                <w:szCs w:val="18"/>
              </w:rPr>
            </w:pPr>
            <w:r>
              <w:rPr>
                <w:sz w:val="18"/>
                <w:szCs w:val="18"/>
              </w:rPr>
              <w:t>2.6.1.</w:t>
            </w:r>
            <w:r>
              <w:rPr>
                <w:sz w:val="18"/>
                <w:szCs w:val="18"/>
              </w:rPr>
              <w:tab/>
            </w:r>
            <w:r w:rsidR="00D746D1">
              <w:rPr>
                <w:sz w:val="18"/>
                <w:szCs w:val="18"/>
              </w:rPr>
              <w:t xml:space="preserve">Meetings with </w:t>
            </w:r>
            <w:r w:rsidR="00633F05">
              <w:rPr>
                <w:sz w:val="18"/>
                <w:szCs w:val="18"/>
              </w:rPr>
              <w:t>Metro</w:t>
            </w:r>
          </w:p>
          <w:p w14:paraId="4036922E" w14:textId="1B55CC0B" w:rsidR="00D746D1" w:rsidRDefault="00D746D1" w:rsidP="001D5790">
            <w:pPr>
              <w:spacing w:before="0" w:line="216" w:lineRule="auto"/>
              <w:ind w:left="610" w:hanging="610"/>
              <w:jc w:val="left"/>
              <w:rPr>
                <w:sz w:val="18"/>
                <w:szCs w:val="18"/>
              </w:rPr>
            </w:pPr>
            <w:r>
              <w:rPr>
                <w:sz w:val="18"/>
                <w:szCs w:val="18"/>
              </w:rPr>
              <w:t xml:space="preserve">2.6.2.  </w:t>
            </w:r>
            <w:r>
              <w:rPr>
                <w:sz w:val="18"/>
                <w:szCs w:val="18"/>
              </w:rPr>
              <w:tab/>
              <w:t>Meetings with LA County</w:t>
            </w:r>
          </w:p>
          <w:p w14:paraId="4919BB1A" w14:textId="12E0707E" w:rsidR="001D5790" w:rsidRPr="001D5790" w:rsidRDefault="00D746D1" w:rsidP="001D5790">
            <w:pPr>
              <w:spacing w:before="0" w:line="216" w:lineRule="auto"/>
              <w:ind w:left="610" w:hanging="610"/>
              <w:jc w:val="left"/>
              <w:rPr>
                <w:sz w:val="18"/>
                <w:szCs w:val="18"/>
              </w:rPr>
            </w:pPr>
            <w:r>
              <w:rPr>
                <w:sz w:val="18"/>
                <w:szCs w:val="18"/>
              </w:rPr>
              <w:lastRenderedPageBreak/>
              <w:t>2.6.3</w:t>
            </w:r>
            <w:r>
              <w:rPr>
                <w:sz w:val="18"/>
                <w:szCs w:val="18"/>
              </w:rPr>
              <w:tab/>
            </w:r>
            <w:r w:rsidR="001D5790" w:rsidRPr="001D5790">
              <w:rPr>
                <w:sz w:val="18"/>
                <w:szCs w:val="18"/>
              </w:rPr>
              <w:t>Meetings with City of Pasadena</w:t>
            </w:r>
          </w:p>
          <w:p w14:paraId="7B2BBB2B" w14:textId="3DC01574" w:rsidR="001D5790" w:rsidRPr="001D5790" w:rsidRDefault="001D5790" w:rsidP="001D5790">
            <w:pPr>
              <w:spacing w:before="0" w:line="216" w:lineRule="auto"/>
              <w:ind w:left="610" w:hanging="610"/>
              <w:jc w:val="left"/>
              <w:rPr>
                <w:sz w:val="18"/>
                <w:szCs w:val="18"/>
              </w:rPr>
            </w:pPr>
            <w:r>
              <w:rPr>
                <w:sz w:val="18"/>
                <w:szCs w:val="18"/>
              </w:rPr>
              <w:t>2.6.</w:t>
            </w:r>
            <w:r w:rsidR="00D746D1">
              <w:rPr>
                <w:sz w:val="18"/>
                <w:szCs w:val="18"/>
              </w:rPr>
              <w:t>4</w:t>
            </w:r>
            <w:r>
              <w:rPr>
                <w:sz w:val="18"/>
                <w:szCs w:val="18"/>
              </w:rPr>
              <w:t>.</w:t>
            </w:r>
            <w:r>
              <w:rPr>
                <w:sz w:val="18"/>
                <w:szCs w:val="18"/>
              </w:rPr>
              <w:tab/>
            </w:r>
            <w:r w:rsidRPr="001D5790">
              <w:rPr>
                <w:sz w:val="18"/>
                <w:szCs w:val="18"/>
              </w:rPr>
              <w:t>Meetings with City of Arcadia</w:t>
            </w:r>
          </w:p>
          <w:p w14:paraId="57B861F2" w14:textId="6680EF07" w:rsidR="001D5790" w:rsidRPr="001D5790" w:rsidRDefault="001D5790" w:rsidP="001D5790">
            <w:pPr>
              <w:spacing w:before="0" w:line="216" w:lineRule="auto"/>
              <w:ind w:left="610" w:hanging="610"/>
              <w:jc w:val="left"/>
              <w:rPr>
                <w:sz w:val="18"/>
                <w:szCs w:val="18"/>
              </w:rPr>
            </w:pPr>
            <w:r>
              <w:rPr>
                <w:sz w:val="18"/>
                <w:szCs w:val="18"/>
              </w:rPr>
              <w:t>2.6.</w:t>
            </w:r>
            <w:r w:rsidR="00D746D1">
              <w:rPr>
                <w:sz w:val="18"/>
                <w:szCs w:val="18"/>
              </w:rPr>
              <w:t>5</w:t>
            </w:r>
            <w:r>
              <w:rPr>
                <w:sz w:val="18"/>
                <w:szCs w:val="18"/>
              </w:rPr>
              <w:t>.</w:t>
            </w:r>
            <w:r>
              <w:rPr>
                <w:sz w:val="18"/>
                <w:szCs w:val="18"/>
              </w:rPr>
              <w:tab/>
            </w:r>
            <w:r w:rsidRPr="001D5790">
              <w:rPr>
                <w:sz w:val="18"/>
                <w:szCs w:val="18"/>
              </w:rPr>
              <w:t>Meetings with City of Monrovia</w:t>
            </w:r>
          </w:p>
          <w:p w14:paraId="57926E88" w14:textId="0044C4E0" w:rsidR="001D5790" w:rsidRPr="001D5790" w:rsidRDefault="001D5790" w:rsidP="001D5790">
            <w:pPr>
              <w:spacing w:before="0" w:line="216" w:lineRule="auto"/>
              <w:ind w:left="610" w:hanging="610"/>
              <w:jc w:val="left"/>
              <w:rPr>
                <w:sz w:val="18"/>
                <w:szCs w:val="18"/>
              </w:rPr>
            </w:pPr>
            <w:r>
              <w:rPr>
                <w:sz w:val="18"/>
                <w:szCs w:val="18"/>
              </w:rPr>
              <w:t>2.6.</w:t>
            </w:r>
            <w:r w:rsidR="00D746D1">
              <w:rPr>
                <w:sz w:val="18"/>
                <w:szCs w:val="18"/>
              </w:rPr>
              <w:t>6</w:t>
            </w:r>
            <w:r>
              <w:rPr>
                <w:sz w:val="18"/>
                <w:szCs w:val="18"/>
              </w:rPr>
              <w:t>.</w:t>
            </w:r>
            <w:r>
              <w:rPr>
                <w:sz w:val="18"/>
                <w:szCs w:val="18"/>
              </w:rPr>
              <w:tab/>
            </w:r>
            <w:r w:rsidRPr="001D5790">
              <w:rPr>
                <w:sz w:val="18"/>
                <w:szCs w:val="18"/>
              </w:rPr>
              <w:t>Meetings with City of Duarte</w:t>
            </w:r>
          </w:p>
          <w:p w14:paraId="22B57EE7" w14:textId="52947006" w:rsidR="001D5790" w:rsidRPr="001D5790" w:rsidRDefault="001D5790" w:rsidP="001D5790">
            <w:pPr>
              <w:spacing w:before="0" w:line="216" w:lineRule="auto"/>
              <w:ind w:left="610" w:hanging="610"/>
              <w:jc w:val="left"/>
              <w:rPr>
                <w:sz w:val="18"/>
                <w:szCs w:val="18"/>
              </w:rPr>
            </w:pPr>
            <w:r>
              <w:rPr>
                <w:sz w:val="18"/>
                <w:szCs w:val="18"/>
              </w:rPr>
              <w:t>2.6.7.</w:t>
            </w:r>
            <w:r>
              <w:rPr>
                <w:sz w:val="18"/>
                <w:szCs w:val="18"/>
              </w:rPr>
              <w:tab/>
            </w:r>
            <w:r w:rsidRPr="001D5790">
              <w:rPr>
                <w:sz w:val="18"/>
                <w:szCs w:val="18"/>
              </w:rPr>
              <w:t>Meetings with SGVCOG Subcommittees and Board</w:t>
            </w:r>
          </w:p>
          <w:p w14:paraId="27D226AE" w14:textId="75F94ACC" w:rsidR="001D5790" w:rsidRPr="001D5790" w:rsidRDefault="001D5790" w:rsidP="001D5790">
            <w:pPr>
              <w:spacing w:before="0" w:line="216" w:lineRule="auto"/>
              <w:ind w:left="610" w:hanging="610"/>
              <w:jc w:val="left"/>
              <w:rPr>
                <w:sz w:val="18"/>
                <w:szCs w:val="18"/>
              </w:rPr>
            </w:pPr>
            <w:r>
              <w:rPr>
                <w:sz w:val="18"/>
                <w:szCs w:val="18"/>
              </w:rPr>
              <w:t>2.6.8.</w:t>
            </w:r>
            <w:r>
              <w:rPr>
                <w:sz w:val="18"/>
                <w:szCs w:val="18"/>
              </w:rPr>
              <w:tab/>
            </w:r>
            <w:r w:rsidRPr="001D5790">
              <w:rPr>
                <w:sz w:val="18"/>
                <w:szCs w:val="18"/>
              </w:rPr>
              <w:t>Meetings with SCAG Subcommittees and Regional Council</w:t>
            </w:r>
          </w:p>
          <w:p w14:paraId="0285DDE0" w14:textId="2B611BD1" w:rsidR="001D5790" w:rsidRPr="001D5790" w:rsidRDefault="001D5790" w:rsidP="001D5790">
            <w:pPr>
              <w:spacing w:before="0" w:line="216" w:lineRule="auto"/>
              <w:ind w:left="610" w:hanging="610"/>
              <w:jc w:val="left"/>
              <w:rPr>
                <w:sz w:val="18"/>
                <w:szCs w:val="18"/>
              </w:rPr>
            </w:pPr>
            <w:r>
              <w:rPr>
                <w:sz w:val="18"/>
                <w:szCs w:val="18"/>
              </w:rPr>
              <w:t>2.6.</w:t>
            </w:r>
            <w:r w:rsidR="00D746D1">
              <w:rPr>
                <w:sz w:val="18"/>
                <w:szCs w:val="18"/>
              </w:rPr>
              <w:t>9</w:t>
            </w:r>
            <w:r>
              <w:rPr>
                <w:sz w:val="18"/>
                <w:szCs w:val="18"/>
              </w:rPr>
              <w:t>.</w:t>
            </w:r>
            <w:r>
              <w:rPr>
                <w:sz w:val="18"/>
                <w:szCs w:val="18"/>
              </w:rPr>
              <w:tab/>
            </w:r>
            <w:r w:rsidRPr="001D5790">
              <w:rPr>
                <w:sz w:val="18"/>
                <w:szCs w:val="18"/>
              </w:rPr>
              <w:t>Meeting with CHP and Local Enforcement Agencies</w:t>
            </w:r>
          </w:p>
          <w:p w14:paraId="118AD001" w14:textId="6BC27A06" w:rsidR="00D746D1" w:rsidRPr="001D5790" w:rsidRDefault="00D746D1" w:rsidP="00D746D1">
            <w:pPr>
              <w:spacing w:before="0" w:line="216" w:lineRule="auto"/>
              <w:ind w:left="610" w:hanging="610"/>
              <w:jc w:val="left"/>
              <w:rPr>
                <w:sz w:val="18"/>
                <w:szCs w:val="18"/>
              </w:rPr>
            </w:pPr>
            <w:r>
              <w:rPr>
                <w:sz w:val="18"/>
                <w:szCs w:val="18"/>
              </w:rPr>
              <w:t>2.6.10.</w:t>
            </w:r>
            <w:r>
              <w:rPr>
                <w:sz w:val="18"/>
                <w:szCs w:val="18"/>
              </w:rPr>
              <w:tab/>
            </w:r>
            <w:r w:rsidRPr="001D5790">
              <w:rPr>
                <w:sz w:val="18"/>
                <w:szCs w:val="18"/>
              </w:rPr>
              <w:t>Meetings with Local Transit Agencies</w:t>
            </w:r>
          </w:p>
          <w:p w14:paraId="649D81EF" w14:textId="3785CE22" w:rsidR="001D5790" w:rsidRPr="001D5790" w:rsidRDefault="001D5790" w:rsidP="001D5790">
            <w:pPr>
              <w:spacing w:before="0" w:line="216" w:lineRule="auto"/>
              <w:ind w:left="610" w:hanging="610"/>
              <w:jc w:val="left"/>
              <w:rPr>
                <w:sz w:val="18"/>
                <w:szCs w:val="18"/>
              </w:rPr>
            </w:pPr>
            <w:r>
              <w:rPr>
                <w:sz w:val="18"/>
                <w:szCs w:val="18"/>
              </w:rPr>
              <w:t>2.6.11.</w:t>
            </w:r>
            <w:r>
              <w:rPr>
                <w:sz w:val="18"/>
                <w:szCs w:val="18"/>
              </w:rPr>
              <w:tab/>
            </w:r>
            <w:r w:rsidRPr="001D5790">
              <w:rPr>
                <w:sz w:val="18"/>
                <w:szCs w:val="18"/>
              </w:rPr>
              <w:t>Prepare Supplemental Fact Sheets</w:t>
            </w:r>
          </w:p>
          <w:p w14:paraId="098EAA70" w14:textId="2341B7B5" w:rsidR="001D5790" w:rsidRPr="001D5790" w:rsidRDefault="001D5790" w:rsidP="001D5790">
            <w:pPr>
              <w:spacing w:before="0" w:line="216" w:lineRule="auto"/>
              <w:ind w:left="610" w:hanging="610"/>
              <w:jc w:val="left"/>
              <w:rPr>
                <w:sz w:val="18"/>
                <w:szCs w:val="18"/>
              </w:rPr>
            </w:pPr>
            <w:r>
              <w:rPr>
                <w:sz w:val="18"/>
                <w:szCs w:val="18"/>
              </w:rPr>
              <w:t>2.6.12.</w:t>
            </w:r>
            <w:r>
              <w:rPr>
                <w:sz w:val="18"/>
                <w:szCs w:val="18"/>
              </w:rPr>
              <w:tab/>
            </w:r>
            <w:r w:rsidRPr="001D5790">
              <w:rPr>
                <w:sz w:val="18"/>
                <w:szCs w:val="18"/>
              </w:rPr>
              <w:t>Support for Stakeholder Workshop 1 (Visioning, User Needs)</w:t>
            </w:r>
          </w:p>
          <w:p w14:paraId="412D316D" w14:textId="3A171577" w:rsidR="001D5790" w:rsidRPr="001D5790" w:rsidRDefault="001D5790" w:rsidP="001D5790">
            <w:pPr>
              <w:spacing w:before="0" w:line="216" w:lineRule="auto"/>
              <w:ind w:left="610" w:hanging="610"/>
              <w:jc w:val="left"/>
              <w:rPr>
                <w:sz w:val="18"/>
                <w:szCs w:val="18"/>
              </w:rPr>
            </w:pPr>
            <w:r>
              <w:rPr>
                <w:sz w:val="18"/>
                <w:szCs w:val="18"/>
              </w:rPr>
              <w:t>2.6.13.</w:t>
            </w:r>
            <w:r>
              <w:rPr>
                <w:sz w:val="18"/>
                <w:szCs w:val="18"/>
              </w:rPr>
              <w:tab/>
            </w:r>
            <w:r w:rsidRPr="001D5790">
              <w:rPr>
                <w:sz w:val="18"/>
                <w:szCs w:val="18"/>
              </w:rPr>
              <w:t>Support for Stakeholder Workshop 2 (Refined Use</w:t>
            </w:r>
            <w:r w:rsidR="003D5569">
              <w:rPr>
                <w:sz w:val="18"/>
                <w:szCs w:val="18"/>
              </w:rPr>
              <w:t>r</w:t>
            </w:r>
            <w:r w:rsidRPr="001D5790">
              <w:rPr>
                <w:sz w:val="18"/>
                <w:szCs w:val="18"/>
              </w:rPr>
              <w:t xml:space="preserve"> Needs)</w:t>
            </w:r>
          </w:p>
          <w:p w14:paraId="7D360C41" w14:textId="2252E867" w:rsidR="001D5790" w:rsidRPr="00743848" w:rsidRDefault="001D5790" w:rsidP="001D5790">
            <w:pPr>
              <w:spacing w:before="0" w:line="216" w:lineRule="auto"/>
              <w:ind w:left="610" w:hanging="610"/>
              <w:jc w:val="left"/>
              <w:rPr>
                <w:sz w:val="18"/>
                <w:szCs w:val="18"/>
              </w:rPr>
            </w:pPr>
            <w:r>
              <w:rPr>
                <w:sz w:val="18"/>
                <w:szCs w:val="18"/>
              </w:rPr>
              <w:t>2.6.14.</w:t>
            </w:r>
            <w:r>
              <w:rPr>
                <w:sz w:val="18"/>
                <w:szCs w:val="18"/>
              </w:rPr>
              <w:tab/>
            </w:r>
            <w:r w:rsidRPr="001D5790">
              <w:rPr>
                <w:sz w:val="18"/>
                <w:szCs w:val="18"/>
              </w:rPr>
              <w:t>Identify and Engage Additional Stakeholders/Partners</w:t>
            </w:r>
          </w:p>
        </w:tc>
      </w:tr>
      <w:tr w:rsidR="004E2B99" w:rsidRPr="00743848" w14:paraId="127B7EDC" w14:textId="77777777" w:rsidTr="001D5790">
        <w:tc>
          <w:tcPr>
            <w:tcW w:w="2001" w:type="dxa"/>
            <w:vMerge/>
          </w:tcPr>
          <w:p w14:paraId="7ED08130" w14:textId="0892C542" w:rsidR="004E2B99" w:rsidRPr="00743848" w:rsidRDefault="004E2B99" w:rsidP="00CA04FC">
            <w:pPr>
              <w:spacing w:before="0" w:line="216" w:lineRule="auto"/>
              <w:ind w:left="247" w:hanging="247"/>
              <w:jc w:val="left"/>
              <w:rPr>
                <w:sz w:val="18"/>
                <w:szCs w:val="18"/>
              </w:rPr>
            </w:pPr>
          </w:p>
        </w:tc>
        <w:tc>
          <w:tcPr>
            <w:tcW w:w="5374" w:type="dxa"/>
          </w:tcPr>
          <w:p w14:paraId="1FF8FD2F" w14:textId="77777777" w:rsidR="004E2B99" w:rsidRPr="00743848" w:rsidRDefault="004E2B99" w:rsidP="00CA04FC">
            <w:pPr>
              <w:spacing w:before="0" w:line="216" w:lineRule="auto"/>
              <w:ind w:left="496" w:hanging="540"/>
              <w:jc w:val="left"/>
              <w:rPr>
                <w:sz w:val="18"/>
                <w:szCs w:val="18"/>
              </w:rPr>
            </w:pPr>
            <w:r w:rsidRPr="00743848">
              <w:rPr>
                <w:sz w:val="18"/>
                <w:szCs w:val="18"/>
              </w:rPr>
              <w:t xml:space="preserve">2.7. </w:t>
            </w:r>
            <w:r w:rsidRPr="00743848">
              <w:rPr>
                <w:sz w:val="18"/>
                <w:szCs w:val="18"/>
              </w:rPr>
              <w:tab/>
              <w:t>Develop Stakeholder Agreements</w:t>
            </w:r>
          </w:p>
        </w:tc>
        <w:tc>
          <w:tcPr>
            <w:tcW w:w="5580" w:type="dxa"/>
          </w:tcPr>
          <w:p w14:paraId="54D0654B" w14:textId="77777777" w:rsidR="00F32F9F" w:rsidRDefault="003A25F7" w:rsidP="00CA04FC">
            <w:pPr>
              <w:spacing w:before="0" w:line="216" w:lineRule="auto"/>
              <w:ind w:left="610" w:hanging="610"/>
              <w:jc w:val="left"/>
              <w:rPr>
                <w:sz w:val="18"/>
                <w:szCs w:val="18"/>
              </w:rPr>
            </w:pPr>
            <w:r>
              <w:rPr>
                <w:sz w:val="18"/>
                <w:szCs w:val="18"/>
              </w:rPr>
              <w:t>2.7.1.</w:t>
            </w:r>
            <w:r>
              <w:rPr>
                <w:sz w:val="18"/>
                <w:szCs w:val="18"/>
              </w:rPr>
              <w:tab/>
              <w:t>Develop Project Charter</w:t>
            </w:r>
          </w:p>
          <w:p w14:paraId="2E15B989" w14:textId="71099402" w:rsidR="003A25F7" w:rsidRPr="00743848" w:rsidRDefault="003A25F7" w:rsidP="00CA04FC">
            <w:pPr>
              <w:spacing w:before="0" w:line="216" w:lineRule="auto"/>
              <w:ind w:left="610" w:hanging="610"/>
              <w:jc w:val="left"/>
              <w:rPr>
                <w:sz w:val="18"/>
                <w:szCs w:val="18"/>
              </w:rPr>
            </w:pPr>
            <w:r>
              <w:rPr>
                <w:sz w:val="18"/>
                <w:szCs w:val="18"/>
              </w:rPr>
              <w:t>2.7.2.</w:t>
            </w:r>
            <w:r>
              <w:rPr>
                <w:sz w:val="18"/>
                <w:szCs w:val="18"/>
              </w:rPr>
              <w:tab/>
              <w:t>Develop Memorandum of Understanding (MOU)</w:t>
            </w:r>
          </w:p>
        </w:tc>
      </w:tr>
      <w:tr w:rsidR="004E2B99" w:rsidRPr="00743848" w14:paraId="7D285828" w14:textId="77777777" w:rsidTr="001D5790">
        <w:tc>
          <w:tcPr>
            <w:tcW w:w="2001" w:type="dxa"/>
            <w:vMerge/>
          </w:tcPr>
          <w:p w14:paraId="26BE7958" w14:textId="59CAC22A" w:rsidR="004E2B99" w:rsidRPr="00743848" w:rsidRDefault="004E2B99" w:rsidP="00CA04FC">
            <w:pPr>
              <w:spacing w:before="0" w:line="216" w:lineRule="auto"/>
              <w:ind w:left="247" w:hanging="247"/>
              <w:jc w:val="left"/>
              <w:rPr>
                <w:sz w:val="18"/>
                <w:szCs w:val="18"/>
              </w:rPr>
            </w:pPr>
          </w:p>
        </w:tc>
        <w:tc>
          <w:tcPr>
            <w:tcW w:w="5374" w:type="dxa"/>
          </w:tcPr>
          <w:p w14:paraId="7441DA04" w14:textId="77777777" w:rsidR="004E2B99" w:rsidRPr="00743848" w:rsidRDefault="004E2B99" w:rsidP="00CA04FC">
            <w:pPr>
              <w:spacing w:before="0" w:line="216" w:lineRule="auto"/>
              <w:ind w:left="496" w:hanging="540"/>
              <w:jc w:val="left"/>
              <w:rPr>
                <w:sz w:val="18"/>
                <w:szCs w:val="18"/>
              </w:rPr>
            </w:pPr>
            <w:r w:rsidRPr="00743848">
              <w:rPr>
                <w:sz w:val="18"/>
                <w:szCs w:val="18"/>
              </w:rPr>
              <w:t xml:space="preserve">2.8. </w:t>
            </w:r>
            <w:r w:rsidRPr="00743848">
              <w:rPr>
                <w:sz w:val="18"/>
                <w:szCs w:val="18"/>
              </w:rPr>
              <w:tab/>
              <w:t>Develop I-210 Logo and Brand</w:t>
            </w:r>
          </w:p>
        </w:tc>
        <w:tc>
          <w:tcPr>
            <w:tcW w:w="5580" w:type="dxa"/>
          </w:tcPr>
          <w:p w14:paraId="1D55BC5F" w14:textId="77777777" w:rsidR="004E2B99" w:rsidRPr="00743848" w:rsidRDefault="004E2B99" w:rsidP="00CA04FC">
            <w:pPr>
              <w:spacing w:before="0" w:line="216" w:lineRule="auto"/>
              <w:ind w:left="610" w:hanging="610"/>
              <w:jc w:val="left"/>
              <w:rPr>
                <w:sz w:val="18"/>
                <w:szCs w:val="18"/>
              </w:rPr>
            </w:pPr>
          </w:p>
        </w:tc>
      </w:tr>
      <w:tr w:rsidR="004E2B99" w:rsidRPr="00743848" w14:paraId="0BD8FFCD" w14:textId="77777777" w:rsidTr="001D5790">
        <w:tc>
          <w:tcPr>
            <w:tcW w:w="2001" w:type="dxa"/>
            <w:vMerge/>
          </w:tcPr>
          <w:p w14:paraId="0FCAF9F5" w14:textId="77777777" w:rsidR="004E2B99" w:rsidRPr="00743848" w:rsidRDefault="004E2B99" w:rsidP="00CA04FC">
            <w:pPr>
              <w:spacing w:before="0" w:line="216" w:lineRule="auto"/>
              <w:ind w:left="247" w:hanging="247"/>
              <w:jc w:val="left"/>
              <w:rPr>
                <w:sz w:val="18"/>
                <w:szCs w:val="18"/>
              </w:rPr>
            </w:pPr>
          </w:p>
        </w:tc>
        <w:tc>
          <w:tcPr>
            <w:tcW w:w="5374" w:type="dxa"/>
          </w:tcPr>
          <w:p w14:paraId="78E3F68E" w14:textId="7534A4B7" w:rsidR="004E2B99" w:rsidRPr="00743848" w:rsidRDefault="004E2B99" w:rsidP="00CA04FC">
            <w:pPr>
              <w:spacing w:before="0" w:line="216" w:lineRule="auto"/>
              <w:ind w:left="496" w:hanging="540"/>
              <w:jc w:val="left"/>
              <w:rPr>
                <w:sz w:val="18"/>
                <w:szCs w:val="18"/>
              </w:rPr>
            </w:pPr>
            <w:r w:rsidRPr="00743848">
              <w:rPr>
                <w:sz w:val="18"/>
                <w:szCs w:val="18"/>
              </w:rPr>
              <w:t xml:space="preserve">2.9. </w:t>
            </w:r>
            <w:r w:rsidRPr="00743848">
              <w:rPr>
                <w:sz w:val="18"/>
                <w:szCs w:val="18"/>
              </w:rPr>
              <w:tab/>
              <w:t xml:space="preserve">Additional </w:t>
            </w:r>
            <w:r w:rsidR="009863D5">
              <w:rPr>
                <w:sz w:val="18"/>
                <w:szCs w:val="18"/>
              </w:rPr>
              <w:t>Connected Corridors</w:t>
            </w:r>
            <w:r w:rsidRPr="00743848">
              <w:rPr>
                <w:sz w:val="18"/>
                <w:szCs w:val="18"/>
              </w:rPr>
              <w:t xml:space="preserve"> Publications &amp; Outreach Materials</w:t>
            </w:r>
          </w:p>
        </w:tc>
        <w:tc>
          <w:tcPr>
            <w:tcW w:w="5580" w:type="dxa"/>
          </w:tcPr>
          <w:p w14:paraId="5C769B86" w14:textId="2F28F3D6" w:rsidR="004E2B99" w:rsidRPr="00743848" w:rsidRDefault="004E2B99" w:rsidP="00CA04FC">
            <w:pPr>
              <w:spacing w:before="0" w:line="216" w:lineRule="auto"/>
              <w:ind w:left="610" w:hanging="610"/>
              <w:jc w:val="left"/>
              <w:rPr>
                <w:sz w:val="18"/>
                <w:szCs w:val="18"/>
              </w:rPr>
            </w:pPr>
            <w:r w:rsidRPr="00743848">
              <w:rPr>
                <w:sz w:val="18"/>
                <w:szCs w:val="18"/>
              </w:rPr>
              <w:t xml:space="preserve">2.9.1. </w:t>
            </w:r>
            <w:r w:rsidRPr="00743848">
              <w:rPr>
                <w:sz w:val="18"/>
                <w:szCs w:val="18"/>
              </w:rPr>
              <w:tab/>
              <w:t>I-210 P</w:t>
            </w:r>
            <w:r w:rsidR="00131166">
              <w:rPr>
                <w:sz w:val="18"/>
                <w:szCs w:val="18"/>
              </w:rPr>
              <w:t>ilot</w:t>
            </w:r>
            <w:r w:rsidRPr="00743848">
              <w:rPr>
                <w:sz w:val="18"/>
                <w:szCs w:val="18"/>
              </w:rPr>
              <w:t xml:space="preserve"> Announcement</w:t>
            </w:r>
          </w:p>
          <w:p w14:paraId="4D3939EC" w14:textId="363ECE32" w:rsidR="004E2B99" w:rsidRPr="00743848" w:rsidRDefault="004E2B99" w:rsidP="00CA04FC">
            <w:pPr>
              <w:spacing w:before="0" w:line="216" w:lineRule="auto"/>
              <w:ind w:left="610" w:hanging="610"/>
              <w:jc w:val="left"/>
              <w:rPr>
                <w:sz w:val="18"/>
                <w:szCs w:val="18"/>
              </w:rPr>
            </w:pPr>
            <w:r w:rsidRPr="00743848">
              <w:rPr>
                <w:sz w:val="18"/>
                <w:szCs w:val="18"/>
              </w:rPr>
              <w:t xml:space="preserve">2.9.2. </w:t>
            </w:r>
            <w:r w:rsidRPr="00743848">
              <w:rPr>
                <w:sz w:val="18"/>
                <w:szCs w:val="18"/>
              </w:rPr>
              <w:tab/>
              <w:t xml:space="preserve">I-210 Tab on </w:t>
            </w:r>
            <w:r w:rsidR="009863D5">
              <w:rPr>
                <w:sz w:val="18"/>
                <w:szCs w:val="18"/>
              </w:rPr>
              <w:t>Connected Corridors</w:t>
            </w:r>
            <w:r w:rsidRPr="00743848">
              <w:rPr>
                <w:sz w:val="18"/>
                <w:szCs w:val="18"/>
              </w:rPr>
              <w:t xml:space="preserve"> Website</w:t>
            </w:r>
          </w:p>
          <w:p w14:paraId="276FEF33" w14:textId="2279173A" w:rsidR="004E2B99" w:rsidRPr="00743848" w:rsidRDefault="004E2B99" w:rsidP="00CA04FC">
            <w:pPr>
              <w:spacing w:before="0" w:line="216" w:lineRule="auto"/>
              <w:ind w:left="610" w:hanging="610"/>
              <w:jc w:val="left"/>
              <w:rPr>
                <w:sz w:val="18"/>
                <w:szCs w:val="18"/>
              </w:rPr>
            </w:pPr>
            <w:r w:rsidRPr="00743848">
              <w:rPr>
                <w:sz w:val="18"/>
                <w:szCs w:val="18"/>
              </w:rPr>
              <w:t xml:space="preserve">2.9.3. </w:t>
            </w:r>
            <w:r w:rsidRPr="00743848">
              <w:rPr>
                <w:sz w:val="18"/>
                <w:szCs w:val="18"/>
              </w:rPr>
              <w:tab/>
              <w:t xml:space="preserve">Quarterly </w:t>
            </w:r>
            <w:r w:rsidR="009863D5">
              <w:rPr>
                <w:sz w:val="18"/>
                <w:szCs w:val="18"/>
              </w:rPr>
              <w:t>Connected Corridors</w:t>
            </w:r>
            <w:r w:rsidRPr="00743848">
              <w:rPr>
                <w:sz w:val="18"/>
                <w:szCs w:val="18"/>
              </w:rPr>
              <w:t xml:space="preserve"> Newsletter</w:t>
            </w:r>
          </w:p>
          <w:p w14:paraId="0C38308D" w14:textId="77777777" w:rsidR="004E2B99" w:rsidRPr="00743848" w:rsidRDefault="004E2B99" w:rsidP="00CA04FC">
            <w:pPr>
              <w:spacing w:before="0" w:line="216" w:lineRule="auto"/>
              <w:ind w:left="610" w:hanging="610"/>
              <w:jc w:val="left"/>
              <w:rPr>
                <w:sz w:val="18"/>
                <w:szCs w:val="18"/>
              </w:rPr>
            </w:pPr>
            <w:r w:rsidRPr="00743848">
              <w:rPr>
                <w:sz w:val="18"/>
                <w:szCs w:val="18"/>
              </w:rPr>
              <w:t xml:space="preserve">2.9.4. </w:t>
            </w:r>
            <w:r w:rsidRPr="00743848">
              <w:rPr>
                <w:sz w:val="18"/>
                <w:szCs w:val="18"/>
              </w:rPr>
              <w:tab/>
              <w:t>Social Media</w:t>
            </w:r>
          </w:p>
          <w:p w14:paraId="62AB4D77" w14:textId="1A7CD55A" w:rsidR="004E2B99" w:rsidRPr="00743848" w:rsidRDefault="004E2B99" w:rsidP="00CA04FC">
            <w:pPr>
              <w:spacing w:before="0" w:line="216" w:lineRule="auto"/>
              <w:ind w:left="610" w:hanging="610"/>
              <w:jc w:val="left"/>
              <w:rPr>
                <w:sz w:val="18"/>
                <w:szCs w:val="18"/>
              </w:rPr>
            </w:pPr>
            <w:r w:rsidRPr="00743848">
              <w:rPr>
                <w:sz w:val="18"/>
                <w:szCs w:val="18"/>
              </w:rPr>
              <w:t xml:space="preserve">2.9.5. </w:t>
            </w:r>
            <w:r w:rsidRPr="00743848">
              <w:rPr>
                <w:sz w:val="18"/>
                <w:szCs w:val="18"/>
              </w:rPr>
              <w:tab/>
              <w:t xml:space="preserve">I-210 </w:t>
            </w:r>
            <w:r w:rsidR="009863D5">
              <w:rPr>
                <w:sz w:val="18"/>
                <w:szCs w:val="18"/>
              </w:rPr>
              <w:t>Connected Corridors</w:t>
            </w:r>
            <w:r w:rsidRPr="00743848">
              <w:rPr>
                <w:sz w:val="18"/>
                <w:szCs w:val="18"/>
              </w:rPr>
              <w:t xml:space="preserve"> Brochure</w:t>
            </w:r>
          </w:p>
          <w:p w14:paraId="60C7A991" w14:textId="77777777" w:rsidR="004E2B99" w:rsidRPr="00743848" w:rsidRDefault="004E2B99" w:rsidP="00CA04FC">
            <w:pPr>
              <w:spacing w:before="0" w:line="216" w:lineRule="auto"/>
              <w:ind w:left="610" w:hanging="610"/>
              <w:jc w:val="left"/>
              <w:rPr>
                <w:sz w:val="18"/>
                <w:szCs w:val="18"/>
              </w:rPr>
            </w:pPr>
            <w:r w:rsidRPr="00743848">
              <w:rPr>
                <w:sz w:val="18"/>
                <w:szCs w:val="18"/>
              </w:rPr>
              <w:t xml:space="preserve">2.9.6. </w:t>
            </w:r>
            <w:r w:rsidRPr="00743848">
              <w:rPr>
                <w:sz w:val="18"/>
                <w:szCs w:val="18"/>
              </w:rPr>
              <w:tab/>
              <w:t>Press Events</w:t>
            </w:r>
          </w:p>
          <w:p w14:paraId="66C1099F" w14:textId="229F4116" w:rsidR="004E2B99" w:rsidRPr="00743848" w:rsidRDefault="004E2B99" w:rsidP="00CA04FC">
            <w:pPr>
              <w:spacing w:before="0" w:line="216" w:lineRule="auto"/>
              <w:ind w:left="610" w:hanging="610"/>
              <w:jc w:val="left"/>
              <w:rPr>
                <w:sz w:val="18"/>
                <w:szCs w:val="18"/>
              </w:rPr>
            </w:pPr>
            <w:r w:rsidRPr="00743848">
              <w:rPr>
                <w:sz w:val="18"/>
                <w:szCs w:val="18"/>
              </w:rPr>
              <w:t xml:space="preserve">2.9.7. </w:t>
            </w:r>
            <w:r w:rsidRPr="00743848">
              <w:rPr>
                <w:sz w:val="18"/>
                <w:szCs w:val="18"/>
              </w:rPr>
              <w:tab/>
            </w:r>
            <w:r w:rsidR="003D5569" w:rsidRPr="00743848">
              <w:rPr>
                <w:sz w:val="18"/>
                <w:szCs w:val="18"/>
              </w:rPr>
              <w:t>Art</w:t>
            </w:r>
            <w:r w:rsidR="003D5569">
              <w:rPr>
                <w:sz w:val="18"/>
                <w:szCs w:val="18"/>
              </w:rPr>
              <w:t>icle</w:t>
            </w:r>
            <w:r w:rsidR="003D5569" w:rsidRPr="00743848">
              <w:rPr>
                <w:sz w:val="18"/>
                <w:szCs w:val="18"/>
              </w:rPr>
              <w:t xml:space="preserve">s </w:t>
            </w:r>
            <w:r w:rsidRPr="00743848">
              <w:rPr>
                <w:sz w:val="18"/>
                <w:szCs w:val="18"/>
              </w:rPr>
              <w:t>to Industry/Trade Publications</w:t>
            </w:r>
          </w:p>
          <w:p w14:paraId="169B12D3" w14:textId="77777777" w:rsidR="004E2B99" w:rsidRPr="00743848" w:rsidRDefault="004E2B99" w:rsidP="00CA04FC">
            <w:pPr>
              <w:spacing w:before="0" w:line="216" w:lineRule="auto"/>
              <w:ind w:left="610" w:hanging="610"/>
              <w:jc w:val="left"/>
              <w:rPr>
                <w:sz w:val="18"/>
                <w:szCs w:val="18"/>
              </w:rPr>
            </w:pPr>
            <w:r w:rsidRPr="00743848">
              <w:rPr>
                <w:sz w:val="18"/>
                <w:szCs w:val="18"/>
              </w:rPr>
              <w:t xml:space="preserve">2.9.8. </w:t>
            </w:r>
            <w:r w:rsidRPr="00743848">
              <w:rPr>
                <w:sz w:val="18"/>
                <w:szCs w:val="18"/>
              </w:rPr>
              <w:tab/>
              <w:t>Speaker's Bureau</w:t>
            </w:r>
          </w:p>
          <w:p w14:paraId="562DD802" w14:textId="77777777" w:rsidR="004E2B99" w:rsidRPr="00743848" w:rsidRDefault="004E2B99" w:rsidP="00CA04FC">
            <w:pPr>
              <w:spacing w:before="0" w:line="216" w:lineRule="auto"/>
              <w:ind w:left="610" w:hanging="610"/>
              <w:jc w:val="left"/>
              <w:rPr>
                <w:sz w:val="18"/>
                <w:szCs w:val="18"/>
              </w:rPr>
            </w:pPr>
            <w:r w:rsidRPr="00743848">
              <w:rPr>
                <w:sz w:val="18"/>
                <w:szCs w:val="18"/>
              </w:rPr>
              <w:t xml:space="preserve">2.9.9. </w:t>
            </w:r>
            <w:r w:rsidRPr="00743848">
              <w:rPr>
                <w:sz w:val="18"/>
                <w:szCs w:val="18"/>
              </w:rPr>
              <w:tab/>
              <w:t>Participation at ICM/ITS Conferences</w:t>
            </w:r>
          </w:p>
          <w:p w14:paraId="37C496C6" w14:textId="77777777" w:rsidR="004E2B99" w:rsidRPr="00743848" w:rsidRDefault="004E2B99" w:rsidP="00CA04FC">
            <w:pPr>
              <w:spacing w:before="0" w:line="216" w:lineRule="auto"/>
              <w:ind w:left="610" w:hanging="610"/>
              <w:jc w:val="left"/>
              <w:rPr>
                <w:sz w:val="18"/>
                <w:szCs w:val="18"/>
              </w:rPr>
            </w:pPr>
            <w:r w:rsidRPr="00743848">
              <w:rPr>
                <w:sz w:val="18"/>
                <w:szCs w:val="18"/>
              </w:rPr>
              <w:t xml:space="preserve">2.9.10. </w:t>
            </w:r>
            <w:r w:rsidRPr="00743848">
              <w:rPr>
                <w:sz w:val="18"/>
                <w:szCs w:val="18"/>
              </w:rPr>
              <w:tab/>
              <w:t>Public Service Announcements</w:t>
            </w:r>
          </w:p>
        </w:tc>
      </w:tr>
      <w:tr w:rsidR="004E2B99" w:rsidRPr="00743848" w14:paraId="4BC34457" w14:textId="77777777" w:rsidTr="001D5790">
        <w:tc>
          <w:tcPr>
            <w:tcW w:w="2001" w:type="dxa"/>
            <w:vMerge/>
          </w:tcPr>
          <w:p w14:paraId="1EDA1518" w14:textId="77777777" w:rsidR="004E2B99" w:rsidRPr="00743848" w:rsidRDefault="004E2B99" w:rsidP="00CA04FC">
            <w:pPr>
              <w:spacing w:before="0" w:line="216" w:lineRule="auto"/>
              <w:ind w:left="247" w:hanging="247"/>
              <w:jc w:val="left"/>
              <w:rPr>
                <w:sz w:val="18"/>
                <w:szCs w:val="18"/>
              </w:rPr>
            </w:pPr>
          </w:p>
        </w:tc>
        <w:tc>
          <w:tcPr>
            <w:tcW w:w="5374" w:type="dxa"/>
          </w:tcPr>
          <w:p w14:paraId="2F680759" w14:textId="77777777" w:rsidR="004E2B99" w:rsidRPr="00743848" w:rsidRDefault="004E2B99" w:rsidP="00CA04FC">
            <w:pPr>
              <w:spacing w:before="0" w:line="216" w:lineRule="auto"/>
              <w:ind w:left="496" w:hanging="540"/>
              <w:jc w:val="left"/>
              <w:rPr>
                <w:sz w:val="18"/>
                <w:szCs w:val="18"/>
              </w:rPr>
            </w:pPr>
            <w:r w:rsidRPr="00743848">
              <w:rPr>
                <w:sz w:val="18"/>
                <w:szCs w:val="18"/>
              </w:rPr>
              <w:t xml:space="preserve">2.10. </w:t>
            </w:r>
            <w:r w:rsidRPr="00743848">
              <w:rPr>
                <w:sz w:val="18"/>
                <w:szCs w:val="18"/>
              </w:rPr>
              <w:tab/>
              <w:t>Develop ICM California</w:t>
            </w:r>
          </w:p>
        </w:tc>
        <w:tc>
          <w:tcPr>
            <w:tcW w:w="5580" w:type="dxa"/>
          </w:tcPr>
          <w:p w14:paraId="44EE9BB4" w14:textId="77777777" w:rsidR="004E2B99" w:rsidRPr="00743848" w:rsidRDefault="004E2B99" w:rsidP="00CA04FC">
            <w:pPr>
              <w:spacing w:before="0" w:line="216" w:lineRule="auto"/>
              <w:ind w:left="610" w:hanging="610"/>
              <w:jc w:val="left"/>
              <w:rPr>
                <w:sz w:val="18"/>
                <w:szCs w:val="18"/>
              </w:rPr>
            </w:pPr>
            <w:r w:rsidRPr="00743848">
              <w:rPr>
                <w:sz w:val="18"/>
                <w:szCs w:val="18"/>
              </w:rPr>
              <w:t>2.10.1.</w:t>
            </w:r>
            <w:r w:rsidRPr="00743848">
              <w:rPr>
                <w:sz w:val="18"/>
                <w:szCs w:val="18"/>
              </w:rPr>
              <w:tab/>
              <w:t>Organize ICM California Webinars</w:t>
            </w:r>
          </w:p>
          <w:p w14:paraId="10D80EFA" w14:textId="77777777" w:rsidR="004E2B99" w:rsidRPr="00743848" w:rsidRDefault="004E2B99" w:rsidP="00CA04FC">
            <w:pPr>
              <w:spacing w:before="0" w:line="216" w:lineRule="auto"/>
              <w:ind w:left="610" w:hanging="610"/>
              <w:jc w:val="left"/>
              <w:rPr>
                <w:sz w:val="18"/>
                <w:szCs w:val="18"/>
              </w:rPr>
            </w:pPr>
            <w:r w:rsidRPr="00743848">
              <w:rPr>
                <w:sz w:val="18"/>
                <w:szCs w:val="18"/>
              </w:rPr>
              <w:t>2.10.2.</w:t>
            </w:r>
            <w:r w:rsidRPr="00743848">
              <w:rPr>
                <w:sz w:val="18"/>
                <w:szCs w:val="18"/>
              </w:rPr>
              <w:tab/>
              <w:t>Organize Annual ICM California Conferences</w:t>
            </w:r>
          </w:p>
        </w:tc>
      </w:tr>
      <w:tr w:rsidR="00F564EF" w:rsidRPr="00743848" w14:paraId="20E0439D" w14:textId="77777777" w:rsidTr="001D5790">
        <w:tc>
          <w:tcPr>
            <w:tcW w:w="2001" w:type="dxa"/>
            <w:vMerge w:val="restart"/>
          </w:tcPr>
          <w:p w14:paraId="71CB7C9F" w14:textId="06D701A9" w:rsidR="00F564EF" w:rsidRPr="00421BBD" w:rsidRDefault="00F564EF" w:rsidP="00CA04FC">
            <w:pPr>
              <w:spacing w:before="0" w:line="216" w:lineRule="auto"/>
              <w:ind w:left="247" w:hanging="247"/>
              <w:jc w:val="left"/>
              <w:rPr>
                <w:sz w:val="18"/>
                <w:szCs w:val="18"/>
              </w:rPr>
            </w:pPr>
            <w:r w:rsidRPr="00421BBD">
              <w:rPr>
                <w:sz w:val="18"/>
                <w:szCs w:val="18"/>
              </w:rPr>
              <w:t xml:space="preserve">3. </w:t>
            </w:r>
            <w:r w:rsidRPr="00421BBD">
              <w:rPr>
                <w:sz w:val="18"/>
                <w:szCs w:val="18"/>
              </w:rPr>
              <w:tab/>
              <w:t>Concept Exploration &amp; User Needs</w:t>
            </w:r>
          </w:p>
        </w:tc>
        <w:tc>
          <w:tcPr>
            <w:tcW w:w="5374" w:type="dxa"/>
          </w:tcPr>
          <w:p w14:paraId="2678D879" w14:textId="1298D7B1" w:rsidR="00F564EF" w:rsidRPr="00421BBD" w:rsidRDefault="00F564EF" w:rsidP="00CA04FC">
            <w:pPr>
              <w:spacing w:before="0" w:line="216" w:lineRule="auto"/>
              <w:ind w:left="496" w:hanging="540"/>
              <w:jc w:val="left"/>
              <w:rPr>
                <w:sz w:val="18"/>
                <w:szCs w:val="18"/>
              </w:rPr>
            </w:pPr>
            <w:r w:rsidRPr="00421BBD">
              <w:rPr>
                <w:sz w:val="18"/>
                <w:szCs w:val="18"/>
              </w:rPr>
              <w:t xml:space="preserve">3.1. </w:t>
            </w:r>
            <w:r w:rsidRPr="00421BBD">
              <w:rPr>
                <w:sz w:val="18"/>
                <w:szCs w:val="18"/>
              </w:rPr>
              <w:tab/>
              <w:t>Identify and Collect Supporting Data</w:t>
            </w:r>
          </w:p>
        </w:tc>
        <w:tc>
          <w:tcPr>
            <w:tcW w:w="5580" w:type="dxa"/>
          </w:tcPr>
          <w:p w14:paraId="0515656A" w14:textId="77777777" w:rsidR="00F564EF" w:rsidRPr="00421BBD" w:rsidRDefault="00F564EF" w:rsidP="00CA04FC">
            <w:pPr>
              <w:spacing w:before="0" w:line="216" w:lineRule="auto"/>
              <w:ind w:left="610" w:hanging="610"/>
              <w:jc w:val="left"/>
              <w:rPr>
                <w:sz w:val="18"/>
                <w:szCs w:val="18"/>
              </w:rPr>
            </w:pPr>
          </w:p>
        </w:tc>
      </w:tr>
      <w:tr w:rsidR="00F564EF" w:rsidRPr="00743848" w14:paraId="0737CAD5" w14:textId="77777777" w:rsidTr="001D5790">
        <w:tc>
          <w:tcPr>
            <w:tcW w:w="2001" w:type="dxa"/>
            <w:vMerge/>
          </w:tcPr>
          <w:p w14:paraId="568EA90A" w14:textId="77777777" w:rsidR="00F564EF" w:rsidRPr="00421BBD" w:rsidRDefault="00F564EF" w:rsidP="00CA04FC">
            <w:pPr>
              <w:spacing w:before="0" w:line="216" w:lineRule="auto"/>
              <w:ind w:left="247" w:hanging="247"/>
              <w:jc w:val="left"/>
              <w:rPr>
                <w:sz w:val="18"/>
                <w:szCs w:val="18"/>
              </w:rPr>
            </w:pPr>
          </w:p>
        </w:tc>
        <w:tc>
          <w:tcPr>
            <w:tcW w:w="5374" w:type="dxa"/>
          </w:tcPr>
          <w:p w14:paraId="39F7B7A7" w14:textId="3033846A" w:rsidR="00F564EF" w:rsidRPr="00421BBD" w:rsidRDefault="00F564EF" w:rsidP="00CA04FC">
            <w:pPr>
              <w:spacing w:before="0" w:line="216" w:lineRule="auto"/>
              <w:ind w:left="496" w:hanging="540"/>
              <w:jc w:val="left"/>
              <w:rPr>
                <w:sz w:val="18"/>
                <w:szCs w:val="18"/>
              </w:rPr>
            </w:pPr>
            <w:r w:rsidRPr="00421BBD">
              <w:rPr>
                <w:sz w:val="18"/>
                <w:szCs w:val="18"/>
              </w:rPr>
              <w:t xml:space="preserve">3.2. </w:t>
            </w:r>
            <w:r w:rsidRPr="00421BBD">
              <w:rPr>
                <w:sz w:val="18"/>
                <w:szCs w:val="18"/>
              </w:rPr>
              <w:tab/>
              <w:t>Characterize I-210 Connected Corridors Pilot Corridor</w:t>
            </w:r>
          </w:p>
        </w:tc>
        <w:tc>
          <w:tcPr>
            <w:tcW w:w="5580" w:type="dxa"/>
          </w:tcPr>
          <w:p w14:paraId="6F4D6565" w14:textId="77777777" w:rsidR="00F564EF" w:rsidRPr="00421BBD" w:rsidRDefault="00F564EF" w:rsidP="00CA04FC">
            <w:pPr>
              <w:spacing w:before="0" w:line="216" w:lineRule="auto"/>
              <w:ind w:left="610" w:hanging="610"/>
              <w:jc w:val="left"/>
              <w:rPr>
                <w:sz w:val="18"/>
                <w:szCs w:val="18"/>
              </w:rPr>
            </w:pPr>
          </w:p>
        </w:tc>
      </w:tr>
      <w:tr w:rsidR="00F564EF" w:rsidRPr="00743848" w14:paraId="46DC5B6A" w14:textId="77777777" w:rsidTr="001D5790">
        <w:tc>
          <w:tcPr>
            <w:tcW w:w="2001" w:type="dxa"/>
            <w:vMerge/>
          </w:tcPr>
          <w:p w14:paraId="026CF9AA" w14:textId="77777777" w:rsidR="00F564EF" w:rsidRPr="00421BBD" w:rsidRDefault="00F564EF" w:rsidP="00CA04FC">
            <w:pPr>
              <w:spacing w:before="0" w:line="216" w:lineRule="auto"/>
              <w:ind w:left="247" w:hanging="247"/>
              <w:jc w:val="left"/>
              <w:rPr>
                <w:sz w:val="18"/>
                <w:szCs w:val="18"/>
              </w:rPr>
            </w:pPr>
          </w:p>
        </w:tc>
        <w:tc>
          <w:tcPr>
            <w:tcW w:w="5374" w:type="dxa"/>
          </w:tcPr>
          <w:p w14:paraId="29B2AFA6" w14:textId="1A1A7CA9" w:rsidR="00F564EF" w:rsidRPr="00421BBD" w:rsidRDefault="00F564EF" w:rsidP="00CA04FC">
            <w:pPr>
              <w:spacing w:before="0" w:line="216" w:lineRule="auto"/>
              <w:ind w:left="496" w:hanging="540"/>
              <w:jc w:val="left"/>
              <w:rPr>
                <w:sz w:val="18"/>
                <w:szCs w:val="18"/>
              </w:rPr>
            </w:pPr>
            <w:r w:rsidRPr="00421BBD">
              <w:rPr>
                <w:sz w:val="18"/>
                <w:szCs w:val="18"/>
              </w:rPr>
              <w:t xml:space="preserve">3.3. </w:t>
            </w:r>
            <w:r w:rsidRPr="00421BBD">
              <w:rPr>
                <w:sz w:val="18"/>
                <w:szCs w:val="18"/>
              </w:rPr>
              <w:tab/>
              <w:t>Review Regional ITS Architecture</w:t>
            </w:r>
          </w:p>
        </w:tc>
        <w:tc>
          <w:tcPr>
            <w:tcW w:w="5580" w:type="dxa"/>
          </w:tcPr>
          <w:p w14:paraId="47093252" w14:textId="77777777" w:rsidR="00F564EF" w:rsidRPr="00421BBD" w:rsidRDefault="00F564EF" w:rsidP="00CA04FC">
            <w:pPr>
              <w:spacing w:before="0" w:line="216" w:lineRule="auto"/>
              <w:ind w:left="610" w:hanging="610"/>
              <w:jc w:val="left"/>
              <w:rPr>
                <w:sz w:val="18"/>
                <w:szCs w:val="18"/>
              </w:rPr>
            </w:pPr>
          </w:p>
        </w:tc>
      </w:tr>
      <w:tr w:rsidR="00F564EF" w:rsidRPr="00743848" w14:paraId="733863A4" w14:textId="77777777" w:rsidTr="001D5790">
        <w:tc>
          <w:tcPr>
            <w:tcW w:w="2001" w:type="dxa"/>
            <w:vMerge/>
          </w:tcPr>
          <w:p w14:paraId="0EABD35E" w14:textId="77777777" w:rsidR="00F564EF" w:rsidRPr="00421BBD" w:rsidRDefault="00F564EF" w:rsidP="00CA04FC">
            <w:pPr>
              <w:spacing w:before="0" w:line="216" w:lineRule="auto"/>
              <w:ind w:left="247" w:hanging="247"/>
              <w:jc w:val="left"/>
              <w:rPr>
                <w:sz w:val="18"/>
                <w:szCs w:val="18"/>
              </w:rPr>
            </w:pPr>
          </w:p>
        </w:tc>
        <w:tc>
          <w:tcPr>
            <w:tcW w:w="5374" w:type="dxa"/>
          </w:tcPr>
          <w:p w14:paraId="70D8792A" w14:textId="7094DA93" w:rsidR="00F564EF" w:rsidRPr="00421BBD" w:rsidRDefault="00F564EF" w:rsidP="00CA04FC">
            <w:pPr>
              <w:spacing w:before="0" w:line="216" w:lineRule="auto"/>
              <w:ind w:left="496" w:hanging="540"/>
              <w:jc w:val="left"/>
              <w:rPr>
                <w:sz w:val="18"/>
                <w:szCs w:val="18"/>
              </w:rPr>
            </w:pPr>
            <w:r w:rsidRPr="00421BBD">
              <w:rPr>
                <w:sz w:val="18"/>
                <w:szCs w:val="18"/>
              </w:rPr>
              <w:t xml:space="preserve">3.4. </w:t>
            </w:r>
            <w:r w:rsidRPr="00421BBD">
              <w:rPr>
                <w:sz w:val="18"/>
                <w:szCs w:val="18"/>
              </w:rPr>
              <w:tab/>
              <w:t>Identify and Prioritize Stakeholder Needs</w:t>
            </w:r>
          </w:p>
        </w:tc>
        <w:tc>
          <w:tcPr>
            <w:tcW w:w="5580" w:type="dxa"/>
          </w:tcPr>
          <w:p w14:paraId="3BAD2D0E" w14:textId="265F73AA" w:rsidR="00F564EF" w:rsidRPr="00421BBD" w:rsidRDefault="00F564EF" w:rsidP="00CA04FC">
            <w:pPr>
              <w:spacing w:before="0" w:line="216" w:lineRule="auto"/>
              <w:ind w:left="610" w:hanging="610"/>
              <w:jc w:val="left"/>
              <w:rPr>
                <w:sz w:val="18"/>
                <w:szCs w:val="18"/>
              </w:rPr>
            </w:pPr>
            <w:r w:rsidRPr="00421BBD">
              <w:rPr>
                <w:sz w:val="18"/>
                <w:szCs w:val="18"/>
              </w:rPr>
              <w:t>3.4.1.</w:t>
            </w:r>
            <w:r w:rsidRPr="00421BBD">
              <w:rPr>
                <w:sz w:val="18"/>
                <w:szCs w:val="18"/>
              </w:rPr>
              <w:tab/>
              <w:t>Develop Stakeholder Workshop 1 Material</w:t>
            </w:r>
          </w:p>
          <w:p w14:paraId="7DA64208" w14:textId="19169257" w:rsidR="00F564EF" w:rsidRPr="00421BBD" w:rsidRDefault="00F564EF" w:rsidP="00CA04FC">
            <w:pPr>
              <w:spacing w:before="0" w:line="216" w:lineRule="auto"/>
              <w:ind w:left="610" w:hanging="610"/>
              <w:jc w:val="left"/>
              <w:rPr>
                <w:sz w:val="18"/>
                <w:szCs w:val="18"/>
              </w:rPr>
            </w:pPr>
            <w:r w:rsidRPr="00421BBD">
              <w:rPr>
                <w:sz w:val="18"/>
                <w:szCs w:val="18"/>
              </w:rPr>
              <w:t>3.4.2.</w:t>
            </w:r>
            <w:r w:rsidRPr="00421BBD">
              <w:rPr>
                <w:sz w:val="18"/>
                <w:szCs w:val="18"/>
              </w:rPr>
              <w:tab/>
              <w:t xml:space="preserve">Conduct Stakeholder </w:t>
            </w:r>
            <w:r w:rsidR="002653E0" w:rsidRPr="00421BBD">
              <w:rPr>
                <w:sz w:val="18"/>
                <w:szCs w:val="18"/>
              </w:rPr>
              <w:t>Workshop (</w:t>
            </w:r>
            <w:r w:rsidRPr="00421BBD">
              <w:rPr>
                <w:sz w:val="18"/>
                <w:szCs w:val="18"/>
              </w:rPr>
              <w:t>General User Needs)</w:t>
            </w:r>
          </w:p>
          <w:p w14:paraId="6E4025D7" w14:textId="34B09D8C" w:rsidR="00F564EF" w:rsidRPr="00421BBD" w:rsidRDefault="00F564EF" w:rsidP="00CA04FC">
            <w:pPr>
              <w:spacing w:before="0" w:line="216" w:lineRule="auto"/>
              <w:ind w:left="610" w:hanging="610"/>
              <w:jc w:val="left"/>
              <w:rPr>
                <w:sz w:val="18"/>
                <w:szCs w:val="18"/>
              </w:rPr>
            </w:pPr>
            <w:r w:rsidRPr="00421BBD">
              <w:rPr>
                <w:sz w:val="18"/>
                <w:szCs w:val="18"/>
              </w:rPr>
              <w:t>3.4.3.</w:t>
            </w:r>
            <w:r w:rsidRPr="00421BBD">
              <w:rPr>
                <w:sz w:val="18"/>
                <w:szCs w:val="18"/>
              </w:rPr>
              <w:tab/>
              <w:t>Develop Initial User Needs</w:t>
            </w:r>
          </w:p>
          <w:p w14:paraId="2DF8898A" w14:textId="60A0A571" w:rsidR="00F564EF" w:rsidRPr="00421BBD" w:rsidRDefault="00F564EF" w:rsidP="00CA04FC">
            <w:pPr>
              <w:spacing w:before="0" w:line="216" w:lineRule="auto"/>
              <w:ind w:left="610" w:hanging="610"/>
              <w:jc w:val="left"/>
              <w:rPr>
                <w:sz w:val="18"/>
                <w:szCs w:val="18"/>
              </w:rPr>
            </w:pPr>
            <w:r w:rsidRPr="00421BBD">
              <w:rPr>
                <w:sz w:val="18"/>
                <w:szCs w:val="18"/>
              </w:rPr>
              <w:t>3.4.4.</w:t>
            </w:r>
            <w:r w:rsidRPr="00421BBD">
              <w:rPr>
                <w:sz w:val="18"/>
                <w:szCs w:val="18"/>
              </w:rPr>
              <w:tab/>
              <w:t>Submit Initial User Needs for Review by Stakeholders</w:t>
            </w:r>
          </w:p>
          <w:p w14:paraId="32C14448" w14:textId="7791443C" w:rsidR="00F564EF" w:rsidRPr="00421BBD" w:rsidRDefault="00F564EF" w:rsidP="00CA04FC">
            <w:pPr>
              <w:spacing w:before="0" w:line="216" w:lineRule="auto"/>
              <w:ind w:left="610" w:hanging="610"/>
              <w:jc w:val="left"/>
              <w:rPr>
                <w:sz w:val="18"/>
                <w:szCs w:val="18"/>
              </w:rPr>
            </w:pPr>
            <w:r w:rsidRPr="00421BBD">
              <w:rPr>
                <w:sz w:val="18"/>
                <w:szCs w:val="18"/>
              </w:rPr>
              <w:t>3.4.5.</w:t>
            </w:r>
            <w:r w:rsidRPr="00421BBD">
              <w:rPr>
                <w:sz w:val="18"/>
                <w:szCs w:val="18"/>
              </w:rPr>
              <w:tab/>
              <w:t>Stakeholder Review of User Needs</w:t>
            </w:r>
          </w:p>
          <w:p w14:paraId="3B654D22" w14:textId="0E7FA41A" w:rsidR="00F564EF" w:rsidRPr="00421BBD" w:rsidRDefault="00F564EF" w:rsidP="00CA04FC">
            <w:pPr>
              <w:spacing w:before="0" w:line="216" w:lineRule="auto"/>
              <w:ind w:left="610" w:hanging="610"/>
              <w:jc w:val="left"/>
              <w:rPr>
                <w:sz w:val="18"/>
                <w:szCs w:val="18"/>
              </w:rPr>
            </w:pPr>
            <w:r w:rsidRPr="00421BBD">
              <w:rPr>
                <w:sz w:val="18"/>
                <w:szCs w:val="18"/>
              </w:rPr>
              <w:t>3.4.6.</w:t>
            </w:r>
            <w:r w:rsidRPr="00421BBD">
              <w:rPr>
                <w:sz w:val="18"/>
                <w:szCs w:val="18"/>
              </w:rPr>
              <w:tab/>
              <w:t>Update User Needs based on Stakeholder Comments</w:t>
            </w:r>
          </w:p>
          <w:p w14:paraId="50E614C4" w14:textId="0AEBC4AE" w:rsidR="00F564EF" w:rsidRPr="00421BBD" w:rsidRDefault="00F564EF" w:rsidP="00CA04FC">
            <w:pPr>
              <w:spacing w:before="0" w:line="216" w:lineRule="auto"/>
              <w:ind w:left="610" w:hanging="610"/>
              <w:jc w:val="left"/>
              <w:rPr>
                <w:sz w:val="18"/>
                <w:szCs w:val="18"/>
              </w:rPr>
            </w:pPr>
            <w:r w:rsidRPr="00421BBD">
              <w:rPr>
                <w:sz w:val="18"/>
                <w:szCs w:val="18"/>
              </w:rPr>
              <w:t>3.4.7.     Develop Stakeholder Workshop 2 Material</w:t>
            </w:r>
          </w:p>
          <w:p w14:paraId="384CD610" w14:textId="1A468E88" w:rsidR="00F564EF" w:rsidRPr="00421BBD" w:rsidRDefault="00F564EF" w:rsidP="00CA04FC">
            <w:pPr>
              <w:spacing w:before="0" w:line="216" w:lineRule="auto"/>
              <w:ind w:left="610" w:hanging="610"/>
              <w:jc w:val="left"/>
              <w:rPr>
                <w:sz w:val="18"/>
                <w:szCs w:val="18"/>
              </w:rPr>
            </w:pPr>
            <w:r w:rsidRPr="00421BBD">
              <w:rPr>
                <w:sz w:val="18"/>
                <w:szCs w:val="18"/>
              </w:rPr>
              <w:t>3.4.8.</w:t>
            </w:r>
            <w:r w:rsidRPr="00421BBD">
              <w:rPr>
                <w:sz w:val="18"/>
                <w:szCs w:val="18"/>
              </w:rPr>
              <w:tab/>
              <w:t>Conduct Stakeholder Workshop 2 (Transit)</w:t>
            </w:r>
          </w:p>
          <w:p w14:paraId="76BCECF1" w14:textId="0C26B218" w:rsidR="00F564EF" w:rsidRPr="00421BBD" w:rsidRDefault="00F564EF" w:rsidP="00CA04FC">
            <w:pPr>
              <w:spacing w:before="0" w:line="216" w:lineRule="auto"/>
              <w:ind w:left="610" w:hanging="610"/>
              <w:jc w:val="left"/>
              <w:rPr>
                <w:sz w:val="18"/>
                <w:szCs w:val="18"/>
              </w:rPr>
            </w:pPr>
            <w:r w:rsidRPr="00421BBD">
              <w:rPr>
                <w:sz w:val="18"/>
                <w:szCs w:val="18"/>
              </w:rPr>
              <w:t>3.4.9.</w:t>
            </w:r>
            <w:r w:rsidRPr="00421BBD">
              <w:rPr>
                <w:sz w:val="18"/>
                <w:szCs w:val="18"/>
              </w:rPr>
              <w:tab/>
              <w:t>Update User Needs based on Stakeholder Comments</w:t>
            </w:r>
          </w:p>
          <w:p w14:paraId="48DABE2E" w14:textId="432DE3B1" w:rsidR="00F564EF" w:rsidRPr="00421BBD" w:rsidRDefault="00F564EF" w:rsidP="00CA04FC">
            <w:pPr>
              <w:spacing w:before="0" w:line="216" w:lineRule="auto"/>
              <w:ind w:left="610" w:hanging="610"/>
              <w:jc w:val="left"/>
              <w:rPr>
                <w:sz w:val="18"/>
                <w:szCs w:val="18"/>
              </w:rPr>
            </w:pPr>
            <w:r w:rsidRPr="00421BBD">
              <w:rPr>
                <w:sz w:val="18"/>
                <w:szCs w:val="18"/>
              </w:rPr>
              <w:t>3.4.10.</w:t>
            </w:r>
            <w:r w:rsidRPr="00421BBD">
              <w:rPr>
                <w:sz w:val="18"/>
                <w:szCs w:val="18"/>
              </w:rPr>
              <w:tab/>
              <w:t>Submit Final User Needs for Stakeholder Approval</w:t>
            </w:r>
          </w:p>
          <w:p w14:paraId="0ABEC275" w14:textId="4E10284F" w:rsidR="00F564EF" w:rsidRPr="00421BBD" w:rsidRDefault="00F564EF" w:rsidP="00CA04FC">
            <w:pPr>
              <w:spacing w:before="0" w:line="216" w:lineRule="auto"/>
              <w:ind w:left="610" w:hanging="610"/>
              <w:jc w:val="left"/>
              <w:rPr>
                <w:sz w:val="18"/>
                <w:szCs w:val="18"/>
              </w:rPr>
            </w:pPr>
            <w:r w:rsidRPr="00421BBD">
              <w:rPr>
                <w:sz w:val="18"/>
                <w:szCs w:val="18"/>
              </w:rPr>
              <w:t>3.4.11.</w:t>
            </w:r>
            <w:r w:rsidRPr="00421BBD">
              <w:rPr>
                <w:sz w:val="18"/>
                <w:szCs w:val="18"/>
              </w:rPr>
              <w:tab/>
              <w:t>Stakeholder Approval of User Needs</w:t>
            </w:r>
          </w:p>
          <w:p w14:paraId="5336AA84" w14:textId="2E486E1B" w:rsidR="00F564EF" w:rsidRPr="00421BBD" w:rsidRDefault="00F564EF" w:rsidP="007270E8">
            <w:pPr>
              <w:spacing w:before="0" w:line="216" w:lineRule="auto"/>
              <w:ind w:left="610" w:hanging="610"/>
              <w:jc w:val="left"/>
              <w:rPr>
                <w:sz w:val="18"/>
                <w:szCs w:val="18"/>
              </w:rPr>
            </w:pPr>
            <w:r w:rsidRPr="00421BBD">
              <w:rPr>
                <w:sz w:val="18"/>
                <w:szCs w:val="18"/>
              </w:rPr>
              <w:t>3.4.12.</w:t>
            </w:r>
            <w:r w:rsidRPr="00421BBD">
              <w:rPr>
                <w:sz w:val="18"/>
                <w:szCs w:val="18"/>
              </w:rPr>
              <w:tab/>
              <w:t>Approved User Needs</w:t>
            </w:r>
          </w:p>
        </w:tc>
      </w:tr>
      <w:tr w:rsidR="00F564EF" w:rsidRPr="00743848" w14:paraId="3B22C5D7" w14:textId="77777777" w:rsidTr="001D5790">
        <w:tc>
          <w:tcPr>
            <w:tcW w:w="2001" w:type="dxa"/>
            <w:vMerge/>
          </w:tcPr>
          <w:p w14:paraId="555374AD" w14:textId="77777777" w:rsidR="00F564EF" w:rsidRPr="00421BBD" w:rsidRDefault="00F564EF" w:rsidP="00CA04FC">
            <w:pPr>
              <w:spacing w:before="0" w:line="216" w:lineRule="auto"/>
              <w:ind w:left="247" w:hanging="247"/>
              <w:jc w:val="left"/>
              <w:rPr>
                <w:sz w:val="18"/>
                <w:szCs w:val="18"/>
              </w:rPr>
            </w:pPr>
          </w:p>
        </w:tc>
        <w:tc>
          <w:tcPr>
            <w:tcW w:w="5374" w:type="dxa"/>
          </w:tcPr>
          <w:p w14:paraId="7DAFF27A" w14:textId="3E4E1A5F" w:rsidR="00F564EF" w:rsidRPr="00421BBD" w:rsidRDefault="00F564EF" w:rsidP="00CA04FC">
            <w:pPr>
              <w:spacing w:before="0" w:line="216" w:lineRule="auto"/>
              <w:ind w:left="496" w:hanging="540"/>
              <w:jc w:val="left"/>
              <w:rPr>
                <w:sz w:val="18"/>
                <w:szCs w:val="18"/>
              </w:rPr>
            </w:pPr>
            <w:r w:rsidRPr="00421BBD">
              <w:rPr>
                <w:sz w:val="18"/>
                <w:szCs w:val="18"/>
              </w:rPr>
              <w:t xml:space="preserve">3.5. </w:t>
            </w:r>
            <w:r w:rsidRPr="00421BBD">
              <w:rPr>
                <w:sz w:val="18"/>
                <w:szCs w:val="18"/>
              </w:rPr>
              <w:tab/>
              <w:t>Perform Gap Analysis</w:t>
            </w:r>
          </w:p>
        </w:tc>
        <w:tc>
          <w:tcPr>
            <w:tcW w:w="5580" w:type="dxa"/>
          </w:tcPr>
          <w:p w14:paraId="61F62628" w14:textId="77777777" w:rsidR="00F564EF" w:rsidRPr="00421BBD" w:rsidRDefault="00F564EF" w:rsidP="00CA04FC">
            <w:pPr>
              <w:spacing w:before="0" w:line="216" w:lineRule="auto"/>
              <w:ind w:left="610" w:hanging="610"/>
              <w:jc w:val="left"/>
              <w:rPr>
                <w:sz w:val="18"/>
                <w:szCs w:val="18"/>
              </w:rPr>
            </w:pPr>
          </w:p>
        </w:tc>
      </w:tr>
      <w:tr w:rsidR="00F564EF" w:rsidRPr="00743848" w14:paraId="1BCFB23D" w14:textId="77777777" w:rsidTr="001D5790">
        <w:tc>
          <w:tcPr>
            <w:tcW w:w="2001" w:type="dxa"/>
            <w:vMerge/>
          </w:tcPr>
          <w:p w14:paraId="400CA5DE" w14:textId="77777777" w:rsidR="00F564EF" w:rsidRPr="00421BBD" w:rsidRDefault="00F564EF" w:rsidP="00CA04FC">
            <w:pPr>
              <w:spacing w:before="0" w:line="216" w:lineRule="auto"/>
              <w:ind w:left="247" w:hanging="247"/>
              <w:jc w:val="left"/>
              <w:rPr>
                <w:sz w:val="18"/>
                <w:szCs w:val="18"/>
              </w:rPr>
            </w:pPr>
          </w:p>
        </w:tc>
        <w:tc>
          <w:tcPr>
            <w:tcW w:w="5374" w:type="dxa"/>
          </w:tcPr>
          <w:p w14:paraId="40440A8B" w14:textId="1F2EE24C" w:rsidR="00F564EF" w:rsidRPr="00421BBD" w:rsidRDefault="00F564EF" w:rsidP="00CA04FC">
            <w:pPr>
              <w:spacing w:before="0" w:line="216" w:lineRule="auto"/>
              <w:ind w:left="496" w:hanging="540"/>
              <w:jc w:val="left"/>
              <w:rPr>
                <w:sz w:val="18"/>
                <w:szCs w:val="18"/>
              </w:rPr>
            </w:pPr>
            <w:r w:rsidRPr="00421BBD">
              <w:rPr>
                <w:sz w:val="18"/>
                <w:szCs w:val="18"/>
              </w:rPr>
              <w:t xml:space="preserve">3.6. </w:t>
            </w:r>
            <w:r w:rsidRPr="00421BBD">
              <w:rPr>
                <w:sz w:val="18"/>
                <w:szCs w:val="18"/>
              </w:rPr>
              <w:tab/>
              <w:t>Identify Project Constraints</w:t>
            </w:r>
          </w:p>
        </w:tc>
        <w:tc>
          <w:tcPr>
            <w:tcW w:w="5580" w:type="dxa"/>
          </w:tcPr>
          <w:p w14:paraId="0D55489F" w14:textId="77777777" w:rsidR="00F564EF" w:rsidRPr="00421BBD" w:rsidRDefault="00F564EF" w:rsidP="00CA04FC">
            <w:pPr>
              <w:spacing w:before="0" w:line="216" w:lineRule="auto"/>
              <w:ind w:left="610" w:hanging="610"/>
              <w:jc w:val="left"/>
              <w:rPr>
                <w:sz w:val="18"/>
                <w:szCs w:val="18"/>
              </w:rPr>
            </w:pPr>
          </w:p>
        </w:tc>
      </w:tr>
      <w:tr w:rsidR="00F564EF" w:rsidRPr="00743848" w14:paraId="2BA59143" w14:textId="77777777" w:rsidTr="001D5790">
        <w:tc>
          <w:tcPr>
            <w:tcW w:w="2001" w:type="dxa"/>
            <w:vMerge/>
          </w:tcPr>
          <w:p w14:paraId="09F583AA" w14:textId="77777777" w:rsidR="00F564EF" w:rsidRPr="00421BBD" w:rsidRDefault="00F564EF" w:rsidP="00CA04FC">
            <w:pPr>
              <w:spacing w:before="0" w:line="216" w:lineRule="auto"/>
              <w:ind w:left="247" w:hanging="247"/>
              <w:jc w:val="left"/>
              <w:rPr>
                <w:sz w:val="18"/>
                <w:szCs w:val="18"/>
              </w:rPr>
            </w:pPr>
          </w:p>
        </w:tc>
        <w:tc>
          <w:tcPr>
            <w:tcW w:w="5374" w:type="dxa"/>
          </w:tcPr>
          <w:p w14:paraId="2AC8B866" w14:textId="11954A5C" w:rsidR="00F564EF" w:rsidRPr="00421BBD" w:rsidRDefault="00F564EF" w:rsidP="00CA04FC">
            <w:pPr>
              <w:spacing w:before="0" w:line="216" w:lineRule="auto"/>
              <w:ind w:left="496" w:hanging="540"/>
              <w:jc w:val="left"/>
              <w:rPr>
                <w:sz w:val="18"/>
                <w:szCs w:val="18"/>
              </w:rPr>
            </w:pPr>
            <w:r w:rsidRPr="00421BBD">
              <w:rPr>
                <w:sz w:val="18"/>
                <w:szCs w:val="18"/>
              </w:rPr>
              <w:t xml:space="preserve">3.7. </w:t>
            </w:r>
            <w:r w:rsidRPr="00421BBD">
              <w:rPr>
                <w:sz w:val="18"/>
                <w:szCs w:val="18"/>
              </w:rPr>
              <w:tab/>
              <w:t>Assess System Feasibility</w:t>
            </w:r>
          </w:p>
        </w:tc>
        <w:tc>
          <w:tcPr>
            <w:tcW w:w="5580" w:type="dxa"/>
          </w:tcPr>
          <w:p w14:paraId="7156D7E6" w14:textId="77777777" w:rsidR="00F564EF" w:rsidRPr="00421BBD" w:rsidRDefault="00F564EF" w:rsidP="00CA04FC">
            <w:pPr>
              <w:spacing w:before="0" w:line="216" w:lineRule="auto"/>
              <w:ind w:left="610" w:hanging="610"/>
              <w:jc w:val="left"/>
              <w:rPr>
                <w:sz w:val="18"/>
                <w:szCs w:val="18"/>
              </w:rPr>
            </w:pPr>
          </w:p>
        </w:tc>
      </w:tr>
      <w:tr w:rsidR="00F564EF" w:rsidRPr="00743848" w14:paraId="4888A9E7" w14:textId="77777777" w:rsidTr="001D5790">
        <w:tc>
          <w:tcPr>
            <w:tcW w:w="2001" w:type="dxa"/>
            <w:vMerge/>
          </w:tcPr>
          <w:p w14:paraId="09C270D0" w14:textId="77777777" w:rsidR="00F564EF" w:rsidRPr="00421BBD" w:rsidRDefault="00F564EF" w:rsidP="00CA04FC">
            <w:pPr>
              <w:spacing w:before="0" w:line="216" w:lineRule="auto"/>
              <w:ind w:left="247" w:hanging="247"/>
              <w:jc w:val="left"/>
              <w:rPr>
                <w:sz w:val="18"/>
                <w:szCs w:val="18"/>
              </w:rPr>
            </w:pPr>
          </w:p>
        </w:tc>
        <w:tc>
          <w:tcPr>
            <w:tcW w:w="5374" w:type="dxa"/>
          </w:tcPr>
          <w:p w14:paraId="036E9B41" w14:textId="136EDBEA" w:rsidR="00F564EF" w:rsidRPr="00421BBD" w:rsidRDefault="00F564EF" w:rsidP="00CA04FC">
            <w:pPr>
              <w:spacing w:before="0" w:line="216" w:lineRule="auto"/>
              <w:ind w:left="496" w:hanging="540"/>
              <w:jc w:val="left"/>
              <w:rPr>
                <w:sz w:val="18"/>
                <w:szCs w:val="18"/>
              </w:rPr>
            </w:pPr>
            <w:r w:rsidRPr="00421BBD">
              <w:rPr>
                <w:sz w:val="18"/>
                <w:szCs w:val="18"/>
              </w:rPr>
              <w:t xml:space="preserve">3.8. </w:t>
            </w:r>
            <w:r w:rsidRPr="00421BBD">
              <w:rPr>
                <w:sz w:val="18"/>
                <w:szCs w:val="18"/>
              </w:rPr>
              <w:tab/>
              <w:t>Assess Potential System Benefits</w:t>
            </w:r>
          </w:p>
        </w:tc>
        <w:tc>
          <w:tcPr>
            <w:tcW w:w="5580" w:type="dxa"/>
          </w:tcPr>
          <w:p w14:paraId="4546CF39" w14:textId="77777777" w:rsidR="00F564EF" w:rsidRPr="00421BBD" w:rsidRDefault="00F564EF" w:rsidP="00CA04FC">
            <w:pPr>
              <w:spacing w:before="0" w:line="216" w:lineRule="auto"/>
              <w:ind w:left="610" w:hanging="610"/>
              <w:jc w:val="left"/>
              <w:rPr>
                <w:sz w:val="18"/>
                <w:szCs w:val="18"/>
              </w:rPr>
            </w:pPr>
          </w:p>
        </w:tc>
      </w:tr>
      <w:tr w:rsidR="00F564EF" w:rsidRPr="00743848" w14:paraId="7C3F7978" w14:textId="77777777" w:rsidTr="001D5790">
        <w:tc>
          <w:tcPr>
            <w:tcW w:w="2001" w:type="dxa"/>
            <w:vMerge/>
          </w:tcPr>
          <w:p w14:paraId="3DEAE7D9" w14:textId="77777777" w:rsidR="00F564EF" w:rsidRPr="00421BBD" w:rsidRDefault="00F564EF" w:rsidP="00CA04FC">
            <w:pPr>
              <w:spacing w:before="0" w:line="216" w:lineRule="auto"/>
              <w:ind w:left="247" w:hanging="247"/>
              <w:jc w:val="left"/>
              <w:rPr>
                <w:sz w:val="18"/>
                <w:szCs w:val="18"/>
              </w:rPr>
            </w:pPr>
          </w:p>
        </w:tc>
        <w:tc>
          <w:tcPr>
            <w:tcW w:w="5374" w:type="dxa"/>
          </w:tcPr>
          <w:p w14:paraId="77CD3D01" w14:textId="2318ABDA" w:rsidR="00F564EF" w:rsidRPr="00421BBD" w:rsidRDefault="00F564EF" w:rsidP="00CA04FC">
            <w:pPr>
              <w:spacing w:before="0" w:line="216" w:lineRule="auto"/>
              <w:ind w:left="496" w:hanging="540"/>
              <w:jc w:val="left"/>
              <w:rPr>
                <w:sz w:val="18"/>
                <w:szCs w:val="18"/>
              </w:rPr>
            </w:pPr>
            <w:r w:rsidRPr="00421BBD">
              <w:rPr>
                <w:sz w:val="18"/>
                <w:szCs w:val="18"/>
              </w:rPr>
              <w:t xml:space="preserve">3.9. </w:t>
            </w:r>
            <w:r w:rsidRPr="00421BBD">
              <w:rPr>
                <w:sz w:val="18"/>
                <w:szCs w:val="18"/>
              </w:rPr>
              <w:tab/>
              <w:t>Develop Preliminary System Concept</w:t>
            </w:r>
          </w:p>
        </w:tc>
        <w:tc>
          <w:tcPr>
            <w:tcW w:w="5580" w:type="dxa"/>
          </w:tcPr>
          <w:p w14:paraId="17AA5304" w14:textId="77777777" w:rsidR="00F564EF" w:rsidRPr="00421BBD" w:rsidRDefault="00F564EF" w:rsidP="00CA04FC">
            <w:pPr>
              <w:spacing w:before="0" w:line="216" w:lineRule="auto"/>
              <w:ind w:left="610" w:hanging="610"/>
              <w:jc w:val="left"/>
              <w:rPr>
                <w:sz w:val="18"/>
                <w:szCs w:val="18"/>
              </w:rPr>
            </w:pPr>
          </w:p>
        </w:tc>
      </w:tr>
      <w:tr w:rsidR="00F564EF" w:rsidRPr="00743848" w14:paraId="59FE1484" w14:textId="77777777" w:rsidTr="00542B2C">
        <w:tc>
          <w:tcPr>
            <w:tcW w:w="2001" w:type="dxa"/>
            <w:vMerge/>
          </w:tcPr>
          <w:p w14:paraId="673040EC" w14:textId="77777777" w:rsidR="00F564EF" w:rsidRPr="00421BBD" w:rsidRDefault="00F564EF" w:rsidP="00542B2C">
            <w:pPr>
              <w:spacing w:before="0" w:line="216" w:lineRule="auto"/>
              <w:ind w:left="247" w:hanging="247"/>
              <w:jc w:val="left"/>
              <w:rPr>
                <w:sz w:val="18"/>
                <w:szCs w:val="18"/>
              </w:rPr>
            </w:pPr>
          </w:p>
        </w:tc>
        <w:tc>
          <w:tcPr>
            <w:tcW w:w="5374" w:type="dxa"/>
          </w:tcPr>
          <w:p w14:paraId="41378104" w14:textId="34C48A4F" w:rsidR="00F564EF" w:rsidRPr="00421BBD" w:rsidRDefault="00F564EF" w:rsidP="00542B2C">
            <w:pPr>
              <w:spacing w:before="0" w:line="216" w:lineRule="auto"/>
              <w:ind w:left="496" w:hanging="540"/>
              <w:jc w:val="left"/>
              <w:rPr>
                <w:sz w:val="18"/>
                <w:szCs w:val="18"/>
              </w:rPr>
            </w:pPr>
            <w:r>
              <w:rPr>
                <w:sz w:val="18"/>
                <w:szCs w:val="18"/>
              </w:rPr>
              <w:t>3.10.</w:t>
            </w:r>
            <w:r>
              <w:rPr>
                <w:sz w:val="18"/>
                <w:szCs w:val="18"/>
              </w:rPr>
              <w:tab/>
              <w:t>Preliminary System Concept</w:t>
            </w:r>
          </w:p>
        </w:tc>
        <w:tc>
          <w:tcPr>
            <w:tcW w:w="5580" w:type="dxa"/>
          </w:tcPr>
          <w:p w14:paraId="095D43C8" w14:textId="77777777" w:rsidR="00F564EF" w:rsidRPr="00421BBD" w:rsidRDefault="00F564EF" w:rsidP="00542B2C">
            <w:pPr>
              <w:spacing w:before="0" w:line="216" w:lineRule="auto"/>
              <w:ind w:left="610" w:hanging="610"/>
              <w:jc w:val="left"/>
              <w:rPr>
                <w:sz w:val="18"/>
                <w:szCs w:val="18"/>
              </w:rPr>
            </w:pPr>
          </w:p>
        </w:tc>
      </w:tr>
      <w:tr w:rsidR="0057072B" w:rsidRPr="00743848" w14:paraId="5309395D" w14:textId="77777777" w:rsidTr="00542B2C">
        <w:tc>
          <w:tcPr>
            <w:tcW w:w="2001" w:type="dxa"/>
            <w:vMerge w:val="restart"/>
          </w:tcPr>
          <w:p w14:paraId="13F6072F" w14:textId="3D0597BF" w:rsidR="0057072B" w:rsidRPr="00421BBD" w:rsidRDefault="0057072B" w:rsidP="00542B2C">
            <w:pPr>
              <w:spacing w:before="0" w:line="216" w:lineRule="auto"/>
              <w:ind w:left="247" w:hanging="247"/>
              <w:jc w:val="left"/>
              <w:rPr>
                <w:sz w:val="18"/>
                <w:szCs w:val="18"/>
              </w:rPr>
            </w:pPr>
            <w:r w:rsidRPr="00421BBD">
              <w:rPr>
                <w:sz w:val="18"/>
                <w:szCs w:val="18"/>
              </w:rPr>
              <w:t>4. Corridor Preparation</w:t>
            </w:r>
          </w:p>
        </w:tc>
        <w:tc>
          <w:tcPr>
            <w:tcW w:w="5374" w:type="dxa"/>
          </w:tcPr>
          <w:p w14:paraId="607E49B3" w14:textId="51D8DF50" w:rsidR="0057072B" w:rsidRPr="00421BBD" w:rsidRDefault="0057072B" w:rsidP="00542B2C">
            <w:pPr>
              <w:spacing w:before="0" w:line="216" w:lineRule="auto"/>
              <w:ind w:left="496" w:hanging="540"/>
              <w:jc w:val="left"/>
              <w:rPr>
                <w:sz w:val="18"/>
                <w:szCs w:val="18"/>
              </w:rPr>
            </w:pPr>
            <w:r w:rsidRPr="00421BBD">
              <w:rPr>
                <w:sz w:val="18"/>
                <w:szCs w:val="18"/>
              </w:rPr>
              <w:t xml:space="preserve">4.1.  </w:t>
            </w:r>
            <w:r w:rsidRPr="00421BBD">
              <w:rPr>
                <w:sz w:val="18"/>
                <w:szCs w:val="18"/>
              </w:rPr>
              <w:tab/>
              <w:t>Assess Existing Infrastructure Repair/Upgrade Needs</w:t>
            </w:r>
          </w:p>
        </w:tc>
        <w:tc>
          <w:tcPr>
            <w:tcW w:w="5580" w:type="dxa"/>
          </w:tcPr>
          <w:p w14:paraId="67DE37A2" w14:textId="77777777" w:rsidR="0057072B" w:rsidRPr="00421BBD" w:rsidRDefault="0057072B" w:rsidP="00542B2C">
            <w:pPr>
              <w:spacing w:before="0" w:line="216" w:lineRule="auto"/>
              <w:ind w:left="610" w:hanging="610"/>
              <w:jc w:val="left"/>
              <w:rPr>
                <w:sz w:val="18"/>
                <w:szCs w:val="18"/>
              </w:rPr>
            </w:pPr>
          </w:p>
        </w:tc>
      </w:tr>
      <w:tr w:rsidR="0057072B" w:rsidRPr="00743848" w14:paraId="3C554753" w14:textId="77777777" w:rsidTr="00542B2C">
        <w:tc>
          <w:tcPr>
            <w:tcW w:w="2001" w:type="dxa"/>
            <w:vMerge/>
          </w:tcPr>
          <w:p w14:paraId="23EA73C3" w14:textId="77777777" w:rsidR="0057072B" w:rsidRPr="00421BBD" w:rsidRDefault="0057072B" w:rsidP="00542B2C">
            <w:pPr>
              <w:spacing w:before="0" w:line="216" w:lineRule="auto"/>
              <w:ind w:left="247" w:hanging="247"/>
              <w:jc w:val="left"/>
              <w:rPr>
                <w:sz w:val="18"/>
                <w:szCs w:val="18"/>
              </w:rPr>
            </w:pPr>
          </w:p>
        </w:tc>
        <w:tc>
          <w:tcPr>
            <w:tcW w:w="5374" w:type="dxa"/>
          </w:tcPr>
          <w:p w14:paraId="7467C48C" w14:textId="662DAA35" w:rsidR="0057072B" w:rsidRPr="00421BBD" w:rsidRDefault="0057072B" w:rsidP="00542B2C">
            <w:pPr>
              <w:spacing w:before="0" w:line="216" w:lineRule="auto"/>
              <w:ind w:left="496" w:hanging="540"/>
              <w:jc w:val="left"/>
              <w:rPr>
                <w:sz w:val="18"/>
                <w:szCs w:val="18"/>
              </w:rPr>
            </w:pPr>
            <w:r w:rsidRPr="00421BBD">
              <w:rPr>
                <w:sz w:val="18"/>
                <w:szCs w:val="18"/>
              </w:rPr>
              <w:t xml:space="preserve">4.2. </w:t>
            </w:r>
            <w:r w:rsidRPr="00421BBD">
              <w:rPr>
                <w:sz w:val="18"/>
                <w:szCs w:val="18"/>
              </w:rPr>
              <w:tab/>
              <w:t>Identify Needed Funding</w:t>
            </w:r>
          </w:p>
        </w:tc>
        <w:tc>
          <w:tcPr>
            <w:tcW w:w="5580" w:type="dxa"/>
          </w:tcPr>
          <w:p w14:paraId="4BEC1E5A" w14:textId="77777777" w:rsidR="0057072B" w:rsidRPr="00421BBD" w:rsidRDefault="0057072B" w:rsidP="00542B2C">
            <w:pPr>
              <w:spacing w:before="0" w:line="216" w:lineRule="auto"/>
              <w:ind w:left="610" w:hanging="610"/>
              <w:jc w:val="left"/>
              <w:rPr>
                <w:sz w:val="18"/>
                <w:szCs w:val="18"/>
              </w:rPr>
            </w:pPr>
          </w:p>
        </w:tc>
      </w:tr>
      <w:tr w:rsidR="0057072B" w:rsidRPr="00743848" w14:paraId="155EFEAF" w14:textId="77777777" w:rsidTr="00542B2C">
        <w:tc>
          <w:tcPr>
            <w:tcW w:w="2001" w:type="dxa"/>
            <w:vMerge/>
          </w:tcPr>
          <w:p w14:paraId="2E9E12D2" w14:textId="77777777" w:rsidR="0057072B" w:rsidRPr="00421BBD" w:rsidRDefault="0057072B" w:rsidP="00542B2C">
            <w:pPr>
              <w:spacing w:before="0" w:line="216" w:lineRule="auto"/>
              <w:ind w:left="247" w:hanging="247"/>
              <w:jc w:val="left"/>
              <w:rPr>
                <w:sz w:val="18"/>
                <w:szCs w:val="18"/>
              </w:rPr>
            </w:pPr>
          </w:p>
        </w:tc>
        <w:tc>
          <w:tcPr>
            <w:tcW w:w="5374" w:type="dxa"/>
          </w:tcPr>
          <w:p w14:paraId="0144C9B3" w14:textId="4E89DE7A" w:rsidR="0057072B" w:rsidRPr="00421BBD" w:rsidRDefault="0057072B" w:rsidP="00542B2C">
            <w:pPr>
              <w:spacing w:before="0" w:line="216" w:lineRule="auto"/>
              <w:ind w:left="496" w:hanging="540"/>
              <w:jc w:val="left"/>
              <w:rPr>
                <w:sz w:val="18"/>
                <w:szCs w:val="18"/>
              </w:rPr>
            </w:pPr>
            <w:r w:rsidRPr="00421BBD">
              <w:rPr>
                <w:sz w:val="18"/>
                <w:szCs w:val="18"/>
              </w:rPr>
              <w:t xml:space="preserve">4.3. </w:t>
            </w:r>
            <w:r w:rsidRPr="00421BBD">
              <w:rPr>
                <w:sz w:val="18"/>
                <w:szCs w:val="18"/>
              </w:rPr>
              <w:tab/>
              <w:t>Secure Funding for Corridor Improvements</w:t>
            </w:r>
          </w:p>
        </w:tc>
        <w:tc>
          <w:tcPr>
            <w:tcW w:w="5580" w:type="dxa"/>
          </w:tcPr>
          <w:p w14:paraId="46FA8F79" w14:textId="77777777" w:rsidR="0057072B" w:rsidRPr="00421BBD" w:rsidRDefault="0057072B" w:rsidP="00542B2C">
            <w:pPr>
              <w:spacing w:before="0" w:line="216" w:lineRule="auto"/>
              <w:ind w:left="610" w:hanging="610"/>
              <w:jc w:val="left"/>
              <w:rPr>
                <w:sz w:val="18"/>
                <w:szCs w:val="18"/>
              </w:rPr>
            </w:pPr>
          </w:p>
        </w:tc>
      </w:tr>
      <w:tr w:rsidR="0057072B" w:rsidRPr="00743848" w14:paraId="1A3D603D" w14:textId="77777777" w:rsidTr="00542B2C">
        <w:tc>
          <w:tcPr>
            <w:tcW w:w="2001" w:type="dxa"/>
            <w:vMerge/>
          </w:tcPr>
          <w:p w14:paraId="785D49D3" w14:textId="77777777" w:rsidR="0057072B" w:rsidRPr="00421BBD" w:rsidRDefault="0057072B" w:rsidP="00542B2C">
            <w:pPr>
              <w:spacing w:before="0" w:line="216" w:lineRule="auto"/>
              <w:ind w:left="247" w:hanging="247"/>
              <w:jc w:val="left"/>
              <w:rPr>
                <w:sz w:val="18"/>
                <w:szCs w:val="18"/>
              </w:rPr>
            </w:pPr>
          </w:p>
        </w:tc>
        <w:tc>
          <w:tcPr>
            <w:tcW w:w="5374" w:type="dxa"/>
          </w:tcPr>
          <w:p w14:paraId="2DE62415" w14:textId="2909B03D" w:rsidR="0057072B" w:rsidRPr="00421BBD" w:rsidRDefault="0057072B" w:rsidP="00542B2C">
            <w:pPr>
              <w:spacing w:before="0" w:line="216" w:lineRule="auto"/>
              <w:ind w:left="496" w:hanging="540"/>
              <w:jc w:val="left"/>
              <w:rPr>
                <w:sz w:val="18"/>
                <w:szCs w:val="18"/>
              </w:rPr>
            </w:pPr>
            <w:r w:rsidRPr="00421BBD">
              <w:rPr>
                <w:sz w:val="18"/>
                <w:szCs w:val="18"/>
              </w:rPr>
              <w:t xml:space="preserve">4.4. </w:t>
            </w:r>
            <w:r w:rsidRPr="00421BBD">
              <w:rPr>
                <w:sz w:val="18"/>
                <w:szCs w:val="18"/>
              </w:rPr>
              <w:tab/>
              <w:t>Implement Identified Infrastructure Repairs/Upgrades</w:t>
            </w:r>
          </w:p>
        </w:tc>
        <w:tc>
          <w:tcPr>
            <w:tcW w:w="5580" w:type="dxa"/>
          </w:tcPr>
          <w:p w14:paraId="7102F9FD" w14:textId="77777777" w:rsidR="0057072B" w:rsidRPr="00421BBD" w:rsidRDefault="0057072B" w:rsidP="00542B2C">
            <w:pPr>
              <w:spacing w:before="0" w:line="216" w:lineRule="auto"/>
              <w:ind w:left="610" w:hanging="610"/>
              <w:jc w:val="left"/>
              <w:rPr>
                <w:sz w:val="18"/>
                <w:szCs w:val="18"/>
              </w:rPr>
            </w:pPr>
          </w:p>
        </w:tc>
      </w:tr>
      <w:tr w:rsidR="004E2B99" w:rsidRPr="00743848" w14:paraId="19B35F76" w14:textId="77777777" w:rsidTr="001D5790">
        <w:tc>
          <w:tcPr>
            <w:tcW w:w="2001" w:type="dxa"/>
            <w:vMerge w:val="restart"/>
          </w:tcPr>
          <w:p w14:paraId="3CFC5D48" w14:textId="77777777" w:rsidR="004E2B99" w:rsidRPr="00421BBD" w:rsidRDefault="004E2B99" w:rsidP="00CA04FC">
            <w:pPr>
              <w:spacing w:before="0" w:line="216" w:lineRule="auto"/>
              <w:ind w:left="247" w:hanging="247"/>
              <w:jc w:val="left"/>
              <w:rPr>
                <w:sz w:val="18"/>
                <w:szCs w:val="18"/>
              </w:rPr>
            </w:pPr>
            <w:r w:rsidRPr="00421BBD">
              <w:rPr>
                <w:sz w:val="18"/>
                <w:szCs w:val="18"/>
              </w:rPr>
              <w:t>5.</w:t>
            </w:r>
            <w:r w:rsidRPr="00421BBD">
              <w:rPr>
                <w:sz w:val="18"/>
                <w:szCs w:val="18"/>
              </w:rPr>
              <w:tab/>
              <w:t>Analysis, Modeling &amp; Simulation</w:t>
            </w:r>
          </w:p>
        </w:tc>
        <w:tc>
          <w:tcPr>
            <w:tcW w:w="5374" w:type="dxa"/>
          </w:tcPr>
          <w:p w14:paraId="38936534" w14:textId="77777777" w:rsidR="004E2B99" w:rsidRPr="00421BBD" w:rsidRDefault="004E2B99" w:rsidP="00CA04FC">
            <w:pPr>
              <w:spacing w:before="0" w:line="216" w:lineRule="auto"/>
              <w:ind w:left="496" w:hanging="540"/>
              <w:jc w:val="left"/>
              <w:rPr>
                <w:sz w:val="18"/>
                <w:szCs w:val="18"/>
              </w:rPr>
            </w:pPr>
            <w:r w:rsidRPr="00421BBD">
              <w:rPr>
                <w:sz w:val="18"/>
                <w:szCs w:val="18"/>
              </w:rPr>
              <w:t xml:space="preserve">5.1. </w:t>
            </w:r>
            <w:r w:rsidRPr="00421BBD">
              <w:rPr>
                <w:sz w:val="18"/>
                <w:szCs w:val="18"/>
              </w:rPr>
              <w:tab/>
              <w:t>Develop AMS Analysis Plan</w:t>
            </w:r>
          </w:p>
        </w:tc>
        <w:tc>
          <w:tcPr>
            <w:tcW w:w="5580" w:type="dxa"/>
          </w:tcPr>
          <w:p w14:paraId="099E51C3" w14:textId="77777777" w:rsidR="004E2B99" w:rsidRPr="00421BBD" w:rsidRDefault="004E2B99" w:rsidP="00CA04FC">
            <w:pPr>
              <w:spacing w:before="0" w:line="216" w:lineRule="auto"/>
              <w:ind w:left="610" w:hanging="610"/>
              <w:jc w:val="left"/>
              <w:rPr>
                <w:sz w:val="18"/>
                <w:szCs w:val="18"/>
              </w:rPr>
            </w:pPr>
          </w:p>
        </w:tc>
      </w:tr>
      <w:tr w:rsidR="004E2B99" w:rsidRPr="00743848" w14:paraId="4ED4CD3C" w14:textId="77777777" w:rsidTr="001D5790">
        <w:tc>
          <w:tcPr>
            <w:tcW w:w="2001" w:type="dxa"/>
            <w:vMerge/>
          </w:tcPr>
          <w:p w14:paraId="1161FF7F" w14:textId="77777777" w:rsidR="004E2B99" w:rsidRPr="00421BBD" w:rsidRDefault="004E2B99" w:rsidP="00CA04FC">
            <w:pPr>
              <w:spacing w:before="0" w:line="216" w:lineRule="auto"/>
              <w:ind w:left="247" w:hanging="247"/>
              <w:jc w:val="left"/>
              <w:rPr>
                <w:sz w:val="18"/>
                <w:szCs w:val="18"/>
              </w:rPr>
            </w:pPr>
          </w:p>
        </w:tc>
        <w:tc>
          <w:tcPr>
            <w:tcW w:w="5374" w:type="dxa"/>
          </w:tcPr>
          <w:p w14:paraId="77936581" w14:textId="77777777" w:rsidR="004E2B99" w:rsidRPr="00421BBD" w:rsidRDefault="004E2B99" w:rsidP="00CA04FC">
            <w:pPr>
              <w:spacing w:before="0" w:line="216" w:lineRule="auto"/>
              <w:ind w:left="496" w:hanging="540"/>
              <w:jc w:val="left"/>
              <w:rPr>
                <w:sz w:val="18"/>
                <w:szCs w:val="18"/>
              </w:rPr>
            </w:pPr>
            <w:r w:rsidRPr="00421BBD">
              <w:rPr>
                <w:sz w:val="18"/>
                <w:szCs w:val="18"/>
              </w:rPr>
              <w:t xml:space="preserve">5.2. </w:t>
            </w:r>
            <w:r w:rsidRPr="00421BBD">
              <w:rPr>
                <w:sz w:val="18"/>
                <w:szCs w:val="18"/>
              </w:rPr>
              <w:tab/>
              <w:t>Develop AMS Data Collection Plan</w:t>
            </w:r>
          </w:p>
        </w:tc>
        <w:tc>
          <w:tcPr>
            <w:tcW w:w="5580" w:type="dxa"/>
          </w:tcPr>
          <w:p w14:paraId="6CA9F2CE" w14:textId="77777777" w:rsidR="004E2B99" w:rsidRPr="00421BBD" w:rsidRDefault="004E2B99" w:rsidP="00CA04FC">
            <w:pPr>
              <w:spacing w:before="0" w:line="216" w:lineRule="auto"/>
              <w:ind w:left="610" w:hanging="610"/>
              <w:jc w:val="left"/>
              <w:rPr>
                <w:sz w:val="18"/>
                <w:szCs w:val="18"/>
              </w:rPr>
            </w:pPr>
          </w:p>
        </w:tc>
      </w:tr>
      <w:tr w:rsidR="004E2B99" w:rsidRPr="00743848" w14:paraId="25AAE2BB" w14:textId="77777777" w:rsidTr="001D5790">
        <w:tc>
          <w:tcPr>
            <w:tcW w:w="2001" w:type="dxa"/>
            <w:vMerge/>
          </w:tcPr>
          <w:p w14:paraId="54D24F23" w14:textId="77777777" w:rsidR="004E2B99" w:rsidRPr="00421BBD" w:rsidRDefault="004E2B99" w:rsidP="00CA04FC">
            <w:pPr>
              <w:spacing w:before="0" w:line="216" w:lineRule="auto"/>
              <w:ind w:left="247" w:hanging="247"/>
              <w:jc w:val="left"/>
              <w:rPr>
                <w:sz w:val="18"/>
                <w:szCs w:val="18"/>
              </w:rPr>
            </w:pPr>
          </w:p>
        </w:tc>
        <w:tc>
          <w:tcPr>
            <w:tcW w:w="5374" w:type="dxa"/>
          </w:tcPr>
          <w:p w14:paraId="2332D17A" w14:textId="77777777" w:rsidR="004E2B99" w:rsidRPr="00421BBD" w:rsidRDefault="004E2B99" w:rsidP="00CA04FC">
            <w:pPr>
              <w:spacing w:before="0" w:line="216" w:lineRule="auto"/>
              <w:ind w:left="496" w:hanging="540"/>
              <w:jc w:val="left"/>
              <w:rPr>
                <w:sz w:val="18"/>
                <w:szCs w:val="18"/>
              </w:rPr>
            </w:pPr>
            <w:r w:rsidRPr="00421BBD">
              <w:rPr>
                <w:sz w:val="18"/>
                <w:szCs w:val="18"/>
              </w:rPr>
              <w:t xml:space="preserve">5.3. </w:t>
            </w:r>
            <w:r w:rsidRPr="00421BBD">
              <w:rPr>
                <w:sz w:val="18"/>
                <w:szCs w:val="18"/>
              </w:rPr>
              <w:tab/>
              <w:t>Collect AMS Data</w:t>
            </w:r>
          </w:p>
        </w:tc>
        <w:tc>
          <w:tcPr>
            <w:tcW w:w="5580" w:type="dxa"/>
          </w:tcPr>
          <w:p w14:paraId="6F9AEE0A" w14:textId="77777777" w:rsidR="004E2B99" w:rsidRPr="00421BBD" w:rsidRDefault="004E2B99" w:rsidP="00CA04FC">
            <w:pPr>
              <w:spacing w:before="0" w:line="216" w:lineRule="auto"/>
              <w:ind w:left="610" w:hanging="610"/>
              <w:jc w:val="left"/>
              <w:rPr>
                <w:sz w:val="18"/>
                <w:szCs w:val="18"/>
              </w:rPr>
            </w:pPr>
          </w:p>
        </w:tc>
      </w:tr>
      <w:tr w:rsidR="004E2B99" w:rsidRPr="00743848" w14:paraId="45599551" w14:textId="77777777" w:rsidTr="001D5790">
        <w:tc>
          <w:tcPr>
            <w:tcW w:w="2001" w:type="dxa"/>
            <w:vMerge/>
          </w:tcPr>
          <w:p w14:paraId="27C8E565" w14:textId="77777777" w:rsidR="004E2B99" w:rsidRPr="00421BBD" w:rsidRDefault="004E2B99" w:rsidP="00CA04FC">
            <w:pPr>
              <w:spacing w:before="0" w:line="216" w:lineRule="auto"/>
              <w:ind w:left="247" w:hanging="247"/>
              <w:jc w:val="left"/>
              <w:rPr>
                <w:sz w:val="18"/>
                <w:szCs w:val="18"/>
              </w:rPr>
            </w:pPr>
          </w:p>
        </w:tc>
        <w:tc>
          <w:tcPr>
            <w:tcW w:w="5374" w:type="dxa"/>
          </w:tcPr>
          <w:p w14:paraId="611515C7" w14:textId="77777777" w:rsidR="004E2B99" w:rsidRPr="00421BBD" w:rsidRDefault="004E2B99" w:rsidP="00CA04FC">
            <w:pPr>
              <w:spacing w:before="0" w:line="216" w:lineRule="auto"/>
              <w:ind w:left="496" w:hanging="540"/>
              <w:jc w:val="left"/>
              <w:rPr>
                <w:sz w:val="18"/>
                <w:szCs w:val="18"/>
              </w:rPr>
            </w:pPr>
            <w:r w:rsidRPr="00421BBD">
              <w:rPr>
                <w:sz w:val="18"/>
                <w:szCs w:val="18"/>
              </w:rPr>
              <w:t xml:space="preserve">5.4. </w:t>
            </w:r>
            <w:r w:rsidRPr="00421BBD">
              <w:rPr>
                <w:sz w:val="18"/>
                <w:szCs w:val="18"/>
              </w:rPr>
              <w:tab/>
              <w:t>Baseline Model Setup and Calibration</w:t>
            </w:r>
          </w:p>
        </w:tc>
        <w:tc>
          <w:tcPr>
            <w:tcW w:w="5580" w:type="dxa"/>
          </w:tcPr>
          <w:p w14:paraId="00F15514" w14:textId="77777777" w:rsidR="004E2B99" w:rsidRPr="00421BBD" w:rsidRDefault="004E2B99" w:rsidP="00CA04FC">
            <w:pPr>
              <w:spacing w:before="0" w:line="216" w:lineRule="auto"/>
              <w:ind w:left="610" w:hanging="610"/>
              <w:jc w:val="left"/>
              <w:rPr>
                <w:sz w:val="18"/>
                <w:szCs w:val="18"/>
              </w:rPr>
            </w:pPr>
          </w:p>
        </w:tc>
      </w:tr>
      <w:tr w:rsidR="004E2B99" w:rsidRPr="00743848" w14:paraId="62EE52D5" w14:textId="77777777" w:rsidTr="001D5790">
        <w:tc>
          <w:tcPr>
            <w:tcW w:w="2001" w:type="dxa"/>
            <w:vMerge/>
          </w:tcPr>
          <w:p w14:paraId="18C20EFC" w14:textId="77777777" w:rsidR="004E2B99" w:rsidRPr="00421BBD" w:rsidRDefault="004E2B99" w:rsidP="00CA04FC">
            <w:pPr>
              <w:spacing w:before="0" w:line="216" w:lineRule="auto"/>
              <w:ind w:left="247" w:hanging="247"/>
              <w:jc w:val="left"/>
              <w:rPr>
                <w:sz w:val="18"/>
                <w:szCs w:val="18"/>
              </w:rPr>
            </w:pPr>
          </w:p>
        </w:tc>
        <w:tc>
          <w:tcPr>
            <w:tcW w:w="5374" w:type="dxa"/>
          </w:tcPr>
          <w:p w14:paraId="67C58E38" w14:textId="77777777" w:rsidR="004E2B99" w:rsidRPr="00421BBD" w:rsidRDefault="004E2B99" w:rsidP="00CA04FC">
            <w:pPr>
              <w:spacing w:before="0" w:line="216" w:lineRule="auto"/>
              <w:ind w:left="496" w:hanging="540"/>
              <w:jc w:val="left"/>
              <w:rPr>
                <w:sz w:val="18"/>
                <w:szCs w:val="18"/>
              </w:rPr>
            </w:pPr>
            <w:r w:rsidRPr="00421BBD">
              <w:rPr>
                <w:sz w:val="18"/>
                <w:szCs w:val="18"/>
              </w:rPr>
              <w:t xml:space="preserve">5.5. </w:t>
            </w:r>
            <w:r w:rsidRPr="00421BBD">
              <w:rPr>
                <w:sz w:val="18"/>
                <w:szCs w:val="18"/>
              </w:rPr>
              <w:tab/>
              <w:t>Operational Alternatives Analysis</w:t>
            </w:r>
          </w:p>
        </w:tc>
        <w:tc>
          <w:tcPr>
            <w:tcW w:w="5580" w:type="dxa"/>
          </w:tcPr>
          <w:p w14:paraId="20EDEEC9" w14:textId="77777777" w:rsidR="004E2B99" w:rsidRPr="00421BBD" w:rsidRDefault="004E2B99" w:rsidP="00CA04FC">
            <w:pPr>
              <w:spacing w:before="0" w:line="216" w:lineRule="auto"/>
              <w:ind w:left="610" w:hanging="610"/>
              <w:jc w:val="left"/>
              <w:rPr>
                <w:sz w:val="18"/>
                <w:szCs w:val="18"/>
              </w:rPr>
            </w:pPr>
          </w:p>
        </w:tc>
      </w:tr>
      <w:tr w:rsidR="004E2B99" w:rsidRPr="00743848" w14:paraId="0E1F9040" w14:textId="77777777" w:rsidTr="001D5790">
        <w:tc>
          <w:tcPr>
            <w:tcW w:w="2001" w:type="dxa"/>
            <w:vMerge/>
          </w:tcPr>
          <w:p w14:paraId="6BECAFF6" w14:textId="77777777" w:rsidR="004E2B99" w:rsidRPr="00421BBD" w:rsidRDefault="004E2B99" w:rsidP="00CA04FC">
            <w:pPr>
              <w:spacing w:before="0" w:line="216" w:lineRule="auto"/>
              <w:ind w:left="247" w:hanging="247"/>
              <w:jc w:val="left"/>
              <w:rPr>
                <w:sz w:val="18"/>
                <w:szCs w:val="18"/>
              </w:rPr>
            </w:pPr>
          </w:p>
        </w:tc>
        <w:tc>
          <w:tcPr>
            <w:tcW w:w="5374" w:type="dxa"/>
          </w:tcPr>
          <w:p w14:paraId="7227507F" w14:textId="77777777" w:rsidR="004E2B99" w:rsidRPr="00421BBD" w:rsidRDefault="004E2B99" w:rsidP="00CA04FC">
            <w:pPr>
              <w:spacing w:before="0" w:line="216" w:lineRule="auto"/>
              <w:ind w:left="496" w:hanging="540"/>
              <w:jc w:val="left"/>
              <w:rPr>
                <w:sz w:val="18"/>
                <w:szCs w:val="18"/>
              </w:rPr>
            </w:pPr>
            <w:r w:rsidRPr="00421BBD">
              <w:rPr>
                <w:sz w:val="18"/>
                <w:szCs w:val="18"/>
              </w:rPr>
              <w:t xml:space="preserve">5.6. </w:t>
            </w:r>
            <w:r w:rsidRPr="00421BBD">
              <w:rPr>
                <w:sz w:val="18"/>
                <w:szCs w:val="18"/>
              </w:rPr>
              <w:tab/>
              <w:t>Develop Alternative Analysis Report</w:t>
            </w:r>
          </w:p>
        </w:tc>
        <w:tc>
          <w:tcPr>
            <w:tcW w:w="5580" w:type="dxa"/>
          </w:tcPr>
          <w:p w14:paraId="69481A23" w14:textId="77777777" w:rsidR="004E2B99" w:rsidRPr="00421BBD" w:rsidRDefault="004E2B99" w:rsidP="00CA04FC">
            <w:pPr>
              <w:spacing w:before="0" w:line="216" w:lineRule="auto"/>
              <w:ind w:left="610" w:hanging="610"/>
              <w:jc w:val="left"/>
              <w:rPr>
                <w:sz w:val="18"/>
                <w:szCs w:val="18"/>
              </w:rPr>
            </w:pPr>
          </w:p>
        </w:tc>
      </w:tr>
      <w:tr w:rsidR="004E2B99" w:rsidRPr="00743848" w14:paraId="39565E8B" w14:textId="77777777" w:rsidTr="001D5790">
        <w:tc>
          <w:tcPr>
            <w:tcW w:w="2001" w:type="dxa"/>
            <w:vMerge/>
          </w:tcPr>
          <w:p w14:paraId="6BEDB16D" w14:textId="77777777" w:rsidR="004E2B99" w:rsidRPr="00421BBD" w:rsidRDefault="004E2B99" w:rsidP="00CA04FC">
            <w:pPr>
              <w:spacing w:before="0" w:line="216" w:lineRule="auto"/>
              <w:ind w:left="247" w:hanging="247"/>
              <w:jc w:val="left"/>
              <w:rPr>
                <w:sz w:val="18"/>
                <w:szCs w:val="18"/>
              </w:rPr>
            </w:pPr>
          </w:p>
        </w:tc>
        <w:tc>
          <w:tcPr>
            <w:tcW w:w="5374" w:type="dxa"/>
          </w:tcPr>
          <w:p w14:paraId="18BC9C0F" w14:textId="2BB4D907" w:rsidR="004E2B99" w:rsidRPr="00421BBD" w:rsidRDefault="004E2B99" w:rsidP="00CA04FC">
            <w:pPr>
              <w:spacing w:before="0" w:line="216" w:lineRule="auto"/>
              <w:ind w:left="496" w:hanging="540"/>
              <w:jc w:val="left"/>
              <w:rPr>
                <w:sz w:val="18"/>
                <w:szCs w:val="18"/>
              </w:rPr>
            </w:pPr>
            <w:r w:rsidRPr="00421BBD">
              <w:rPr>
                <w:sz w:val="18"/>
                <w:szCs w:val="18"/>
              </w:rPr>
              <w:t xml:space="preserve">5.7. </w:t>
            </w:r>
            <w:r w:rsidRPr="00421BBD">
              <w:rPr>
                <w:sz w:val="18"/>
                <w:szCs w:val="18"/>
              </w:rPr>
              <w:tab/>
            </w:r>
            <w:r w:rsidR="007270E8" w:rsidRPr="00421BBD">
              <w:rPr>
                <w:sz w:val="18"/>
                <w:szCs w:val="18"/>
              </w:rPr>
              <w:t xml:space="preserve">Submit </w:t>
            </w:r>
            <w:r w:rsidRPr="00421BBD">
              <w:rPr>
                <w:sz w:val="18"/>
                <w:szCs w:val="18"/>
              </w:rPr>
              <w:t>Alternative Analysis Report</w:t>
            </w:r>
          </w:p>
        </w:tc>
        <w:tc>
          <w:tcPr>
            <w:tcW w:w="5580" w:type="dxa"/>
          </w:tcPr>
          <w:p w14:paraId="16BBAFDD" w14:textId="77777777" w:rsidR="004E2B99" w:rsidRPr="00421BBD" w:rsidRDefault="004E2B99" w:rsidP="00CA04FC">
            <w:pPr>
              <w:spacing w:before="0" w:line="216" w:lineRule="auto"/>
              <w:ind w:left="610" w:hanging="610"/>
              <w:jc w:val="left"/>
              <w:rPr>
                <w:sz w:val="18"/>
                <w:szCs w:val="18"/>
              </w:rPr>
            </w:pPr>
          </w:p>
        </w:tc>
      </w:tr>
      <w:tr w:rsidR="007270E8" w:rsidRPr="00743848" w14:paraId="4E213345" w14:textId="77777777" w:rsidTr="001D5790">
        <w:tc>
          <w:tcPr>
            <w:tcW w:w="2001" w:type="dxa"/>
            <w:vMerge w:val="restart"/>
          </w:tcPr>
          <w:p w14:paraId="4175C93F" w14:textId="77777777" w:rsidR="007270E8" w:rsidRPr="00421BBD" w:rsidRDefault="007270E8" w:rsidP="0048535E">
            <w:pPr>
              <w:pStyle w:val="ListParagraph"/>
              <w:numPr>
                <w:ilvl w:val="0"/>
                <w:numId w:val="51"/>
              </w:numPr>
              <w:spacing w:before="0" w:line="216" w:lineRule="auto"/>
              <w:ind w:left="247" w:hanging="247"/>
              <w:jc w:val="left"/>
              <w:rPr>
                <w:sz w:val="18"/>
                <w:szCs w:val="18"/>
              </w:rPr>
            </w:pPr>
            <w:r w:rsidRPr="00421BBD">
              <w:rPr>
                <w:sz w:val="18"/>
                <w:szCs w:val="18"/>
              </w:rPr>
              <w:t>SEMP</w:t>
            </w:r>
          </w:p>
        </w:tc>
        <w:tc>
          <w:tcPr>
            <w:tcW w:w="5374" w:type="dxa"/>
          </w:tcPr>
          <w:p w14:paraId="5EB64C0D" w14:textId="5284A2F7" w:rsidR="007270E8" w:rsidRPr="00421BBD" w:rsidRDefault="007270E8" w:rsidP="0048535E">
            <w:pPr>
              <w:pStyle w:val="ListParagraph"/>
              <w:numPr>
                <w:ilvl w:val="1"/>
                <w:numId w:val="51"/>
              </w:numPr>
              <w:spacing w:before="0" w:line="216" w:lineRule="auto"/>
              <w:ind w:left="496" w:hanging="540"/>
              <w:jc w:val="left"/>
              <w:rPr>
                <w:sz w:val="18"/>
                <w:szCs w:val="18"/>
              </w:rPr>
            </w:pPr>
            <w:r w:rsidRPr="00421BBD">
              <w:rPr>
                <w:sz w:val="18"/>
                <w:szCs w:val="18"/>
              </w:rPr>
              <w:t xml:space="preserve">Develop </w:t>
            </w:r>
            <w:r w:rsidR="009C7EFB">
              <w:rPr>
                <w:sz w:val="18"/>
                <w:szCs w:val="18"/>
              </w:rPr>
              <w:t>Project Management Approach</w:t>
            </w:r>
          </w:p>
        </w:tc>
        <w:tc>
          <w:tcPr>
            <w:tcW w:w="5580" w:type="dxa"/>
          </w:tcPr>
          <w:p w14:paraId="12908A95" w14:textId="77777777" w:rsidR="007270E8" w:rsidRPr="00421BBD" w:rsidRDefault="007270E8" w:rsidP="00CA04FC">
            <w:pPr>
              <w:spacing w:before="0" w:line="216" w:lineRule="auto"/>
              <w:ind w:left="610" w:hanging="610"/>
              <w:jc w:val="left"/>
              <w:rPr>
                <w:sz w:val="18"/>
                <w:szCs w:val="18"/>
              </w:rPr>
            </w:pPr>
          </w:p>
        </w:tc>
      </w:tr>
      <w:tr w:rsidR="007270E8" w:rsidRPr="00743848" w14:paraId="6569DEB7" w14:textId="77777777" w:rsidTr="001D5790">
        <w:tc>
          <w:tcPr>
            <w:tcW w:w="2001" w:type="dxa"/>
            <w:vMerge/>
          </w:tcPr>
          <w:p w14:paraId="031DF94F" w14:textId="77777777" w:rsidR="007270E8" w:rsidRPr="00421BBD" w:rsidRDefault="007270E8" w:rsidP="00CA04FC">
            <w:pPr>
              <w:spacing w:before="0" w:line="216" w:lineRule="auto"/>
              <w:ind w:left="247" w:hanging="247"/>
              <w:jc w:val="left"/>
              <w:rPr>
                <w:sz w:val="18"/>
                <w:szCs w:val="18"/>
              </w:rPr>
            </w:pPr>
          </w:p>
        </w:tc>
        <w:tc>
          <w:tcPr>
            <w:tcW w:w="5374" w:type="dxa"/>
          </w:tcPr>
          <w:p w14:paraId="2FF20FF6" w14:textId="348463AF" w:rsidR="007270E8" w:rsidRPr="00421BBD" w:rsidRDefault="007270E8" w:rsidP="0048535E">
            <w:pPr>
              <w:pStyle w:val="ListParagraph"/>
              <w:numPr>
                <w:ilvl w:val="1"/>
                <w:numId w:val="51"/>
              </w:numPr>
              <w:spacing w:before="0" w:line="216" w:lineRule="auto"/>
              <w:ind w:left="496" w:hanging="540"/>
              <w:jc w:val="left"/>
              <w:rPr>
                <w:sz w:val="18"/>
                <w:szCs w:val="18"/>
              </w:rPr>
            </w:pPr>
            <w:r w:rsidRPr="00421BBD">
              <w:rPr>
                <w:sz w:val="18"/>
                <w:szCs w:val="18"/>
              </w:rPr>
              <w:t xml:space="preserve">Develop </w:t>
            </w:r>
            <w:r w:rsidR="009C7EFB">
              <w:rPr>
                <w:sz w:val="18"/>
                <w:szCs w:val="18"/>
              </w:rPr>
              <w:t>Schedule</w:t>
            </w:r>
            <w:r w:rsidRPr="00421BBD">
              <w:rPr>
                <w:sz w:val="18"/>
                <w:szCs w:val="18"/>
              </w:rPr>
              <w:t xml:space="preserve"> Management Plan</w:t>
            </w:r>
          </w:p>
        </w:tc>
        <w:tc>
          <w:tcPr>
            <w:tcW w:w="5580" w:type="dxa"/>
          </w:tcPr>
          <w:p w14:paraId="745B160D" w14:textId="77777777" w:rsidR="007270E8" w:rsidRPr="00421BBD" w:rsidRDefault="007270E8" w:rsidP="00CA04FC">
            <w:pPr>
              <w:spacing w:before="0" w:line="216" w:lineRule="auto"/>
              <w:ind w:left="610" w:hanging="610"/>
              <w:jc w:val="left"/>
              <w:rPr>
                <w:sz w:val="18"/>
                <w:szCs w:val="18"/>
              </w:rPr>
            </w:pPr>
          </w:p>
        </w:tc>
      </w:tr>
      <w:tr w:rsidR="007270E8" w:rsidRPr="00743848" w14:paraId="211129D8" w14:textId="77777777" w:rsidTr="001D5790">
        <w:tc>
          <w:tcPr>
            <w:tcW w:w="2001" w:type="dxa"/>
            <w:vMerge/>
          </w:tcPr>
          <w:p w14:paraId="6AB8C04C" w14:textId="77777777" w:rsidR="007270E8" w:rsidRPr="00421BBD" w:rsidRDefault="007270E8" w:rsidP="00CA04FC">
            <w:pPr>
              <w:spacing w:before="0" w:line="216" w:lineRule="auto"/>
              <w:ind w:left="247" w:hanging="247"/>
              <w:jc w:val="left"/>
              <w:rPr>
                <w:sz w:val="18"/>
                <w:szCs w:val="18"/>
              </w:rPr>
            </w:pPr>
          </w:p>
        </w:tc>
        <w:tc>
          <w:tcPr>
            <w:tcW w:w="5374" w:type="dxa"/>
          </w:tcPr>
          <w:p w14:paraId="4CB60278" w14:textId="58189410" w:rsidR="007270E8" w:rsidRPr="00421BBD" w:rsidRDefault="007270E8" w:rsidP="007270E8">
            <w:pPr>
              <w:pStyle w:val="ListParagraph"/>
              <w:numPr>
                <w:ilvl w:val="1"/>
                <w:numId w:val="51"/>
              </w:numPr>
              <w:spacing w:before="0" w:line="216" w:lineRule="auto"/>
              <w:ind w:left="496" w:hanging="540"/>
              <w:jc w:val="left"/>
              <w:rPr>
                <w:sz w:val="18"/>
                <w:szCs w:val="18"/>
              </w:rPr>
            </w:pPr>
            <w:r w:rsidRPr="00421BBD">
              <w:rPr>
                <w:sz w:val="18"/>
                <w:szCs w:val="18"/>
              </w:rPr>
              <w:t xml:space="preserve">Develop </w:t>
            </w:r>
            <w:r w:rsidR="009C7EFB">
              <w:rPr>
                <w:sz w:val="18"/>
                <w:szCs w:val="18"/>
              </w:rPr>
              <w:t>Communications Management</w:t>
            </w:r>
            <w:r w:rsidRPr="00421BBD">
              <w:rPr>
                <w:sz w:val="18"/>
                <w:szCs w:val="18"/>
              </w:rPr>
              <w:t xml:space="preserve"> Plan</w:t>
            </w:r>
          </w:p>
        </w:tc>
        <w:tc>
          <w:tcPr>
            <w:tcW w:w="5580" w:type="dxa"/>
          </w:tcPr>
          <w:p w14:paraId="7D898DC8" w14:textId="77777777" w:rsidR="007270E8" w:rsidRPr="00421BBD" w:rsidRDefault="007270E8" w:rsidP="00CA04FC">
            <w:pPr>
              <w:spacing w:before="0" w:line="216" w:lineRule="auto"/>
              <w:ind w:left="610" w:hanging="610"/>
              <w:jc w:val="left"/>
              <w:rPr>
                <w:sz w:val="18"/>
                <w:szCs w:val="18"/>
              </w:rPr>
            </w:pPr>
          </w:p>
        </w:tc>
      </w:tr>
      <w:tr w:rsidR="007270E8" w:rsidRPr="00743848" w14:paraId="0EB382D4" w14:textId="77777777" w:rsidTr="001D5790">
        <w:tc>
          <w:tcPr>
            <w:tcW w:w="2001" w:type="dxa"/>
            <w:vMerge/>
          </w:tcPr>
          <w:p w14:paraId="2A7F046F" w14:textId="77777777" w:rsidR="007270E8" w:rsidRPr="00421BBD" w:rsidRDefault="007270E8" w:rsidP="00CA04FC">
            <w:pPr>
              <w:spacing w:before="0" w:line="216" w:lineRule="auto"/>
              <w:ind w:left="247" w:hanging="247"/>
              <w:jc w:val="left"/>
              <w:rPr>
                <w:sz w:val="18"/>
                <w:szCs w:val="18"/>
              </w:rPr>
            </w:pPr>
          </w:p>
        </w:tc>
        <w:tc>
          <w:tcPr>
            <w:tcW w:w="5374" w:type="dxa"/>
          </w:tcPr>
          <w:p w14:paraId="65D9DC4E" w14:textId="5D1EB4D5" w:rsidR="007270E8" w:rsidRPr="00421BBD" w:rsidRDefault="007270E8" w:rsidP="007270E8">
            <w:pPr>
              <w:pStyle w:val="ListParagraph"/>
              <w:numPr>
                <w:ilvl w:val="1"/>
                <w:numId w:val="51"/>
              </w:numPr>
              <w:spacing w:before="0" w:line="216" w:lineRule="auto"/>
              <w:ind w:left="496" w:hanging="540"/>
              <w:jc w:val="left"/>
              <w:rPr>
                <w:sz w:val="18"/>
                <w:szCs w:val="18"/>
              </w:rPr>
            </w:pPr>
            <w:r w:rsidRPr="00421BBD">
              <w:rPr>
                <w:sz w:val="18"/>
                <w:szCs w:val="18"/>
              </w:rPr>
              <w:t xml:space="preserve">Develop </w:t>
            </w:r>
            <w:r w:rsidR="009C7EFB">
              <w:rPr>
                <w:sz w:val="18"/>
                <w:szCs w:val="18"/>
              </w:rPr>
              <w:t>Cost Management Plan</w:t>
            </w:r>
          </w:p>
        </w:tc>
        <w:tc>
          <w:tcPr>
            <w:tcW w:w="5580" w:type="dxa"/>
          </w:tcPr>
          <w:p w14:paraId="71E58F33" w14:textId="77777777" w:rsidR="007270E8" w:rsidRPr="00421BBD" w:rsidRDefault="007270E8" w:rsidP="00CA04FC">
            <w:pPr>
              <w:spacing w:before="0" w:line="216" w:lineRule="auto"/>
              <w:ind w:left="610" w:hanging="610"/>
              <w:jc w:val="left"/>
              <w:rPr>
                <w:sz w:val="18"/>
                <w:szCs w:val="18"/>
              </w:rPr>
            </w:pPr>
          </w:p>
        </w:tc>
      </w:tr>
      <w:tr w:rsidR="007270E8" w:rsidRPr="00743848" w14:paraId="0694B36B" w14:textId="77777777" w:rsidTr="001D5790">
        <w:tc>
          <w:tcPr>
            <w:tcW w:w="2001" w:type="dxa"/>
            <w:vMerge/>
          </w:tcPr>
          <w:p w14:paraId="17AEB6B1" w14:textId="77777777" w:rsidR="007270E8" w:rsidRPr="00421BBD" w:rsidRDefault="007270E8" w:rsidP="00CA04FC">
            <w:pPr>
              <w:spacing w:before="0" w:line="216" w:lineRule="auto"/>
              <w:ind w:left="247" w:hanging="247"/>
              <w:jc w:val="left"/>
              <w:rPr>
                <w:sz w:val="18"/>
                <w:szCs w:val="18"/>
              </w:rPr>
            </w:pPr>
          </w:p>
        </w:tc>
        <w:tc>
          <w:tcPr>
            <w:tcW w:w="5374" w:type="dxa"/>
          </w:tcPr>
          <w:p w14:paraId="24A35634" w14:textId="1FD3A491" w:rsidR="007270E8" w:rsidRPr="00421BBD" w:rsidRDefault="007270E8" w:rsidP="007270E8">
            <w:pPr>
              <w:pStyle w:val="ListParagraph"/>
              <w:numPr>
                <w:ilvl w:val="1"/>
                <w:numId w:val="51"/>
              </w:numPr>
              <w:spacing w:before="0" w:line="216" w:lineRule="auto"/>
              <w:ind w:left="496" w:hanging="540"/>
              <w:jc w:val="left"/>
              <w:rPr>
                <w:sz w:val="18"/>
                <w:szCs w:val="18"/>
              </w:rPr>
            </w:pPr>
            <w:r w:rsidRPr="00421BBD">
              <w:rPr>
                <w:sz w:val="18"/>
                <w:szCs w:val="18"/>
              </w:rPr>
              <w:t xml:space="preserve">Develop </w:t>
            </w:r>
            <w:r w:rsidR="00F160FB">
              <w:rPr>
                <w:sz w:val="18"/>
                <w:szCs w:val="18"/>
              </w:rPr>
              <w:t xml:space="preserve">Human Resources Management </w:t>
            </w:r>
            <w:r w:rsidRPr="00421BBD">
              <w:rPr>
                <w:sz w:val="18"/>
                <w:szCs w:val="18"/>
              </w:rPr>
              <w:t>Plan</w:t>
            </w:r>
          </w:p>
        </w:tc>
        <w:tc>
          <w:tcPr>
            <w:tcW w:w="5580" w:type="dxa"/>
          </w:tcPr>
          <w:p w14:paraId="292EE1AF" w14:textId="77777777" w:rsidR="007270E8" w:rsidRPr="00421BBD" w:rsidRDefault="007270E8" w:rsidP="00CA04FC">
            <w:pPr>
              <w:spacing w:before="0" w:line="216" w:lineRule="auto"/>
              <w:ind w:left="610" w:hanging="610"/>
              <w:jc w:val="left"/>
              <w:rPr>
                <w:sz w:val="18"/>
                <w:szCs w:val="18"/>
              </w:rPr>
            </w:pPr>
          </w:p>
        </w:tc>
      </w:tr>
      <w:tr w:rsidR="007270E8" w:rsidRPr="00743848" w14:paraId="0CC78770" w14:textId="77777777" w:rsidTr="001D5790">
        <w:tc>
          <w:tcPr>
            <w:tcW w:w="2001" w:type="dxa"/>
            <w:vMerge/>
          </w:tcPr>
          <w:p w14:paraId="11B3D63B" w14:textId="77777777" w:rsidR="007270E8" w:rsidRPr="00421BBD" w:rsidRDefault="007270E8" w:rsidP="00CA04FC">
            <w:pPr>
              <w:spacing w:before="0" w:line="216" w:lineRule="auto"/>
              <w:ind w:left="247" w:hanging="247"/>
              <w:jc w:val="left"/>
              <w:rPr>
                <w:sz w:val="18"/>
                <w:szCs w:val="18"/>
              </w:rPr>
            </w:pPr>
          </w:p>
        </w:tc>
        <w:tc>
          <w:tcPr>
            <w:tcW w:w="5374" w:type="dxa"/>
          </w:tcPr>
          <w:p w14:paraId="3B2E5E6A" w14:textId="368DEE28" w:rsidR="007270E8" w:rsidRPr="00421BBD" w:rsidRDefault="007270E8" w:rsidP="007270E8">
            <w:pPr>
              <w:pStyle w:val="ListParagraph"/>
              <w:numPr>
                <w:ilvl w:val="1"/>
                <w:numId w:val="51"/>
              </w:numPr>
              <w:spacing w:before="0" w:line="216" w:lineRule="auto"/>
              <w:ind w:left="496" w:hanging="540"/>
              <w:jc w:val="left"/>
              <w:rPr>
                <w:sz w:val="18"/>
                <w:szCs w:val="18"/>
              </w:rPr>
            </w:pPr>
            <w:r w:rsidRPr="00421BBD">
              <w:rPr>
                <w:sz w:val="18"/>
                <w:szCs w:val="18"/>
              </w:rPr>
              <w:t xml:space="preserve">Develop </w:t>
            </w:r>
            <w:r w:rsidR="00F160FB">
              <w:rPr>
                <w:sz w:val="18"/>
                <w:szCs w:val="18"/>
              </w:rPr>
              <w:t>Quality Management</w:t>
            </w:r>
            <w:r w:rsidRPr="00421BBD">
              <w:rPr>
                <w:sz w:val="18"/>
                <w:szCs w:val="18"/>
              </w:rPr>
              <w:t xml:space="preserve"> Plan</w:t>
            </w:r>
          </w:p>
        </w:tc>
        <w:tc>
          <w:tcPr>
            <w:tcW w:w="5580" w:type="dxa"/>
          </w:tcPr>
          <w:p w14:paraId="7CE8DF32" w14:textId="77777777" w:rsidR="007270E8" w:rsidRPr="00421BBD" w:rsidRDefault="007270E8" w:rsidP="00CA04FC">
            <w:pPr>
              <w:spacing w:before="0" w:line="216" w:lineRule="auto"/>
              <w:ind w:left="610" w:hanging="610"/>
              <w:jc w:val="left"/>
              <w:rPr>
                <w:sz w:val="18"/>
                <w:szCs w:val="18"/>
              </w:rPr>
            </w:pPr>
          </w:p>
        </w:tc>
      </w:tr>
      <w:tr w:rsidR="007270E8" w:rsidRPr="00743848" w14:paraId="17E5E355" w14:textId="77777777" w:rsidTr="001D5790">
        <w:tc>
          <w:tcPr>
            <w:tcW w:w="2001" w:type="dxa"/>
            <w:vMerge/>
          </w:tcPr>
          <w:p w14:paraId="5DA39A58" w14:textId="77777777" w:rsidR="007270E8" w:rsidRPr="00421BBD" w:rsidRDefault="007270E8" w:rsidP="00CA04FC">
            <w:pPr>
              <w:spacing w:before="0" w:line="216" w:lineRule="auto"/>
              <w:ind w:left="247" w:hanging="247"/>
              <w:jc w:val="left"/>
              <w:rPr>
                <w:sz w:val="18"/>
                <w:szCs w:val="18"/>
              </w:rPr>
            </w:pPr>
          </w:p>
        </w:tc>
        <w:tc>
          <w:tcPr>
            <w:tcW w:w="5374" w:type="dxa"/>
          </w:tcPr>
          <w:p w14:paraId="686506D2" w14:textId="1BCC7A2E" w:rsidR="007270E8" w:rsidRPr="00421BBD" w:rsidRDefault="007270E8" w:rsidP="007270E8">
            <w:pPr>
              <w:pStyle w:val="ListParagraph"/>
              <w:numPr>
                <w:ilvl w:val="1"/>
                <w:numId w:val="51"/>
              </w:numPr>
              <w:spacing w:before="0" w:line="216" w:lineRule="auto"/>
              <w:ind w:left="496" w:hanging="540"/>
              <w:jc w:val="left"/>
              <w:rPr>
                <w:sz w:val="18"/>
                <w:szCs w:val="18"/>
              </w:rPr>
            </w:pPr>
            <w:r w:rsidRPr="00421BBD">
              <w:rPr>
                <w:sz w:val="18"/>
                <w:szCs w:val="18"/>
              </w:rPr>
              <w:t xml:space="preserve">Develop </w:t>
            </w:r>
            <w:r w:rsidR="00F160FB">
              <w:rPr>
                <w:sz w:val="18"/>
                <w:szCs w:val="18"/>
              </w:rPr>
              <w:t>Risk Management</w:t>
            </w:r>
            <w:r w:rsidRPr="00421BBD">
              <w:rPr>
                <w:sz w:val="18"/>
                <w:szCs w:val="18"/>
              </w:rPr>
              <w:t xml:space="preserve"> Plan</w:t>
            </w:r>
          </w:p>
        </w:tc>
        <w:tc>
          <w:tcPr>
            <w:tcW w:w="5580" w:type="dxa"/>
          </w:tcPr>
          <w:p w14:paraId="06C392DD" w14:textId="77777777" w:rsidR="007270E8" w:rsidRPr="00421BBD" w:rsidRDefault="007270E8" w:rsidP="00CA04FC">
            <w:pPr>
              <w:spacing w:before="0" w:line="216" w:lineRule="auto"/>
              <w:ind w:left="610" w:hanging="610"/>
              <w:jc w:val="left"/>
              <w:rPr>
                <w:sz w:val="18"/>
                <w:szCs w:val="18"/>
              </w:rPr>
            </w:pPr>
          </w:p>
        </w:tc>
      </w:tr>
      <w:tr w:rsidR="00F160FB" w:rsidRPr="00743848" w14:paraId="174F85EB" w14:textId="77777777" w:rsidTr="001D5790">
        <w:tc>
          <w:tcPr>
            <w:tcW w:w="2001" w:type="dxa"/>
            <w:vMerge/>
          </w:tcPr>
          <w:p w14:paraId="7A4F2BEC" w14:textId="77777777" w:rsidR="00F160FB" w:rsidRPr="00421BBD" w:rsidRDefault="00F160FB" w:rsidP="00CA04FC">
            <w:pPr>
              <w:spacing w:before="0" w:line="216" w:lineRule="auto"/>
              <w:ind w:left="247" w:hanging="247"/>
              <w:jc w:val="left"/>
              <w:rPr>
                <w:sz w:val="18"/>
                <w:szCs w:val="18"/>
              </w:rPr>
            </w:pPr>
          </w:p>
        </w:tc>
        <w:tc>
          <w:tcPr>
            <w:tcW w:w="5374" w:type="dxa"/>
          </w:tcPr>
          <w:p w14:paraId="4A550075" w14:textId="766C684E" w:rsidR="00F160FB" w:rsidRPr="00421BBD" w:rsidRDefault="00F160FB" w:rsidP="0048535E">
            <w:pPr>
              <w:pStyle w:val="ListParagraph"/>
              <w:numPr>
                <w:ilvl w:val="1"/>
                <w:numId w:val="51"/>
              </w:numPr>
              <w:spacing w:before="0" w:line="216" w:lineRule="auto"/>
              <w:ind w:left="496" w:hanging="540"/>
              <w:jc w:val="left"/>
              <w:rPr>
                <w:sz w:val="18"/>
                <w:szCs w:val="18"/>
              </w:rPr>
            </w:pPr>
            <w:r>
              <w:rPr>
                <w:sz w:val="18"/>
                <w:szCs w:val="18"/>
              </w:rPr>
              <w:t>Develop Procurement Management Plan</w:t>
            </w:r>
          </w:p>
        </w:tc>
        <w:tc>
          <w:tcPr>
            <w:tcW w:w="5580" w:type="dxa"/>
          </w:tcPr>
          <w:p w14:paraId="39FF6EEE" w14:textId="77777777" w:rsidR="00F160FB" w:rsidRPr="00421BBD" w:rsidRDefault="00F160FB" w:rsidP="00CA04FC">
            <w:pPr>
              <w:spacing w:before="0" w:line="216" w:lineRule="auto"/>
              <w:ind w:left="610" w:hanging="610"/>
              <w:jc w:val="left"/>
              <w:rPr>
                <w:sz w:val="18"/>
                <w:szCs w:val="18"/>
              </w:rPr>
            </w:pPr>
          </w:p>
        </w:tc>
      </w:tr>
      <w:tr w:rsidR="007270E8" w:rsidRPr="00743848" w14:paraId="5DBD262A" w14:textId="77777777" w:rsidTr="001D5790">
        <w:tc>
          <w:tcPr>
            <w:tcW w:w="2001" w:type="dxa"/>
            <w:vMerge/>
          </w:tcPr>
          <w:p w14:paraId="694EEC73" w14:textId="77777777" w:rsidR="007270E8" w:rsidRPr="00421BBD" w:rsidRDefault="007270E8" w:rsidP="00CA04FC">
            <w:pPr>
              <w:spacing w:before="0" w:line="216" w:lineRule="auto"/>
              <w:ind w:left="247" w:hanging="247"/>
              <w:jc w:val="left"/>
              <w:rPr>
                <w:sz w:val="18"/>
                <w:szCs w:val="18"/>
              </w:rPr>
            </w:pPr>
          </w:p>
        </w:tc>
        <w:tc>
          <w:tcPr>
            <w:tcW w:w="5374" w:type="dxa"/>
          </w:tcPr>
          <w:p w14:paraId="13D1D6F0" w14:textId="77777777" w:rsidR="007270E8" w:rsidRPr="00421BBD" w:rsidRDefault="007270E8" w:rsidP="0048535E">
            <w:pPr>
              <w:pStyle w:val="ListParagraph"/>
              <w:numPr>
                <w:ilvl w:val="1"/>
                <w:numId w:val="51"/>
              </w:numPr>
              <w:spacing w:before="0" w:line="216" w:lineRule="auto"/>
              <w:ind w:left="496" w:hanging="540"/>
              <w:jc w:val="left"/>
              <w:rPr>
                <w:sz w:val="18"/>
                <w:szCs w:val="18"/>
              </w:rPr>
            </w:pPr>
            <w:r w:rsidRPr="00421BBD">
              <w:rPr>
                <w:sz w:val="18"/>
                <w:szCs w:val="18"/>
              </w:rPr>
              <w:t>Prepare Draft SEMP</w:t>
            </w:r>
          </w:p>
        </w:tc>
        <w:tc>
          <w:tcPr>
            <w:tcW w:w="5580" w:type="dxa"/>
          </w:tcPr>
          <w:p w14:paraId="742F82E3" w14:textId="77777777" w:rsidR="007270E8" w:rsidRPr="00421BBD" w:rsidRDefault="007270E8" w:rsidP="00CA04FC">
            <w:pPr>
              <w:spacing w:before="0" w:line="216" w:lineRule="auto"/>
              <w:ind w:left="610" w:hanging="610"/>
              <w:jc w:val="left"/>
              <w:rPr>
                <w:sz w:val="18"/>
                <w:szCs w:val="18"/>
              </w:rPr>
            </w:pPr>
          </w:p>
        </w:tc>
      </w:tr>
      <w:tr w:rsidR="007270E8" w:rsidRPr="00743848" w14:paraId="07782BA5" w14:textId="77777777" w:rsidTr="001D5790">
        <w:tc>
          <w:tcPr>
            <w:tcW w:w="2001" w:type="dxa"/>
            <w:vMerge/>
          </w:tcPr>
          <w:p w14:paraId="3C6E0215" w14:textId="77777777" w:rsidR="007270E8" w:rsidRPr="00421BBD" w:rsidRDefault="007270E8" w:rsidP="00CA04FC">
            <w:pPr>
              <w:spacing w:before="0" w:line="216" w:lineRule="auto"/>
              <w:ind w:left="247" w:hanging="247"/>
              <w:jc w:val="left"/>
              <w:rPr>
                <w:sz w:val="18"/>
                <w:szCs w:val="18"/>
              </w:rPr>
            </w:pPr>
          </w:p>
        </w:tc>
        <w:tc>
          <w:tcPr>
            <w:tcW w:w="5374" w:type="dxa"/>
          </w:tcPr>
          <w:p w14:paraId="6352BDE3" w14:textId="77777777" w:rsidR="007270E8" w:rsidRPr="00421BBD" w:rsidRDefault="007270E8" w:rsidP="0048535E">
            <w:pPr>
              <w:pStyle w:val="ListParagraph"/>
              <w:numPr>
                <w:ilvl w:val="1"/>
                <w:numId w:val="51"/>
              </w:numPr>
              <w:spacing w:before="0" w:line="216" w:lineRule="auto"/>
              <w:ind w:left="496" w:hanging="540"/>
              <w:jc w:val="left"/>
              <w:rPr>
                <w:sz w:val="18"/>
                <w:szCs w:val="18"/>
              </w:rPr>
            </w:pPr>
            <w:r w:rsidRPr="00421BBD">
              <w:rPr>
                <w:sz w:val="18"/>
                <w:szCs w:val="18"/>
              </w:rPr>
              <w:t>Submit Draft SEMP to Stakeholders</w:t>
            </w:r>
          </w:p>
        </w:tc>
        <w:tc>
          <w:tcPr>
            <w:tcW w:w="5580" w:type="dxa"/>
          </w:tcPr>
          <w:p w14:paraId="784B9AA2" w14:textId="77777777" w:rsidR="007270E8" w:rsidRPr="00421BBD" w:rsidRDefault="007270E8" w:rsidP="00CA04FC">
            <w:pPr>
              <w:spacing w:before="0" w:line="216" w:lineRule="auto"/>
              <w:ind w:left="610" w:hanging="610"/>
              <w:jc w:val="left"/>
              <w:rPr>
                <w:sz w:val="18"/>
                <w:szCs w:val="18"/>
              </w:rPr>
            </w:pPr>
          </w:p>
        </w:tc>
      </w:tr>
      <w:tr w:rsidR="007270E8" w:rsidRPr="00743848" w14:paraId="6EB8EE13" w14:textId="77777777" w:rsidTr="001D5790">
        <w:tc>
          <w:tcPr>
            <w:tcW w:w="2001" w:type="dxa"/>
            <w:vMerge/>
          </w:tcPr>
          <w:p w14:paraId="282F16E9" w14:textId="77777777" w:rsidR="007270E8" w:rsidRPr="00421BBD" w:rsidRDefault="007270E8" w:rsidP="00CA04FC">
            <w:pPr>
              <w:spacing w:before="0" w:line="216" w:lineRule="auto"/>
              <w:ind w:left="247" w:hanging="247"/>
              <w:jc w:val="left"/>
              <w:rPr>
                <w:sz w:val="18"/>
                <w:szCs w:val="18"/>
              </w:rPr>
            </w:pPr>
          </w:p>
        </w:tc>
        <w:tc>
          <w:tcPr>
            <w:tcW w:w="5374" w:type="dxa"/>
          </w:tcPr>
          <w:p w14:paraId="318EA470" w14:textId="77777777" w:rsidR="007270E8" w:rsidRPr="00421BBD" w:rsidRDefault="007270E8" w:rsidP="0048535E">
            <w:pPr>
              <w:pStyle w:val="ListParagraph"/>
              <w:numPr>
                <w:ilvl w:val="1"/>
                <w:numId w:val="51"/>
              </w:numPr>
              <w:spacing w:before="0" w:line="216" w:lineRule="auto"/>
              <w:ind w:left="496" w:hanging="540"/>
              <w:jc w:val="left"/>
              <w:rPr>
                <w:sz w:val="18"/>
                <w:szCs w:val="18"/>
              </w:rPr>
            </w:pPr>
            <w:r w:rsidRPr="00421BBD">
              <w:rPr>
                <w:sz w:val="18"/>
                <w:szCs w:val="18"/>
              </w:rPr>
              <w:t>Stakeholder Review of Draft SEMP</w:t>
            </w:r>
          </w:p>
        </w:tc>
        <w:tc>
          <w:tcPr>
            <w:tcW w:w="5580" w:type="dxa"/>
          </w:tcPr>
          <w:p w14:paraId="48473494" w14:textId="77777777" w:rsidR="007270E8" w:rsidRPr="00421BBD" w:rsidRDefault="007270E8" w:rsidP="00CA04FC">
            <w:pPr>
              <w:spacing w:before="0" w:line="216" w:lineRule="auto"/>
              <w:ind w:left="610" w:hanging="610"/>
              <w:jc w:val="left"/>
              <w:rPr>
                <w:sz w:val="18"/>
                <w:szCs w:val="18"/>
              </w:rPr>
            </w:pPr>
          </w:p>
        </w:tc>
      </w:tr>
      <w:tr w:rsidR="007270E8" w:rsidRPr="00743848" w14:paraId="7DFA324E" w14:textId="77777777" w:rsidTr="001D5790">
        <w:tc>
          <w:tcPr>
            <w:tcW w:w="2001" w:type="dxa"/>
            <w:vMerge/>
          </w:tcPr>
          <w:p w14:paraId="479246B6" w14:textId="77777777" w:rsidR="007270E8" w:rsidRPr="00421BBD" w:rsidRDefault="007270E8" w:rsidP="00CA04FC">
            <w:pPr>
              <w:spacing w:before="0" w:line="216" w:lineRule="auto"/>
              <w:ind w:left="247" w:hanging="247"/>
              <w:jc w:val="left"/>
              <w:rPr>
                <w:sz w:val="18"/>
                <w:szCs w:val="18"/>
              </w:rPr>
            </w:pPr>
          </w:p>
        </w:tc>
        <w:tc>
          <w:tcPr>
            <w:tcW w:w="5374" w:type="dxa"/>
          </w:tcPr>
          <w:p w14:paraId="51AF9F0A" w14:textId="77777777" w:rsidR="007270E8" w:rsidRPr="00421BBD" w:rsidRDefault="007270E8" w:rsidP="0048535E">
            <w:pPr>
              <w:pStyle w:val="ListParagraph"/>
              <w:numPr>
                <w:ilvl w:val="1"/>
                <w:numId w:val="51"/>
              </w:numPr>
              <w:spacing w:before="0" w:line="216" w:lineRule="auto"/>
              <w:ind w:left="496" w:hanging="540"/>
              <w:jc w:val="left"/>
              <w:rPr>
                <w:sz w:val="18"/>
                <w:szCs w:val="18"/>
              </w:rPr>
            </w:pPr>
            <w:r w:rsidRPr="00421BBD">
              <w:rPr>
                <w:sz w:val="18"/>
                <w:szCs w:val="18"/>
              </w:rPr>
              <w:t>Update Draft SEMP based on Stakeholder Comments</w:t>
            </w:r>
          </w:p>
        </w:tc>
        <w:tc>
          <w:tcPr>
            <w:tcW w:w="5580" w:type="dxa"/>
          </w:tcPr>
          <w:p w14:paraId="59752430" w14:textId="77777777" w:rsidR="007270E8" w:rsidRPr="00421BBD" w:rsidRDefault="007270E8" w:rsidP="00CA04FC">
            <w:pPr>
              <w:spacing w:before="0" w:line="216" w:lineRule="auto"/>
              <w:ind w:left="610" w:hanging="610"/>
              <w:jc w:val="left"/>
              <w:rPr>
                <w:sz w:val="18"/>
                <w:szCs w:val="18"/>
              </w:rPr>
            </w:pPr>
          </w:p>
        </w:tc>
      </w:tr>
      <w:tr w:rsidR="007270E8" w:rsidRPr="00743848" w14:paraId="64132F61" w14:textId="77777777" w:rsidTr="001D5790">
        <w:tc>
          <w:tcPr>
            <w:tcW w:w="2001" w:type="dxa"/>
            <w:vMerge/>
          </w:tcPr>
          <w:p w14:paraId="0268D79F" w14:textId="77777777" w:rsidR="007270E8" w:rsidRPr="00421BBD" w:rsidRDefault="007270E8" w:rsidP="00CA04FC">
            <w:pPr>
              <w:spacing w:before="0" w:line="216" w:lineRule="auto"/>
              <w:ind w:left="247" w:hanging="247"/>
              <w:jc w:val="left"/>
              <w:rPr>
                <w:sz w:val="18"/>
                <w:szCs w:val="18"/>
              </w:rPr>
            </w:pPr>
          </w:p>
        </w:tc>
        <w:tc>
          <w:tcPr>
            <w:tcW w:w="5374" w:type="dxa"/>
          </w:tcPr>
          <w:p w14:paraId="0B2496DA" w14:textId="77777777" w:rsidR="007270E8" w:rsidRPr="00421BBD" w:rsidRDefault="007270E8" w:rsidP="0048535E">
            <w:pPr>
              <w:pStyle w:val="ListParagraph"/>
              <w:numPr>
                <w:ilvl w:val="1"/>
                <w:numId w:val="51"/>
              </w:numPr>
              <w:spacing w:before="0" w:line="216" w:lineRule="auto"/>
              <w:ind w:left="496" w:hanging="540"/>
              <w:jc w:val="left"/>
              <w:rPr>
                <w:sz w:val="18"/>
                <w:szCs w:val="18"/>
              </w:rPr>
            </w:pPr>
            <w:r w:rsidRPr="00421BBD">
              <w:rPr>
                <w:sz w:val="18"/>
                <w:szCs w:val="18"/>
              </w:rPr>
              <w:t>Submit Revised SEMP to Stakeholders for Approval</w:t>
            </w:r>
          </w:p>
        </w:tc>
        <w:tc>
          <w:tcPr>
            <w:tcW w:w="5580" w:type="dxa"/>
          </w:tcPr>
          <w:p w14:paraId="15BBE37F" w14:textId="77777777" w:rsidR="007270E8" w:rsidRPr="00421BBD" w:rsidRDefault="007270E8" w:rsidP="00CA04FC">
            <w:pPr>
              <w:spacing w:before="0" w:line="216" w:lineRule="auto"/>
              <w:ind w:left="610" w:hanging="610"/>
              <w:jc w:val="left"/>
              <w:rPr>
                <w:sz w:val="18"/>
                <w:szCs w:val="18"/>
              </w:rPr>
            </w:pPr>
          </w:p>
        </w:tc>
      </w:tr>
      <w:tr w:rsidR="007270E8" w:rsidRPr="00743848" w14:paraId="02EBD92B" w14:textId="77777777" w:rsidTr="001D5790">
        <w:tc>
          <w:tcPr>
            <w:tcW w:w="2001" w:type="dxa"/>
            <w:vMerge/>
          </w:tcPr>
          <w:p w14:paraId="4F0D8C4B" w14:textId="77777777" w:rsidR="007270E8" w:rsidRPr="00421BBD" w:rsidRDefault="007270E8" w:rsidP="00CA04FC">
            <w:pPr>
              <w:spacing w:before="0" w:line="216" w:lineRule="auto"/>
              <w:ind w:left="247" w:hanging="247"/>
              <w:jc w:val="left"/>
              <w:rPr>
                <w:sz w:val="18"/>
                <w:szCs w:val="18"/>
              </w:rPr>
            </w:pPr>
          </w:p>
        </w:tc>
        <w:tc>
          <w:tcPr>
            <w:tcW w:w="5374" w:type="dxa"/>
          </w:tcPr>
          <w:p w14:paraId="55CBF88E" w14:textId="77777777" w:rsidR="007270E8" w:rsidRPr="00421BBD" w:rsidRDefault="007270E8" w:rsidP="0048535E">
            <w:pPr>
              <w:pStyle w:val="ListParagraph"/>
              <w:numPr>
                <w:ilvl w:val="1"/>
                <w:numId w:val="51"/>
              </w:numPr>
              <w:spacing w:before="0" w:line="216" w:lineRule="auto"/>
              <w:ind w:left="496" w:hanging="540"/>
              <w:jc w:val="left"/>
              <w:rPr>
                <w:sz w:val="18"/>
                <w:szCs w:val="18"/>
              </w:rPr>
            </w:pPr>
            <w:r w:rsidRPr="00421BBD">
              <w:rPr>
                <w:sz w:val="18"/>
                <w:szCs w:val="18"/>
              </w:rPr>
              <w:t>Stakeholder Approval of Revised SEMP</w:t>
            </w:r>
          </w:p>
        </w:tc>
        <w:tc>
          <w:tcPr>
            <w:tcW w:w="5580" w:type="dxa"/>
          </w:tcPr>
          <w:p w14:paraId="0D0B3B3A" w14:textId="77777777" w:rsidR="007270E8" w:rsidRPr="00421BBD" w:rsidRDefault="007270E8" w:rsidP="00CA04FC">
            <w:pPr>
              <w:spacing w:before="0" w:line="216" w:lineRule="auto"/>
              <w:ind w:left="610" w:hanging="610"/>
              <w:jc w:val="left"/>
              <w:rPr>
                <w:sz w:val="18"/>
                <w:szCs w:val="18"/>
              </w:rPr>
            </w:pPr>
          </w:p>
        </w:tc>
      </w:tr>
      <w:tr w:rsidR="00C65053" w:rsidRPr="00743848" w14:paraId="407DA8DA" w14:textId="77777777" w:rsidTr="001D5790">
        <w:tc>
          <w:tcPr>
            <w:tcW w:w="2001" w:type="dxa"/>
            <w:vMerge/>
          </w:tcPr>
          <w:p w14:paraId="414B884E" w14:textId="77777777" w:rsidR="00C65053" w:rsidRPr="00421BBD" w:rsidRDefault="00C65053" w:rsidP="00CA04FC">
            <w:pPr>
              <w:spacing w:before="0" w:line="216" w:lineRule="auto"/>
              <w:ind w:left="247" w:hanging="247"/>
              <w:jc w:val="left"/>
              <w:rPr>
                <w:sz w:val="18"/>
                <w:szCs w:val="18"/>
              </w:rPr>
            </w:pPr>
          </w:p>
        </w:tc>
        <w:tc>
          <w:tcPr>
            <w:tcW w:w="5374" w:type="dxa"/>
          </w:tcPr>
          <w:p w14:paraId="09B8FAA5" w14:textId="2FC38565" w:rsidR="00C65053" w:rsidRPr="00421BBD" w:rsidRDefault="00C65053" w:rsidP="0048535E">
            <w:pPr>
              <w:pStyle w:val="ListParagraph"/>
              <w:numPr>
                <w:ilvl w:val="1"/>
                <w:numId w:val="51"/>
              </w:numPr>
              <w:spacing w:before="0" w:line="216" w:lineRule="auto"/>
              <w:ind w:left="496" w:hanging="540"/>
              <w:jc w:val="left"/>
              <w:rPr>
                <w:sz w:val="18"/>
                <w:szCs w:val="18"/>
              </w:rPr>
            </w:pPr>
            <w:r>
              <w:rPr>
                <w:sz w:val="18"/>
                <w:szCs w:val="18"/>
              </w:rPr>
              <w:t>Initial SEMP</w:t>
            </w:r>
          </w:p>
        </w:tc>
        <w:tc>
          <w:tcPr>
            <w:tcW w:w="5580" w:type="dxa"/>
          </w:tcPr>
          <w:p w14:paraId="18744B69" w14:textId="77777777" w:rsidR="00C65053" w:rsidRPr="00421BBD" w:rsidRDefault="00C65053" w:rsidP="00CA04FC">
            <w:pPr>
              <w:spacing w:before="0" w:line="216" w:lineRule="auto"/>
              <w:ind w:left="610" w:hanging="610"/>
              <w:jc w:val="left"/>
              <w:rPr>
                <w:sz w:val="18"/>
                <w:szCs w:val="18"/>
              </w:rPr>
            </w:pPr>
          </w:p>
        </w:tc>
      </w:tr>
      <w:tr w:rsidR="007270E8" w:rsidRPr="00743848" w14:paraId="6F6F7EA9" w14:textId="77777777" w:rsidTr="001D5790">
        <w:tc>
          <w:tcPr>
            <w:tcW w:w="2001" w:type="dxa"/>
            <w:vMerge/>
          </w:tcPr>
          <w:p w14:paraId="13668EAC" w14:textId="77777777" w:rsidR="007270E8" w:rsidRPr="00421BBD" w:rsidRDefault="007270E8" w:rsidP="00CA04FC">
            <w:pPr>
              <w:spacing w:before="0" w:line="216" w:lineRule="auto"/>
              <w:ind w:left="247" w:hanging="247"/>
              <w:jc w:val="left"/>
              <w:rPr>
                <w:sz w:val="18"/>
                <w:szCs w:val="18"/>
              </w:rPr>
            </w:pPr>
          </w:p>
        </w:tc>
        <w:tc>
          <w:tcPr>
            <w:tcW w:w="5374" w:type="dxa"/>
          </w:tcPr>
          <w:p w14:paraId="607C0ED6" w14:textId="6531102B" w:rsidR="007270E8" w:rsidRPr="00421BBD" w:rsidRDefault="00C65053" w:rsidP="0048535E">
            <w:pPr>
              <w:pStyle w:val="ListParagraph"/>
              <w:numPr>
                <w:ilvl w:val="1"/>
                <w:numId w:val="51"/>
              </w:numPr>
              <w:spacing w:before="0" w:line="216" w:lineRule="auto"/>
              <w:ind w:left="496" w:hanging="540"/>
              <w:jc w:val="left"/>
              <w:rPr>
                <w:sz w:val="18"/>
                <w:szCs w:val="18"/>
              </w:rPr>
            </w:pPr>
            <w:r>
              <w:rPr>
                <w:sz w:val="18"/>
                <w:szCs w:val="18"/>
              </w:rPr>
              <w:t>SEMP Updates</w:t>
            </w:r>
          </w:p>
        </w:tc>
        <w:tc>
          <w:tcPr>
            <w:tcW w:w="5580" w:type="dxa"/>
          </w:tcPr>
          <w:p w14:paraId="125203FB" w14:textId="77777777" w:rsidR="007270E8" w:rsidRPr="00421BBD" w:rsidRDefault="007270E8" w:rsidP="00CA04FC">
            <w:pPr>
              <w:spacing w:before="0" w:line="216" w:lineRule="auto"/>
              <w:ind w:left="610" w:hanging="610"/>
              <w:jc w:val="left"/>
              <w:rPr>
                <w:sz w:val="18"/>
                <w:szCs w:val="18"/>
              </w:rPr>
            </w:pPr>
          </w:p>
        </w:tc>
      </w:tr>
      <w:tr w:rsidR="00421BBD" w:rsidRPr="00743848" w14:paraId="310AE8F8" w14:textId="77777777" w:rsidTr="001D5790">
        <w:tc>
          <w:tcPr>
            <w:tcW w:w="2001" w:type="dxa"/>
            <w:vMerge w:val="restart"/>
          </w:tcPr>
          <w:p w14:paraId="2CF709D5" w14:textId="77777777" w:rsidR="00421BBD" w:rsidRPr="00421BBD" w:rsidRDefault="00421BBD" w:rsidP="0048535E">
            <w:pPr>
              <w:pStyle w:val="ListParagraph"/>
              <w:numPr>
                <w:ilvl w:val="0"/>
                <w:numId w:val="51"/>
              </w:numPr>
              <w:spacing w:before="0" w:line="216" w:lineRule="auto"/>
              <w:ind w:left="247" w:hanging="247"/>
              <w:jc w:val="left"/>
              <w:rPr>
                <w:sz w:val="18"/>
                <w:szCs w:val="18"/>
              </w:rPr>
            </w:pPr>
            <w:r w:rsidRPr="00421BBD">
              <w:rPr>
                <w:sz w:val="18"/>
                <w:szCs w:val="18"/>
              </w:rPr>
              <w:t>ConOps</w:t>
            </w:r>
          </w:p>
        </w:tc>
        <w:tc>
          <w:tcPr>
            <w:tcW w:w="5374" w:type="dxa"/>
          </w:tcPr>
          <w:p w14:paraId="1C41079A" w14:textId="77777777" w:rsidR="00421BBD" w:rsidRPr="00421BBD" w:rsidRDefault="00421BBD" w:rsidP="0048535E">
            <w:pPr>
              <w:pStyle w:val="ListParagraph"/>
              <w:numPr>
                <w:ilvl w:val="1"/>
                <w:numId w:val="51"/>
              </w:numPr>
              <w:spacing w:before="0" w:line="216" w:lineRule="auto"/>
              <w:ind w:left="496" w:hanging="540"/>
              <w:jc w:val="left"/>
              <w:rPr>
                <w:sz w:val="18"/>
                <w:szCs w:val="18"/>
              </w:rPr>
            </w:pPr>
            <w:r w:rsidRPr="00421BBD">
              <w:rPr>
                <w:sz w:val="18"/>
                <w:szCs w:val="18"/>
              </w:rPr>
              <w:t>Develop Operational Scenarios</w:t>
            </w:r>
          </w:p>
        </w:tc>
        <w:tc>
          <w:tcPr>
            <w:tcW w:w="5580" w:type="dxa"/>
          </w:tcPr>
          <w:p w14:paraId="05CD538D" w14:textId="77777777" w:rsidR="00421BBD" w:rsidRPr="00421BBD" w:rsidRDefault="00421BBD" w:rsidP="00CA04FC">
            <w:pPr>
              <w:spacing w:before="0" w:line="216" w:lineRule="auto"/>
              <w:ind w:left="610" w:hanging="610"/>
              <w:jc w:val="left"/>
              <w:rPr>
                <w:sz w:val="18"/>
                <w:szCs w:val="18"/>
              </w:rPr>
            </w:pPr>
          </w:p>
        </w:tc>
      </w:tr>
      <w:tr w:rsidR="00421BBD" w:rsidRPr="00743848" w14:paraId="345E7E96" w14:textId="77777777" w:rsidTr="001D5790">
        <w:tc>
          <w:tcPr>
            <w:tcW w:w="2001" w:type="dxa"/>
            <w:vMerge/>
          </w:tcPr>
          <w:p w14:paraId="0A983409" w14:textId="77777777" w:rsidR="00421BBD" w:rsidRPr="00421BBD" w:rsidRDefault="00421BBD" w:rsidP="00CA04FC">
            <w:pPr>
              <w:spacing w:before="0" w:line="216" w:lineRule="auto"/>
              <w:ind w:left="247" w:hanging="247"/>
              <w:jc w:val="left"/>
              <w:rPr>
                <w:sz w:val="18"/>
                <w:szCs w:val="18"/>
              </w:rPr>
            </w:pPr>
          </w:p>
        </w:tc>
        <w:tc>
          <w:tcPr>
            <w:tcW w:w="5374" w:type="dxa"/>
          </w:tcPr>
          <w:p w14:paraId="0C10EAC1" w14:textId="77777777" w:rsidR="00421BBD" w:rsidRPr="00421BBD" w:rsidRDefault="00421BBD" w:rsidP="0048535E">
            <w:pPr>
              <w:pStyle w:val="ListParagraph"/>
              <w:numPr>
                <w:ilvl w:val="1"/>
                <w:numId w:val="51"/>
              </w:numPr>
              <w:spacing w:before="0" w:line="216" w:lineRule="auto"/>
              <w:ind w:left="496" w:hanging="540"/>
              <w:jc w:val="left"/>
              <w:rPr>
                <w:sz w:val="18"/>
                <w:szCs w:val="18"/>
              </w:rPr>
            </w:pPr>
            <w:r w:rsidRPr="00421BBD">
              <w:rPr>
                <w:sz w:val="18"/>
                <w:szCs w:val="18"/>
              </w:rPr>
              <w:t>Identify Relevant Performance Measures</w:t>
            </w:r>
          </w:p>
        </w:tc>
        <w:tc>
          <w:tcPr>
            <w:tcW w:w="5580" w:type="dxa"/>
          </w:tcPr>
          <w:p w14:paraId="000AAB69" w14:textId="77777777" w:rsidR="00421BBD" w:rsidRPr="00421BBD" w:rsidRDefault="00421BBD" w:rsidP="00CA04FC">
            <w:pPr>
              <w:spacing w:before="0" w:line="216" w:lineRule="auto"/>
              <w:ind w:left="610" w:hanging="610"/>
              <w:jc w:val="left"/>
              <w:rPr>
                <w:sz w:val="18"/>
                <w:szCs w:val="18"/>
              </w:rPr>
            </w:pPr>
          </w:p>
        </w:tc>
      </w:tr>
      <w:tr w:rsidR="00421BBD" w:rsidRPr="00743848" w14:paraId="53E3F6A4" w14:textId="77777777" w:rsidTr="001D5790">
        <w:tc>
          <w:tcPr>
            <w:tcW w:w="2001" w:type="dxa"/>
            <w:vMerge/>
          </w:tcPr>
          <w:p w14:paraId="282B171D" w14:textId="77777777" w:rsidR="00421BBD" w:rsidRPr="00421BBD" w:rsidRDefault="00421BBD" w:rsidP="00CA04FC">
            <w:pPr>
              <w:spacing w:before="0" w:line="216" w:lineRule="auto"/>
              <w:ind w:left="247" w:hanging="247"/>
              <w:jc w:val="left"/>
              <w:rPr>
                <w:sz w:val="18"/>
                <w:szCs w:val="18"/>
              </w:rPr>
            </w:pPr>
          </w:p>
        </w:tc>
        <w:tc>
          <w:tcPr>
            <w:tcW w:w="5374" w:type="dxa"/>
          </w:tcPr>
          <w:p w14:paraId="182273C0" w14:textId="77777777" w:rsidR="00421BBD" w:rsidRPr="00421BBD" w:rsidRDefault="00421BBD" w:rsidP="0048535E">
            <w:pPr>
              <w:pStyle w:val="ListParagraph"/>
              <w:numPr>
                <w:ilvl w:val="1"/>
                <w:numId w:val="51"/>
              </w:numPr>
              <w:spacing w:before="0" w:line="216" w:lineRule="auto"/>
              <w:ind w:left="496" w:hanging="540"/>
              <w:jc w:val="left"/>
              <w:rPr>
                <w:sz w:val="18"/>
                <w:szCs w:val="18"/>
              </w:rPr>
            </w:pPr>
            <w:r w:rsidRPr="00421BBD">
              <w:rPr>
                <w:sz w:val="18"/>
                <w:szCs w:val="18"/>
              </w:rPr>
              <w:t>Develop Draft ConOps</w:t>
            </w:r>
          </w:p>
        </w:tc>
        <w:tc>
          <w:tcPr>
            <w:tcW w:w="5580" w:type="dxa"/>
          </w:tcPr>
          <w:p w14:paraId="7CBF59C6" w14:textId="77777777" w:rsidR="00421BBD" w:rsidRPr="00421BBD" w:rsidRDefault="00421BBD" w:rsidP="00CA04FC">
            <w:pPr>
              <w:spacing w:before="0" w:line="216" w:lineRule="auto"/>
              <w:ind w:left="610" w:hanging="610"/>
              <w:jc w:val="left"/>
              <w:rPr>
                <w:sz w:val="18"/>
                <w:szCs w:val="18"/>
              </w:rPr>
            </w:pPr>
          </w:p>
        </w:tc>
      </w:tr>
      <w:tr w:rsidR="00421BBD" w:rsidRPr="00743848" w14:paraId="228A31BE" w14:textId="77777777" w:rsidTr="001D5790">
        <w:tc>
          <w:tcPr>
            <w:tcW w:w="2001" w:type="dxa"/>
            <w:vMerge/>
          </w:tcPr>
          <w:p w14:paraId="6B79D934" w14:textId="77777777" w:rsidR="00421BBD" w:rsidRPr="00421BBD" w:rsidRDefault="00421BBD" w:rsidP="00CA04FC">
            <w:pPr>
              <w:spacing w:before="0" w:line="216" w:lineRule="auto"/>
              <w:ind w:left="247" w:hanging="247"/>
              <w:jc w:val="left"/>
              <w:rPr>
                <w:sz w:val="18"/>
                <w:szCs w:val="18"/>
              </w:rPr>
            </w:pPr>
          </w:p>
        </w:tc>
        <w:tc>
          <w:tcPr>
            <w:tcW w:w="5374" w:type="dxa"/>
          </w:tcPr>
          <w:p w14:paraId="3C8E81BF" w14:textId="77777777" w:rsidR="00421BBD" w:rsidRPr="00421BBD" w:rsidRDefault="00421BBD" w:rsidP="0048535E">
            <w:pPr>
              <w:pStyle w:val="ListParagraph"/>
              <w:numPr>
                <w:ilvl w:val="1"/>
                <w:numId w:val="51"/>
              </w:numPr>
              <w:spacing w:before="0" w:line="216" w:lineRule="auto"/>
              <w:ind w:left="496" w:hanging="540"/>
              <w:jc w:val="left"/>
              <w:rPr>
                <w:sz w:val="18"/>
                <w:szCs w:val="18"/>
              </w:rPr>
            </w:pPr>
            <w:r w:rsidRPr="00421BBD">
              <w:rPr>
                <w:sz w:val="18"/>
                <w:szCs w:val="18"/>
              </w:rPr>
              <w:t>Submit Draft ConOps to Stakeholders</w:t>
            </w:r>
          </w:p>
        </w:tc>
        <w:tc>
          <w:tcPr>
            <w:tcW w:w="5580" w:type="dxa"/>
          </w:tcPr>
          <w:p w14:paraId="42145EEB" w14:textId="77777777" w:rsidR="00421BBD" w:rsidRPr="00421BBD" w:rsidRDefault="00421BBD" w:rsidP="00CA04FC">
            <w:pPr>
              <w:spacing w:before="0" w:line="216" w:lineRule="auto"/>
              <w:ind w:left="610" w:hanging="610"/>
              <w:jc w:val="left"/>
              <w:rPr>
                <w:sz w:val="18"/>
                <w:szCs w:val="18"/>
              </w:rPr>
            </w:pPr>
          </w:p>
        </w:tc>
      </w:tr>
      <w:tr w:rsidR="00421BBD" w:rsidRPr="00743848" w14:paraId="1D44B1D9" w14:textId="77777777" w:rsidTr="001D5790">
        <w:tc>
          <w:tcPr>
            <w:tcW w:w="2001" w:type="dxa"/>
            <w:vMerge/>
          </w:tcPr>
          <w:p w14:paraId="2AA30DBB" w14:textId="77777777" w:rsidR="00421BBD" w:rsidRPr="00421BBD" w:rsidRDefault="00421BBD" w:rsidP="00CA04FC">
            <w:pPr>
              <w:spacing w:before="0" w:line="216" w:lineRule="auto"/>
              <w:ind w:left="247" w:hanging="247"/>
              <w:jc w:val="left"/>
              <w:rPr>
                <w:sz w:val="18"/>
                <w:szCs w:val="18"/>
              </w:rPr>
            </w:pPr>
          </w:p>
        </w:tc>
        <w:tc>
          <w:tcPr>
            <w:tcW w:w="5374" w:type="dxa"/>
          </w:tcPr>
          <w:p w14:paraId="4C529241" w14:textId="77777777" w:rsidR="00421BBD" w:rsidRPr="00421BBD" w:rsidRDefault="00421BBD" w:rsidP="0048535E">
            <w:pPr>
              <w:pStyle w:val="ListParagraph"/>
              <w:numPr>
                <w:ilvl w:val="1"/>
                <w:numId w:val="51"/>
              </w:numPr>
              <w:spacing w:before="0" w:line="216" w:lineRule="auto"/>
              <w:ind w:left="496" w:hanging="540"/>
              <w:jc w:val="left"/>
              <w:rPr>
                <w:sz w:val="18"/>
                <w:szCs w:val="18"/>
              </w:rPr>
            </w:pPr>
            <w:r w:rsidRPr="00421BBD">
              <w:rPr>
                <w:sz w:val="18"/>
                <w:szCs w:val="18"/>
              </w:rPr>
              <w:t>Stakeholder Review of Draft ConOps</w:t>
            </w:r>
          </w:p>
        </w:tc>
        <w:tc>
          <w:tcPr>
            <w:tcW w:w="5580" w:type="dxa"/>
          </w:tcPr>
          <w:p w14:paraId="16C1A0DB" w14:textId="77777777" w:rsidR="00421BBD" w:rsidRPr="00421BBD" w:rsidRDefault="00421BBD" w:rsidP="00CA04FC">
            <w:pPr>
              <w:spacing w:before="0" w:line="216" w:lineRule="auto"/>
              <w:ind w:left="610" w:hanging="610"/>
              <w:jc w:val="left"/>
              <w:rPr>
                <w:sz w:val="18"/>
                <w:szCs w:val="18"/>
              </w:rPr>
            </w:pPr>
          </w:p>
        </w:tc>
      </w:tr>
      <w:tr w:rsidR="00421BBD" w:rsidRPr="00743848" w14:paraId="0ED58639" w14:textId="77777777" w:rsidTr="001D5790">
        <w:tc>
          <w:tcPr>
            <w:tcW w:w="2001" w:type="dxa"/>
            <w:vMerge/>
          </w:tcPr>
          <w:p w14:paraId="6F67A5D3" w14:textId="77777777" w:rsidR="00421BBD" w:rsidRPr="00421BBD" w:rsidRDefault="00421BBD" w:rsidP="00CA04FC">
            <w:pPr>
              <w:spacing w:before="0" w:line="216" w:lineRule="auto"/>
              <w:ind w:left="247" w:hanging="247"/>
              <w:jc w:val="left"/>
              <w:rPr>
                <w:sz w:val="18"/>
                <w:szCs w:val="18"/>
              </w:rPr>
            </w:pPr>
          </w:p>
        </w:tc>
        <w:tc>
          <w:tcPr>
            <w:tcW w:w="5374" w:type="dxa"/>
          </w:tcPr>
          <w:p w14:paraId="7651813E" w14:textId="77777777" w:rsidR="00421BBD" w:rsidRPr="00421BBD" w:rsidRDefault="00421BBD" w:rsidP="0048535E">
            <w:pPr>
              <w:pStyle w:val="ListParagraph"/>
              <w:numPr>
                <w:ilvl w:val="1"/>
                <w:numId w:val="51"/>
              </w:numPr>
              <w:spacing w:before="0" w:line="216" w:lineRule="auto"/>
              <w:ind w:left="496" w:hanging="540"/>
              <w:jc w:val="left"/>
              <w:rPr>
                <w:sz w:val="18"/>
                <w:szCs w:val="18"/>
              </w:rPr>
            </w:pPr>
            <w:r w:rsidRPr="00421BBD">
              <w:rPr>
                <w:sz w:val="18"/>
                <w:szCs w:val="18"/>
              </w:rPr>
              <w:t>Revise ConOps based on Stakeholder Input</w:t>
            </w:r>
          </w:p>
        </w:tc>
        <w:tc>
          <w:tcPr>
            <w:tcW w:w="5580" w:type="dxa"/>
          </w:tcPr>
          <w:p w14:paraId="2FD80F73" w14:textId="77777777" w:rsidR="00421BBD" w:rsidRPr="00421BBD" w:rsidRDefault="00421BBD" w:rsidP="00CA04FC">
            <w:pPr>
              <w:spacing w:before="0" w:line="216" w:lineRule="auto"/>
              <w:ind w:left="610" w:hanging="610"/>
              <w:jc w:val="left"/>
              <w:rPr>
                <w:sz w:val="18"/>
                <w:szCs w:val="18"/>
              </w:rPr>
            </w:pPr>
          </w:p>
        </w:tc>
      </w:tr>
      <w:tr w:rsidR="00421BBD" w:rsidRPr="00743848" w14:paraId="02EC4644" w14:textId="77777777" w:rsidTr="001D5790">
        <w:tc>
          <w:tcPr>
            <w:tcW w:w="2001" w:type="dxa"/>
            <w:vMerge/>
          </w:tcPr>
          <w:p w14:paraId="55FB1A45" w14:textId="77777777" w:rsidR="00421BBD" w:rsidRPr="00421BBD" w:rsidRDefault="00421BBD" w:rsidP="00CA04FC">
            <w:pPr>
              <w:spacing w:before="0" w:line="216" w:lineRule="auto"/>
              <w:ind w:left="247" w:hanging="247"/>
              <w:jc w:val="left"/>
              <w:rPr>
                <w:sz w:val="18"/>
                <w:szCs w:val="18"/>
              </w:rPr>
            </w:pPr>
          </w:p>
        </w:tc>
        <w:tc>
          <w:tcPr>
            <w:tcW w:w="5374" w:type="dxa"/>
          </w:tcPr>
          <w:p w14:paraId="1D2BBABC" w14:textId="77777777" w:rsidR="00421BBD" w:rsidRPr="00421BBD" w:rsidRDefault="00421BBD" w:rsidP="0048535E">
            <w:pPr>
              <w:pStyle w:val="ListParagraph"/>
              <w:numPr>
                <w:ilvl w:val="1"/>
                <w:numId w:val="51"/>
              </w:numPr>
              <w:spacing w:before="0" w:line="216" w:lineRule="auto"/>
              <w:ind w:left="496" w:hanging="540"/>
              <w:jc w:val="left"/>
              <w:rPr>
                <w:sz w:val="18"/>
                <w:szCs w:val="18"/>
              </w:rPr>
            </w:pPr>
            <w:r w:rsidRPr="00421BBD">
              <w:rPr>
                <w:sz w:val="18"/>
                <w:szCs w:val="18"/>
              </w:rPr>
              <w:t>Submit Revised ConOps for Stakeholder Approval</w:t>
            </w:r>
          </w:p>
        </w:tc>
        <w:tc>
          <w:tcPr>
            <w:tcW w:w="5580" w:type="dxa"/>
          </w:tcPr>
          <w:p w14:paraId="31A786D4" w14:textId="77777777" w:rsidR="00421BBD" w:rsidRPr="00421BBD" w:rsidRDefault="00421BBD" w:rsidP="00CA04FC">
            <w:pPr>
              <w:spacing w:before="0" w:line="216" w:lineRule="auto"/>
              <w:ind w:left="610" w:hanging="610"/>
              <w:jc w:val="left"/>
              <w:rPr>
                <w:sz w:val="18"/>
                <w:szCs w:val="18"/>
              </w:rPr>
            </w:pPr>
          </w:p>
        </w:tc>
      </w:tr>
      <w:tr w:rsidR="00421BBD" w:rsidRPr="00743848" w14:paraId="63339A50" w14:textId="77777777" w:rsidTr="001D5790">
        <w:tc>
          <w:tcPr>
            <w:tcW w:w="2001" w:type="dxa"/>
            <w:vMerge/>
          </w:tcPr>
          <w:p w14:paraId="3D504A9D" w14:textId="77777777" w:rsidR="00421BBD" w:rsidRPr="00421BBD" w:rsidRDefault="00421BBD" w:rsidP="00CA04FC">
            <w:pPr>
              <w:spacing w:before="0" w:line="216" w:lineRule="auto"/>
              <w:ind w:left="247" w:hanging="247"/>
              <w:jc w:val="left"/>
              <w:rPr>
                <w:sz w:val="18"/>
                <w:szCs w:val="18"/>
              </w:rPr>
            </w:pPr>
          </w:p>
        </w:tc>
        <w:tc>
          <w:tcPr>
            <w:tcW w:w="5374" w:type="dxa"/>
          </w:tcPr>
          <w:p w14:paraId="4C4B2D72" w14:textId="5D04BEE4" w:rsidR="00421BBD" w:rsidRPr="00421BBD" w:rsidRDefault="00421BBD" w:rsidP="0048535E">
            <w:pPr>
              <w:pStyle w:val="ListParagraph"/>
              <w:numPr>
                <w:ilvl w:val="1"/>
                <w:numId w:val="51"/>
              </w:numPr>
              <w:spacing w:before="0" w:line="216" w:lineRule="auto"/>
              <w:ind w:left="496" w:hanging="540"/>
              <w:jc w:val="left"/>
              <w:rPr>
                <w:sz w:val="18"/>
                <w:szCs w:val="18"/>
              </w:rPr>
            </w:pPr>
            <w:r w:rsidRPr="00421BBD">
              <w:rPr>
                <w:sz w:val="18"/>
                <w:szCs w:val="18"/>
              </w:rPr>
              <w:t>Stakeholder Approval of ConOps</w:t>
            </w:r>
          </w:p>
        </w:tc>
        <w:tc>
          <w:tcPr>
            <w:tcW w:w="5580" w:type="dxa"/>
          </w:tcPr>
          <w:p w14:paraId="7B1B5909" w14:textId="77777777" w:rsidR="00421BBD" w:rsidRPr="00421BBD" w:rsidRDefault="00421BBD" w:rsidP="00CA04FC">
            <w:pPr>
              <w:spacing w:before="0" w:line="216" w:lineRule="auto"/>
              <w:ind w:left="610" w:hanging="610"/>
              <w:jc w:val="left"/>
              <w:rPr>
                <w:sz w:val="18"/>
                <w:szCs w:val="18"/>
              </w:rPr>
            </w:pPr>
          </w:p>
        </w:tc>
      </w:tr>
      <w:tr w:rsidR="00421BBD" w:rsidRPr="00743848" w14:paraId="5BEEC0A1" w14:textId="77777777" w:rsidTr="001D5790">
        <w:tc>
          <w:tcPr>
            <w:tcW w:w="2001" w:type="dxa"/>
            <w:vMerge/>
          </w:tcPr>
          <w:p w14:paraId="4DB3EC91" w14:textId="77777777" w:rsidR="00421BBD" w:rsidRPr="00421BBD" w:rsidRDefault="00421BBD" w:rsidP="00CA04FC">
            <w:pPr>
              <w:spacing w:before="0" w:line="216" w:lineRule="auto"/>
              <w:ind w:left="247" w:hanging="247"/>
              <w:jc w:val="left"/>
              <w:rPr>
                <w:sz w:val="18"/>
                <w:szCs w:val="18"/>
              </w:rPr>
            </w:pPr>
          </w:p>
        </w:tc>
        <w:tc>
          <w:tcPr>
            <w:tcW w:w="5374" w:type="dxa"/>
          </w:tcPr>
          <w:p w14:paraId="0A875A09" w14:textId="77777777" w:rsidR="00421BBD" w:rsidRPr="00421BBD" w:rsidRDefault="00421BBD" w:rsidP="0048535E">
            <w:pPr>
              <w:pStyle w:val="ListParagraph"/>
              <w:numPr>
                <w:ilvl w:val="1"/>
                <w:numId w:val="51"/>
              </w:numPr>
              <w:spacing w:before="0" w:line="216" w:lineRule="auto"/>
              <w:ind w:left="496" w:hanging="540"/>
              <w:jc w:val="left"/>
              <w:rPr>
                <w:sz w:val="18"/>
                <w:szCs w:val="18"/>
              </w:rPr>
            </w:pPr>
            <w:r w:rsidRPr="00421BBD">
              <w:rPr>
                <w:sz w:val="18"/>
                <w:szCs w:val="18"/>
              </w:rPr>
              <w:t>Approved ConOps</w:t>
            </w:r>
          </w:p>
        </w:tc>
        <w:tc>
          <w:tcPr>
            <w:tcW w:w="5580" w:type="dxa"/>
          </w:tcPr>
          <w:p w14:paraId="0595B934" w14:textId="77777777" w:rsidR="00421BBD" w:rsidRPr="00421BBD" w:rsidRDefault="00421BBD" w:rsidP="00CA04FC">
            <w:pPr>
              <w:spacing w:before="0" w:line="216" w:lineRule="auto"/>
              <w:ind w:left="610" w:hanging="610"/>
              <w:jc w:val="left"/>
              <w:rPr>
                <w:sz w:val="18"/>
                <w:szCs w:val="18"/>
              </w:rPr>
            </w:pPr>
          </w:p>
        </w:tc>
      </w:tr>
      <w:tr w:rsidR="00530EA2" w:rsidRPr="00743848" w14:paraId="69416A76" w14:textId="77777777" w:rsidTr="001D5790">
        <w:tc>
          <w:tcPr>
            <w:tcW w:w="2001" w:type="dxa"/>
            <w:vMerge w:val="restart"/>
          </w:tcPr>
          <w:p w14:paraId="1EB2CF68" w14:textId="13D63438" w:rsidR="00530EA2" w:rsidRPr="00530EA2" w:rsidRDefault="00530EA2" w:rsidP="00530EA2">
            <w:pPr>
              <w:spacing w:before="0" w:line="216" w:lineRule="auto"/>
              <w:ind w:left="247" w:hanging="247"/>
              <w:jc w:val="left"/>
              <w:rPr>
                <w:sz w:val="18"/>
                <w:szCs w:val="18"/>
              </w:rPr>
            </w:pPr>
            <w:r>
              <w:rPr>
                <w:sz w:val="18"/>
                <w:szCs w:val="18"/>
              </w:rPr>
              <w:t>8a.</w:t>
            </w:r>
            <w:r>
              <w:rPr>
                <w:sz w:val="18"/>
                <w:szCs w:val="18"/>
              </w:rPr>
              <w:tab/>
            </w:r>
            <w:r w:rsidRPr="00530EA2">
              <w:rPr>
                <w:sz w:val="18"/>
                <w:szCs w:val="18"/>
              </w:rPr>
              <w:t>System Requirements</w:t>
            </w:r>
          </w:p>
        </w:tc>
        <w:tc>
          <w:tcPr>
            <w:tcW w:w="5374" w:type="dxa"/>
          </w:tcPr>
          <w:p w14:paraId="4CCB8087" w14:textId="0908BEE4" w:rsidR="00530EA2" w:rsidRPr="004E3C7A" w:rsidRDefault="00530EA2" w:rsidP="00530EA2">
            <w:pPr>
              <w:pStyle w:val="ListParagraph"/>
              <w:numPr>
                <w:ilvl w:val="1"/>
                <w:numId w:val="38"/>
              </w:numPr>
              <w:spacing w:before="0" w:line="216" w:lineRule="auto"/>
              <w:ind w:left="496" w:hanging="540"/>
              <w:jc w:val="left"/>
              <w:rPr>
                <w:sz w:val="18"/>
                <w:szCs w:val="18"/>
              </w:rPr>
            </w:pPr>
            <w:r w:rsidRPr="004E3C7A">
              <w:rPr>
                <w:sz w:val="18"/>
                <w:szCs w:val="18"/>
              </w:rPr>
              <w:t>Develop Preliminary Institutional Requirements</w:t>
            </w:r>
          </w:p>
        </w:tc>
        <w:tc>
          <w:tcPr>
            <w:tcW w:w="5580" w:type="dxa"/>
          </w:tcPr>
          <w:p w14:paraId="360E9A47" w14:textId="77777777" w:rsidR="00530EA2" w:rsidRPr="00421BBD" w:rsidRDefault="00530EA2" w:rsidP="00530EA2">
            <w:pPr>
              <w:spacing w:before="0" w:line="216" w:lineRule="auto"/>
              <w:ind w:left="610" w:hanging="610"/>
              <w:jc w:val="left"/>
              <w:rPr>
                <w:sz w:val="18"/>
                <w:szCs w:val="18"/>
              </w:rPr>
            </w:pPr>
          </w:p>
        </w:tc>
      </w:tr>
      <w:tr w:rsidR="00530EA2" w:rsidRPr="00743848" w14:paraId="0E909380" w14:textId="77777777" w:rsidTr="001D5790">
        <w:tc>
          <w:tcPr>
            <w:tcW w:w="2001" w:type="dxa"/>
            <w:vMerge/>
          </w:tcPr>
          <w:p w14:paraId="0D9E1473" w14:textId="77777777" w:rsidR="00530EA2" w:rsidRPr="00421BBD" w:rsidRDefault="00530EA2" w:rsidP="00530EA2">
            <w:pPr>
              <w:spacing w:before="0" w:line="216" w:lineRule="auto"/>
              <w:ind w:left="247" w:hanging="247"/>
              <w:jc w:val="left"/>
              <w:rPr>
                <w:sz w:val="18"/>
                <w:szCs w:val="18"/>
              </w:rPr>
            </w:pPr>
          </w:p>
        </w:tc>
        <w:tc>
          <w:tcPr>
            <w:tcW w:w="5374" w:type="dxa"/>
          </w:tcPr>
          <w:p w14:paraId="0483429E" w14:textId="09426402" w:rsidR="00530EA2" w:rsidRPr="004E3C7A" w:rsidRDefault="00530EA2" w:rsidP="00530EA2">
            <w:pPr>
              <w:pStyle w:val="ListParagraph"/>
              <w:numPr>
                <w:ilvl w:val="1"/>
                <w:numId w:val="38"/>
              </w:numPr>
              <w:spacing w:before="0" w:line="216" w:lineRule="auto"/>
              <w:ind w:left="496" w:hanging="540"/>
              <w:jc w:val="left"/>
              <w:rPr>
                <w:sz w:val="18"/>
                <w:szCs w:val="18"/>
              </w:rPr>
            </w:pPr>
            <w:r w:rsidRPr="004E3C7A">
              <w:rPr>
                <w:sz w:val="18"/>
                <w:szCs w:val="18"/>
              </w:rPr>
              <w:t>Develop Preliminary System Requirements</w:t>
            </w:r>
          </w:p>
        </w:tc>
        <w:tc>
          <w:tcPr>
            <w:tcW w:w="5580" w:type="dxa"/>
          </w:tcPr>
          <w:p w14:paraId="3A9F5BC6" w14:textId="77777777" w:rsidR="00530EA2" w:rsidRPr="00421BBD" w:rsidRDefault="00530EA2" w:rsidP="00530EA2">
            <w:pPr>
              <w:spacing w:before="0" w:line="216" w:lineRule="auto"/>
              <w:ind w:left="610" w:hanging="610"/>
              <w:jc w:val="left"/>
              <w:rPr>
                <w:sz w:val="18"/>
                <w:szCs w:val="18"/>
              </w:rPr>
            </w:pPr>
          </w:p>
        </w:tc>
      </w:tr>
      <w:tr w:rsidR="00530EA2" w:rsidRPr="00743848" w14:paraId="32AAB942" w14:textId="77777777" w:rsidTr="001D5790">
        <w:tc>
          <w:tcPr>
            <w:tcW w:w="2001" w:type="dxa"/>
            <w:vMerge/>
          </w:tcPr>
          <w:p w14:paraId="5B773D6F" w14:textId="77777777" w:rsidR="00530EA2" w:rsidRPr="00421BBD" w:rsidRDefault="00530EA2" w:rsidP="00530EA2">
            <w:pPr>
              <w:spacing w:before="0" w:line="216" w:lineRule="auto"/>
              <w:ind w:left="247" w:hanging="247"/>
              <w:jc w:val="left"/>
              <w:rPr>
                <w:sz w:val="18"/>
                <w:szCs w:val="18"/>
              </w:rPr>
            </w:pPr>
          </w:p>
        </w:tc>
        <w:tc>
          <w:tcPr>
            <w:tcW w:w="5374" w:type="dxa"/>
          </w:tcPr>
          <w:p w14:paraId="087CC469" w14:textId="7452CC20" w:rsidR="00530EA2" w:rsidRPr="004E3C7A" w:rsidRDefault="00530EA2" w:rsidP="00530EA2">
            <w:pPr>
              <w:pStyle w:val="ListParagraph"/>
              <w:numPr>
                <w:ilvl w:val="1"/>
                <w:numId w:val="38"/>
              </w:numPr>
              <w:spacing w:before="0" w:line="216" w:lineRule="auto"/>
              <w:ind w:left="496" w:hanging="540"/>
              <w:jc w:val="left"/>
              <w:rPr>
                <w:sz w:val="18"/>
                <w:szCs w:val="18"/>
              </w:rPr>
            </w:pPr>
            <w:r w:rsidRPr="004E3C7A">
              <w:rPr>
                <w:sz w:val="18"/>
                <w:szCs w:val="18"/>
              </w:rPr>
              <w:t xml:space="preserve">Submit Preliminary System Requirements to </w:t>
            </w:r>
            <w:r w:rsidR="004E3C7A" w:rsidRPr="004E3C7A">
              <w:rPr>
                <w:sz w:val="18"/>
                <w:szCs w:val="18"/>
              </w:rPr>
              <w:t>Caltrans</w:t>
            </w:r>
            <w:r w:rsidRPr="004E3C7A">
              <w:rPr>
                <w:sz w:val="18"/>
                <w:szCs w:val="18"/>
              </w:rPr>
              <w:t xml:space="preserve"> for Review</w:t>
            </w:r>
          </w:p>
        </w:tc>
        <w:tc>
          <w:tcPr>
            <w:tcW w:w="5580" w:type="dxa"/>
          </w:tcPr>
          <w:p w14:paraId="3587B800" w14:textId="77777777" w:rsidR="00530EA2" w:rsidRPr="00421BBD" w:rsidRDefault="00530EA2" w:rsidP="00530EA2">
            <w:pPr>
              <w:spacing w:before="0" w:line="216" w:lineRule="auto"/>
              <w:ind w:left="610" w:hanging="610"/>
              <w:jc w:val="left"/>
              <w:rPr>
                <w:sz w:val="18"/>
                <w:szCs w:val="18"/>
              </w:rPr>
            </w:pPr>
          </w:p>
        </w:tc>
      </w:tr>
      <w:tr w:rsidR="00530EA2" w:rsidRPr="00743848" w14:paraId="09D049C2" w14:textId="77777777" w:rsidTr="001D5790">
        <w:tc>
          <w:tcPr>
            <w:tcW w:w="2001" w:type="dxa"/>
            <w:vMerge/>
          </w:tcPr>
          <w:p w14:paraId="5A91E9F9" w14:textId="77777777" w:rsidR="00530EA2" w:rsidRPr="00421BBD" w:rsidRDefault="00530EA2" w:rsidP="00530EA2">
            <w:pPr>
              <w:spacing w:before="0" w:line="216" w:lineRule="auto"/>
              <w:ind w:left="247" w:hanging="247"/>
              <w:jc w:val="left"/>
              <w:rPr>
                <w:sz w:val="18"/>
                <w:szCs w:val="18"/>
              </w:rPr>
            </w:pPr>
          </w:p>
        </w:tc>
        <w:tc>
          <w:tcPr>
            <w:tcW w:w="5374" w:type="dxa"/>
          </w:tcPr>
          <w:p w14:paraId="2AC9DCDC" w14:textId="4062718D" w:rsidR="00530EA2" w:rsidRPr="004E3C7A" w:rsidRDefault="004E3C7A" w:rsidP="00530EA2">
            <w:pPr>
              <w:pStyle w:val="ListParagraph"/>
              <w:numPr>
                <w:ilvl w:val="1"/>
                <w:numId w:val="38"/>
              </w:numPr>
              <w:spacing w:before="0" w:line="216" w:lineRule="auto"/>
              <w:ind w:left="496" w:hanging="540"/>
              <w:jc w:val="left"/>
              <w:rPr>
                <w:sz w:val="18"/>
                <w:szCs w:val="18"/>
              </w:rPr>
            </w:pPr>
            <w:r>
              <w:rPr>
                <w:sz w:val="18"/>
                <w:szCs w:val="18"/>
              </w:rPr>
              <w:t>Core Stakeholder</w:t>
            </w:r>
            <w:r w:rsidRPr="004E3C7A">
              <w:rPr>
                <w:sz w:val="18"/>
                <w:szCs w:val="18"/>
              </w:rPr>
              <w:t xml:space="preserve"> Review of Preliminary System Requirements</w:t>
            </w:r>
          </w:p>
        </w:tc>
        <w:tc>
          <w:tcPr>
            <w:tcW w:w="5580" w:type="dxa"/>
          </w:tcPr>
          <w:p w14:paraId="1D2AB0E0" w14:textId="77777777" w:rsidR="00530EA2" w:rsidRPr="00421BBD" w:rsidRDefault="00530EA2" w:rsidP="00530EA2">
            <w:pPr>
              <w:spacing w:before="0" w:line="216" w:lineRule="auto"/>
              <w:ind w:left="610" w:hanging="610"/>
              <w:jc w:val="left"/>
              <w:rPr>
                <w:sz w:val="18"/>
                <w:szCs w:val="18"/>
              </w:rPr>
            </w:pPr>
          </w:p>
        </w:tc>
      </w:tr>
      <w:tr w:rsidR="00530EA2" w:rsidRPr="00743848" w14:paraId="1A1DE2A0" w14:textId="77777777" w:rsidTr="001D5790">
        <w:tc>
          <w:tcPr>
            <w:tcW w:w="2001" w:type="dxa"/>
            <w:vMerge/>
          </w:tcPr>
          <w:p w14:paraId="16AA5CCA" w14:textId="77777777" w:rsidR="00530EA2" w:rsidRPr="00421BBD" w:rsidRDefault="00530EA2" w:rsidP="00530EA2">
            <w:pPr>
              <w:spacing w:before="0" w:line="216" w:lineRule="auto"/>
              <w:ind w:left="247" w:hanging="247"/>
              <w:jc w:val="left"/>
              <w:rPr>
                <w:sz w:val="18"/>
                <w:szCs w:val="18"/>
              </w:rPr>
            </w:pPr>
          </w:p>
        </w:tc>
        <w:tc>
          <w:tcPr>
            <w:tcW w:w="5374" w:type="dxa"/>
          </w:tcPr>
          <w:p w14:paraId="20B66589" w14:textId="0597306A" w:rsidR="00530EA2" w:rsidRPr="004E3C7A" w:rsidRDefault="004E3C7A" w:rsidP="00530EA2">
            <w:pPr>
              <w:pStyle w:val="ListParagraph"/>
              <w:numPr>
                <w:ilvl w:val="1"/>
                <w:numId w:val="38"/>
              </w:numPr>
              <w:spacing w:before="0" w:line="216" w:lineRule="auto"/>
              <w:ind w:left="496" w:hanging="540"/>
              <w:jc w:val="left"/>
              <w:rPr>
                <w:sz w:val="18"/>
                <w:szCs w:val="18"/>
              </w:rPr>
            </w:pPr>
            <w:r w:rsidRPr="004E3C7A">
              <w:rPr>
                <w:sz w:val="18"/>
                <w:szCs w:val="18"/>
              </w:rPr>
              <w:t xml:space="preserve">Update Preliminary System Requirements based on </w:t>
            </w:r>
            <w:r>
              <w:rPr>
                <w:sz w:val="18"/>
                <w:szCs w:val="18"/>
              </w:rPr>
              <w:t>Core Stakeholder</w:t>
            </w:r>
            <w:r w:rsidRPr="004E3C7A">
              <w:rPr>
                <w:sz w:val="18"/>
                <w:szCs w:val="18"/>
              </w:rPr>
              <w:t xml:space="preserve"> Comments</w:t>
            </w:r>
          </w:p>
        </w:tc>
        <w:tc>
          <w:tcPr>
            <w:tcW w:w="5580" w:type="dxa"/>
          </w:tcPr>
          <w:p w14:paraId="1061FC6F" w14:textId="77777777" w:rsidR="00530EA2" w:rsidRPr="00421BBD" w:rsidRDefault="00530EA2" w:rsidP="00530EA2">
            <w:pPr>
              <w:spacing w:before="0" w:line="216" w:lineRule="auto"/>
              <w:ind w:left="610" w:hanging="610"/>
              <w:jc w:val="left"/>
              <w:rPr>
                <w:sz w:val="18"/>
                <w:szCs w:val="18"/>
              </w:rPr>
            </w:pPr>
          </w:p>
        </w:tc>
      </w:tr>
      <w:tr w:rsidR="002F33FA" w:rsidRPr="00743848" w14:paraId="51F6F283" w14:textId="77777777" w:rsidTr="001D5790">
        <w:tc>
          <w:tcPr>
            <w:tcW w:w="2001" w:type="dxa"/>
            <w:vMerge/>
          </w:tcPr>
          <w:p w14:paraId="751ABA88" w14:textId="77777777" w:rsidR="002F33FA" w:rsidRPr="00421BBD" w:rsidRDefault="002F33FA" w:rsidP="00530EA2">
            <w:pPr>
              <w:spacing w:before="0" w:line="216" w:lineRule="auto"/>
              <w:ind w:left="247" w:hanging="247"/>
              <w:jc w:val="left"/>
              <w:rPr>
                <w:sz w:val="18"/>
                <w:szCs w:val="18"/>
              </w:rPr>
            </w:pPr>
          </w:p>
        </w:tc>
        <w:tc>
          <w:tcPr>
            <w:tcW w:w="5374" w:type="dxa"/>
          </w:tcPr>
          <w:p w14:paraId="1D72E440" w14:textId="7EC27881" w:rsidR="002F33FA" w:rsidRPr="004E3C7A" w:rsidRDefault="004E3C7A" w:rsidP="00530EA2">
            <w:pPr>
              <w:pStyle w:val="ListParagraph"/>
              <w:numPr>
                <w:ilvl w:val="1"/>
                <w:numId w:val="38"/>
              </w:numPr>
              <w:spacing w:before="0" w:line="216" w:lineRule="auto"/>
              <w:ind w:left="496" w:hanging="540"/>
              <w:jc w:val="left"/>
              <w:rPr>
                <w:sz w:val="18"/>
                <w:szCs w:val="18"/>
              </w:rPr>
            </w:pPr>
            <w:r w:rsidRPr="004E3C7A">
              <w:rPr>
                <w:sz w:val="18"/>
                <w:szCs w:val="18"/>
              </w:rPr>
              <w:t xml:space="preserve">Submit Revised System Requirements to </w:t>
            </w:r>
            <w:r>
              <w:rPr>
                <w:sz w:val="18"/>
                <w:szCs w:val="18"/>
              </w:rPr>
              <w:t xml:space="preserve">All </w:t>
            </w:r>
            <w:r w:rsidRPr="004E3C7A">
              <w:rPr>
                <w:sz w:val="18"/>
                <w:szCs w:val="18"/>
              </w:rPr>
              <w:t>Stakeholders for Second Review</w:t>
            </w:r>
          </w:p>
        </w:tc>
        <w:tc>
          <w:tcPr>
            <w:tcW w:w="5580" w:type="dxa"/>
          </w:tcPr>
          <w:p w14:paraId="5BAB3401" w14:textId="77777777" w:rsidR="002F33FA" w:rsidRPr="00421BBD" w:rsidRDefault="002F33FA" w:rsidP="00530EA2">
            <w:pPr>
              <w:spacing w:before="0" w:line="216" w:lineRule="auto"/>
              <w:ind w:left="610" w:hanging="610"/>
              <w:jc w:val="left"/>
              <w:rPr>
                <w:sz w:val="18"/>
                <w:szCs w:val="18"/>
              </w:rPr>
            </w:pPr>
          </w:p>
        </w:tc>
      </w:tr>
      <w:tr w:rsidR="002F33FA" w:rsidRPr="00743848" w14:paraId="32D984FB" w14:textId="77777777" w:rsidTr="001D5790">
        <w:tc>
          <w:tcPr>
            <w:tcW w:w="2001" w:type="dxa"/>
            <w:vMerge/>
          </w:tcPr>
          <w:p w14:paraId="588E0778" w14:textId="77777777" w:rsidR="002F33FA" w:rsidRPr="00421BBD" w:rsidRDefault="002F33FA" w:rsidP="00530EA2">
            <w:pPr>
              <w:spacing w:before="0" w:line="216" w:lineRule="auto"/>
              <w:ind w:left="247" w:hanging="247"/>
              <w:jc w:val="left"/>
              <w:rPr>
                <w:sz w:val="18"/>
                <w:szCs w:val="18"/>
              </w:rPr>
            </w:pPr>
          </w:p>
        </w:tc>
        <w:tc>
          <w:tcPr>
            <w:tcW w:w="5374" w:type="dxa"/>
          </w:tcPr>
          <w:p w14:paraId="5BC16334" w14:textId="471D3B9E" w:rsidR="002F33FA" w:rsidRPr="004E3C7A" w:rsidRDefault="004E3C7A" w:rsidP="00530EA2">
            <w:pPr>
              <w:pStyle w:val="ListParagraph"/>
              <w:numPr>
                <w:ilvl w:val="1"/>
                <w:numId w:val="38"/>
              </w:numPr>
              <w:spacing w:before="0" w:line="216" w:lineRule="auto"/>
              <w:ind w:left="496" w:hanging="540"/>
              <w:jc w:val="left"/>
              <w:rPr>
                <w:sz w:val="18"/>
                <w:szCs w:val="18"/>
              </w:rPr>
            </w:pPr>
            <w:r>
              <w:rPr>
                <w:sz w:val="18"/>
                <w:szCs w:val="18"/>
              </w:rPr>
              <w:t>Stakeholder</w:t>
            </w:r>
            <w:r w:rsidRPr="004E3C7A">
              <w:rPr>
                <w:sz w:val="18"/>
                <w:szCs w:val="18"/>
              </w:rPr>
              <w:t xml:space="preserve"> Review of Preliminary System Requirements</w:t>
            </w:r>
          </w:p>
        </w:tc>
        <w:tc>
          <w:tcPr>
            <w:tcW w:w="5580" w:type="dxa"/>
          </w:tcPr>
          <w:p w14:paraId="2507AF37" w14:textId="77777777" w:rsidR="002F33FA" w:rsidRPr="00421BBD" w:rsidRDefault="002F33FA" w:rsidP="00530EA2">
            <w:pPr>
              <w:spacing w:before="0" w:line="216" w:lineRule="auto"/>
              <w:ind w:left="610" w:hanging="610"/>
              <w:jc w:val="left"/>
              <w:rPr>
                <w:sz w:val="18"/>
                <w:szCs w:val="18"/>
              </w:rPr>
            </w:pPr>
          </w:p>
        </w:tc>
      </w:tr>
      <w:tr w:rsidR="002F33FA" w:rsidRPr="00743848" w14:paraId="6F581A6F" w14:textId="77777777" w:rsidTr="001D5790">
        <w:tc>
          <w:tcPr>
            <w:tcW w:w="2001" w:type="dxa"/>
            <w:vMerge/>
          </w:tcPr>
          <w:p w14:paraId="53167866" w14:textId="77777777" w:rsidR="002F33FA" w:rsidRPr="00421BBD" w:rsidRDefault="002F33FA" w:rsidP="00530EA2">
            <w:pPr>
              <w:spacing w:before="0" w:line="216" w:lineRule="auto"/>
              <w:ind w:left="247" w:hanging="247"/>
              <w:jc w:val="left"/>
              <w:rPr>
                <w:sz w:val="18"/>
                <w:szCs w:val="18"/>
              </w:rPr>
            </w:pPr>
          </w:p>
        </w:tc>
        <w:tc>
          <w:tcPr>
            <w:tcW w:w="5374" w:type="dxa"/>
          </w:tcPr>
          <w:p w14:paraId="2015D1AD" w14:textId="2E64A8F7" w:rsidR="002F33FA" w:rsidRPr="004E3C7A" w:rsidRDefault="004E3C7A" w:rsidP="00530EA2">
            <w:pPr>
              <w:pStyle w:val="ListParagraph"/>
              <w:numPr>
                <w:ilvl w:val="1"/>
                <w:numId w:val="38"/>
              </w:numPr>
              <w:spacing w:before="0" w:line="216" w:lineRule="auto"/>
              <w:ind w:left="496" w:hanging="540"/>
              <w:jc w:val="left"/>
              <w:rPr>
                <w:sz w:val="18"/>
                <w:szCs w:val="18"/>
              </w:rPr>
            </w:pPr>
            <w:r w:rsidRPr="004E3C7A">
              <w:rPr>
                <w:sz w:val="18"/>
                <w:szCs w:val="18"/>
              </w:rPr>
              <w:t xml:space="preserve">Update Preliminary System Requirements based on </w:t>
            </w:r>
            <w:r>
              <w:rPr>
                <w:sz w:val="18"/>
                <w:szCs w:val="18"/>
              </w:rPr>
              <w:t xml:space="preserve">Stakeholder </w:t>
            </w:r>
            <w:r w:rsidRPr="004E3C7A">
              <w:rPr>
                <w:sz w:val="18"/>
                <w:szCs w:val="18"/>
              </w:rPr>
              <w:t>Comments</w:t>
            </w:r>
          </w:p>
        </w:tc>
        <w:tc>
          <w:tcPr>
            <w:tcW w:w="5580" w:type="dxa"/>
          </w:tcPr>
          <w:p w14:paraId="00198D8D" w14:textId="77777777" w:rsidR="002F33FA" w:rsidRPr="00421BBD" w:rsidRDefault="002F33FA" w:rsidP="00530EA2">
            <w:pPr>
              <w:spacing w:before="0" w:line="216" w:lineRule="auto"/>
              <w:ind w:left="610" w:hanging="610"/>
              <w:jc w:val="left"/>
              <w:rPr>
                <w:sz w:val="18"/>
                <w:szCs w:val="18"/>
              </w:rPr>
            </w:pPr>
          </w:p>
        </w:tc>
      </w:tr>
      <w:tr w:rsidR="002F33FA" w:rsidRPr="00743848" w14:paraId="4827BD55" w14:textId="77777777" w:rsidTr="001D5790">
        <w:tc>
          <w:tcPr>
            <w:tcW w:w="2001" w:type="dxa"/>
            <w:vMerge/>
          </w:tcPr>
          <w:p w14:paraId="17C5C8CB" w14:textId="77777777" w:rsidR="002F33FA" w:rsidRPr="00421BBD" w:rsidRDefault="002F33FA" w:rsidP="00530EA2">
            <w:pPr>
              <w:spacing w:before="0" w:line="216" w:lineRule="auto"/>
              <w:ind w:left="247" w:hanging="247"/>
              <w:jc w:val="left"/>
              <w:rPr>
                <w:sz w:val="18"/>
                <w:szCs w:val="18"/>
              </w:rPr>
            </w:pPr>
          </w:p>
        </w:tc>
        <w:tc>
          <w:tcPr>
            <w:tcW w:w="5374" w:type="dxa"/>
          </w:tcPr>
          <w:p w14:paraId="19B4C8CC" w14:textId="4E248FE0" w:rsidR="002F33FA" w:rsidRPr="004E3C7A" w:rsidRDefault="004E3C7A" w:rsidP="00530EA2">
            <w:pPr>
              <w:pStyle w:val="ListParagraph"/>
              <w:numPr>
                <w:ilvl w:val="1"/>
                <w:numId w:val="38"/>
              </w:numPr>
              <w:spacing w:before="0" w:line="216" w:lineRule="auto"/>
              <w:ind w:left="496" w:hanging="540"/>
              <w:jc w:val="left"/>
              <w:rPr>
                <w:sz w:val="18"/>
                <w:szCs w:val="18"/>
              </w:rPr>
            </w:pPr>
            <w:r w:rsidRPr="004E3C7A">
              <w:rPr>
                <w:sz w:val="18"/>
                <w:szCs w:val="18"/>
              </w:rPr>
              <w:t xml:space="preserve">Submit Revised System Requirements to </w:t>
            </w:r>
            <w:r>
              <w:rPr>
                <w:sz w:val="18"/>
                <w:szCs w:val="18"/>
              </w:rPr>
              <w:t xml:space="preserve">All </w:t>
            </w:r>
            <w:r w:rsidRPr="004E3C7A">
              <w:rPr>
                <w:sz w:val="18"/>
                <w:szCs w:val="18"/>
              </w:rPr>
              <w:t xml:space="preserve">Stakeholders for Second </w:t>
            </w:r>
            <w:r>
              <w:rPr>
                <w:sz w:val="18"/>
                <w:szCs w:val="18"/>
              </w:rPr>
              <w:t xml:space="preserve">Round </w:t>
            </w:r>
            <w:r w:rsidRPr="004E3C7A">
              <w:rPr>
                <w:sz w:val="18"/>
                <w:szCs w:val="18"/>
              </w:rPr>
              <w:t>Review</w:t>
            </w:r>
          </w:p>
        </w:tc>
        <w:tc>
          <w:tcPr>
            <w:tcW w:w="5580" w:type="dxa"/>
          </w:tcPr>
          <w:p w14:paraId="478804AA" w14:textId="77777777" w:rsidR="002F33FA" w:rsidRPr="00421BBD" w:rsidRDefault="002F33FA" w:rsidP="00530EA2">
            <w:pPr>
              <w:spacing w:before="0" w:line="216" w:lineRule="auto"/>
              <w:ind w:left="610" w:hanging="610"/>
              <w:jc w:val="left"/>
              <w:rPr>
                <w:sz w:val="18"/>
                <w:szCs w:val="18"/>
              </w:rPr>
            </w:pPr>
          </w:p>
        </w:tc>
      </w:tr>
      <w:tr w:rsidR="00530EA2" w:rsidRPr="00743848" w14:paraId="199C631F" w14:textId="77777777" w:rsidTr="001D5790">
        <w:tc>
          <w:tcPr>
            <w:tcW w:w="2001" w:type="dxa"/>
            <w:vMerge/>
          </w:tcPr>
          <w:p w14:paraId="078BE5BA" w14:textId="77777777" w:rsidR="00530EA2" w:rsidRPr="00421BBD" w:rsidRDefault="00530EA2" w:rsidP="00530EA2">
            <w:pPr>
              <w:spacing w:before="0" w:line="216" w:lineRule="auto"/>
              <w:ind w:left="247" w:hanging="247"/>
              <w:jc w:val="left"/>
              <w:rPr>
                <w:sz w:val="18"/>
                <w:szCs w:val="18"/>
              </w:rPr>
            </w:pPr>
          </w:p>
        </w:tc>
        <w:tc>
          <w:tcPr>
            <w:tcW w:w="5374" w:type="dxa"/>
          </w:tcPr>
          <w:p w14:paraId="1CF8BCA1" w14:textId="77A35B30" w:rsidR="00530EA2" w:rsidRPr="004E3C7A" w:rsidRDefault="00530EA2" w:rsidP="00530EA2">
            <w:pPr>
              <w:pStyle w:val="ListParagraph"/>
              <w:numPr>
                <w:ilvl w:val="1"/>
                <w:numId w:val="38"/>
              </w:numPr>
              <w:spacing w:before="0" w:line="216" w:lineRule="auto"/>
              <w:ind w:left="496" w:hanging="540"/>
              <w:jc w:val="left"/>
              <w:rPr>
                <w:sz w:val="18"/>
                <w:szCs w:val="18"/>
              </w:rPr>
            </w:pPr>
            <w:r w:rsidRPr="004E3C7A">
              <w:rPr>
                <w:sz w:val="18"/>
                <w:szCs w:val="18"/>
              </w:rPr>
              <w:t>Stakeholder Review of Revised System Requirements</w:t>
            </w:r>
          </w:p>
        </w:tc>
        <w:tc>
          <w:tcPr>
            <w:tcW w:w="5580" w:type="dxa"/>
          </w:tcPr>
          <w:p w14:paraId="0D693ED6" w14:textId="77777777" w:rsidR="00530EA2" w:rsidRPr="00421BBD" w:rsidRDefault="00530EA2" w:rsidP="00530EA2">
            <w:pPr>
              <w:spacing w:before="0" w:line="216" w:lineRule="auto"/>
              <w:ind w:left="610" w:hanging="610"/>
              <w:jc w:val="left"/>
              <w:rPr>
                <w:sz w:val="18"/>
                <w:szCs w:val="18"/>
              </w:rPr>
            </w:pPr>
          </w:p>
        </w:tc>
      </w:tr>
      <w:tr w:rsidR="00530EA2" w:rsidRPr="00743848" w14:paraId="709D9E33" w14:textId="77777777" w:rsidTr="001D5790">
        <w:tc>
          <w:tcPr>
            <w:tcW w:w="2001" w:type="dxa"/>
            <w:vMerge/>
          </w:tcPr>
          <w:p w14:paraId="1F936BC3" w14:textId="77777777" w:rsidR="00530EA2" w:rsidRPr="00421BBD" w:rsidRDefault="00530EA2" w:rsidP="00530EA2">
            <w:pPr>
              <w:spacing w:before="0" w:line="216" w:lineRule="auto"/>
              <w:ind w:left="247" w:hanging="247"/>
              <w:jc w:val="left"/>
              <w:rPr>
                <w:sz w:val="18"/>
                <w:szCs w:val="18"/>
              </w:rPr>
            </w:pPr>
          </w:p>
        </w:tc>
        <w:tc>
          <w:tcPr>
            <w:tcW w:w="5374" w:type="dxa"/>
          </w:tcPr>
          <w:p w14:paraId="7599E6F6" w14:textId="288A2EA2" w:rsidR="00530EA2" w:rsidRPr="004E3C7A" w:rsidRDefault="00530EA2" w:rsidP="00530EA2">
            <w:pPr>
              <w:pStyle w:val="ListParagraph"/>
              <w:numPr>
                <w:ilvl w:val="1"/>
                <w:numId w:val="38"/>
              </w:numPr>
              <w:spacing w:before="0" w:line="216" w:lineRule="auto"/>
              <w:ind w:left="496" w:hanging="540"/>
              <w:jc w:val="left"/>
              <w:rPr>
                <w:sz w:val="18"/>
                <w:szCs w:val="18"/>
              </w:rPr>
            </w:pPr>
            <w:r w:rsidRPr="004E3C7A">
              <w:rPr>
                <w:sz w:val="18"/>
                <w:szCs w:val="18"/>
              </w:rPr>
              <w:t>Update System Requirements based on Stakeholder Comments</w:t>
            </w:r>
          </w:p>
        </w:tc>
        <w:tc>
          <w:tcPr>
            <w:tcW w:w="5580" w:type="dxa"/>
          </w:tcPr>
          <w:p w14:paraId="2C3E6461" w14:textId="77777777" w:rsidR="00530EA2" w:rsidRPr="00421BBD" w:rsidRDefault="00530EA2" w:rsidP="00530EA2">
            <w:pPr>
              <w:spacing w:before="0" w:line="216" w:lineRule="auto"/>
              <w:ind w:left="610" w:hanging="610"/>
              <w:jc w:val="left"/>
              <w:rPr>
                <w:sz w:val="18"/>
                <w:szCs w:val="18"/>
              </w:rPr>
            </w:pPr>
          </w:p>
        </w:tc>
      </w:tr>
      <w:tr w:rsidR="00530EA2" w:rsidRPr="00743848" w14:paraId="1635574E" w14:textId="77777777" w:rsidTr="001D5790">
        <w:tc>
          <w:tcPr>
            <w:tcW w:w="2001" w:type="dxa"/>
            <w:vMerge/>
          </w:tcPr>
          <w:p w14:paraId="69CAF6DF" w14:textId="77777777" w:rsidR="00530EA2" w:rsidRPr="00421BBD" w:rsidRDefault="00530EA2" w:rsidP="00530EA2">
            <w:pPr>
              <w:spacing w:before="0" w:line="216" w:lineRule="auto"/>
              <w:ind w:left="247" w:hanging="247"/>
              <w:jc w:val="left"/>
              <w:rPr>
                <w:sz w:val="18"/>
                <w:szCs w:val="18"/>
              </w:rPr>
            </w:pPr>
          </w:p>
        </w:tc>
        <w:tc>
          <w:tcPr>
            <w:tcW w:w="5374" w:type="dxa"/>
          </w:tcPr>
          <w:p w14:paraId="2A6DBC07" w14:textId="37A02BF1" w:rsidR="00530EA2" w:rsidRPr="004E3C7A" w:rsidRDefault="00530EA2" w:rsidP="00530EA2">
            <w:pPr>
              <w:pStyle w:val="ListParagraph"/>
              <w:numPr>
                <w:ilvl w:val="1"/>
                <w:numId w:val="38"/>
              </w:numPr>
              <w:spacing w:before="0" w:line="216" w:lineRule="auto"/>
              <w:ind w:left="496" w:hanging="540"/>
              <w:jc w:val="left"/>
              <w:rPr>
                <w:sz w:val="18"/>
                <w:szCs w:val="18"/>
              </w:rPr>
            </w:pPr>
            <w:r w:rsidRPr="004E3C7A">
              <w:rPr>
                <w:sz w:val="18"/>
                <w:szCs w:val="18"/>
              </w:rPr>
              <w:t>Submit Final System Requirements to Stakeholders for Approval</w:t>
            </w:r>
          </w:p>
        </w:tc>
        <w:tc>
          <w:tcPr>
            <w:tcW w:w="5580" w:type="dxa"/>
          </w:tcPr>
          <w:p w14:paraId="4ED32B6A" w14:textId="77777777" w:rsidR="00530EA2" w:rsidRPr="00421BBD" w:rsidRDefault="00530EA2" w:rsidP="00530EA2">
            <w:pPr>
              <w:spacing w:before="0" w:line="216" w:lineRule="auto"/>
              <w:ind w:left="610" w:hanging="610"/>
              <w:jc w:val="left"/>
              <w:rPr>
                <w:sz w:val="18"/>
                <w:szCs w:val="18"/>
              </w:rPr>
            </w:pPr>
          </w:p>
        </w:tc>
      </w:tr>
      <w:tr w:rsidR="00530EA2" w:rsidRPr="00743848" w14:paraId="4357436F" w14:textId="77777777" w:rsidTr="001D5790">
        <w:tc>
          <w:tcPr>
            <w:tcW w:w="2001" w:type="dxa"/>
            <w:vMerge/>
          </w:tcPr>
          <w:p w14:paraId="1762FDFE" w14:textId="77777777" w:rsidR="00530EA2" w:rsidRPr="00421BBD" w:rsidRDefault="00530EA2" w:rsidP="00530EA2">
            <w:pPr>
              <w:spacing w:before="0" w:line="216" w:lineRule="auto"/>
              <w:ind w:left="247" w:hanging="247"/>
              <w:jc w:val="left"/>
              <w:rPr>
                <w:sz w:val="18"/>
                <w:szCs w:val="18"/>
              </w:rPr>
            </w:pPr>
          </w:p>
        </w:tc>
        <w:tc>
          <w:tcPr>
            <w:tcW w:w="5374" w:type="dxa"/>
          </w:tcPr>
          <w:p w14:paraId="4BB6A4A8" w14:textId="0AD60851" w:rsidR="00530EA2" w:rsidRPr="004E3C7A" w:rsidRDefault="00530EA2" w:rsidP="00530EA2">
            <w:pPr>
              <w:pStyle w:val="ListParagraph"/>
              <w:numPr>
                <w:ilvl w:val="1"/>
                <w:numId w:val="38"/>
              </w:numPr>
              <w:spacing w:before="0" w:line="216" w:lineRule="auto"/>
              <w:ind w:left="496" w:hanging="540"/>
              <w:jc w:val="left"/>
              <w:rPr>
                <w:sz w:val="18"/>
                <w:szCs w:val="18"/>
              </w:rPr>
            </w:pPr>
            <w:r w:rsidRPr="004E3C7A">
              <w:rPr>
                <w:sz w:val="18"/>
                <w:szCs w:val="18"/>
              </w:rPr>
              <w:t xml:space="preserve">Stakeholder Approval of Final System Requirements </w:t>
            </w:r>
          </w:p>
        </w:tc>
        <w:tc>
          <w:tcPr>
            <w:tcW w:w="5580" w:type="dxa"/>
          </w:tcPr>
          <w:p w14:paraId="38D7A164" w14:textId="77777777" w:rsidR="00530EA2" w:rsidRPr="00421BBD" w:rsidRDefault="00530EA2" w:rsidP="00530EA2">
            <w:pPr>
              <w:spacing w:before="0" w:line="216" w:lineRule="auto"/>
              <w:ind w:left="610" w:hanging="610"/>
              <w:jc w:val="left"/>
              <w:rPr>
                <w:sz w:val="18"/>
                <w:szCs w:val="18"/>
              </w:rPr>
            </w:pPr>
          </w:p>
        </w:tc>
      </w:tr>
      <w:tr w:rsidR="00530EA2" w:rsidRPr="00743848" w14:paraId="5004D650" w14:textId="77777777" w:rsidTr="001D5790">
        <w:tc>
          <w:tcPr>
            <w:tcW w:w="2001" w:type="dxa"/>
            <w:vMerge/>
          </w:tcPr>
          <w:p w14:paraId="05C2C575" w14:textId="77777777" w:rsidR="00530EA2" w:rsidRPr="00421BBD" w:rsidRDefault="00530EA2" w:rsidP="00530EA2">
            <w:pPr>
              <w:spacing w:before="0" w:line="216" w:lineRule="auto"/>
              <w:ind w:left="247" w:hanging="247"/>
              <w:jc w:val="left"/>
              <w:rPr>
                <w:sz w:val="18"/>
                <w:szCs w:val="18"/>
              </w:rPr>
            </w:pPr>
          </w:p>
        </w:tc>
        <w:tc>
          <w:tcPr>
            <w:tcW w:w="5374" w:type="dxa"/>
          </w:tcPr>
          <w:p w14:paraId="1C1DBB99" w14:textId="3A72B6EF" w:rsidR="00530EA2" w:rsidRPr="004E3C7A" w:rsidRDefault="00530EA2" w:rsidP="00530EA2">
            <w:pPr>
              <w:pStyle w:val="ListParagraph"/>
              <w:numPr>
                <w:ilvl w:val="1"/>
                <w:numId w:val="38"/>
              </w:numPr>
              <w:spacing w:before="0" w:line="216" w:lineRule="auto"/>
              <w:ind w:left="496" w:hanging="540"/>
              <w:jc w:val="left"/>
              <w:rPr>
                <w:sz w:val="18"/>
                <w:szCs w:val="18"/>
              </w:rPr>
            </w:pPr>
            <w:r w:rsidRPr="004E3C7A">
              <w:rPr>
                <w:sz w:val="18"/>
                <w:szCs w:val="18"/>
              </w:rPr>
              <w:t>Approved System Requirements</w:t>
            </w:r>
          </w:p>
        </w:tc>
        <w:tc>
          <w:tcPr>
            <w:tcW w:w="5580" w:type="dxa"/>
          </w:tcPr>
          <w:p w14:paraId="3BB2A8DC" w14:textId="77777777" w:rsidR="00530EA2" w:rsidRPr="00421BBD" w:rsidRDefault="00530EA2" w:rsidP="00530EA2">
            <w:pPr>
              <w:spacing w:before="0" w:line="216" w:lineRule="auto"/>
              <w:ind w:left="610" w:hanging="610"/>
              <w:jc w:val="left"/>
              <w:rPr>
                <w:sz w:val="18"/>
                <w:szCs w:val="18"/>
              </w:rPr>
            </w:pPr>
          </w:p>
        </w:tc>
      </w:tr>
      <w:tr w:rsidR="00530EA2" w:rsidRPr="00743848" w14:paraId="18E0D8ED" w14:textId="77777777" w:rsidTr="001D5790">
        <w:tc>
          <w:tcPr>
            <w:tcW w:w="2001" w:type="dxa"/>
            <w:vMerge w:val="restart"/>
          </w:tcPr>
          <w:p w14:paraId="649EA575" w14:textId="1BDA9F7C" w:rsidR="00530EA2" w:rsidRPr="00421BBD" w:rsidRDefault="00530EA2" w:rsidP="00530EA2">
            <w:pPr>
              <w:spacing w:before="0" w:line="216" w:lineRule="auto"/>
              <w:ind w:left="247" w:hanging="247"/>
              <w:jc w:val="left"/>
              <w:rPr>
                <w:sz w:val="18"/>
                <w:szCs w:val="18"/>
              </w:rPr>
            </w:pPr>
            <w:r>
              <w:rPr>
                <w:sz w:val="18"/>
                <w:szCs w:val="18"/>
              </w:rPr>
              <w:t>8</w:t>
            </w:r>
            <w:r w:rsidR="00B51E49">
              <w:rPr>
                <w:sz w:val="18"/>
                <w:szCs w:val="18"/>
              </w:rPr>
              <w:t>b</w:t>
            </w:r>
            <w:r>
              <w:rPr>
                <w:sz w:val="18"/>
                <w:szCs w:val="18"/>
              </w:rPr>
              <w:t>.</w:t>
            </w:r>
            <w:r>
              <w:rPr>
                <w:sz w:val="18"/>
                <w:szCs w:val="18"/>
              </w:rPr>
              <w:tab/>
              <w:t>System Verification &amp; Validation Plan</w:t>
            </w:r>
            <w:r w:rsidR="00B51E49">
              <w:rPr>
                <w:sz w:val="18"/>
                <w:szCs w:val="18"/>
              </w:rPr>
              <w:t>s</w:t>
            </w:r>
          </w:p>
        </w:tc>
        <w:tc>
          <w:tcPr>
            <w:tcW w:w="5374" w:type="dxa"/>
          </w:tcPr>
          <w:p w14:paraId="353E7703" w14:textId="3F8B8005" w:rsidR="00530EA2" w:rsidRPr="004E3C7A" w:rsidRDefault="00530EA2" w:rsidP="00530EA2">
            <w:pPr>
              <w:pStyle w:val="ListParagraph"/>
              <w:numPr>
                <w:ilvl w:val="1"/>
                <w:numId w:val="38"/>
              </w:numPr>
              <w:spacing w:before="0" w:line="216" w:lineRule="auto"/>
              <w:ind w:left="496" w:hanging="540"/>
              <w:jc w:val="left"/>
              <w:rPr>
                <w:sz w:val="18"/>
                <w:szCs w:val="18"/>
              </w:rPr>
            </w:pPr>
            <w:r w:rsidRPr="004E3C7A">
              <w:rPr>
                <w:sz w:val="18"/>
                <w:szCs w:val="18"/>
              </w:rPr>
              <w:t xml:space="preserve">Develop </w:t>
            </w:r>
            <w:r w:rsidR="00E65CDC">
              <w:rPr>
                <w:sz w:val="18"/>
                <w:szCs w:val="18"/>
              </w:rPr>
              <w:t>Draft Validation Plan</w:t>
            </w:r>
          </w:p>
        </w:tc>
        <w:tc>
          <w:tcPr>
            <w:tcW w:w="5580" w:type="dxa"/>
          </w:tcPr>
          <w:p w14:paraId="38686B15" w14:textId="77777777" w:rsidR="00530EA2" w:rsidRPr="00421BBD" w:rsidRDefault="00530EA2" w:rsidP="00530EA2">
            <w:pPr>
              <w:spacing w:before="0" w:line="216" w:lineRule="auto"/>
              <w:ind w:left="610" w:hanging="610"/>
              <w:jc w:val="left"/>
              <w:rPr>
                <w:sz w:val="18"/>
                <w:szCs w:val="18"/>
              </w:rPr>
            </w:pPr>
          </w:p>
        </w:tc>
      </w:tr>
      <w:tr w:rsidR="00530EA2" w:rsidRPr="00743848" w14:paraId="49EDF55C" w14:textId="77777777" w:rsidTr="001D5790">
        <w:tc>
          <w:tcPr>
            <w:tcW w:w="2001" w:type="dxa"/>
            <w:vMerge/>
          </w:tcPr>
          <w:p w14:paraId="04EEBCD7" w14:textId="77777777" w:rsidR="00530EA2" w:rsidRPr="00421BBD" w:rsidRDefault="00530EA2" w:rsidP="00530EA2">
            <w:pPr>
              <w:spacing w:before="0" w:line="216" w:lineRule="auto"/>
              <w:ind w:left="247" w:hanging="247"/>
              <w:jc w:val="left"/>
              <w:rPr>
                <w:sz w:val="18"/>
                <w:szCs w:val="18"/>
              </w:rPr>
            </w:pPr>
          </w:p>
        </w:tc>
        <w:tc>
          <w:tcPr>
            <w:tcW w:w="5374" w:type="dxa"/>
          </w:tcPr>
          <w:p w14:paraId="55CF352F" w14:textId="52ED5589" w:rsidR="00530EA2" w:rsidRPr="004E3C7A" w:rsidRDefault="00530EA2" w:rsidP="00530EA2">
            <w:pPr>
              <w:pStyle w:val="ListParagraph"/>
              <w:numPr>
                <w:ilvl w:val="1"/>
                <w:numId w:val="38"/>
              </w:numPr>
              <w:spacing w:before="0" w:line="216" w:lineRule="auto"/>
              <w:ind w:left="496" w:hanging="540"/>
              <w:jc w:val="left"/>
              <w:rPr>
                <w:sz w:val="18"/>
                <w:szCs w:val="18"/>
              </w:rPr>
            </w:pPr>
            <w:r w:rsidRPr="004E3C7A">
              <w:rPr>
                <w:sz w:val="18"/>
                <w:szCs w:val="18"/>
              </w:rPr>
              <w:t xml:space="preserve">Submit </w:t>
            </w:r>
            <w:r w:rsidR="00E65CDC">
              <w:rPr>
                <w:sz w:val="18"/>
                <w:szCs w:val="18"/>
              </w:rPr>
              <w:t>Draft</w:t>
            </w:r>
            <w:r w:rsidRPr="004E3C7A">
              <w:rPr>
                <w:sz w:val="18"/>
                <w:szCs w:val="18"/>
              </w:rPr>
              <w:t xml:space="preserve"> </w:t>
            </w:r>
            <w:r w:rsidR="00E65CDC">
              <w:rPr>
                <w:sz w:val="18"/>
                <w:szCs w:val="18"/>
              </w:rPr>
              <w:t>Validation</w:t>
            </w:r>
            <w:r w:rsidRPr="004E3C7A">
              <w:rPr>
                <w:sz w:val="18"/>
                <w:szCs w:val="18"/>
              </w:rPr>
              <w:t xml:space="preserve"> Plan to Stakeholders</w:t>
            </w:r>
          </w:p>
        </w:tc>
        <w:tc>
          <w:tcPr>
            <w:tcW w:w="5580" w:type="dxa"/>
          </w:tcPr>
          <w:p w14:paraId="093824F1" w14:textId="77777777" w:rsidR="00530EA2" w:rsidRPr="00421BBD" w:rsidRDefault="00530EA2" w:rsidP="00530EA2">
            <w:pPr>
              <w:spacing w:before="0" w:line="216" w:lineRule="auto"/>
              <w:ind w:left="610" w:hanging="610"/>
              <w:jc w:val="left"/>
              <w:rPr>
                <w:sz w:val="18"/>
                <w:szCs w:val="18"/>
              </w:rPr>
            </w:pPr>
          </w:p>
        </w:tc>
      </w:tr>
      <w:tr w:rsidR="00530EA2" w:rsidRPr="00743848" w14:paraId="24098101" w14:textId="77777777" w:rsidTr="001D5790">
        <w:tc>
          <w:tcPr>
            <w:tcW w:w="2001" w:type="dxa"/>
            <w:vMerge/>
          </w:tcPr>
          <w:p w14:paraId="48EAB306" w14:textId="77777777" w:rsidR="00530EA2" w:rsidRPr="00421BBD" w:rsidRDefault="00530EA2" w:rsidP="00530EA2">
            <w:pPr>
              <w:spacing w:before="0" w:line="216" w:lineRule="auto"/>
              <w:ind w:left="247" w:hanging="247"/>
              <w:jc w:val="left"/>
              <w:rPr>
                <w:sz w:val="18"/>
                <w:szCs w:val="18"/>
              </w:rPr>
            </w:pPr>
          </w:p>
        </w:tc>
        <w:tc>
          <w:tcPr>
            <w:tcW w:w="5374" w:type="dxa"/>
          </w:tcPr>
          <w:p w14:paraId="6EE2B688" w14:textId="623EAF1F" w:rsidR="00530EA2" w:rsidRPr="004E3C7A" w:rsidRDefault="00530EA2" w:rsidP="00530EA2">
            <w:pPr>
              <w:pStyle w:val="ListParagraph"/>
              <w:numPr>
                <w:ilvl w:val="1"/>
                <w:numId w:val="38"/>
              </w:numPr>
              <w:spacing w:before="0" w:line="216" w:lineRule="auto"/>
              <w:ind w:left="496" w:hanging="540"/>
              <w:jc w:val="left"/>
              <w:rPr>
                <w:sz w:val="18"/>
                <w:szCs w:val="18"/>
              </w:rPr>
            </w:pPr>
            <w:r w:rsidRPr="004E3C7A">
              <w:rPr>
                <w:sz w:val="18"/>
                <w:szCs w:val="18"/>
              </w:rPr>
              <w:t xml:space="preserve">Stakeholder Review of </w:t>
            </w:r>
            <w:r w:rsidR="00E65CDC">
              <w:rPr>
                <w:sz w:val="18"/>
                <w:szCs w:val="18"/>
              </w:rPr>
              <w:t>Draft</w:t>
            </w:r>
            <w:r w:rsidRPr="004E3C7A">
              <w:rPr>
                <w:sz w:val="18"/>
                <w:szCs w:val="18"/>
              </w:rPr>
              <w:t xml:space="preserve"> V</w:t>
            </w:r>
            <w:r w:rsidR="00E65CDC">
              <w:rPr>
                <w:sz w:val="18"/>
                <w:szCs w:val="18"/>
              </w:rPr>
              <w:t>alidation</w:t>
            </w:r>
            <w:r w:rsidRPr="004E3C7A">
              <w:rPr>
                <w:sz w:val="18"/>
                <w:szCs w:val="18"/>
              </w:rPr>
              <w:t xml:space="preserve"> Plan</w:t>
            </w:r>
          </w:p>
        </w:tc>
        <w:tc>
          <w:tcPr>
            <w:tcW w:w="5580" w:type="dxa"/>
          </w:tcPr>
          <w:p w14:paraId="0A8178F2" w14:textId="77777777" w:rsidR="00530EA2" w:rsidRPr="00421BBD" w:rsidRDefault="00530EA2" w:rsidP="00530EA2">
            <w:pPr>
              <w:spacing w:before="0" w:line="216" w:lineRule="auto"/>
              <w:ind w:left="610" w:hanging="610"/>
              <w:jc w:val="left"/>
              <w:rPr>
                <w:sz w:val="18"/>
                <w:szCs w:val="18"/>
              </w:rPr>
            </w:pPr>
          </w:p>
        </w:tc>
      </w:tr>
      <w:tr w:rsidR="00530EA2" w:rsidRPr="00743848" w14:paraId="6AB2147D" w14:textId="77777777" w:rsidTr="001D5790">
        <w:tc>
          <w:tcPr>
            <w:tcW w:w="2001" w:type="dxa"/>
            <w:vMerge/>
          </w:tcPr>
          <w:p w14:paraId="1BA6D9D5" w14:textId="77777777" w:rsidR="00530EA2" w:rsidRPr="00421BBD" w:rsidRDefault="00530EA2" w:rsidP="00530EA2">
            <w:pPr>
              <w:spacing w:before="0" w:line="216" w:lineRule="auto"/>
              <w:ind w:left="247" w:hanging="247"/>
              <w:jc w:val="left"/>
              <w:rPr>
                <w:sz w:val="18"/>
                <w:szCs w:val="18"/>
              </w:rPr>
            </w:pPr>
          </w:p>
        </w:tc>
        <w:tc>
          <w:tcPr>
            <w:tcW w:w="5374" w:type="dxa"/>
          </w:tcPr>
          <w:p w14:paraId="6AFF8B61" w14:textId="0153D47D" w:rsidR="00530EA2" w:rsidRPr="004E3C7A" w:rsidRDefault="00530EA2" w:rsidP="00530EA2">
            <w:pPr>
              <w:pStyle w:val="ListParagraph"/>
              <w:numPr>
                <w:ilvl w:val="1"/>
                <w:numId w:val="38"/>
              </w:numPr>
              <w:spacing w:before="0" w:line="216" w:lineRule="auto"/>
              <w:ind w:left="496" w:hanging="540"/>
              <w:jc w:val="left"/>
              <w:rPr>
                <w:sz w:val="18"/>
                <w:szCs w:val="18"/>
              </w:rPr>
            </w:pPr>
            <w:r w:rsidRPr="004E3C7A">
              <w:rPr>
                <w:sz w:val="18"/>
                <w:szCs w:val="18"/>
              </w:rPr>
              <w:t xml:space="preserve">Update </w:t>
            </w:r>
            <w:r w:rsidR="00E65CDC">
              <w:rPr>
                <w:sz w:val="18"/>
                <w:szCs w:val="18"/>
              </w:rPr>
              <w:t>Draft Validation</w:t>
            </w:r>
            <w:r w:rsidRPr="004E3C7A">
              <w:rPr>
                <w:sz w:val="18"/>
                <w:szCs w:val="18"/>
              </w:rPr>
              <w:t xml:space="preserve"> Plan based on Stakeholder Comments</w:t>
            </w:r>
          </w:p>
        </w:tc>
        <w:tc>
          <w:tcPr>
            <w:tcW w:w="5580" w:type="dxa"/>
          </w:tcPr>
          <w:p w14:paraId="6893019F" w14:textId="77777777" w:rsidR="00530EA2" w:rsidRPr="00421BBD" w:rsidRDefault="00530EA2" w:rsidP="00530EA2">
            <w:pPr>
              <w:spacing w:before="0" w:line="216" w:lineRule="auto"/>
              <w:ind w:left="610" w:hanging="610"/>
              <w:jc w:val="left"/>
              <w:rPr>
                <w:sz w:val="18"/>
                <w:szCs w:val="18"/>
              </w:rPr>
            </w:pPr>
          </w:p>
        </w:tc>
      </w:tr>
      <w:tr w:rsidR="00530EA2" w:rsidRPr="00743848" w14:paraId="68AC8F49" w14:textId="77777777" w:rsidTr="001D5790">
        <w:tc>
          <w:tcPr>
            <w:tcW w:w="2001" w:type="dxa"/>
            <w:vMerge/>
          </w:tcPr>
          <w:p w14:paraId="572D19C7" w14:textId="77777777" w:rsidR="00530EA2" w:rsidRPr="00421BBD" w:rsidRDefault="00530EA2" w:rsidP="00530EA2">
            <w:pPr>
              <w:spacing w:before="0" w:line="216" w:lineRule="auto"/>
              <w:ind w:left="247" w:hanging="247"/>
              <w:jc w:val="left"/>
              <w:rPr>
                <w:sz w:val="18"/>
                <w:szCs w:val="18"/>
              </w:rPr>
            </w:pPr>
          </w:p>
        </w:tc>
        <w:tc>
          <w:tcPr>
            <w:tcW w:w="5374" w:type="dxa"/>
          </w:tcPr>
          <w:p w14:paraId="7842C4CD" w14:textId="1C06872B" w:rsidR="00530EA2" w:rsidRPr="004E3C7A" w:rsidRDefault="00530EA2" w:rsidP="00530EA2">
            <w:pPr>
              <w:pStyle w:val="ListParagraph"/>
              <w:numPr>
                <w:ilvl w:val="1"/>
                <w:numId w:val="38"/>
              </w:numPr>
              <w:spacing w:before="0" w:line="216" w:lineRule="auto"/>
              <w:ind w:left="496" w:hanging="540"/>
              <w:jc w:val="left"/>
              <w:rPr>
                <w:sz w:val="18"/>
                <w:szCs w:val="18"/>
              </w:rPr>
            </w:pPr>
            <w:r w:rsidRPr="004E3C7A">
              <w:rPr>
                <w:sz w:val="18"/>
                <w:szCs w:val="18"/>
              </w:rPr>
              <w:t>Submit V</w:t>
            </w:r>
            <w:r w:rsidR="00E65CDC">
              <w:rPr>
                <w:sz w:val="18"/>
                <w:szCs w:val="18"/>
              </w:rPr>
              <w:t xml:space="preserve">alidation </w:t>
            </w:r>
            <w:r w:rsidRPr="004E3C7A">
              <w:rPr>
                <w:sz w:val="18"/>
                <w:szCs w:val="18"/>
              </w:rPr>
              <w:t>Plan to Stakeholders for Approval</w:t>
            </w:r>
          </w:p>
        </w:tc>
        <w:tc>
          <w:tcPr>
            <w:tcW w:w="5580" w:type="dxa"/>
          </w:tcPr>
          <w:p w14:paraId="3484E0B0" w14:textId="77777777" w:rsidR="00530EA2" w:rsidRPr="00421BBD" w:rsidRDefault="00530EA2" w:rsidP="00530EA2">
            <w:pPr>
              <w:spacing w:before="0" w:line="216" w:lineRule="auto"/>
              <w:ind w:left="610" w:hanging="610"/>
              <w:jc w:val="left"/>
              <w:rPr>
                <w:sz w:val="18"/>
                <w:szCs w:val="18"/>
              </w:rPr>
            </w:pPr>
          </w:p>
        </w:tc>
      </w:tr>
      <w:tr w:rsidR="00530EA2" w:rsidRPr="00743848" w14:paraId="57C10C89" w14:textId="77777777" w:rsidTr="001D5790">
        <w:tc>
          <w:tcPr>
            <w:tcW w:w="2001" w:type="dxa"/>
            <w:vMerge/>
          </w:tcPr>
          <w:p w14:paraId="2B872381" w14:textId="77777777" w:rsidR="00530EA2" w:rsidRPr="00421BBD" w:rsidRDefault="00530EA2" w:rsidP="00530EA2">
            <w:pPr>
              <w:spacing w:before="0" w:line="216" w:lineRule="auto"/>
              <w:ind w:left="247" w:hanging="247"/>
              <w:jc w:val="left"/>
              <w:rPr>
                <w:sz w:val="18"/>
                <w:szCs w:val="18"/>
              </w:rPr>
            </w:pPr>
          </w:p>
        </w:tc>
        <w:tc>
          <w:tcPr>
            <w:tcW w:w="5374" w:type="dxa"/>
          </w:tcPr>
          <w:p w14:paraId="7A69DF68" w14:textId="60B2B310" w:rsidR="00530EA2" w:rsidRPr="004E3C7A" w:rsidRDefault="00530EA2" w:rsidP="00530EA2">
            <w:pPr>
              <w:pStyle w:val="ListParagraph"/>
              <w:numPr>
                <w:ilvl w:val="1"/>
                <w:numId w:val="38"/>
              </w:numPr>
              <w:spacing w:before="0" w:line="216" w:lineRule="auto"/>
              <w:ind w:left="496" w:hanging="540"/>
              <w:jc w:val="left"/>
              <w:rPr>
                <w:sz w:val="18"/>
                <w:szCs w:val="18"/>
              </w:rPr>
            </w:pPr>
            <w:r w:rsidRPr="004E3C7A">
              <w:rPr>
                <w:sz w:val="18"/>
                <w:szCs w:val="18"/>
              </w:rPr>
              <w:t xml:space="preserve">Stakeholder Approval of </w:t>
            </w:r>
            <w:r w:rsidR="00E65CDC">
              <w:rPr>
                <w:sz w:val="18"/>
                <w:szCs w:val="18"/>
              </w:rPr>
              <w:t>Validation Plan</w:t>
            </w:r>
          </w:p>
        </w:tc>
        <w:tc>
          <w:tcPr>
            <w:tcW w:w="5580" w:type="dxa"/>
          </w:tcPr>
          <w:p w14:paraId="4AAC86ED" w14:textId="77777777" w:rsidR="00530EA2" w:rsidRPr="00421BBD" w:rsidRDefault="00530EA2" w:rsidP="00530EA2">
            <w:pPr>
              <w:spacing w:before="0" w:line="216" w:lineRule="auto"/>
              <w:ind w:left="610" w:hanging="610"/>
              <w:jc w:val="left"/>
              <w:rPr>
                <w:sz w:val="18"/>
                <w:szCs w:val="18"/>
              </w:rPr>
            </w:pPr>
          </w:p>
        </w:tc>
      </w:tr>
      <w:tr w:rsidR="00B51E49" w:rsidRPr="00743848" w14:paraId="35AD3573" w14:textId="77777777" w:rsidTr="001D5790">
        <w:tc>
          <w:tcPr>
            <w:tcW w:w="2001" w:type="dxa"/>
            <w:vMerge/>
          </w:tcPr>
          <w:p w14:paraId="28A7A57B" w14:textId="77777777" w:rsidR="00B51E49" w:rsidRPr="00421BBD" w:rsidRDefault="00B51E49" w:rsidP="00530EA2">
            <w:pPr>
              <w:spacing w:before="0" w:line="216" w:lineRule="auto"/>
              <w:ind w:left="247" w:hanging="247"/>
              <w:jc w:val="left"/>
              <w:rPr>
                <w:sz w:val="18"/>
                <w:szCs w:val="18"/>
              </w:rPr>
            </w:pPr>
          </w:p>
        </w:tc>
        <w:tc>
          <w:tcPr>
            <w:tcW w:w="5374" w:type="dxa"/>
          </w:tcPr>
          <w:p w14:paraId="42842358" w14:textId="1D89CF7E" w:rsidR="00B51E49" w:rsidRPr="004E3C7A" w:rsidRDefault="00E65CDC" w:rsidP="00530EA2">
            <w:pPr>
              <w:pStyle w:val="ListParagraph"/>
              <w:numPr>
                <w:ilvl w:val="1"/>
                <w:numId w:val="38"/>
              </w:numPr>
              <w:spacing w:before="0" w:line="216" w:lineRule="auto"/>
              <w:ind w:left="496" w:hanging="540"/>
              <w:jc w:val="left"/>
              <w:rPr>
                <w:sz w:val="18"/>
                <w:szCs w:val="18"/>
              </w:rPr>
            </w:pPr>
            <w:r>
              <w:rPr>
                <w:sz w:val="18"/>
                <w:szCs w:val="18"/>
              </w:rPr>
              <w:t>Approved System Validation Plan</w:t>
            </w:r>
          </w:p>
        </w:tc>
        <w:tc>
          <w:tcPr>
            <w:tcW w:w="5580" w:type="dxa"/>
          </w:tcPr>
          <w:p w14:paraId="624CC1A1" w14:textId="77777777" w:rsidR="00B51E49" w:rsidRPr="00421BBD" w:rsidRDefault="00B51E49" w:rsidP="00530EA2">
            <w:pPr>
              <w:spacing w:before="0" w:line="216" w:lineRule="auto"/>
              <w:ind w:left="610" w:hanging="610"/>
              <w:jc w:val="left"/>
              <w:rPr>
                <w:sz w:val="18"/>
                <w:szCs w:val="18"/>
              </w:rPr>
            </w:pPr>
          </w:p>
        </w:tc>
      </w:tr>
      <w:tr w:rsidR="00E65CDC" w:rsidRPr="00743848" w14:paraId="2C156F53" w14:textId="77777777" w:rsidTr="001D5790">
        <w:tc>
          <w:tcPr>
            <w:tcW w:w="2001" w:type="dxa"/>
            <w:vMerge/>
          </w:tcPr>
          <w:p w14:paraId="7EE2E46E" w14:textId="77777777" w:rsidR="00E65CDC" w:rsidRPr="00421BBD" w:rsidRDefault="00E65CDC" w:rsidP="00E65CDC">
            <w:pPr>
              <w:spacing w:before="0" w:line="216" w:lineRule="auto"/>
              <w:ind w:left="247" w:hanging="247"/>
              <w:jc w:val="left"/>
              <w:rPr>
                <w:sz w:val="18"/>
                <w:szCs w:val="18"/>
              </w:rPr>
            </w:pPr>
          </w:p>
        </w:tc>
        <w:tc>
          <w:tcPr>
            <w:tcW w:w="5374" w:type="dxa"/>
          </w:tcPr>
          <w:p w14:paraId="6162497E" w14:textId="6D77073B" w:rsidR="00E65CDC" w:rsidRPr="004E3C7A" w:rsidRDefault="00E65CDC" w:rsidP="00E65CDC">
            <w:pPr>
              <w:pStyle w:val="ListParagraph"/>
              <w:numPr>
                <w:ilvl w:val="1"/>
                <w:numId w:val="38"/>
              </w:numPr>
              <w:spacing w:before="0" w:line="216" w:lineRule="auto"/>
              <w:ind w:left="496" w:hanging="540"/>
              <w:jc w:val="left"/>
              <w:rPr>
                <w:sz w:val="18"/>
                <w:szCs w:val="18"/>
              </w:rPr>
            </w:pPr>
            <w:r w:rsidRPr="004E3C7A">
              <w:rPr>
                <w:sz w:val="18"/>
                <w:szCs w:val="18"/>
              </w:rPr>
              <w:t xml:space="preserve">Develop </w:t>
            </w:r>
            <w:r>
              <w:rPr>
                <w:sz w:val="18"/>
                <w:szCs w:val="18"/>
              </w:rPr>
              <w:t>Draft Verification Plan</w:t>
            </w:r>
          </w:p>
        </w:tc>
        <w:tc>
          <w:tcPr>
            <w:tcW w:w="5580" w:type="dxa"/>
          </w:tcPr>
          <w:p w14:paraId="12AA5898" w14:textId="77777777" w:rsidR="00E65CDC" w:rsidRPr="00421BBD" w:rsidRDefault="00E65CDC" w:rsidP="00E65CDC">
            <w:pPr>
              <w:spacing w:before="0" w:line="216" w:lineRule="auto"/>
              <w:ind w:left="610" w:hanging="610"/>
              <w:jc w:val="left"/>
              <w:rPr>
                <w:sz w:val="18"/>
                <w:szCs w:val="18"/>
              </w:rPr>
            </w:pPr>
          </w:p>
        </w:tc>
      </w:tr>
      <w:tr w:rsidR="00E65CDC" w:rsidRPr="00743848" w14:paraId="71732658" w14:textId="77777777" w:rsidTr="001D5790">
        <w:tc>
          <w:tcPr>
            <w:tcW w:w="2001" w:type="dxa"/>
            <w:vMerge/>
          </w:tcPr>
          <w:p w14:paraId="10CAFC42" w14:textId="77777777" w:rsidR="00E65CDC" w:rsidRPr="00421BBD" w:rsidRDefault="00E65CDC" w:rsidP="00E65CDC">
            <w:pPr>
              <w:spacing w:before="0" w:line="216" w:lineRule="auto"/>
              <w:ind w:left="247" w:hanging="247"/>
              <w:jc w:val="left"/>
              <w:rPr>
                <w:sz w:val="18"/>
                <w:szCs w:val="18"/>
              </w:rPr>
            </w:pPr>
          </w:p>
        </w:tc>
        <w:tc>
          <w:tcPr>
            <w:tcW w:w="5374" w:type="dxa"/>
          </w:tcPr>
          <w:p w14:paraId="563C2AB8" w14:textId="48654DAA" w:rsidR="00E65CDC" w:rsidRPr="004E3C7A" w:rsidRDefault="00E65CDC" w:rsidP="00E65CDC">
            <w:pPr>
              <w:pStyle w:val="ListParagraph"/>
              <w:numPr>
                <w:ilvl w:val="1"/>
                <w:numId w:val="38"/>
              </w:numPr>
              <w:spacing w:before="0" w:line="216" w:lineRule="auto"/>
              <w:ind w:left="496" w:hanging="540"/>
              <w:jc w:val="left"/>
              <w:rPr>
                <w:sz w:val="18"/>
                <w:szCs w:val="18"/>
              </w:rPr>
            </w:pPr>
            <w:r w:rsidRPr="004E3C7A">
              <w:rPr>
                <w:sz w:val="18"/>
                <w:szCs w:val="18"/>
              </w:rPr>
              <w:t xml:space="preserve">Submit </w:t>
            </w:r>
            <w:r>
              <w:rPr>
                <w:sz w:val="18"/>
                <w:szCs w:val="18"/>
              </w:rPr>
              <w:t>Draft</w:t>
            </w:r>
            <w:r w:rsidRPr="004E3C7A">
              <w:rPr>
                <w:sz w:val="18"/>
                <w:szCs w:val="18"/>
              </w:rPr>
              <w:t xml:space="preserve"> </w:t>
            </w:r>
            <w:r>
              <w:rPr>
                <w:sz w:val="18"/>
                <w:szCs w:val="18"/>
              </w:rPr>
              <w:t>Verification</w:t>
            </w:r>
            <w:r w:rsidRPr="004E3C7A">
              <w:rPr>
                <w:sz w:val="18"/>
                <w:szCs w:val="18"/>
              </w:rPr>
              <w:t xml:space="preserve"> Plan to Stakeholders</w:t>
            </w:r>
          </w:p>
        </w:tc>
        <w:tc>
          <w:tcPr>
            <w:tcW w:w="5580" w:type="dxa"/>
          </w:tcPr>
          <w:p w14:paraId="5D3FBE44" w14:textId="77777777" w:rsidR="00E65CDC" w:rsidRPr="00421BBD" w:rsidRDefault="00E65CDC" w:rsidP="00E65CDC">
            <w:pPr>
              <w:spacing w:before="0" w:line="216" w:lineRule="auto"/>
              <w:ind w:left="610" w:hanging="610"/>
              <w:jc w:val="left"/>
              <w:rPr>
                <w:sz w:val="18"/>
                <w:szCs w:val="18"/>
              </w:rPr>
            </w:pPr>
          </w:p>
        </w:tc>
      </w:tr>
      <w:tr w:rsidR="00E65CDC" w:rsidRPr="00743848" w14:paraId="467B438F" w14:textId="77777777" w:rsidTr="001D5790">
        <w:tc>
          <w:tcPr>
            <w:tcW w:w="2001" w:type="dxa"/>
            <w:vMerge/>
          </w:tcPr>
          <w:p w14:paraId="1CAB0158" w14:textId="77777777" w:rsidR="00E65CDC" w:rsidRPr="00421BBD" w:rsidRDefault="00E65CDC" w:rsidP="00E65CDC">
            <w:pPr>
              <w:spacing w:before="0" w:line="216" w:lineRule="auto"/>
              <w:ind w:left="247" w:hanging="247"/>
              <w:jc w:val="left"/>
              <w:rPr>
                <w:sz w:val="18"/>
                <w:szCs w:val="18"/>
              </w:rPr>
            </w:pPr>
          </w:p>
        </w:tc>
        <w:tc>
          <w:tcPr>
            <w:tcW w:w="5374" w:type="dxa"/>
          </w:tcPr>
          <w:p w14:paraId="675F47DC" w14:textId="631F3D6A" w:rsidR="00E65CDC" w:rsidRPr="004E3C7A" w:rsidRDefault="00E65CDC" w:rsidP="00E65CDC">
            <w:pPr>
              <w:pStyle w:val="ListParagraph"/>
              <w:numPr>
                <w:ilvl w:val="1"/>
                <w:numId w:val="38"/>
              </w:numPr>
              <w:spacing w:before="0" w:line="216" w:lineRule="auto"/>
              <w:ind w:left="496" w:hanging="540"/>
              <w:jc w:val="left"/>
              <w:rPr>
                <w:sz w:val="18"/>
                <w:szCs w:val="18"/>
              </w:rPr>
            </w:pPr>
            <w:r w:rsidRPr="004E3C7A">
              <w:rPr>
                <w:sz w:val="18"/>
                <w:szCs w:val="18"/>
              </w:rPr>
              <w:t xml:space="preserve">Stakeholder Review of </w:t>
            </w:r>
            <w:r>
              <w:rPr>
                <w:sz w:val="18"/>
                <w:szCs w:val="18"/>
              </w:rPr>
              <w:t>Draft</w:t>
            </w:r>
            <w:r w:rsidRPr="004E3C7A">
              <w:rPr>
                <w:sz w:val="18"/>
                <w:szCs w:val="18"/>
              </w:rPr>
              <w:t xml:space="preserve"> V</w:t>
            </w:r>
            <w:r>
              <w:rPr>
                <w:sz w:val="18"/>
                <w:szCs w:val="18"/>
              </w:rPr>
              <w:t>erification</w:t>
            </w:r>
            <w:r w:rsidRPr="004E3C7A">
              <w:rPr>
                <w:sz w:val="18"/>
                <w:szCs w:val="18"/>
              </w:rPr>
              <w:t xml:space="preserve"> Plan</w:t>
            </w:r>
          </w:p>
        </w:tc>
        <w:tc>
          <w:tcPr>
            <w:tcW w:w="5580" w:type="dxa"/>
          </w:tcPr>
          <w:p w14:paraId="4D54BA48" w14:textId="77777777" w:rsidR="00E65CDC" w:rsidRPr="00421BBD" w:rsidRDefault="00E65CDC" w:rsidP="00E65CDC">
            <w:pPr>
              <w:spacing w:before="0" w:line="216" w:lineRule="auto"/>
              <w:ind w:left="610" w:hanging="610"/>
              <w:jc w:val="left"/>
              <w:rPr>
                <w:sz w:val="18"/>
                <w:szCs w:val="18"/>
              </w:rPr>
            </w:pPr>
          </w:p>
        </w:tc>
      </w:tr>
      <w:tr w:rsidR="00E65CDC" w:rsidRPr="00743848" w14:paraId="175DDD21" w14:textId="77777777" w:rsidTr="001D5790">
        <w:tc>
          <w:tcPr>
            <w:tcW w:w="2001" w:type="dxa"/>
            <w:vMerge/>
          </w:tcPr>
          <w:p w14:paraId="1697DA2E" w14:textId="77777777" w:rsidR="00E65CDC" w:rsidRPr="00421BBD" w:rsidRDefault="00E65CDC" w:rsidP="00E65CDC">
            <w:pPr>
              <w:spacing w:before="0" w:line="216" w:lineRule="auto"/>
              <w:ind w:left="247" w:hanging="247"/>
              <w:jc w:val="left"/>
              <w:rPr>
                <w:sz w:val="18"/>
                <w:szCs w:val="18"/>
              </w:rPr>
            </w:pPr>
          </w:p>
        </w:tc>
        <w:tc>
          <w:tcPr>
            <w:tcW w:w="5374" w:type="dxa"/>
          </w:tcPr>
          <w:p w14:paraId="5A99CF48" w14:textId="7F3AAAF1" w:rsidR="00E65CDC" w:rsidRPr="004E3C7A" w:rsidRDefault="00E65CDC" w:rsidP="00E65CDC">
            <w:pPr>
              <w:pStyle w:val="ListParagraph"/>
              <w:numPr>
                <w:ilvl w:val="1"/>
                <w:numId w:val="38"/>
              </w:numPr>
              <w:spacing w:before="0" w:line="216" w:lineRule="auto"/>
              <w:ind w:left="496" w:hanging="540"/>
              <w:jc w:val="left"/>
              <w:rPr>
                <w:sz w:val="18"/>
                <w:szCs w:val="18"/>
              </w:rPr>
            </w:pPr>
            <w:r w:rsidRPr="004E3C7A">
              <w:rPr>
                <w:sz w:val="18"/>
                <w:szCs w:val="18"/>
              </w:rPr>
              <w:t xml:space="preserve">Update </w:t>
            </w:r>
            <w:r>
              <w:rPr>
                <w:sz w:val="18"/>
                <w:szCs w:val="18"/>
              </w:rPr>
              <w:t>Draft Verification</w:t>
            </w:r>
            <w:r w:rsidRPr="004E3C7A">
              <w:rPr>
                <w:sz w:val="18"/>
                <w:szCs w:val="18"/>
              </w:rPr>
              <w:t xml:space="preserve"> Plan based on Stakeholder Comments</w:t>
            </w:r>
          </w:p>
        </w:tc>
        <w:tc>
          <w:tcPr>
            <w:tcW w:w="5580" w:type="dxa"/>
          </w:tcPr>
          <w:p w14:paraId="59B1DC50" w14:textId="77777777" w:rsidR="00E65CDC" w:rsidRPr="00421BBD" w:rsidRDefault="00E65CDC" w:rsidP="00E65CDC">
            <w:pPr>
              <w:spacing w:before="0" w:line="216" w:lineRule="auto"/>
              <w:ind w:left="610" w:hanging="610"/>
              <w:jc w:val="left"/>
              <w:rPr>
                <w:sz w:val="18"/>
                <w:szCs w:val="18"/>
              </w:rPr>
            </w:pPr>
          </w:p>
        </w:tc>
      </w:tr>
      <w:tr w:rsidR="00E65CDC" w:rsidRPr="00743848" w14:paraId="504F2AB9" w14:textId="77777777" w:rsidTr="001D5790">
        <w:tc>
          <w:tcPr>
            <w:tcW w:w="2001" w:type="dxa"/>
            <w:vMerge/>
          </w:tcPr>
          <w:p w14:paraId="1A495121" w14:textId="77777777" w:rsidR="00E65CDC" w:rsidRPr="00421BBD" w:rsidRDefault="00E65CDC" w:rsidP="00E65CDC">
            <w:pPr>
              <w:spacing w:before="0" w:line="216" w:lineRule="auto"/>
              <w:ind w:left="247" w:hanging="247"/>
              <w:jc w:val="left"/>
              <w:rPr>
                <w:sz w:val="18"/>
                <w:szCs w:val="18"/>
              </w:rPr>
            </w:pPr>
          </w:p>
        </w:tc>
        <w:tc>
          <w:tcPr>
            <w:tcW w:w="5374" w:type="dxa"/>
          </w:tcPr>
          <w:p w14:paraId="09BA28CC" w14:textId="60E3BF32" w:rsidR="00E65CDC" w:rsidRPr="004E3C7A" w:rsidRDefault="00E65CDC" w:rsidP="00E65CDC">
            <w:pPr>
              <w:pStyle w:val="ListParagraph"/>
              <w:numPr>
                <w:ilvl w:val="1"/>
                <w:numId w:val="38"/>
              </w:numPr>
              <w:spacing w:before="0" w:line="216" w:lineRule="auto"/>
              <w:ind w:left="496" w:hanging="540"/>
              <w:jc w:val="left"/>
              <w:rPr>
                <w:sz w:val="18"/>
                <w:szCs w:val="18"/>
              </w:rPr>
            </w:pPr>
            <w:r w:rsidRPr="004E3C7A">
              <w:rPr>
                <w:sz w:val="18"/>
                <w:szCs w:val="18"/>
              </w:rPr>
              <w:t>Submit V</w:t>
            </w:r>
            <w:r>
              <w:rPr>
                <w:sz w:val="18"/>
                <w:szCs w:val="18"/>
              </w:rPr>
              <w:t xml:space="preserve">erification </w:t>
            </w:r>
            <w:r w:rsidRPr="004E3C7A">
              <w:rPr>
                <w:sz w:val="18"/>
                <w:szCs w:val="18"/>
              </w:rPr>
              <w:t>Plan to Stakeholders for Approval</w:t>
            </w:r>
          </w:p>
        </w:tc>
        <w:tc>
          <w:tcPr>
            <w:tcW w:w="5580" w:type="dxa"/>
          </w:tcPr>
          <w:p w14:paraId="45BBCA5D" w14:textId="77777777" w:rsidR="00E65CDC" w:rsidRPr="00421BBD" w:rsidRDefault="00E65CDC" w:rsidP="00E65CDC">
            <w:pPr>
              <w:spacing w:before="0" w:line="216" w:lineRule="auto"/>
              <w:ind w:left="610" w:hanging="610"/>
              <w:jc w:val="left"/>
              <w:rPr>
                <w:sz w:val="18"/>
                <w:szCs w:val="18"/>
              </w:rPr>
            </w:pPr>
          </w:p>
        </w:tc>
      </w:tr>
      <w:tr w:rsidR="00E65CDC" w:rsidRPr="00743848" w14:paraId="4271C3AE" w14:textId="77777777" w:rsidTr="001D5790">
        <w:tc>
          <w:tcPr>
            <w:tcW w:w="2001" w:type="dxa"/>
            <w:vMerge/>
          </w:tcPr>
          <w:p w14:paraId="7926D23E" w14:textId="77777777" w:rsidR="00E65CDC" w:rsidRPr="00421BBD" w:rsidRDefault="00E65CDC" w:rsidP="00E65CDC">
            <w:pPr>
              <w:spacing w:before="0" w:line="216" w:lineRule="auto"/>
              <w:ind w:left="247" w:hanging="247"/>
              <w:jc w:val="left"/>
              <w:rPr>
                <w:sz w:val="18"/>
                <w:szCs w:val="18"/>
              </w:rPr>
            </w:pPr>
          </w:p>
        </w:tc>
        <w:tc>
          <w:tcPr>
            <w:tcW w:w="5374" w:type="dxa"/>
          </w:tcPr>
          <w:p w14:paraId="615C824B" w14:textId="1CBF6AAD" w:rsidR="00E65CDC" w:rsidRPr="004E3C7A" w:rsidRDefault="00E65CDC" w:rsidP="00E65CDC">
            <w:pPr>
              <w:pStyle w:val="ListParagraph"/>
              <w:numPr>
                <w:ilvl w:val="1"/>
                <w:numId w:val="38"/>
              </w:numPr>
              <w:spacing w:before="0" w:line="216" w:lineRule="auto"/>
              <w:ind w:left="496" w:hanging="540"/>
              <w:jc w:val="left"/>
              <w:rPr>
                <w:sz w:val="18"/>
                <w:szCs w:val="18"/>
              </w:rPr>
            </w:pPr>
            <w:r w:rsidRPr="004E3C7A">
              <w:rPr>
                <w:sz w:val="18"/>
                <w:szCs w:val="18"/>
              </w:rPr>
              <w:t xml:space="preserve">Stakeholder Approval of </w:t>
            </w:r>
            <w:r>
              <w:rPr>
                <w:sz w:val="18"/>
                <w:szCs w:val="18"/>
              </w:rPr>
              <w:t>Verification Plan</w:t>
            </w:r>
          </w:p>
        </w:tc>
        <w:tc>
          <w:tcPr>
            <w:tcW w:w="5580" w:type="dxa"/>
          </w:tcPr>
          <w:p w14:paraId="34FF5522" w14:textId="77777777" w:rsidR="00E65CDC" w:rsidRPr="00421BBD" w:rsidRDefault="00E65CDC" w:rsidP="00E65CDC">
            <w:pPr>
              <w:spacing w:before="0" w:line="216" w:lineRule="auto"/>
              <w:ind w:left="610" w:hanging="610"/>
              <w:jc w:val="left"/>
              <w:rPr>
                <w:sz w:val="18"/>
                <w:szCs w:val="18"/>
              </w:rPr>
            </w:pPr>
          </w:p>
        </w:tc>
      </w:tr>
      <w:tr w:rsidR="00E65CDC" w:rsidRPr="00743848" w14:paraId="5FF29F7A" w14:textId="77777777" w:rsidTr="001D5790">
        <w:tc>
          <w:tcPr>
            <w:tcW w:w="2001" w:type="dxa"/>
            <w:vMerge/>
          </w:tcPr>
          <w:p w14:paraId="1BC35897" w14:textId="77777777" w:rsidR="00E65CDC" w:rsidRPr="00421BBD" w:rsidRDefault="00E65CDC" w:rsidP="00E65CDC">
            <w:pPr>
              <w:spacing w:before="0" w:line="216" w:lineRule="auto"/>
              <w:ind w:left="247" w:hanging="247"/>
              <w:jc w:val="left"/>
              <w:rPr>
                <w:sz w:val="18"/>
                <w:szCs w:val="18"/>
              </w:rPr>
            </w:pPr>
          </w:p>
        </w:tc>
        <w:tc>
          <w:tcPr>
            <w:tcW w:w="5374" w:type="dxa"/>
          </w:tcPr>
          <w:p w14:paraId="302A5972" w14:textId="15C5A413" w:rsidR="00E65CDC" w:rsidRPr="004E3C7A" w:rsidRDefault="00E65CDC" w:rsidP="00E65CDC">
            <w:pPr>
              <w:pStyle w:val="ListParagraph"/>
              <w:numPr>
                <w:ilvl w:val="1"/>
                <w:numId w:val="38"/>
              </w:numPr>
              <w:spacing w:before="0" w:line="216" w:lineRule="auto"/>
              <w:ind w:left="496" w:hanging="540"/>
              <w:jc w:val="left"/>
              <w:rPr>
                <w:sz w:val="18"/>
                <w:szCs w:val="18"/>
              </w:rPr>
            </w:pPr>
            <w:r>
              <w:rPr>
                <w:sz w:val="18"/>
                <w:szCs w:val="18"/>
              </w:rPr>
              <w:t>Approved System Verification Plan</w:t>
            </w:r>
          </w:p>
        </w:tc>
        <w:tc>
          <w:tcPr>
            <w:tcW w:w="5580" w:type="dxa"/>
          </w:tcPr>
          <w:p w14:paraId="63B633EB" w14:textId="77777777" w:rsidR="00E65CDC" w:rsidRPr="00421BBD" w:rsidRDefault="00E65CDC" w:rsidP="00E65CDC">
            <w:pPr>
              <w:spacing w:before="0" w:line="216" w:lineRule="auto"/>
              <w:ind w:left="610" w:hanging="610"/>
              <w:jc w:val="left"/>
              <w:rPr>
                <w:sz w:val="18"/>
                <w:szCs w:val="18"/>
              </w:rPr>
            </w:pPr>
          </w:p>
        </w:tc>
      </w:tr>
      <w:tr w:rsidR="004E2B99" w:rsidRPr="00743848" w14:paraId="5921F921" w14:textId="77777777" w:rsidTr="001D5790">
        <w:tc>
          <w:tcPr>
            <w:tcW w:w="2001" w:type="dxa"/>
            <w:vMerge w:val="restart"/>
          </w:tcPr>
          <w:p w14:paraId="4CC8F68C" w14:textId="683C86A7" w:rsidR="004E2B99" w:rsidRPr="00421BBD" w:rsidRDefault="004E2B99" w:rsidP="00530EA2">
            <w:pPr>
              <w:pStyle w:val="ListParagraph"/>
              <w:numPr>
                <w:ilvl w:val="0"/>
                <w:numId w:val="86"/>
              </w:numPr>
              <w:spacing w:before="0" w:line="216" w:lineRule="auto"/>
              <w:ind w:left="247" w:hanging="270"/>
              <w:jc w:val="left"/>
              <w:rPr>
                <w:sz w:val="18"/>
                <w:szCs w:val="18"/>
              </w:rPr>
            </w:pPr>
            <w:r w:rsidRPr="00421BBD">
              <w:rPr>
                <w:sz w:val="18"/>
                <w:szCs w:val="18"/>
              </w:rPr>
              <w:t>Organizational Design</w:t>
            </w:r>
          </w:p>
        </w:tc>
        <w:tc>
          <w:tcPr>
            <w:tcW w:w="5374" w:type="dxa"/>
          </w:tcPr>
          <w:p w14:paraId="54A72B5B" w14:textId="77777777" w:rsidR="004E2B99" w:rsidRPr="004E3C7A" w:rsidRDefault="004E2B99" w:rsidP="00530EA2">
            <w:pPr>
              <w:pStyle w:val="ListParagraph"/>
              <w:numPr>
                <w:ilvl w:val="1"/>
                <w:numId w:val="86"/>
              </w:numPr>
              <w:spacing w:before="0" w:line="216" w:lineRule="auto"/>
              <w:ind w:left="496" w:hanging="540"/>
              <w:jc w:val="left"/>
              <w:rPr>
                <w:sz w:val="18"/>
                <w:szCs w:val="18"/>
              </w:rPr>
            </w:pPr>
            <w:r w:rsidRPr="004E3C7A">
              <w:rPr>
                <w:sz w:val="18"/>
                <w:szCs w:val="18"/>
              </w:rPr>
              <w:t>Identify Organizational Changes with Stakeholder Agencies</w:t>
            </w:r>
          </w:p>
        </w:tc>
        <w:tc>
          <w:tcPr>
            <w:tcW w:w="5580" w:type="dxa"/>
          </w:tcPr>
          <w:p w14:paraId="2C371B60" w14:textId="77777777" w:rsidR="004E2B99" w:rsidRPr="00421BBD" w:rsidRDefault="004E2B99" w:rsidP="00CA04FC">
            <w:pPr>
              <w:spacing w:before="0" w:line="216" w:lineRule="auto"/>
              <w:ind w:left="610" w:hanging="610"/>
              <w:jc w:val="left"/>
              <w:rPr>
                <w:sz w:val="18"/>
                <w:szCs w:val="18"/>
              </w:rPr>
            </w:pPr>
          </w:p>
        </w:tc>
      </w:tr>
      <w:tr w:rsidR="004E2B99" w:rsidRPr="00743848" w14:paraId="2665DC97" w14:textId="77777777" w:rsidTr="001D5790">
        <w:tc>
          <w:tcPr>
            <w:tcW w:w="2001" w:type="dxa"/>
            <w:vMerge/>
          </w:tcPr>
          <w:p w14:paraId="075F5D3B" w14:textId="77777777" w:rsidR="004E2B99" w:rsidRPr="00421BBD" w:rsidRDefault="004E2B99" w:rsidP="00CA04FC">
            <w:pPr>
              <w:spacing w:before="0" w:line="216" w:lineRule="auto"/>
              <w:ind w:left="247" w:hanging="247"/>
              <w:jc w:val="left"/>
              <w:rPr>
                <w:sz w:val="18"/>
                <w:szCs w:val="18"/>
              </w:rPr>
            </w:pPr>
          </w:p>
        </w:tc>
        <w:tc>
          <w:tcPr>
            <w:tcW w:w="5374" w:type="dxa"/>
          </w:tcPr>
          <w:p w14:paraId="708845AC" w14:textId="77777777" w:rsidR="004E2B99" w:rsidRPr="004E3C7A" w:rsidRDefault="004E2B99" w:rsidP="00530EA2">
            <w:pPr>
              <w:pStyle w:val="ListParagraph"/>
              <w:numPr>
                <w:ilvl w:val="1"/>
                <w:numId w:val="86"/>
              </w:numPr>
              <w:spacing w:before="0" w:line="216" w:lineRule="auto"/>
              <w:ind w:left="496" w:hanging="540"/>
              <w:jc w:val="left"/>
              <w:rPr>
                <w:sz w:val="18"/>
                <w:szCs w:val="18"/>
              </w:rPr>
            </w:pPr>
            <w:r w:rsidRPr="004E3C7A">
              <w:rPr>
                <w:sz w:val="18"/>
                <w:szCs w:val="18"/>
              </w:rPr>
              <w:t>Identify Desired Procedural Changes within Stakeholder Agency Practices</w:t>
            </w:r>
          </w:p>
        </w:tc>
        <w:tc>
          <w:tcPr>
            <w:tcW w:w="5580" w:type="dxa"/>
          </w:tcPr>
          <w:p w14:paraId="36E5BBE4" w14:textId="77777777" w:rsidR="004E2B99" w:rsidRPr="00421BBD" w:rsidRDefault="004E2B99" w:rsidP="00CA04FC">
            <w:pPr>
              <w:spacing w:before="0" w:line="216" w:lineRule="auto"/>
              <w:ind w:left="610" w:hanging="610"/>
              <w:jc w:val="left"/>
              <w:rPr>
                <w:sz w:val="18"/>
                <w:szCs w:val="18"/>
              </w:rPr>
            </w:pPr>
          </w:p>
        </w:tc>
      </w:tr>
      <w:tr w:rsidR="004E2B99" w:rsidRPr="00743848" w14:paraId="57F6ECA7" w14:textId="77777777" w:rsidTr="001D5790">
        <w:tc>
          <w:tcPr>
            <w:tcW w:w="2001" w:type="dxa"/>
            <w:vMerge/>
          </w:tcPr>
          <w:p w14:paraId="2CCC60A0" w14:textId="77777777" w:rsidR="004E2B99" w:rsidRPr="00421BBD" w:rsidRDefault="004E2B99" w:rsidP="00CA04FC">
            <w:pPr>
              <w:spacing w:before="0" w:line="216" w:lineRule="auto"/>
              <w:ind w:left="247" w:hanging="247"/>
              <w:jc w:val="left"/>
              <w:rPr>
                <w:sz w:val="18"/>
                <w:szCs w:val="18"/>
              </w:rPr>
            </w:pPr>
          </w:p>
        </w:tc>
        <w:tc>
          <w:tcPr>
            <w:tcW w:w="5374" w:type="dxa"/>
          </w:tcPr>
          <w:p w14:paraId="37A3B6D0" w14:textId="5290AE13" w:rsidR="004E2B99" w:rsidRPr="004E3C7A" w:rsidRDefault="004E2B99" w:rsidP="00530EA2">
            <w:pPr>
              <w:pStyle w:val="ListParagraph"/>
              <w:numPr>
                <w:ilvl w:val="1"/>
                <w:numId w:val="86"/>
              </w:numPr>
              <w:spacing w:before="0" w:line="216" w:lineRule="auto"/>
              <w:ind w:left="496" w:hanging="540"/>
              <w:jc w:val="left"/>
              <w:rPr>
                <w:sz w:val="18"/>
                <w:szCs w:val="18"/>
              </w:rPr>
            </w:pPr>
            <w:r w:rsidRPr="004E3C7A">
              <w:rPr>
                <w:sz w:val="18"/>
                <w:szCs w:val="18"/>
              </w:rPr>
              <w:t xml:space="preserve">Submit Identified </w:t>
            </w:r>
            <w:r w:rsidR="00413FFD" w:rsidRPr="004E3C7A">
              <w:rPr>
                <w:sz w:val="18"/>
                <w:szCs w:val="18"/>
              </w:rPr>
              <w:t xml:space="preserve">Changes </w:t>
            </w:r>
            <w:r w:rsidRPr="004E3C7A">
              <w:rPr>
                <w:sz w:val="18"/>
                <w:szCs w:val="18"/>
              </w:rPr>
              <w:t>for Approval by Corridor Stakeholders</w:t>
            </w:r>
          </w:p>
        </w:tc>
        <w:tc>
          <w:tcPr>
            <w:tcW w:w="5580" w:type="dxa"/>
          </w:tcPr>
          <w:p w14:paraId="1EA9177E" w14:textId="77777777" w:rsidR="004E2B99" w:rsidRPr="00421BBD" w:rsidRDefault="004E2B99" w:rsidP="00CA04FC">
            <w:pPr>
              <w:spacing w:before="0" w:line="216" w:lineRule="auto"/>
              <w:ind w:left="610" w:hanging="610"/>
              <w:jc w:val="left"/>
              <w:rPr>
                <w:sz w:val="18"/>
                <w:szCs w:val="18"/>
              </w:rPr>
            </w:pPr>
          </w:p>
        </w:tc>
      </w:tr>
      <w:tr w:rsidR="004E2B99" w:rsidRPr="00743848" w14:paraId="356FD13D" w14:textId="77777777" w:rsidTr="001D5790">
        <w:tc>
          <w:tcPr>
            <w:tcW w:w="2001" w:type="dxa"/>
            <w:vMerge/>
          </w:tcPr>
          <w:p w14:paraId="36E19F21" w14:textId="77777777" w:rsidR="004E2B99" w:rsidRPr="00421BBD" w:rsidRDefault="004E2B99" w:rsidP="00CA04FC">
            <w:pPr>
              <w:spacing w:before="0" w:line="216" w:lineRule="auto"/>
              <w:ind w:left="247" w:hanging="247"/>
              <w:jc w:val="left"/>
              <w:rPr>
                <w:sz w:val="18"/>
                <w:szCs w:val="18"/>
              </w:rPr>
            </w:pPr>
          </w:p>
        </w:tc>
        <w:tc>
          <w:tcPr>
            <w:tcW w:w="5374" w:type="dxa"/>
          </w:tcPr>
          <w:p w14:paraId="08A29460" w14:textId="77777777" w:rsidR="004E2B99" w:rsidRPr="004E3C7A" w:rsidRDefault="004E2B99" w:rsidP="00530EA2">
            <w:pPr>
              <w:pStyle w:val="ListParagraph"/>
              <w:numPr>
                <w:ilvl w:val="1"/>
                <w:numId w:val="86"/>
              </w:numPr>
              <w:spacing w:before="0" w:line="216" w:lineRule="auto"/>
              <w:ind w:left="496" w:hanging="540"/>
              <w:jc w:val="left"/>
              <w:rPr>
                <w:sz w:val="18"/>
                <w:szCs w:val="18"/>
              </w:rPr>
            </w:pPr>
            <w:r w:rsidRPr="004E3C7A">
              <w:rPr>
                <w:sz w:val="18"/>
                <w:szCs w:val="18"/>
              </w:rPr>
              <w:t>Approval of Submitted Changes by Stakeholders</w:t>
            </w:r>
          </w:p>
        </w:tc>
        <w:tc>
          <w:tcPr>
            <w:tcW w:w="5580" w:type="dxa"/>
          </w:tcPr>
          <w:p w14:paraId="6022E31E" w14:textId="77777777" w:rsidR="004E2B99" w:rsidRPr="00421BBD" w:rsidRDefault="004E2B99" w:rsidP="00CA04FC">
            <w:pPr>
              <w:spacing w:before="0" w:line="216" w:lineRule="auto"/>
              <w:ind w:left="610" w:hanging="610"/>
              <w:jc w:val="left"/>
              <w:rPr>
                <w:sz w:val="18"/>
                <w:szCs w:val="18"/>
              </w:rPr>
            </w:pPr>
          </w:p>
        </w:tc>
      </w:tr>
      <w:tr w:rsidR="004E2B99" w:rsidRPr="00743848" w14:paraId="4FE2C661" w14:textId="77777777" w:rsidTr="001D5790">
        <w:tc>
          <w:tcPr>
            <w:tcW w:w="2001" w:type="dxa"/>
            <w:vMerge/>
          </w:tcPr>
          <w:p w14:paraId="1DBAD4BF" w14:textId="77777777" w:rsidR="004E2B99" w:rsidRPr="00421BBD" w:rsidRDefault="004E2B99" w:rsidP="00CA04FC">
            <w:pPr>
              <w:spacing w:before="0" w:line="216" w:lineRule="auto"/>
              <w:ind w:left="247" w:hanging="247"/>
              <w:jc w:val="left"/>
              <w:rPr>
                <w:sz w:val="18"/>
                <w:szCs w:val="18"/>
              </w:rPr>
            </w:pPr>
          </w:p>
        </w:tc>
        <w:tc>
          <w:tcPr>
            <w:tcW w:w="5374" w:type="dxa"/>
          </w:tcPr>
          <w:p w14:paraId="23807715" w14:textId="77777777" w:rsidR="004E2B99" w:rsidRPr="004E3C7A" w:rsidRDefault="004E2B99" w:rsidP="00530EA2">
            <w:pPr>
              <w:pStyle w:val="ListParagraph"/>
              <w:numPr>
                <w:ilvl w:val="1"/>
                <w:numId w:val="86"/>
              </w:numPr>
              <w:spacing w:before="0" w:line="216" w:lineRule="auto"/>
              <w:ind w:left="496" w:hanging="540"/>
              <w:jc w:val="left"/>
              <w:rPr>
                <w:sz w:val="18"/>
                <w:szCs w:val="18"/>
              </w:rPr>
            </w:pPr>
            <w:r w:rsidRPr="004E3C7A">
              <w:rPr>
                <w:sz w:val="18"/>
                <w:szCs w:val="18"/>
              </w:rPr>
              <w:t>Approved Organizational and Procedural Changes</w:t>
            </w:r>
          </w:p>
        </w:tc>
        <w:tc>
          <w:tcPr>
            <w:tcW w:w="5580" w:type="dxa"/>
          </w:tcPr>
          <w:p w14:paraId="1265365A" w14:textId="77777777" w:rsidR="004E2B99" w:rsidRPr="00421BBD" w:rsidRDefault="004E2B99" w:rsidP="00CA04FC">
            <w:pPr>
              <w:spacing w:before="0" w:line="216" w:lineRule="auto"/>
              <w:ind w:left="610" w:hanging="610"/>
              <w:jc w:val="left"/>
              <w:rPr>
                <w:sz w:val="18"/>
                <w:szCs w:val="18"/>
              </w:rPr>
            </w:pPr>
          </w:p>
        </w:tc>
      </w:tr>
      <w:tr w:rsidR="004E2B99" w:rsidRPr="00743848" w14:paraId="639AD63E" w14:textId="77777777" w:rsidTr="001D5790">
        <w:tc>
          <w:tcPr>
            <w:tcW w:w="2001" w:type="dxa"/>
            <w:vMerge w:val="restart"/>
          </w:tcPr>
          <w:p w14:paraId="49E14D1B" w14:textId="77777777" w:rsidR="004E2B99" w:rsidRPr="00421BBD" w:rsidRDefault="004E2B99" w:rsidP="00530EA2">
            <w:pPr>
              <w:pStyle w:val="ListParagraph"/>
              <w:numPr>
                <w:ilvl w:val="0"/>
                <w:numId w:val="86"/>
              </w:numPr>
              <w:spacing w:before="0" w:line="216" w:lineRule="auto"/>
              <w:ind w:left="247" w:hanging="247"/>
              <w:jc w:val="left"/>
              <w:rPr>
                <w:sz w:val="18"/>
                <w:szCs w:val="18"/>
              </w:rPr>
            </w:pPr>
            <w:r w:rsidRPr="00421BBD">
              <w:rPr>
                <w:sz w:val="18"/>
                <w:szCs w:val="18"/>
              </w:rPr>
              <w:t>Technical Design</w:t>
            </w:r>
          </w:p>
        </w:tc>
        <w:tc>
          <w:tcPr>
            <w:tcW w:w="5374" w:type="dxa"/>
          </w:tcPr>
          <w:p w14:paraId="6357E4CA" w14:textId="77777777" w:rsidR="004E2B99" w:rsidRPr="004E3C7A" w:rsidRDefault="004E2B99" w:rsidP="00530EA2">
            <w:pPr>
              <w:pStyle w:val="ListParagraph"/>
              <w:numPr>
                <w:ilvl w:val="1"/>
                <w:numId w:val="86"/>
              </w:numPr>
              <w:spacing w:before="0" w:line="216" w:lineRule="auto"/>
              <w:ind w:left="496" w:hanging="540"/>
              <w:jc w:val="left"/>
              <w:rPr>
                <w:sz w:val="18"/>
                <w:szCs w:val="18"/>
              </w:rPr>
            </w:pPr>
            <w:r w:rsidRPr="004E3C7A">
              <w:rPr>
                <w:sz w:val="18"/>
                <w:szCs w:val="18"/>
              </w:rPr>
              <w:t>Develop System Architecture</w:t>
            </w:r>
          </w:p>
        </w:tc>
        <w:tc>
          <w:tcPr>
            <w:tcW w:w="5580" w:type="dxa"/>
          </w:tcPr>
          <w:p w14:paraId="3DF10D5F" w14:textId="77777777" w:rsidR="004E2B99" w:rsidRPr="00421BBD" w:rsidRDefault="004E2B99" w:rsidP="00CA04FC">
            <w:pPr>
              <w:spacing w:before="0" w:line="216" w:lineRule="auto"/>
              <w:ind w:left="610" w:hanging="610"/>
              <w:jc w:val="left"/>
              <w:rPr>
                <w:sz w:val="18"/>
                <w:szCs w:val="18"/>
              </w:rPr>
            </w:pPr>
          </w:p>
        </w:tc>
      </w:tr>
      <w:tr w:rsidR="004E2B99" w:rsidRPr="00743848" w14:paraId="25323320" w14:textId="77777777" w:rsidTr="001D5790">
        <w:tc>
          <w:tcPr>
            <w:tcW w:w="2001" w:type="dxa"/>
            <w:vMerge/>
          </w:tcPr>
          <w:p w14:paraId="4619F578" w14:textId="77777777" w:rsidR="004E2B99" w:rsidRPr="00421BBD" w:rsidRDefault="004E2B99" w:rsidP="00CA04FC">
            <w:pPr>
              <w:spacing w:before="0" w:line="216" w:lineRule="auto"/>
              <w:ind w:left="247" w:hanging="247"/>
              <w:jc w:val="left"/>
              <w:rPr>
                <w:sz w:val="18"/>
                <w:szCs w:val="18"/>
              </w:rPr>
            </w:pPr>
          </w:p>
        </w:tc>
        <w:tc>
          <w:tcPr>
            <w:tcW w:w="5374" w:type="dxa"/>
          </w:tcPr>
          <w:p w14:paraId="6CEADA7A" w14:textId="77777777" w:rsidR="004E2B99" w:rsidRPr="004E3C7A" w:rsidRDefault="004E2B99" w:rsidP="00530EA2">
            <w:pPr>
              <w:pStyle w:val="ListParagraph"/>
              <w:numPr>
                <w:ilvl w:val="1"/>
                <w:numId w:val="86"/>
              </w:numPr>
              <w:spacing w:before="0" w:line="216" w:lineRule="auto"/>
              <w:ind w:left="496" w:hanging="540"/>
              <w:jc w:val="left"/>
              <w:rPr>
                <w:sz w:val="18"/>
                <w:szCs w:val="18"/>
              </w:rPr>
            </w:pPr>
            <w:r w:rsidRPr="004E3C7A">
              <w:rPr>
                <w:sz w:val="18"/>
                <w:szCs w:val="18"/>
              </w:rPr>
              <w:t>Identify Internal and External Interfaces</w:t>
            </w:r>
          </w:p>
        </w:tc>
        <w:tc>
          <w:tcPr>
            <w:tcW w:w="5580" w:type="dxa"/>
          </w:tcPr>
          <w:p w14:paraId="08CC6B04" w14:textId="77777777" w:rsidR="004E2B99" w:rsidRPr="00421BBD" w:rsidRDefault="004E2B99" w:rsidP="00CA04FC">
            <w:pPr>
              <w:spacing w:before="0" w:line="216" w:lineRule="auto"/>
              <w:ind w:left="610" w:hanging="610"/>
              <w:jc w:val="left"/>
              <w:rPr>
                <w:sz w:val="18"/>
                <w:szCs w:val="18"/>
              </w:rPr>
            </w:pPr>
          </w:p>
        </w:tc>
      </w:tr>
      <w:tr w:rsidR="004E2B99" w:rsidRPr="00743848" w14:paraId="6F07B16C" w14:textId="77777777" w:rsidTr="001D5790">
        <w:tc>
          <w:tcPr>
            <w:tcW w:w="2001" w:type="dxa"/>
            <w:vMerge/>
          </w:tcPr>
          <w:p w14:paraId="11E00EB8" w14:textId="77777777" w:rsidR="004E2B99" w:rsidRPr="00421BBD" w:rsidRDefault="004E2B99" w:rsidP="00CA04FC">
            <w:pPr>
              <w:spacing w:before="0" w:line="216" w:lineRule="auto"/>
              <w:ind w:left="247" w:hanging="247"/>
              <w:jc w:val="left"/>
              <w:rPr>
                <w:sz w:val="18"/>
                <w:szCs w:val="18"/>
              </w:rPr>
            </w:pPr>
          </w:p>
        </w:tc>
        <w:tc>
          <w:tcPr>
            <w:tcW w:w="5374" w:type="dxa"/>
          </w:tcPr>
          <w:p w14:paraId="5BA1763E"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Identify Relevant Standards</w:t>
            </w:r>
          </w:p>
        </w:tc>
        <w:tc>
          <w:tcPr>
            <w:tcW w:w="5580" w:type="dxa"/>
          </w:tcPr>
          <w:p w14:paraId="5C421AB6" w14:textId="77777777" w:rsidR="004E2B99" w:rsidRPr="00421BBD" w:rsidRDefault="004E2B99" w:rsidP="00CA04FC">
            <w:pPr>
              <w:spacing w:before="0" w:line="216" w:lineRule="auto"/>
              <w:ind w:left="610" w:hanging="610"/>
              <w:jc w:val="left"/>
              <w:rPr>
                <w:sz w:val="18"/>
                <w:szCs w:val="18"/>
              </w:rPr>
            </w:pPr>
          </w:p>
        </w:tc>
      </w:tr>
      <w:tr w:rsidR="004E2B99" w:rsidRPr="00743848" w14:paraId="3ECA357A" w14:textId="77777777" w:rsidTr="001D5790">
        <w:tc>
          <w:tcPr>
            <w:tcW w:w="2001" w:type="dxa"/>
            <w:vMerge/>
          </w:tcPr>
          <w:p w14:paraId="152E7F5D" w14:textId="77777777" w:rsidR="004E2B99" w:rsidRPr="00421BBD" w:rsidRDefault="004E2B99" w:rsidP="00CA04FC">
            <w:pPr>
              <w:spacing w:before="0" w:line="216" w:lineRule="auto"/>
              <w:ind w:left="247" w:hanging="247"/>
              <w:jc w:val="left"/>
              <w:rPr>
                <w:sz w:val="18"/>
                <w:szCs w:val="18"/>
              </w:rPr>
            </w:pPr>
          </w:p>
        </w:tc>
        <w:tc>
          <w:tcPr>
            <w:tcW w:w="5374" w:type="dxa"/>
          </w:tcPr>
          <w:p w14:paraId="33D8C177" w14:textId="1372FAE1"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Identify Candidate Off-the-</w:t>
            </w:r>
            <w:r w:rsidR="00413FFD" w:rsidRPr="00421BBD">
              <w:rPr>
                <w:sz w:val="18"/>
                <w:szCs w:val="18"/>
              </w:rPr>
              <w:t xml:space="preserve">Shelf </w:t>
            </w:r>
            <w:r w:rsidRPr="00421BBD">
              <w:rPr>
                <w:sz w:val="18"/>
                <w:szCs w:val="18"/>
              </w:rPr>
              <w:t>Products</w:t>
            </w:r>
          </w:p>
        </w:tc>
        <w:tc>
          <w:tcPr>
            <w:tcW w:w="5580" w:type="dxa"/>
          </w:tcPr>
          <w:p w14:paraId="1D82D24A" w14:textId="77777777" w:rsidR="004E2B99" w:rsidRPr="00421BBD" w:rsidRDefault="004E2B99" w:rsidP="00CA04FC">
            <w:pPr>
              <w:spacing w:before="0" w:line="216" w:lineRule="auto"/>
              <w:ind w:left="610" w:hanging="610"/>
              <w:jc w:val="left"/>
              <w:rPr>
                <w:sz w:val="18"/>
                <w:szCs w:val="18"/>
              </w:rPr>
            </w:pPr>
          </w:p>
        </w:tc>
      </w:tr>
      <w:tr w:rsidR="004E2B99" w:rsidRPr="00743848" w14:paraId="06C24CB8" w14:textId="77777777" w:rsidTr="001D5790">
        <w:tc>
          <w:tcPr>
            <w:tcW w:w="2001" w:type="dxa"/>
            <w:vMerge/>
          </w:tcPr>
          <w:p w14:paraId="6E7265EE" w14:textId="77777777" w:rsidR="004E2B99" w:rsidRPr="00421BBD" w:rsidRDefault="004E2B99" w:rsidP="00CA04FC">
            <w:pPr>
              <w:spacing w:before="0" w:line="216" w:lineRule="auto"/>
              <w:ind w:left="247" w:hanging="247"/>
              <w:jc w:val="left"/>
              <w:rPr>
                <w:sz w:val="18"/>
                <w:szCs w:val="18"/>
              </w:rPr>
            </w:pPr>
          </w:p>
        </w:tc>
        <w:tc>
          <w:tcPr>
            <w:tcW w:w="5374" w:type="dxa"/>
          </w:tcPr>
          <w:p w14:paraId="35BD48C8"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Identify Data Collection Needs</w:t>
            </w:r>
          </w:p>
        </w:tc>
        <w:tc>
          <w:tcPr>
            <w:tcW w:w="5580" w:type="dxa"/>
          </w:tcPr>
          <w:p w14:paraId="399DFB18"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Identify Data Needs for Component Development</w:t>
            </w:r>
          </w:p>
          <w:p w14:paraId="7CB6AAC5"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Identify Data Needs for Component/System Testing</w:t>
            </w:r>
          </w:p>
        </w:tc>
      </w:tr>
      <w:tr w:rsidR="004E2B99" w:rsidRPr="00743848" w14:paraId="3CB389DB" w14:textId="77777777" w:rsidTr="001D5790">
        <w:tc>
          <w:tcPr>
            <w:tcW w:w="2001" w:type="dxa"/>
            <w:vMerge/>
          </w:tcPr>
          <w:p w14:paraId="6705D9C7" w14:textId="77777777" w:rsidR="004E2B99" w:rsidRPr="00421BBD" w:rsidRDefault="004E2B99" w:rsidP="00CA04FC">
            <w:pPr>
              <w:spacing w:before="0" w:line="216" w:lineRule="auto"/>
              <w:ind w:left="247" w:hanging="247"/>
              <w:jc w:val="left"/>
              <w:rPr>
                <w:sz w:val="18"/>
                <w:szCs w:val="18"/>
              </w:rPr>
            </w:pPr>
          </w:p>
        </w:tc>
        <w:tc>
          <w:tcPr>
            <w:tcW w:w="5374" w:type="dxa"/>
          </w:tcPr>
          <w:p w14:paraId="66808434"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 xml:space="preserve"> Design Subsystem Components</w:t>
            </w:r>
          </w:p>
        </w:tc>
        <w:tc>
          <w:tcPr>
            <w:tcW w:w="5580" w:type="dxa"/>
          </w:tcPr>
          <w:p w14:paraId="6B5CA1B8"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Design Probe Data Capture and Processing</w:t>
            </w:r>
          </w:p>
          <w:p w14:paraId="5BB50016"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Design Input Data Processing</w:t>
            </w:r>
          </w:p>
          <w:p w14:paraId="49D129BA"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Design Estimation Module</w:t>
            </w:r>
          </w:p>
          <w:p w14:paraId="783AA753"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Design Prediction Module</w:t>
            </w:r>
          </w:p>
          <w:p w14:paraId="7D32046C"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Design Control Rules</w:t>
            </w:r>
          </w:p>
          <w:p w14:paraId="02E0AB62"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Design Performance Evaluator</w:t>
            </w:r>
          </w:p>
          <w:p w14:paraId="001B83BB"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Design Data Visualizations</w:t>
            </w:r>
          </w:p>
          <w:p w14:paraId="3A994818"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Design Administrative Functions</w:t>
            </w:r>
          </w:p>
          <w:p w14:paraId="256FA32C"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Design User Interfaces</w:t>
            </w:r>
          </w:p>
          <w:p w14:paraId="46D38C20"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Design System Interfaces</w:t>
            </w:r>
          </w:p>
        </w:tc>
      </w:tr>
      <w:tr w:rsidR="004E2B99" w:rsidRPr="00743848" w14:paraId="60B61B2D" w14:textId="77777777" w:rsidTr="001D5790">
        <w:tc>
          <w:tcPr>
            <w:tcW w:w="2001" w:type="dxa"/>
            <w:vMerge/>
          </w:tcPr>
          <w:p w14:paraId="4EBC756B" w14:textId="77777777" w:rsidR="004E2B99" w:rsidRPr="00421BBD" w:rsidRDefault="004E2B99" w:rsidP="00CA04FC">
            <w:pPr>
              <w:spacing w:before="0" w:line="216" w:lineRule="auto"/>
              <w:ind w:left="247" w:hanging="247"/>
              <w:jc w:val="left"/>
              <w:rPr>
                <w:sz w:val="18"/>
                <w:szCs w:val="18"/>
              </w:rPr>
            </w:pPr>
          </w:p>
        </w:tc>
        <w:tc>
          <w:tcPr>
            <w:tcW w:w="5374" w:type="dxa"/>
          </w:tcPr>
          <w:p w14:paraId="2EF16210"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Develop System Deployment Plan</w:t>
            </w:r>
          </w:p>
        </w:tc>
        <w:tc>
          <w:tcPr>
            <w:tcW w:w="5580" w:type="dxa"/>
          </w:tcPr>
          <w:p w14:paraId="7D4BD1A1" w14:textId="77777777" w:rsidR="004E2B99" w:rsidRPr="00421BBD" w:rsidRDefault="004E2B99" w:rsidP="00CA04FC">
            <w:pPr>
              <w:spacing w:before="0" w:line="216" w:lineRule="auto"/>
              <w:ind w:left="610" w:hanging="610"/>
              <w:jc w:val="left"/>
              <w:rPr>
                <w:sz w:val="18"/>
                <w:szCs w:val="18"/>
              </w:rPr>
            </w:pPr>
          </w:p>
        </w:tc>
      </w:tr>
      <w:tr w:rsidR="004E2B99" w:rsidRPr="00743848" w14:paraId="277B71D3" w14:textId="77777777" w:rsidTr="001D5790">
        <w:tc>
          <w:tcPr>
            <w:tcW w:w="2001" w:type="dxa"/>
            <w:vMerge/>
          </w:tcPr>
          <w:p w14:paraId="453D79C5" w14:textId="77777777" w:rsidR="004E2B99" w:rsidRPr="00421BBD" w:rsidRDefault="004E2B99" w:rsidP="00CA04FC">
            <w:pPr>
              <w:spacing w:before="0" w:line="216" w:lineRule="auto"/>
              <w:ind w:left="247" w:hanging="247"/>
              <w:jc w:val="left"/>
              <w:rPr>
                <w:sz w:val="18"/>
                <w:szCs w:val="18"/>
              </w:rPr>
            </w:pPr>
          </w:p>
        </w:tc>
        <w:tc>
          <w:tcPr>
            <w:tcW w:w="5374" w:type="dxa"/>
          </w:tcPr>
          <w:p w14:paraId="62754E09"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Update System/Subsystem Requirements</w:t>
            </w:r>
          </w:p>
        </w:tc>
        <w:tc>
          <w:tcPr>
            <w:tcW w:w="5580" w:type="dxa"/>
          </w:tcPr>
          <w:p w14:paraId="493F9672" w14:textId="77777777" w:rsidR="004E2B99" w:rsidRPr="00421BBD" w:rsidRDefault="004E2B99" w:rsidP="00CA04FC">
            <w:pPr>
              <w:spacing w:before="0" w:line="216" w:lineRule="auto"/>
              <w:ind w:left="610" w:hanging="610"/>
              <w:jc w:val="left"/>
              <w:rPr>
                <w:sz w:val="18"/>
                <w:szCs w:val="18"/>
              </w:rPr>
            </w:pPr>
          </w:p>
        </w:tc>
      </w:tr>
      <w:tr w:rsidR="004E2B99" w:rsidRPr="00743848" w14:paraId="7A00F945" w14:textId="77777777" w:rsidTr="001D5790">
        <w:tc>
          <w:tcPr>
            <w:tcW w:w="2001" w:type="dxa"/>
            <w:vMerge/>
          </w:tcPr>
          <w:p w14:paraId="45CA8065" w14:textId="77777777" w:rsidR="004E2B99" w:rsidRPr="00421BBD" w:rsidRDefault="004E2B99" w:rsidP="00CA04FC">
            <w:pPr>
              <w:spacing w:before="0" w:line="216" w:lineRule="auto"/>
              <w:ind w:left="247" w:hanging="247"/>
              <w:jc w:val="left"/>
              <w:rPr>
                <w:sz w:val="18"/>
                <w:szCs w:val="18"/>
              </w:rPr>
            </w:pPr>
          </w:p>
        </w:tc>
        <w:tc>
          <w:tcPr>
            <w:tcW w:w="5374" w:type="dxa"/>
          </w:tcPr>
          <w:p w14:paraId="04AC8D3E"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Update System/Subsystem Integration Plans</w:t>
            </w:r>
          </w:p>
        </w:tc>
        <w:tc>
          <w:tcPr>
            <w:tcW w:w="5580" w:type="dxa"/>
          </w:tcPr>
          <w:p w14:paraId="6AB3423C" w14:textId="77777777" w:rsidR="004E2B99" w:rsidRPr="00421BBD" w:rsidRDefault="004E2B99" w:rsidP="00CA04FC">
            <w:pPr>
              <w:spacing w:before="0" w:line="216" w:lineRule="auto"/>
              <w:ind w:left="610" w:hanging="610"/>
              <w:jc w:val="left"/>
              <w:rPr>
                <w:sz w:val="18"/>
                <w:szCs w:val="18"/>
              </w:rPr>
            </w:pPr>
          </w:p>
        </w:tc>
      </w:tr>
      <w:tr w:rsidR="004E2B99" w:rsidRPr="00743848" w14:paraId="7DDB7DDC" w14:textId="77777777" w:rsidTr="001D5790">
        <w:tc>
          <w:tcPr>
            <w:tcW w:w="2001" w:type="dxa"/>
            <w:vMerge/>
          </w:tcPr>
          <w:p w14:paraId="1267C77A" w14:textId="77777777" w:rsidR="004E2B99" w:rsidRPr="00421BBD" w:rsidRDefault="004E2B99" w:rsidP="00CA04FC">
            <w:pPr>
              <w:spacing w:before="0" w:line="216" w:lineRule="auto"/>
              <w:ind w:left="247" w:hanging="247"/>
              <w:jc w:val="left"/>
              <w:rPr>
                <w:sz w:val="18"/>
                <w:szCs w:val="18"/>
              </w:rPr>
            </w:pPr>
          </w:p>
        </w:tc>
        <w:tc>
          <w:tcPr>
            <w:tcW w:w="5374" w:type="dxa"/>
          </w:tcPr>
          <w:p w14:paraId="325C4D17"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Update System/Subsystem Verification Plans</w:t>
            </w:r>
          </w:p>
        </w:tc>
        <w:tc>
          <w:tcPr>
            <w:tcW w:w="5580" w:type="dxa"/>
          </w:tcPr>
          <w:p w14:paraId="1A0646EC" w14:textId="77777777" w:rsidR="004E2B99" w:rsidRPr="00421BBD" w:rsidRDefault="004E2B99" w:rsidP="00CA04FC">
            <w:pPr>
              <w:spacing w:before="0" w:line="216" w:lineRule="auto"/>
              <w:ind w:left="610" w:hanging="610"/>
              <w:jc w:val="left"/>
              <w:rPr>
                <w:sz w:val="18"/>
                <w:szCs w:val="18"/>
              </w:rPr>
            </w:pPr>
          </w:p>
        </w:tc>
      </w:tr>
      <w:tr w:rsidR="004E2B99" w:rsidRPr="00743848" w14:paraId="4B26BF24" w14:textId="77777777" w:rsidTr="001D5790">
        <w:tc>
          <w:tcPr>
            <w:tcW w:w="2001" w:type="dxa"/>
            <w:vMerge/>
          </w:tcPr>
          <w:p w14:paraId="68784E9D" w14:textId="77777777" w:rsidR="004E2B99" w:rsidRPr="00421BBD" w:rsidRDefault="004E2B99" w:rsidP="00CA04FC">
            <w:pPr>
              <w:spacing w:before="0" w:line="216" w:lineRule="auto"/>
              <w:ind w:left="247" w:hanging="247"/>
              <w:jc w:val="left"/>
              <w:rPr>
                <w:sz w:val="18"/>
                <w:szCs w:val="18"/>
              </w:rPr>
            </w:pPr>
          </w:p>
        </w:tc>
        <w:tc>
          <w:tcPr>
            <w:tcW w:w="5374" w:type="dxa"/>
          </w:tcPr>
          <w:p w14:paraId="6A6CDA3D"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Update Operations and Maintenance Plan</w:t>
            </w:r>
          </w:p>
        </w:tc>
        <w:tc>
          <w:tcPr>
            <w:tcW w:w="5580" w:type="dxa"/>
          </w:tcPr>
          <w:p w14:paraId="6CFD4401" w14:textId="77777777" w:rsidR="004E2B99" w:rsidRPr="00421BBD" w:rsidRDefault="004E2B99" w:rsidP="00CA04FC">
            <w:pPr>
              <w:spacing w:before="0" w:line="216" w:lineRule="auto"/>
              <w:ind w:left="610" w:hanging="610"/>
              <w:jc w:val="left"/>
              <w:rPr>
                <w:sz w:val="18"/>
                <w:szCs w:val="18"/>
              </w:rPr>
            </w:pPr>
          </w:p>
        </w:tc>
      </w:tr>
      <w:tr w:rsidR="004E2B99" w:rsidRPr="00743848" w14:paraId="58F57D3A" w14:textId="77777777" w:rsidTr="001D5790">
        <w:tc>
          <w:tcPr>
            <w:tcW w:w="2001" w:type="dxa"/>
            <w:vMerge/>
          </w:tcPr>
          <w:p w14:paraId="287FADC2" w14:textId="77777777" w:rsidR="004E2B99" w:rsidRPr="00421BBD" w:rsidRDefault="004E2B99" w:rsidP="00CA04FC">
            <w:pPr>
              <w:spacing w:before="0" w:line="216" w:lineRule="auto"/>
              <w:ind w:left="247" w:hanging="247"/>
              <w:jc w:val="left"/>
              <w:rPr>
                <w:sz w:val="18"/>
                <w:szCs w:val="18"/>
              </w:rPr>
            </w:pPr>
          </w:p>
        </w:tc>
        <w:tc>
          <w:tcPr>
            <w:tcW w:w="5374" w:type="dxa"/>
          </w:tcPr>
          <w:p w14:paraId="4539B19C"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Update SEMP</w:t>
            </w:r>
          </w:p>
        </w:tc>
        <w:tc>
          <w:tcPr>
            <w:tcW w:w="5580" w:type="dxa"/>
          </w:tcPr>
          <w:p w14:paraId="515F881C" w14:textId="77777777" w:rsidR="004E2B99" w:rsidRPr="00421BBD" w:rsidRDefault="004E2B99" w:rsidP="00CA04FC">
            <w:pPr>
              <w:spacing w:before="0" w:line="216" w:lineRule="auto"/>
              <w:ind w:left="610" w:hanging="610"/>
              <w:jc w:val="left"/>
              <w:rPr>
                <w:sz w:val="18"/>
                <w:szCs w:val="18"/>
              </w:rPr>
            </w:pPr>
          </w:p>
        </w:tc>
      </w:tr>
      <w:tr w:rsidR="004E2B99" w:rsidRPr="00743848" w14:paraId="7B8CB49B" w14:textId="77777777" w:rsidTr="001D5790">
        <w:tc>
          <w:tcPr>
            <w:tcW w:w="2001" w:type="dxa"/>
            <w:vMerge w:val="restart"/>
          </w:tcPr>
          <w:p w14:paraId="5CD1F8DA" w14:textId="77777777" w:rsidR="004E2B99" w:rsidRPr="00421BBD" w:rsidRDefault="004E2B99" w:rsidP="00530EA2">
            <w:pPr>
              <w:pStyle w:val="ListParagraph"/>
              <w:numPr>
                <w:ilvl w:val="0"/>
                <w:numId w:val="86"/>
              </w:numPr>
              <w:spacing w:before="0" w:line="216" w:lineRule="auto"/>
              <w:ind w:left="247" w:hanging="247"/>
              <w:jc w:val="left"/>
              <w:rPr>
                <w:sz w:val="18"/>
                <w:szCs w:val="18"/>
              </w:rPr>
            </w:pPr>
            <w:r w:rsidRPr="00421BBD">
              <w:rPr>
                <w:sz w:val="18"/>
                <w:szCs w:val="18"/>
              </w:rPr>
              <w:t>Component Development</w:t>
            </w:r>
          </w:p>
        </w:tc>
        <w:tc>
          <w:tcPr>
            <w:tcW w:w="5374" w:type="dxa"/>
          </w:tcPr>
          <w:p w14:paraId="7E44BAC7"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Collect Supporting Data</w:t>
            </w:r>
          </w:p>
        </w:tc>
        <w:tc>
          <w:tcPr>
            <w:tcW w:w="5580" w:type="dxa"/>
          </w:tcPr>
          <w:p w14:paraId="2DBE609A" w14:textId="77777777" w:rsidR="004E2B99" w:rsidRPr="00421BBD" w:rsidRDefault="004E2B99" w:rsidP="00CA04FC">
            <w:pPr>
              <w:spacing w:before="0" w:line="216" w:lineRule="auto"/>
              <w:ind w:left="610" w:hanging="610"/>
              <w:jc w:val="left"/>
              <w:rPr>
                <w:sz w:val="18"/>
                <w:szCs w:val="18"/>
              </w:rPr>
            </w:pPr>
          </w:p>
        </w:tc>
      </w:tr>
      <w:tr w:rsidR="004E2B99" w:rsidRPr="00743848" w14:paraId="6F8BA240" w14:textId="77777777" w:rsidTr="001D5790">
        <w:tc>
          <w:tcPr>
            <w:tcW w:w="2001" w:type="dxa"/>
            <w:vMerge/>
          </w:tcPr>
          <w:p w14:paraId="5FF99525" w14:textId="77777777" w:rsidR="004E2B99" w:rsidRPr="00421BBD" w:rsidRDefault="004E2B99" w:rsidP="00CA04FC">
            <w:pPr>
              <w:spacing w:before="0" w:line="216" w:lineRule="auto"/>
              <w:ind w:left="247" w:hanging="247"/>
              <w:jc w:val="left"/>
              <w:rPr>
                <w:sz w:val="18"/>
                <w:szCs w:val="18"/>
              </w:rPr>
            </w:pPr>
          </w:p>
        </w:tc>
        <w:tc>
          <w:tcPr>
            <w:tcW w:w="5374" w:type="dxa"/>
          </w:tcPr>
          <w:p w14:paraId="04DB8995"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Develop System Components</w:t>
            </w:r>
          </w:p>
        </w:tc>
        <w:tc>
          <w:tcPr>
            <w:tcW w:w="5580" w:type="dxa"/>
          </w:tcPr>
          <w:p w14:paraId="7539C423"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Develop Probe Data Capture and Processing</w:t>
            </w:r>
          </w:p>
          <w:p w14:paraId="44265698"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Develop Input Data Processing</w:t>
            </w:r>
          </w:p>
          <w:p w14:paraId="0DD4E402"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Develop Estimation Module</w:t>
            </w:r>
          </w:p>
          <w:p w14:paraId="3B3BCB96"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Develop Prediction Module</w:t>
            </w:r>
          </w:p>
          <w:p w14:paraId="7FFE0F6E"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Develop Control Rules</w:t>
            </w:r>
          </w:p>
          <w:p w14:paraId="50A2FC46"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Develop Performance Evaluator</w:t>
            </w:r>
          </w:p>
          <w:p w14:paraId="17B4F973"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Develop Data Visualizations</w:t>
            </w:r>
          </w:p>
          <w:p w14:paraId="14D27976"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Develop Administrative Functions</w:t>
            </w:r>
          </w:p>
          <w:p w14:paraId="698A5EAF"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Develop User Interfaces</w:t>
            </w:r>
          </w:p>
          <w:p w14:paraId="7C5F4FF7"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Develop System Interfaces</w:t>
            </w:r>
          </w:p>
        </w:tc>
      </w:tr>
      <w:tr w:rsidR="004E2B99" w:rsidRPr="00743848" w14:paraId="71895911" w14:textId="77777777" w:rsidTr="001D5790">
        <w:tc>
          <w:tcPr>
            <w:tcW w:w="2001" w:type="dxa"/>
            <w:vMerge/>
          </w:tcPr>
          <w:p w14:paraId="5ADC6443" w14:textId="77777777" w:rsidR="004E2B99" w:rsidRPr="00421BBD" w:rsidRDefault="004E2B99" w:rsidP="00CA04FC">
            <w:pPr>
              <w:spacing w:before="0" w:line="216" w:lineRule="auto"/>
              <w:ind w:left="247" w:hanging="247"/>
              <w:jc w:val="left"/>
              <w:rPr>
                <w:sz w:val="18"/>
                <w:szCs w:val="18"/>
              </w:rPr>
            </w:pPr>
          </w:p>
        </w:tc>
        <w:tc>
          <w:tcPr>
            <w:tcW w:w="5374" w:type="dxa"/>
          </w:tcPr>
          <w:p w14:paraId="53FF57A6"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Develop Unit Verification Procedures</w:t>
            </w:r>
          </w:p>
        </w:tc>
        <w:tc>
          <w:tcPr>
            <w:tcW w:w="5580" w:type="dxa"/>
          </w:tcPr>
          <w:p w14:paraId="05D25812" w14:textId="77777777" w:rsidR="004E2B99" w:rsidRPr="00421BBD" w:rsidRDefault="004E2B99" w:rsidP="00CA04FC">
            <w:pPr>
              <w:spacing w:before="0" w:line="216" w:lineRule="auto"/>
              <w:ind w:left="610" w:hanging="610"/>
              <w:jc w:val="left"/>
              <w:rPr>
                <w:sz w:val="18"/>
                <w:szCs w:val="18"/>
              </w:rPr>
            </w:pPr>
          </w:p>
        </w:tc>
      </w:tr>
      <w:tr w:rsidR="004E2B99" w:rsidRPr="00743848" w14:paraId="0356259D" w14:textId="77777777" w:rsidTr="001D5790">
        <w:tc>
          <w:tcPr>
            <w:tcW w:w="2001" w:type="dxa"/>
            <w:vMerge/>
          </w:tcPr>
          <w:p w14:paraId="3D2AD9A9" w14:textId="77777777" w:rsidR="004E2B99" w:rsidRPr="00421BBD" w:rsidRDefault="004E2B99" w:rsidP="00CA04FC">
            <w:pPr>
              <w:spacing w:before="0" w:line="216" w:lineRule="auto"/>
              <w:ind w:left="247" w:hanging="247"/>
              <w:jc w:val="left"/>
              <w:rPr>
                <w:sz w:val="18"/>
                <w:szCs w:val="18"/>
              </w:rPr>
            </w:pPr>
          </w:p>
        </w:tc>
        <w:tc>
          <w:tcPr>
            <w:tcW w:w="5374" w:type="dxa"/>
          </w:tcPr>
          <w:p w14:paraId="2FED053B"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Perform Unit Tests</w:t>
            </w:r>
          </w:p>
        </w:tc>
        <w:tc>
          <w:tcPr>
            <w:tcW w:w="5580" w:type="dxa"/>
          </w:tcPr>
          <w:p w14:paraId="32EE844C" w14:textId="77777777" w:rsidR="004E2B99" w:rsidRPr="00421BBD" w:rsidRDefault="004E2B99" w:rsidP="00CA04FC">
            <w:pPr>
              <w:spacing w:before="0" w:line="216" w:lineRule="auto"/>
              <w:ind w:left="610" w:hanging="610"/>
              <w:jc w:val="left"/>
              <w:rPr>
                <w:sz w:val="18"/>
                <w:szCs w:val="18"/>
              </w:rPr>
            </w:pPr>
          </w:p>
        </w:tc>
      </w:tr>
      <w:tr w:rsidR="004E2B99" w:rsidRPr="00743848" w14:paraId="20330649" w14:textId="77777777" w:rsidTr="001D5790">
        <w:tc>
          <w:tcPr>
            <w:tcW w:w="2001" w:type="dxa"/>
            <w:vMerge/>
          </w:tcPr>
          <w:p w14:paraId="1AEDAEE3" w14:textId="77777777" w:rsidR="004E2B99" w:rsidRPr="00421BBD" w:rsidRDefault="004E2B99" w:rsidP="00CA04FC">
            <w:pPr>
              <w:spacing w:before="0" w:line="216" w:lineRule="auto"/>
              <w:ind w:left="247" w:hanging="247"/>
              <w:jc w:val="left"/>
              <w:rPr>
                <w:sz w:val="18"/>
                <w:szCs w:val="18"/>
              </w:rPr>
            </w:pPr>
          </w:p>
        </w:tc>
        <w:tc>
          <w:tcPr>
            <w:tcW w:w="5374" w:type="dxa"/>
          </w:tcPr>
          <w:p w14:paraId="2B5AEC72"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Update Operations and Maintenance Plan</w:t>
            </w:r>
          </w:p>
        </w:tc>
        <w:tc>
          <w:tcPr>
            <w:tcW w:w="5580" w:type="dxa"/>
          </w:tcPr>
          <w:p w14:paraId="5A2D8ACF" w14:textId="77777777" w:rsidR="004E2B99" w:rsidRPr="00421BBD" w:rsidRDefault="004E2B99" w:rsidP="00CA04FC">
            <w:pPr>
              <w:spacing w:before="0" w:line="216" w:lineRule="auto"/>
              <w:ind w:left="610" w:hanging="610"/>
              <w:jc w:val="left"/>
              <w:rPr>
                <w:sz w:val="18"/>
                <w:szCs w:val="18"/>
              </w:rPr>
            </w:pPr>
          </w:p>
        </w:tc>
      </w:tr>
      <w:tr w:rsidR="004E2B99" w:rsidRPr="00743848" w14:paraId="559E11B1" w14:textId="77777777" w:rsidTr="001D5790">
        <w:tc>
          <w:tcPr>
            <w:tcW w:w="2001" w:type="dxa"/>
            <w:vMerge w:val="restart"/>
          </w:tcPr>
          <w:p w14:paraId="6084E540" w14:textId="77777777" w:rsidR="004E2B99" w:rsidRPr="00421BBD" w:rsidRDefault="004E2B99" w:rsidP="00530EA2">
            <w:pPr>
              <w:pStyle w:val="ListParagraph"/>
              <w:numPr>
                <w:ilvl w:val="0"/>
                <w:numId w:val="86"/>
              </w:numPr>
              <w:spacing w:before="0" w:line="216" w:lineRule="auto"/>
              <w:ind w:left="247" w:hanging="247"/>
              <w:jc w:val="left"/>
              <w:rPr>
                <w:sz w:val="18"/>
                <w:szCs w:val="18"/>
              </w:rPr>
            </w:pPr>
            <w:r w:rsidRPr="00421BBD">
              <w:rPr>
                <w:sz w:val="18"/>
                <w:szCs w:val="18"/>
              </w:rPr>
              <w:t>System Integration</w:t>
            </w:r>
          </w:p>
        </w:tc>
        <w:tc>
          <w:tcPr>
            <w:tcW w:w="5374" w:type="dxa"/>
          </w:tcPr>
          <w:p w14:paraId="655BB412"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Develop System/Subsystem Verification Procedures</w:t>
            </w:r>
          </w:p>
        </w:tc>
        <w:tc>
          <w:tcPr>
            <w:tcW w:w="5580" w:type="dxa"/>
          </w:tcPr>
          <w:p w14:paraId="0A17FEFE" w14:textId="77777777" w:rsidR="004E2B99" w:rsidRPr="00421BBD" w:rsidRDefault="004E2B99" w:rsidP="00CA04FC">
            <w:pPr>
              <w:spacing w:before="0" w:line="216" w:lineRule="auto"/>
              <w:ind w:left="610" w:hanging="610"/>
              <w:jc w:val="left"/>
              <w:rPr>
                <w:sz w:val="18"/>
                <w:szCs w:val="18"/>
              </w:rPr>
            </w:pPr>
          </w:p>
        </w:tc>
      </w:tr>
      <w:tr w:rsidR="004E2B99" w:rsidRPr="00743848" w14:paraId="72DFB1B5" w14:textId="77777777" w:rsidTr="001D5790">
        <w:tc>
          <w:tcPr>
            <w:tcW w:w="2001" w:type="dxa"/>
            <w:vMerge/>
          </w:tcPr>
          <w:p w14:paraId="2C198EB7" w14:textId="77777777" w:rsidR="004E2B99" w:rsidRPr="00421BBD" w:rsidRDefault="004E2B99" w:rsidP="00CA04FC">
            <w:pPr>
              <w:spacing w:before="0" w:line="216" w:lineRule="auto"/>
              <w:ind w:left="247" w:hanging="247"/>
              <w:jc w:val="left"/>
              <w:rPr>
                <w:sz w:val="18"/>
                <w:szCs w:val="18"/>
              </w:rPr>
            </w:pPr>
          </w:p>
        </w:tc>
        <w:tc>
          <w:tcPr>
            <w:tcW w:w="5374" w:type="dxa"/>
          </w:tcPr>
          <w:p w14:paraId="6B84CD08"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Conduct Subsystem Integration</w:t>
            </w:r>
          </w:p>
        </w:tc>
        <w:tc>
          <w:tcPr>
            <w:tcW w:w="5580" w:type="dxa"/>
          </w:tcPr>
          <w:p w14:paraId="60BAA1D7" w14:textId="77777777" w:rsidR="004E2B99" w:rsidRPr="00421BBD" w:rsidRDefault="004E2B99" w:rsidP="00CA04FC">
            <w:pPr>
              <w:spacing w:before="0" w:line="216" w:lineRule="auto"/>
              <w:ind w:left="610" w:hanging="610"/>
              <w:jc w:val="left"/>
              <w:rPr>
                <w:sz w:val="18"/>
                <w:szCs w:val="18"/>
              </w:rPr>
            </w:pPr>
          </w:p>
        </w:tc>
      </w:tr>
      <w:tr w:rsidR="004E2B99" w:rsidRPr="00743848" w14:paraId="42AE8F43" w14:textId="77777777" w:rsidTr="001D5790">
        <w:tc>
          <w:tcPr>
            <w:tcW w:w="2001" w:type="dxa"/>
            <w:vMerge/>
          </w:tcPr>
          <w:p w14:paraId="0AB16F95" w14:textId="77777777" w:rsidR="004E2B99" w:rsidRPr="00421BBD" w:rsidRDefault="004E2B99" w:rsidP="00CA04FC">
            <w:pPr>
              <w:spacing w:before="0" w:line="216" w:lineRule="auto"/>
              <w:ind w:left="247" w:hanging="247"/>
              <w:jc w:val="left"/>
              <w:rPr>
                <w:sz w:val="18"/>
                <w:szCs w:val="18"/>
              </w:rPr>
            </w:pPr>
          </w:p>
        </w:tc>
        <w:tc>
          <w:tcPr>
            <w:tcW w:w="5374" w:type="dxa"/>
          </w:tcPr>
          <w:p w14:paraId="5412604C"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Perform Subsystem Verifications</w:t>
            </w:r>
          </w:p>
        </w:tc>
        <w:tc>
          <w:tcPr>
            <w:tcW w:w="5580" w:type="dxa"/>
          </w:tcPr>
          <w:p w14:paraId="60053426" w14:textId="77777777" w:rsidR="004E2B99" w:rsidRPr="00421BBD" w:rsidRDefault="004E2B99" w:rsidP="00CA04FC">
            <w:pPr>
              <w:spacing w:before="0" w:line="216" w:lineRule="auto"/>
              <w:ind w:left="610" w:hanging="610"/>
              <w:jc w:val="left"/>
              <w:rPr>
                <w:sz w:val="18"/>
                <w:szCs w:val="18"/>
              </w:rPr>
            </w:pPr>
          </w:p>
        </w:tc>
      </w:tr>
      <w:tr w:rsidR="004E2B99" w:rsidRPr="00743848" w14:paraId="6BEBDD1E" w14:textId="77777777" w:rsidTr="001D5790">
        <w:tc>
          <w:tcPr>
            <w:tcW w:w="2001" w:type="dxa"/>
            <w:vMerge/>
          </w:tcPr>
          <w:p w14:paraId="3DBAE80A" w14:textId="77777777" w:rsidR="004E2B99" w:rsidRPr="00421BBD" w:rsidRDefault="004E2B99" w:rsidP="00CA04FC">
            <w:pPr>
              <w:spacing w:before="0" w:line="216" w:lineRule="auto"/>
              <w:ind w:left="247" w:hanging="247"/>
              <w:jc w:val="left"/>
              <w:rPr>
                <w:sz w:val="18"/>
                <w:szCs w:val="18"/>
              </w:rPr>
            </w:pPr>
          </w:p>
        </w:tc>
        <w:tc>
          <w:tcPr>
            <w:tcW w:w="5374" w:type="dxa"/>
          </w:tcPr>
          <w:p w14:paraId="46649449"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Conduct System Integration</w:t>
            </w:r>
          </w:p>
        </w:tc>
        <w:tc>
          <w:tcPr>
            <w:tcW w:w="5580" w:type="dxa"/>
          </w:tcPr>
          <w:p w14:paraId="1B998765" w14:textId="77777777" w:rsidR="004E2B99" w:rsidRPr="00421BBD" w:rsidRDefault="004E2B99" w:rsidP="00CA04FC">
            <w:pPr>
              <w:spacing w:before="0" w:line="216" w:lineRule="auto"/>
              <w:ind w:left="610" w:hanging="610"/>
              <w:jc w:val="left"/>
              <w:rPr>
                <w:sz w:val="18"/>
                <w:szCs w:val="18"/>
              </w:rPr>
            </w:pPr>
          </w:p>
        </w:tc>
      </w:tr>
      <w:tr w:rsidR="004E2B99" w:rsidRPr="00743848" w14:paraId="007201E2" w14:textId="77777777" w:rsidTr="001D5790">
        <w:tc>
          <w:tcPr>
            <w:tcW w:w="2001" w:type="dxa"/>
            <w:vMerge/>
          </w:tcPr>
          <w:p w14:paraId="528EC747" w14:textId="77777777" w:rsidR="004E2B99" w:rsidRPr="00421BBD" w:rsidRDefault="004E2B99" w:rsidP="00CA04FC">
            <w:pPr>
              <w:spacing w:before="0" w:line="216" w:lineRule="auto"/>
              <w:ind w:left="247" w:hanging="247"/>
              <w:jc w:val="left"/>
              <w:rPr>
                <w:sz w:val="18"/>
                <w:szCs w:val="18"/>
              </w:rPr>
            </w:pPr>
          </w:p>
        </w:tc>
        <w:tc>
          <w:tcPr>
            <w:tcW w:w="5374" w:type="dxa"/>
          </w:tcPr>
          <w:p w14:paraId="4A7FC08A"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Perform System Verifications</w:t>
            </w:r>
          </w:p>
        </w:tc>
        <w:tc>
          <w:tcPr>
            <w:tcW w:w="5580" w:type="dxa"/>
          </w:tcPr>
          <w:p w14:paraId="220A4E7E" w14:textId="77777777" w:rsidR="004E2B99" w:rsidRPr="00421BBD" w:rsidRDefault="004E2B99" w:rsidP="00CA04FC">
            <w:pPr>
              <w:spacing w:before="0" w:line="216" w:lineRule="auto"/>
              <w:ind w:left="610" w:hanging="610"/>
              <w:jc w:val="left"/>
              <w:rPr>
                <w:sz w:val="18"/>
                <w:szCs w:val="18"/>
              </w:rPr>
            </w:pPr>
          </w:p>
        </w:tc>
      </w:tr>
      <w:tr w:rsidR="004E2B99" w:rsidRPr="00743848" w14:paraId="2E736B89" w14:textId="77777777" w:rsidTr="001D5790">
        <w:tc>
          <w:tcPr>
            <w:tcW w:w="2001" w:type="dxa"/>
            <w:vMerge/>
          </w:tcPr>
          <w:p w14:paraId="30BEE0DE" w14:textId="77777777" w:rsidR="004E2B99" w:rsidRPr="00421BBD" w:rsidRDefault="004E2B99" w:rsidP="00CA04FC">
            <w:pPr>
              <w:spacing w:before="0" w:line="216" w:lineRule="auto"/>
              <w:ind w:left="247" w:hanging="247"/>
              <w:jc w:val="left"/>
              <w:rPr>
                <w:sz w:val="18"/>
                <w:szCs w:val="18"/>
              </w:rPr>
            </w:pPr>
          </w:p>
        </w:tc>
        <w:tc>
          <w:tcPr>
            <w:tcW w:w="5374" w:type="dxa"/>
          </w:tcPr>
          <w:p w14:paraId="25C56D1B"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Document System Verification Results</w:t>
            </w:r>
          </w:p>
        </w:tc>
        <w:tc>
          <w:tcPr>
            <w:tcW w:w="5580" w:type="dxa"/>
          </w:tcPr>
          <w:p w14:paraId="21F77C97" w14:textId="77777777" w:rsidR="004E2B99" w:rsidRPr="00421BBD" w:rsidRDefault="004E2B99" w:rsidP="00CA04FC">
            <w:pPr>
              <w:spacing w:before="0" w:line="216" w:lineRule="auto"/>
              <w:ind w:left="610" w:hanging="610"/>
              <w:jc w:val="left"/>
              <w:rPr>
                <w:sz w:val="18"/>
                <w:szCs w:val="18"/>
              </w:rPr>
            </w:pPr>
          </w:p>
        </w:tc>
      </w:tr>
      <w:tr w:rsidR="004E2B99" w:rsidRPr="00743848" w14:paraId="0455ECCC" w14:textId="77777777" w:rsidTr="001D5790">
        <w:tc>
          <w:tcPr>
            <w:tcW w:w="2001" w:type="dxa"/>
            <w:vMerge/>
          </w:tcPr>
          <w:p w14:paraId="1CF12B38" w14:textId="77777777" w:rsidR="004E2B99" w:rsidRPr="00421BBD" w:rsidRDefault="004E2B99" w:rsidP="00CA04FC">
            <w:pPr>
              <w:spacing w:before="0" w:line="216" w:lineRule="auto"/>
              <w:ind w:left="247" w:hanging="247"/>
              <w:jc w:val="left"/>
              <w:rPr>
                <w:sz w:val="18"/>
                <w:szCs w:val="18"/>
              </w:rPr>
            </w:pPr>
          </w:p>
        </w:tc>
        <w:tc>
          <w:tcPr>
            <w:tcW w:w="5374" w:type="dxa"/>
          </w:tcPr>
          <w:p w14:paraId="6B13C744"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Update Operations and Maintenance Plan</w:t>
            </w:r>
          </w:p>
        </w:tc>
        <w:tc>
          <w:tcPr>
            <w:tcW w:w="5580" w:type="dxa"/>
          </w:tcPr>
          <w:p w14:paraId="70D05B92" w14:textId="77777777" w:rsidR="004E2B99" w:rsidRPr="00421BBD" w:rsidRDefault="004E2B99" w:rsidP="00CA04FC">
            <w:pPr>
              <w:spacing w:before="0" w:line="216" w:lineRule="auto"/>
              <w:ind w:left="610" w:hanging="610"/>
              <w:jc w:val="left"/>
              <w:rPr>
                <w:sz w:val="18"/>
                <w:szCs w:val="18"/>
              </w:rPr>
            </w:pPr>
          </w:p>
        </w:tc>
      </w:tr>
      <w:tr w:rsidR="004E2B99" w:rsidRPr="00743848" w14:paraId="074C008C" w14:textId="77777777" w:rsidTr="001D5790">
        <w:tc>
          <w:tcPr>
            <w:tcW w:w="2001" w:type="dxa"/>
            <w:vMerge w:val="restart"/>
          </w:tcPr>
          <w:p w14:paraId="6F6A1237" w14:textId="77777777" w:rsidR="004E2B99" w:rsidRPr="00421BBD" w:rsidRDefault="004E2B99" w:rsidP="00530EA2">
            <w:pPr>
              <w:pStyle w:val="ListParagraph"/>
              <w:numPr>
                <w:ilvl w:val="0"/>
                <w:numId w:val="86"/>
              </w:numPr>
              <w:spacing w:before="0" w:line="216" w:lineRule="auto"/>
              <w:ind w:left="247" w:hanging="247"/>
              <w:jc w:val="left"/>
              <w:rPr>
                <w:sz w:val="18"/>
                <w:szCs w:val="18"/>
              </w:rPr>
            </w:pPr>
            <w:r w:rsidRPr="00421BBD">
              <w:rPr>
                <w:sz w:val="18"/>
                <w:szCs w:val="18"/>
              </w:rPr>
              <w:lastRenderedPageBreak/>
              <w:t>Institutional Deployment</w:t>
            </w:r>
          </w:p>
        </w:tc>
        <w:tc>
          <w:tcPr>
            <w:tcW w:w="5374" w:type="dxa"/>
          </w:tcPr>
          <w:p w14:paraId="5349CC74"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Implement Organization Changes within Stakeholder Agencies</w:t>
            </w:r>
          </w:p>
        </w:tc>
        <w:tc>
          <w:tcPr>
            <w:tcW w:w="5580" w:type="dxa"/>
          </w:tcPr>
          <w:p w14:paraId="51355D60" w14:textId="77777777" w:rsidR="004E2B99" w:rsidRPr="00421BBD" w:rsidRDefault="004E2B99" w:rsidP="00CA04FC">
            <w:pPr>
              <w:spacing w:before="0" w:line="216" w:lineRule="auto"/>
              <w:ind w:left="610" w:hanging="610"/>
              <w:jc w:val="left"/>
              <w:rPr>
                <w:sz w:val="18"/>
                <w:szCs w:val="18"/>
              </w:rPr>
            </w:pPr>
          </w:p>
        </w:tc>
      </w:tr>
      <w:tr w:rsidR="004E2B99" w:rsidRPr="00743848" w14:paraId="1CB78DA4" w14:textId="77777777" w:rsidTr="001D5790">
        <w:tc>
          <w:tcPr>
            <w:tcW w:w="2001" w:type="dxa"/>
            <w:vMerge/>
          </w:tcPr>
          <w:p w14:paraId="09BDB814" w14:textId="77777777" w:rsidR="004E2B99" w:rsidRPr="00421BBD" w:rsidRDefault="004E2B99" w:rsidP="00CA04FC">
            <w:pPr>
              <w:spacing w:before="0" w:line="216" w:lineRule="auto"/>
              <w:ind w:left="247" w:hanging="247"/>
              <w:jc w:val="left"/>
              <w:rPr>
                <w:sz w:val="18"/>
                <w:szCs w:val="18"/>
              </w:rPr>
            </w:pPr>
          </w:p>
        </w:tc>
        <w:tc>
          <w:tcPr>
            <w:tcW w:w="5374" w:type="dxa"/>
          </w:tcPr>
          <w:p w14:paraId="4E4B9A1A"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Implement Procedural Changes within Stakeholder Agencies</w:t>
            </w:r>
          </w:p>
        </w:tc>
        <w:tc>
          <w:tcPr>
            <w:tcW w:w="5580" w:type="dxa"/>
          </w:tcPr>
          <w:p w14:paraId="4563B22F" w14:textId="77777777" w:rsidR="004E2B99" w:rsidRPr="00421BBD" w:rsidRDefault="004E2B99" w:rsidP="00CA04FC">
            <w:pPr>
              <w:spacing w:before="0" w:line="216" w:lineRule="auto"/>
              <w:ind w:left="610" w:hanging="610"/>
              <w:jc w:val="left"/>
              <w:rPr>
                <w:sz w:val="18"/>
                <w:szCs w:val="18"/>
              </w:rPr>
            </w:pPr>
          </w:p>
        </w:tc>
      </w:tr>
      <w:tr w:rsidR="004E2B99" w:rsidRPr="00743848" w14:paraId="3E41D477" w14:textId="77777777" w:rsidTr="001D5790">
        <w:tc>
          <w:tcPr>
            <w:tcW w:w="2001" w:type="dxa"/>
            <w:vMerge w:val="restart"/>
          </w:tcPr>
          <w:p w14:paraId="48C19AE1" w14:textId="77777777" w:rsidR="004E2B99" w:rsidRPr="00421BBD" w:rsidRDefault="004E2B99" w:rsidP="00530EA2">
            <w:pPr>
              <w:pStyle w:val="ListParagraph"/>
              <w:numPr>
                <w:ilvl w:val="0"/>
                <w:numId w:val="86"/>
              </w:numPr>
              <w:spacing w:before="0" w:line="216" w:lineRule="auto"/>
              <w:ind w:left="247" w:hanging="247"/>
              <w:jc w:val="left"/>
              <w:rPr>
                <w:sz w:val="18"/>
                <w:szCs w:val="18"/>
              </w:rPr>
            </w:pPr>
            <w:r w:rsidRPr="00421BBD">
              <w:rPr>
                <w:sz w:val="18"/>
                <w:szCs w:val="18"/>
              </w:rPr>
              <w:t>Technical Deployment</w:t>
            </w:r>
          </w:p>
        </w:tc>
        <w:tc>
          <w:tcPr>
            <w:tcW w:w="5374" w:type="dxa"/>
          </w:tcPr>
          <w:p w14:paraId="465F7C76"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Update System Deployment Strategy</w:t>
            </w:r>
          </w:p>
        </w:tc>
        <w:tc>
          <w:tcPr>
            <w:tcW w:w="5580" w:type="dxa"/>
          </w:tcPr>
          <w:p w14:paraId="583682B9" w14:textId="77777777" w:rsidR="004E2B99" w:rsidRPr="00421BBD" w:rsidRDefault="004E2B99" w:rsidP="00CA04FC">
            <w:pPr>
              <w:spacing w:before="0" w:line="216" w:lineRule="auto"/>
              <w:ind w:left="610" w:hanging="610"/>
              <w:jc w:val="left"/>
              <w:rPr>
                <w:sz w:val="18"/>
                <w:szCs w:val="18"/>
              </w:rPr>
            </w:pPr>
          </w:p>
        </w:tc>
      </w:tr>
      <w:tr w:rsidR="004E2B99" w:rsidRPr="00743848" w14:paraId="453FD306" w14:textId="77777777" w:rsidTr="001D5790">
        <w:tc>
          <w:tcPr>
            <w:tcW w:w="2001" w:type="dxa"/>
            <w:vMerge/>
          </w:tcPr>
          <w:p w14:paraId="7E80AA39" w14:textId="77777777" w:rsidR="004E2B99" w:rsidRPr="00421BBD" w:rsidRDefault="004E2B99" w:rsidP="00CA04FC">
            <w:pPr>
              <w:spacing w:before="0" w:line="216" w:lineRule="auto"/>
              <w:ind w:left="247" w:hanging="247"/>
              <w:jc w:val="left"/>
              <w:rPr>
                <w:sz w:val="18"/>
                <w:szCs w:val="18"/>
              </w:rPr>
            </w:pPr>
          </w:p>
        </w:tc>
        <w:tc>
          <w:tcPr>
            <w:tcW w:w="5374" w:type="dxa"/>
          </w:tcPr>
          <w:p w14:paraId="290F5A79"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Update System Deployment Plan</w:t>
            </w:r>
          </w:p>
        </w:tc>
        <w:tc>
          <w:tcPr>
            <w:tcW w:w="5580" w:type="dxa"/>
          </w:tcPr>
          <w:p w14:paraId="4D0EA0E8" w14:textId="77777777" w:rsidR="004E2B99" w:rsidRPr="00421BBD" w:rsidRDefault="004E2B99" w:rsidP="00CA04FC">
            <w:pPr>
              <w:spacing w:before="0" w:line="216" w:lineRule="auto"/>
              <w:ind w:left="610" w:hanging="610"/>
              <w:jc w:val="left"/>
              <w:rPr>
                <w:sz w:val="18"/>
                <w:szCs w:val="18"/>
              </w:rPr>
            </w:pPr>
          </w:p>
        </w:tc>
      </w:tr>
      <w:tr w:rsidR="004E2B99" w:rsidRPr="00743848" w14:paraId="4387B6F5" w14:textId="77777777" w:rsidTr="001D5790">
        <w:tc>
          <w:tcPr>
            <w:tcW w:w="2001" w:type="dxa"/>
            <w:vMerge/>
          </w:tcPr>
          <w:p w14:paraId="3C8F78DA" w14:textId="77777777" w:rsidR="004E2B99" w:rsidRPr="00421BBD" w:rsidRDefault="004E2B99" w:rsidP="00CA04FC">
            <w:pPr>
              <w:spacing w:before="0" w:line="216" w:lineRule="auto"/>
              <w:ind w:left="247" w:hanging="247"/>
              <w:jc w:val="left"/>
              <w:rPr>
                <w:sz w:val="18"/>
                <w:szCs w:val="18"/>
              </w:rPr>
            </w:pPr>
          </w:p>
        </w:tc>
        <w:tc>
          <w:tcPr>
            <w:tcW w:w="5374" w:type="dxa"/>
          </w:tcPr>
          <w:p w14:paraId="671C1DB5" w14:textId="73A8B0A3"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 xml:space="preserve">Deploy </w:t>
            </w:r>
            <w:r w:rsidR="008E5320" w:rsidRPr="00421BBD">
              <w:rPr>
                <w:sz w:val="18"/>
                <w:szCs w:val="18"/>
              </w:rPr>
              <w:t>I-210 Pilot</w:t>
            </w:r>
          </w:p>
        </w:tc>
        <w:tc>
          <w:tcPr>
            <w:tcW w:w="5580" w:type="dxa"/>
          </w:tcPr>
          <w:p w14:paraId="3CAC92C7" w14:textId="77777777" w:rsidR="004E2B99" w:rsidRPr="00421BBD" w:rsidRDefault="004E2B99" w:rsidP="00CA04FC">
            <w:pPr>
              <w:spacing w:before="0" w:line="216" w:lineRule="auto"/>
              <w:ind w:left="610" w:hanging="610"/>
              <w:jc w:val="left"/>
              <w:rPr>
                <w:sz w:val="18"/>
                <w:szCs w:val="18"/>
              </w:rPr>
            </w:pPr>
          </w:p>
        </w:tc>
      </w:tr>
      <w:tr w:rsidR="004E2B99" w:rsidRPr="00743848" w14:paraId="2A90EF84" w14:textId="77777777" w:rsidTr="001D5790">
        <w:tc>
          <w:tcPr>
            <w:tcW w:w="2001" w:type="dxa"/>
            <w:vMerge/>
          </w:tcPr>
          <w:p w14:paraId="4882A69A" w14:textId="77777777" w:rsidR="004E2B99" w:rsidRPr="00421BBD" w:rsidRDefault="004E2B99" w:rsidP="00CA04FC">
            <w:pPr>
              <w:spacing w:before="0" w:line="216" w:lineRule="auto"/>
              <w:ind w:left="247" w:hanging="247"/>
              <w:jc w:val="left"/>
              <w:rPr>
                <w:sz w:val="18"/>
                <w:szCs w:val="18"/>
              </w:rPr>
            </w:pPr>
          </w:p>
        </w:tc>
        <w:tc>
          <w:tcPr>
            <w:tcW w:w="5374" w:type="dxa"/>
          </w:tcPr>
          <w:p w14:paraId="573E345E"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Finalize Operations and Maintenance Plan</w:t>
            </w:r>
          </w:p>
        </w:tc>
        <w:tc>
          <w:tcPr>
            <w:tcW w:w="5580" w:type="dxa"/>
          </w:tcPr>
          <w:p w14:paraId="086BCC80" w14:textId="77777777" w:rsidR="004E2B99" w:rsidRPr="00421BBD" w:rsidRDefault="004E2B99" w:rsidP="00CA04FC">
            <w:pPr>
              <w:spacing w:before="0" w:line="216" w:lineRule="auto"/>
              <w:ind w:left="610" w:hanging="610"/>
              <w:jc w:val="left"/>
              <w:rPr>
                <w:sz w:val="18"/>
                <w:szCs w:val="18"/>
              </w:rPr>
            </w:pPr>
          </w:p>
        </w:tc>
      </w:tr>
      <w:tr w:rsidR="004E2B99" w:rsidRPr="00743848" w14:paraId="63E0DF95" w14:textId="77777777" w:rsidTr="001D5790">
        <w:tc>
          <w:tcPr>
            <w:tcW w:w="2001" w:type="dxa"/>
            <w:vMerge/>
          </w:tcPr>
          <w:p w14:paraId="15416A74" w14:textId="77777777" w:rsidR="004E2B99" w:rsidRPr="00421BBD" w:rsidRDefault="004E2B99" w:rsidP="00CA04FC">
            <w:pPr>
              <w:spacing w:before="0" w:line="216" w:lineRule="auto"/>
              <w:ind w:left="247" w:hanging="247"/>
              <w:jc w:val="left"/>
              <w:rPr>
                <w:sz w:val="18"/>
                <w:szCs w:val="18"/>
              </w:rPr>
            </w:pPr>
          </w:p>
        </w:tc>
        <w:tc>
          <w:tcPr>
            <w:tcW w:w="5374" w:type="dxa"/>
          </w:tcPr>
          <w:p w14:paraId="099DB345"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Develop Operations Manual</w:t>
            </w:r>
          </w:p>
        </w:tc>
        <w:tc>
          <w:tcPr>
            <w:tcW w:w="5580" w:type="dxa"/>
          </w:tcPr>
          <w:p w14:paraId="01F30A5A" w14:textId="77777777" w:rsidR="004E2B99" w:rsidRPr="00421BBD" w:rsidRDefault="004E2B99" w:rsidP="00CA04FC">
            <w:pPr>
              <w:spacing w:before="0" w:line="216" w:lineRule="auto"/>
              <w:ind w:left="610" w:hanging="610"/>
              <w:jc w:val="left"/>
              <w:rPr>
                <w:sz w:val="18"/>
                <w:szCs w:val="18"/>
              </w:rPr>
            </w:pPr>
          </w:p>
        </w:tc>
      </w:tr>
      <w:tr w:rsidR="004E2B99" w:rsidRPr="00743848" w14:paraId="7BD72C1A" w14:textId="77777777" w:rsidTr="001D5790">
        <w:tc>
          <w:tcPr>
            <w:tcW w:w="2001" w:type="dxa"/>
            <w:vMerge/>
          </w:tcPr>
          <w:p w14:paraId="44EE3C82" w14:textId="77777777" w:rsidR="004E2B99" w:rsidRPr="00421BBD" w:rsidRDefault="004E2B99" w:rsidP="00CA04FC">
            <w:pPr>
              <w:spacing w:before="0" w:line="216" w:lineRule="auto"/>
              <w:ind w:left="247" w:hanging="247"/>
              <w:jc w:val="left"/>
              <w:rPr>
                <w:sz w:val="18"/>
                <w:szCs w:val="18"/>
              </w:rPr>
            </w:pPr>
          </w:p>
        </w:tc>
        <w:tc>
          <w:tcPr>
            <w:tcW w:w="5374" w:type="dxa"/>
          </w:tcPr>
          <w:p w14:paraId="02942EDB"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Update System Acceptance Plan</w:t>
            </w:r>
          </w:p>
        </w:tc>
        <w:tc>
          <w:tcPr>
            <w:tcW w:w="5580" w:type="dxa"/>
          </w:tcPr>
          <w:p w14:paraId="09D6430E" w14:textId="77777777" w:rsidR="004E2B99" w:rsidRPr="00421BBD" w:rsidRDefault="004E2B99" w:rsidP="00CA04FC">
            <w:pPr>
              <w:spacing w:before="0" w:line="216" w:lineRule="auto"/>
              <w:ind w:left="610" w:hanging="610"/>
              <w:jc w:val="left"/>
              <w:rPr>
                <w:sz w:val="18"/>
                <w:szCs w:val="18"/>
              </w:rPr>
            </w:pPr>
          </w:p>
        </w:tc>
      </w:tr>
      <w:tr w:rsidR="004E2B99" w:rsidRPr="00743848" w14:paraId="60EDD5BB" w14:textId="77777777" w:rsidTr="001D5790">
        <w:tc>
          <w:tcPr>
            <w:tcW w:w="2001" w:type="dxa"/>
            <w:vMerge w:val="restart"/>
          </w:tcPr>
          <w:p w14:paraId="08C3E53D" w14:textId="77777777" w:rsidR="004E2B99" w:rsidRPr="00421BBD" w:rsidRDefault="004E2B99" w:rsidP="00530EA2">
            <w:pPr>
              <w:pStyle w:val="ListParagraph"/>
              <w:numPr>
                <w:ilvl w:val="0"/>
                <w:numId w:val="86"/>
              </w:numPr>
              <w:spacing w:before="0" w:line="216" w:lineRule="auto"/>
              <w:ind w:left="247" w:hanging="247"/>
              <w:jc w:val="left"/>
              <w:rPr>
                <w:sz w:val="18"/>
                <w:szCs w:val="18"/>
              </w:rPr>
            </w:pPr>
            <w:r w:rsidRPr="00421BBD">
              <w:rPr>
                <w:sz w:val="18"/>
                <w:szCs w:val="18"/>
              </w:rPr>
              <w:t>Training</w:t>
            </w:r>
          </w:p>
        </w:tc>
        <w:tc>
          <w:tcPr>
            <w:tcW w:w="5374" w:type="dxa"/>
          </w:tcPr>
          <w:p w14:paraId="5E3E0CD5"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Develop Training Plan</w:t>
            </w:r>
          </w:p>
        </w:tc>
        <w:tc>
          <w:tcPr>
            <w:tcW w:w="5580" w:type="dxa"/>
          </w:tcPr>
          <w:p w14:paraId="0D7F1FA6" w14:textId="77777777" w:rsidR="004E2B99" w:rsidRPr="00421BBD" w:rsidRDefault="004E2B99" w:rsidP="00CA04FC">
            <w:pPr>
              <w:spacing w:before="0" w:line="216" w:lineRule="auto"/>
              <w:ind w:left="610" w:hanging="610"/>
              <w:jc w:val="left"/>
              <w:rPr>
                <w:sz w:val="18"/>
                <w:szCs w:val="18"/>
              </w:rPr>
            </w:pPr>
          </w:p>
        </w:tc>
      </w:tr>
      <w:tr w:rsidR="004E2B99" w:rsidRPr="00743848" w14:paraId="141F58D1" w14:textId="77777777" w:rsidTr="001D5790">
        <w:tc>
          <w:tcPr>
            <w:tcW w:w="2001" w:type="dxa"/>
            <w:vMerge/>
          </w:tcPr>
          <w:p w14:paraId="1F2D4A24" w14:textId="77777777" w:rsidR="004E2B99" w:rsidRPr="00421BBD" w:rsidRDefault="004E2B99" w:rsidP="00CA04FC">
            <w:pPr>
              <w:spacing w:before="0" w:line="216" w:lineRule="auto"/>
              <w:ind w:left="247" w:hanging="247"/>
              <w:jc w:val="left"/>
              <w:rPr>
                <w:sz w:val="18"/>
                <w:szCs w:val="18"/>
              </w:rPr>
            </w:pPr>
          </w:p>
        </w:tc>
        <w:tc>
          <w:tcPr>
            <w:tcW w:w="5374" w:type="dxa"/>
          </w:tcPr>
          <w:p w14:paraId="27820D70"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Develop Training Material</w:t>
            </w:r>
          </w:p>
        </w:tc>
        <w:tc>
          <w:tcPr>
            <w:tcW w:w="5580" w:type="dxa"/>
          </w:tcPr>
          <w:p w14:paraId="434A4AAB" w14:textId="77777777" w:rsidR="004E2B99" w:rsidRPr="00421BBD" w:rsidRDefault="004E2B99" w:rsidP="00CA04FC">
            <w:pPr>
              <w:spacing w:before="0" w:line="216" w:lineRule="auto"/>
              <w:ind w:left="610" w:hanging="610"/>
              <w:jc w:val="left"/>
              <w:rPr>
                <w:sz w:val="18"/>
                <w:szCs w:val="18"/>
              </w:rPr>
            </w:pPr>
          </w:p>
        </w:tc>
      </w:tr>
      <w:tr w:rsidR="004E2B99" w:rsidRPr="00743848" w14:paraId="1F4B070A" w14:textId="77777777" w:rsidTr="001D5790">
        <w:tc>
          <w:tcPr>
            <w:tcW w:w="2001" w:type="dxa"/>
            <w:vMerge/>
          </w:tcPr>
          <w:p w14:paraId="119F0379" w14:textId="77777777" w:rsidR="004E2B99" w:rsidRPr="00421BBD" w:rsidRDefault="004E2B99" w:rsidP="00CA04FC">
            <w:pPr>
              <w:spacing w:before="0" w:line="216" w:lineRule="auto"/>
              <w:ind w:left="247" w:hanging="247"/>
              <w:jc w:val="left"/>
              <w:rPr>
                <w:sz w:val="18"/>
                <w:szCs w:val="18"/>
              </w:rPr>
            </w:pPr>
          </w:p>
        </w:tc>
        <w:tc>
          <w:tcPr>
            <w:tcW w:w="5374" w:type="dxa"/>
          </w:tcPr>
          <w:p w14:paraId="1C54FF9E"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Conduct Training Activities</w:t>
            </w:r>
          </w:p>
        </w:tc>
        <w:tc>
          <w:tcPr>
            <w:tcW w:w="5580" w:type="dxa"/>
          </w:tcPr>
          <w:p w14:paraId="03DF0EE5" w14:textId="77777777" w:rsidR="004E2B99" w:rsidRPr="00421BBD" w:rsidRDefault="004E2B99" w:rsidP="00CA04FC">
            <w:pPr>
              <w:spacing w:before="0" w:line="216" w:lineRule="auto"/>
              <w:ind w:left="610" w:hanging="610"/>
              <w:jc w:val="left"/>
              <w:rPr>
                <w:sz w:val="18"/>
                <w:szCs w:val="18"/>
              </w:rPr>
            </w:pPr>
          </w:p>
        </w:tc>
      </w:tr>
      <w:tr w:rsidR="004E2B99" w:rsidRPr="00743848" w14:paraId="4EA376A0" w14:textId="77777777" w:rsidTr="001D5790">
        <w:tc>
          <w:tcPr>
            <w:tcW w:w="2001" w:type="dxa"/>
            <w:vMerge w:val="restart"/>
          </w:tcPr>
          <w:p w14:paraId="1C59C5AE" w14:textId="77777777" w:rsidR="004E2B99" w:rsidRPr="00421BBD" w:rsidRDefault="004E2B99" w:rsidP="00530EA2">
            <w:pPr>
              <w:pStyle w:val="ListParagraph"/>
              <w:numPr>
                <w:ilvl w:val="0"/>
                <w:numId w:val="86"/>
              </w:numPr>
              <w:spacing w:before="0" w:line="216" w:lineRule="auto"/>
              <w:ind w:left="247" w:hanging="247"/>
              <w:jc w:val="left"/>
              <w:rPr>
                <w:sz w:val="18"/>
                <w:szCs w:val="18"/>
              </w:rPr>
            </w:pPr>
            <w:r w:rsidRPr="00421BBD">
              <w:rPr>
                <w:sz w:val="18"/>
                <w:szCs w:val="18"/>
              </w:rPr>
              <w:t>System Validation &amp; Acceptance</w:t>
            </w:r>
          </w:p>
        </w:tc>
        <w:tc>
          <w:tcPr>
            <w:tcW w:w="5374" w:type="dxa"/>
          </w:tcPr>
          <w:p w14:paraId="3B015CC8"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Develop System Validation Procedures</w:t>
            </w:r>
          </w:p>
        </w:tc>
        <w:tc>
          <w:tcPr>
            <w:tcW w:w="5580" w:type="dxa"/>
          </w:tcPr>
          <w:p w14:paraId="3E5143D1" w14:textId="77777777" w:rsidR="004E2B99" w:rsidRPr="00421BBD" w:rsidRDefault="004E2B99" w:rsidP="00CA04FC">
            <w:pPr>
              <w:spacing w:before="0" w:line="216" w:lineRule="auto"/>
              <w:ind w:left="610" w:hanging="610"/>
              <w:jc w:val="left"/>
              <w:rPr>
                <w:sz w:val="18"/>
                <w:szCs w:val="18"/>
              </w:rPr>
            </w:pPr>
          </w:p>
        </w:tc>
      </w:tr>
      <w:tr w:rsidR="004E2B99" w:rsidRPr="00743848" w14:paraId="062982D0" w14:textId="77777777" w:rsidTr="001D5790">
        <w:tc>
          <w:tcPr>
            <w:tcW w:w="2001" w:type="dxa"/>
            <w:vMerge/>
          </w:tcPr>
          <w:p w14:paraId="700ABFD3" w14:textId="77777777" w:rsidR="004E2B99" w:rsidRPr="00421BBD" w:rsidRDefault="004E2B99" w:rsidP="00CA04FC">
            <w:pPr>
              <w:spacing w:before="0" w:line="216" w:lineRule="auto"/>
              <w:ind w:left="247" w:hanging="247"/>
              <w:jc w:val="left"/>
              <w:rPr>
                <w:sz w:val="18"/>
                <w:szCs w:val="18"/>
              </w:rPr>
            </w:pPr>
          </w:p>
        </w:tc>
        <w:tc>
          <w:tcPr>
            <w:tcW w:w="5374" w:type="dxa"/>
          </w:tcPr>
          <w:p w14:paraId="676DEA7A"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Perform System Validation</w:t>
            </w:r>
          </w:p>
        </w:tc>
        <w:tc>
          <w:tcPr>
            <w:tcW w:w="5580" w:type="dxa"/>
          </w:tcPr>
          <w:p w14:paraId="7EC928A7" w14:textId="77777777" w:rsidR="004E2B99" w:rsidRPr="00421BBD" w:rsidRDefault="004E2B99" w:rsidP="00CA04FC">
            <w:pPr>
              <w:spacing w:before="0" w:line="216" w:lineRule="auto"/>
              <w:ind w:left="610" w:hanging="610"/>
              <w:jc w:val="left"/>
              <w:rPr>
                <w:sz w:val="18"/>
                <w:szCs w:val="18"/>
              </w:rPr>
            </w:pPr>
          </w:p>
        </w:tc>
      </w:tr>
      <w:tr w:rsidR="004E2B99" w:rsidRPr="00743848" w14:paraId="6F8EE55D" w14:textId="77777777" w:rsidTr="001D5790">
        <w:tc>
          <w:tcPr>
            <w:tcW w:w="2001" w:type="dxa"/>
            <w:vMerge/>
          </w:tcPr>
          <w:p w14:paraId="018C07A9" w14:textId="77777777" w:rsidR="004E2B99" w:rsidRPr="00421BBD" w:rsidRDefault="004E2B99" w:rsidP="00CA04FC">
            <w:pPr>
              <w:spacing w:before="0" w:line="216" w:lineRule="auto"/>
              <w:ind w:left="247" w:hanging="247"/>
              <w:jc w:val="left"/>
              <w:rPr>
                <w:sz w:val="18"/>
                <w:szCs w:val="18"/>
              </w:rPr>
            </w:pPr>
          </w:p>
        </w:tc>
        <w:tc>
          <w:tcPr>
            <w:tcW w:w="5374" w:type="dxa"/>
          </w:tcPr>
          <w:p w14:paraId="740E844E"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Develop System Acceptance Procedures</w:t>
            </w:r>
          </w:p>
        </w:tc>
        <w:tc>
          <w:tcPr>
            <w:tcW w:w="5580" w:type="dxa"/>
          </w:tcPr>
          <w:p w14:paraId="6BF6A117" w14:textId="77777777" w:rsidR="004E2B99" w:rsidRPr="00421BBD" w:rsidRDefault="004E2B99" w:rsidP="00CA04FC">
            <w:pPr>
              <w:spacing w:before="0" w:line="216" w:lineRule="auto"/>
              <w:ind w:left="610" w:hanging="610"/>
              <w:jc w:val="left"/>
              <w:rPr>
                <w:sz w:val="18"/>
                <w:szCs w:val="18"/>
              </w:rPr>
            </w:pPr>
          </w:p>
        </w:tc>
      </w:tr>
      <w:tr w:rsidR="004E2B99" w:rsidRPr="00743848" w14:paraId="43E8BB5B" w14:textId="77777777" w:rsidTr="001D5790">
        <w:tc>
          <w:tcPr>
            <w:tcW w:w="2001" w:type="dxa"/>
            <w:vMerge/>
          </w:tcPr>
          <w:p w14:paraId="58022448" w14:textId="77777777" w:rsidR="004E2B99" w:rsidRPr="00421BBD" w:rsidRDefault="004E2B99" w:rsidP="00CA04FC">
            <w:pPr>
              <w:spacing w:before="0" w:line="216" w:lineRule="auto"/>
              <w:ind w:left="247" w:hanging="247"/>
              <w:jc w:val="left"/>
              <w:rPr>
                <w:sz w:val="18"/>
                <w:szCs w:val="18"/>
              </w:rPr>
            </w:pPr>
          </w:p>
        </w:tc>
        <w:tc>
          <w:tcPr>
            <w:tcW w:w="5374" w:type="dxa"/>
          </w:tcPr>
          <w:p w14:paraId="6536D5F7"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Conduct System Acceptance</w:t>
            </w:r>
          </w:p>
        </w:tc>
        <w:tc>
          <w:tcPr>
            <w:tcW w:w="5580" w:type="dxa"/>
          </w:tcPr>
          <w:p w14:paraId="03BB4F95" w14:textId="77777777" w:rsidR="004E2B99" w:rsidRPr="00421BBD" w:rsidRDefault="004E2B99" w:rsidP="00CA04FC">
            <w:pPr>
              <w:spacing w:before="0" w:line="216" w:lineRule="auto"/>
              <w:ind w:left="610" w:hanging="610"/>
              <w:jc w:val="left"/>
              <w:rPr>
                <w:sz w:val="18"/>
                <w:szCs w:val="18"/>
              </w:rPr>
            </w:pPr>
          </w:p>
        </w:tc>
      </w:tr>
      <w:tr w:rsidR="004E2B99" w:rsidRPr="00743848" w14:paraId="1F916DEF" w14:textId="77777777" w:rsidTr="001D5790">
        <w:tc>
          <w:tcPr>
            <w:tcW w:w="2001" w:type="dxa"/>
            <w:vMerge/>
          </w:tcPr>
          <w:p w14:paraId="52685CB0" w14:textId="77777777" w:rsidR="004E2B99" w:rsidRPr="00421BBD" w:rsidRDefault="004E2B99" w:rsidP="00CA04FC">
            <w:pPr>
              <w:spacing w:before="0" w:line="216" w:lineRule="auto"/>
              <w:ind w:left="247" w:hanging="247"/>
              <w:jc w:val="left"/>
              <w:rPr>
                <w:sz w:val="18"/>
                <w:szCs w:val="18"/>
              </w:rPr>
            </w:pPr>
          </w:p>
        </w:tc>
        <w:tc>
          <w:tcPr>
            <w:tcW w:w="5374" w:type="dxa"/>
          </w:tcPr>
          <w:p w14:paraId="08B8A27C"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Prepare System Validation and Acceptance Report</w:t>
            </w:r>
          </w:p>
        </w:tc>
        <w:tc>
          <w:tcPr>
            <w:tcW w:w="5580" w:type="dxa"/>
          </w:tcPr>
          <w:p w14:paraId="2E3E1AA8" w14:textId="77777777" w:rsidR="004E2B99" w:rsidRPr="00421BBD" w:rsidRDefault="004E2B99" w:rsidP="00CA04FC">
            <w:pPr>
              <w:spacing w:before="0" w:line="216" w:lineRule="auto"/>
              <w:ind w:left="610" w:hanging="610"/>
              <w:jc w:val="left"/>
              <w:rPr>
                <w:sz w:val="18"/>
                <w:szCs w:val="18"/>
              </w:rPr>
            </w:pPr>
          </w:p>
        </w:tc>
      </w:tr>
      <w:tr w:rsidR="004E2B99" w:rsidRPr="00743848" w14:paraId="195EE1E3" w14:textId="77777777" w:rsidTr="001D5790">
        <w:tc>
          <w:tcPr>
            <w:tcW w:w="2001" w:type="dxa"/>
            <w:vMerge/>
          </w:tcPr>
          <w:p w14:paraId="29332791" w14:textId="77777777" w:rsidR="004E2B99" w:rsidRPr="00421BBD" w:rsidRDefault="004E2B99" w:rsidP="00CA04FC">
            <w:pPr>
              <w:spacing w:before="0" w:line="216" w:lineRule="auto"/>
              <w:ind w:left="247" w:hanging="247"/>
              <w:jc w:val="left"/>
              <w:rPr>
                <w:sz w:val="18"/>
                <w:szCs w:val="18"/>
              </w:rPr>
            </w:pPr>
          </w:p>
        </w:tc>
        <w:tc>
          <w:tcPr>
            <w:tcW w:w="5374" w:type="dxa"/>
          </w:tcPr>
          <w:p w14:paraId="2A81B2EE"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Submit System Validation and Acceptance Report to Stakeholders</w:t>
            </w:r>
          </w:p>
        </w:tc>
        <w:tc>
          <w:tcPr>
            <w:tcW w:w="5580" w:type="dxa"/>
          </w:tcPr>
          <w:p w14:paraId="4CBA125A" w14:textId="77777777" w:rsidR="004E2B99" w:rsidRPr="00421BBD" w:rsidRDefault="004E2B99" w:rsidP="00CA04FC">
            <w:pPr>
              <w:spacing w:before="0" w:line="216" w:lineRule="auto"/>
              <w:ind w:left="610" w:hanging="610"/>
              <w:jc w:val="left"/>
              <w:rPr>
                <w:sz w:val="18"/>
                <w:szCs w:val="18"/>
              </w:rPr>
            </w:pPr>
          </w:p>
        </w:tc>
      </w:tr>
      <w:tr w:rsidR="004E2B99" w:rsidRPr="00743848" w14:paraId="280FE230" w14:textId="77777777" w:rsidTr="001D5790">
        <w:tc>
          <w:tcPr>
            <w:tcW w:w="2001" w:type="dxa"/>
            <w:vMerge/>
          </w:tcPr>
          <w:p w14:paraId="680C771D" w14:textId="77777777" w:rsidR="004E2B99" w:rsidRPr="00421BBD" w:rsidRDefault="004E2B99" w:rsidP="00CA04FC">
            <w:pPr>
              <w:spacing w:before="0" w:line="216" w:lineRule="auto"/>
              <w:ind w:left="247" w:hanging="247"/>
              <w:jc w:val="left"/>
              <w:rPr>
                <w:sz w:val="18"/>
                <w:szCs w:val="18"/>
              </w:rPr>
            </w:pPr>
          </w:p>
        </w:tc>
        <w:tc>
          <w:tcPr>
            <w:tcW w:w="5374" w:type="dxa"/>
          </w:tcPr>
          <w:p w14:paraId="41426F79"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 xml:space="preserve">Stakeholder review of System Validation and Acceptance Report </w:t>
            </w:r>
          </w:p>
        </w:tc>
        <w:tc>
          <w:tcPr>
            <w:tcW w:w="5580" w:type="dxa"/>
          </w:tcPr>
          <w:p w14:paraId="2CBB49ED" w14:textId="77777777" w:rsidR="004E2B99" w:rsidRPr="00421BBD" w:rsidRDefault="004E2B99" w:rsidP="00CA04FC">
            <w:pPr>
              <w:spacing w:before="0" w:line="216" w:lineRule="auto"/>
              <w:ind w:left="610" w:hanging="610"/>
              <w:jc w:val="left"/>
              <w:rPr>
                <w:sz w:val="18"/>
                <w:szCs w:val="18"/>
              </w:rPr>
            </w:pPr>
          </w:p>
        </w:tc>
      </w:tr>
      <w:tr w:rsidR="004E2B99" w:rsidRPr="00743848" w14:paraId="4D52BAF2" w14:textId="77777777" w:rsidTr="001D5790">
        <w:tc>
          <w:tcPr>
            <w:tcW w:w="2001" w:type="dxa"/>
            <w:vMerge/>
          </w:tcPr>
          <w:p w14:paraId="04652428" w14:textId="77777777" w:rsidR="004E2B99" w:rsidRPr="00421BBD" w:rsidRDefault="004E2B99" w:rsidP="00CA04FC">
            <w:pPr>
              <w:spacing w:before="0" w:line="216" w:lineRule="auto"/>
              <w:ind w:left="247" w:hanging="247"/>
              <w:jc w:val="left"/>
              <w:rPr>
                <w:sz w:val="18"/>
                <w:szCs w:val="18"/>
              </w:rPr>
            </w:pPr>
          </w:p>
        </w:tc>
        <w:tc>
          <w:tcPr>
            <w:tcW w:w="5374" w:type="dxa"/>
          </w:tcPr>
          <w:p w14:paraId="3728C868"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 xml:space="preserve">System Acceptance </w:t>
            </w:r>
          </w:p>
        </w:tc>
        <w:tc>
          <w:tcPr>
            <w:tcW w:w="5580" w:type="dxa"/>
          </w:tcPr>
          <w:p w14:paraId="329D0843" w14:textId="77777777" w:rsidR="004E2B99" w:rsidRPr="00421BBD" w:rsidRDefault="004E2B99" w:rsidP="00CA04FC">
            <w:pPr>
              <w:spacing w:before="0" w:line="216" w:lineRule="auto"/>
              <w:ind w:left="610" w:hanging="610"/>
              <w:jc w:val="left"/>
              <w:rPr>
                <w:sz w:val="18"/>
                <w:szCs w:val="18"/>
              </w:rPr>
            </w:pPr>
          </w:p>
        </w:tc>
      </w:tr>
      <w:tr w:rsidR="004E2B99" w:rsidRPr="00743848" w14:paraId="0954E342" w14:textId="77777777" w:rsidTr="001D5790">
        <w:tc>
          <w:tcPr>
            <w:tcW w:w="2001" w:type="dxa"/>
            <w:vMerge w:val="restart"/>
          </w:tcPr>
          <w:p w14:paraId="79DAB020" w14:textId="77777777" w:rsidR="004E2B99" w:rsidRPr="00421BBD" w:rsidRDefault="004E2B99" w:rsidP="00530EA2">
            <w:pPr>
              <w:pStyle w:val="ListParagraph"/>
              <w:numPr>
                <w:ilvl w:val="0"/>
                <w:numId w:val="86"/>
              </w:numPr>
              <w:spacing w:before="0" w:line="216" w:lineRule="auto"/>
              <w:ind w:left="247" w:hanging="247"/>
              <w:jc w:val="left"/>
              <w:rPr>
                <w:sz w:val="18"/>
                <w:szCs w:val="18"/>
              </w:rPr>
            </w:pPr>
            <w:r w:rsidRPr="00421BBD">
              <w:rPr>
                <w:sz w:val="18"/>
                <w:szCs w:val="18"/>
              </w:rPr>
              <w:t>System Operations</w:t>
            </w:r>
          </w:p>
        </w:tc>
        <w:tc>
          <w:tcPr>
            <w:tcW w:w="5374" w:type="dxa"/>
          </w:tcPr>
          <w:p w14:paraId="55A3B023" w14:textId="77777777" w:rsidR="004E2B99" w:rsidRPr="00421BBD" w:rsidRDefault="004E2B99" w:rsidP="00CA04FC">
            <w:pPr>
              <w:spacing w:before="0" w:line="216" w:lineRule="auto"/>
              <w:ind w:left="496" w:hanging="540"/>
              <w:jc w:val="left"/>
              <w:rPr>
                <w:sz w:val="18"/>
                <w:szCs w:val="18"/>
              </w:rPr>
            </w:pPr>
            <w:r w:rsidRPr="00421BBD">
              <w:rPr>
                <w:sz w:val="18"/>
                <w:szCs w:val="18"/>
              </w:rPr>
              <w:t xml:space="preserve">17.1. </w:t>
            </w:r>
            <w:r w:rsidRPr="00421BBD">
              <w:rPr>
                <w:sz w:val="18"/>
                <w:szCs w:val="18"/>
              </w:rPr>
              <w:tab/>
              <w:t>System Launch</w:t>
            </w:r>
          </w:p>
        </w:tc>
        <w:tc>
          <w:tcPr>
            <w:tcW w:w="5580" w:type="dxa"/>
          </w:tcPr>
          <w:p w14:paraId="03A919F1" w14:textId="77777777" w:rsidR="004E2B99" w:rsidRPr="00421BBD" w:rsidRDefault="004E2B99" w:rsidP="00CA04FC">
            <w:pPr>
              <w:spacing w:before="0" w:line="216" w:lineRule="auto"/>
              <w:ind w:left="610" w:hanging="610"/>
              <w:jc w:val="left"/>
              <w:rPr>
                <w:sz w:val="18"/>
                <w:szCs w:val="18"/>
              </w:rPr>
            </w:pPr>
          </w:p>
        </w:tc>
      </w:tr>
      <w:tr w:rsidR="004E2B99" w:rsidRPr="00743848" w14:paraId="5E51CAC2" w14:textId="77777777" w:rsidTr="001D5790">
        <w:tc>
          <w:tcPr>
            <w:tcW w:w="2001" w:type="dxa"/>
            <w:vMerge/>
          </w:tcPr>
          <w:p w14:paraId="189F1101" w14:textId="77777777" w:rsidR="004E2B99" w:rsidRPr="00421BBD" w:rsidRDefault="004E2B99" w:rsidP="00CA04FC">
            <w:pPr>
              <w:spacing w:before="0" w:line="216" w:lineRule="auto"/>
              <w:ind w:left="247" w:hanging="247"/>
              <w:jc w:val="left"/>
              <w:rPr>
                <w:sz w:val="18"/>
                <w:szCs w:val="18"/>
              </w:rPr>
            </w:pPr>
          </w:p>
        </w:tc>
        <w:tc>
          <w:tcPr>
            <w:tcW w:w="5374" w:type="dxa"/>
          </w:tcPr>
          <w:p w14:paraId="295C056B" w14:textId="77777777" w:rsidR="004E2B99" w:rsidRPr="00421BBD" w:rsidRDefault="004E2B99" w:rsidP="00CA04FC">
            <w:pPr>
              <w:spacing w:before="0" w:line="216" w:lineRule="auto"/>
              <w:ind w:left="496" w:hanging="540"/>
              <w:jc w:val="left"/>
              <w:rPr>
                <w:sz w:val="18"/>
                <w:szCs w:val="18"/>
              </w:rPr>
            </w:pPr>
            <w:r w:rsidRPr="00421BBD">
              <w:rPr>
                <w:sz w:val="18"/>
                <w:szCs w:val="18"/>
              </w:rPr>
              <w:t xml:space="preserve">17.2. </w:t>
            </w:r>
            <w:r w:rsidRPr="00421BBD">
              <w:rPr>
                <w:sz w:val="18"/>
                <w:szCs w:val="18"/>
              </w:rPr>
              <w:tab/>
              <w:t>System Operations</w:t>
            </w:r>
          </w:p>
        </w:tc>
        <w:tc>
          <w:tcPr>
            <w:tcW w:w="5580" w:type="dxa"/>
          </w:tcPr>
          <w:p w14:paraId="4A489A3C" w14:textId="77777777" w:rsidR="004E2B99" w:rsidRPr="00421BBD" w:rsidRDefault="004E2B99" w:rsidP="00CA04FC">
            <w:pPr>
              <w:spacing w:before="0" w:line="216" w:lineRule="auto"/>
              <w:ind w:left="610" w:hanging="610"/>
              <w:jc w:val="left"/>
              <w:rPr>
                <w:sz w:val="18"/>
                <w:szCs w:val="18"/>
              </w:rPr>
            </w:pPr>
          </w:p>
        </w:tc>
      </w:tr>
      <w:tr w:rsidR="004E2B99" w:rsidRPr="00743848" w14:paraId="3A873750" w14:textId="77777777" w:rsidTr="001D5790">
        <w:tc>
          <w:tcPr>
            <w:tcW w:w="2001" w:type="dxa"/>
            <w:vMerge w:val="restart"/>
          </w:tcPr>
          <w:p w14:paraId="02DC61F3" w14:textId="77777777" w:rsidR="004E2B99" w:rsidRPr="00421BBD" w:rsidRDefault="004E2B99" w:rsidP="00530EA2">
            <w:pPr>
              <w:pStyle w:val="ListParagraph"/>
              <w:numPr>
                <w:ilvl w:val="0"/>
                <w:numId w:val="86"/>
              </w:numPr>
              <w:spacing w:before="0" w:line="216" w:lineRule="auto"/>
              <w:ind w:left="247" w:hanging="247"/>
              <w:jc w:val="left"/>
              <w:rPr>
                <w:sz w:val="18"/>
                <w:szCs w:val="18"/>
              </w:rPr>
            </w:pPr>
            <w:r w:rsidRPr="00421BBD">
              <w:rPr>
                <w:sz w:val="18"/>
                <w:szCs w:val="18"/>
              </w:rPr>
              <w:t>System Evaluation</w:t>
            </w:r>
          </w:p>
        </w:tc>
        <w:tc>
          <w:tcPr>
            <w:tcW w:w="5374" w:type="dxa"/>
          </w:tcPr>
          <w:p w14:paraId="5BA66936"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Develop System Evaluation Approach</w:t>
            </w:r>
          </w:p>
        </w:tc>
        <w:tc>
          <w:tcPr>
            <w:tcW w:w="5580" w:type="dxa"/>
          </w:tcPr>
          <w:p w14:paraId="1A1F36D5" w14:textId="77777777" w:rsidR="004E2B99" w:rsidRPr="00421BBD" w:rsidRDefault="004E2B99" w:rsidP="00CA04FC">
            <w:pPr>
              <w:spacing w:before="0" w:line="216" w:lineRule="auto"/>
              <w:ind w:left="610" w:hanging="610"/>
              <w:jc w:val="left"/>
              <w:rPr>
                <w:sz w:val="18"/>
                <w:szCs w:val="18"/>
              </w:rPr>
            </w:pPr>
          </w:p>
        </w:tc>
      </w:tr>
      <w:tr w:rsidR="004E2B99" w:rsidRPr="00743848" w14:paraId="789DB921" w14:textId="77777777" w:rsidTr="001D5790">
        <w:tc>
          <w:tcPr>
            <w:tcW w:w="2001" w:type="dxa"/>
            <w:vMerge/>
          </w:tcPr>
          <w:p w14:paraId="7061B8CC" w14:textId="77777777" w:rsidR="004E2B99" w:rsidRPr="00421BBD" w:rsidRDefault="004E2B99" w:rsidP="00CA04FC">
            <w:pPr>
              <w:spacing w:before="0" w:line="216" w:lineRule="auto"/>
              <w:ind w:left="247" w:hanging="247"/>
              <w:jc w:val="left"/>
              <w:rPr>
                <w:sz w:val="18"/>
                <w:szCs w:val="18"/>
              </w:rPr>
            </w:pPr>
          </w:p>
        </w:tc>
        <w:tc>
          <w:tcPr>
            <w:tcW w:w="5374" w:type="dxa"/>
          </w:tcPr>
          <w:p w14:paraId="6FFB67E9"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Develop Pre-Implementation Data Collection Plan</w:t>
            </w:r>
          </w:p>
        </w:tc>
        <w:tc>
          <w:tcPr>
            <w:tcW w:w="5580" w:type="dxa"/>
          </w:tcPr>
          <w:p w14:paraId="1ACE54F3" w14:textId="77777777" w:rsidR="004E2B99" w:rsidRPr="00421BBD" w:rsidRDefault="004E2B99" w:rsidP="00CA04FC">
            <w:pPr>
              <w:spacing w:before="0" w:line="216" w:lineRule="auto"/>
              <w:ind w:left="610" w:hanging="610"/>
              <w:jc w:val="left"/>
              <w:rPr>
                <w:sz w:val="18"/>
                <w:szCs w:val="18"/>
              </w:rPr>
            </w:pPr>
          </w:p>
        </w:tc>
      </w:tr>
      <w:tr w:rsidR="004E2B99" w:rsidRPr="00743848" w14:paraId="6A758305" w14:textId="77777777" w:rsidTr="001D5790">
        <w:tc>
          <w:tcPr>
            <w:tcW w:w="2001" w:type="dxa"/>
            <w:vMerge/>
          </w:tcPr>
          <w:p w14:paraId="55D4126F" w14:textId="77777777" w:rsidR="004E2B99" w:rsidRPr="00421BBD" w:rsidRDefault="004E2B99" w:rsidP="00CA04FC">
            <w:pPr>
              <w:spacing w:before="0" w:line="216" w:lineRule="auto"/>
              <w:ind w:left="247" w:hanging="247"/>
              <w:jc w:val="left"/>
              <w:rPr>
                <w:sz w:val="18"/>
                <w:szCs w:val="18"/>
              </w:rPr>
            </w:pPr>
          </w:p>
        </w:tc>
        <w:tc>
          <w:tcPr>
            <w:tcW w:w="5374" w:type="dxa"/>
          </w:tcPr>
          <w:p w14:paraId="43D41872"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Perform Pre-Implementation Corridor Evaluation</w:t>
            </w:r>
          </w:p>
        </w:tc>
        <w:tc>
          <w:tcPr>
            <w:tcW w:w="5580" w:type="dxa"/>
          </w:tcPr>
          <w:p w14:paraId="3ABAAB60"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Pre-Implementation Data Collection</w:t>
            </w:r>
          </w:p>
          <w:p w14:paraId="264D532D"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Pre-Implementation Data Analysis</w:t>
            </w:r>
          </w:p>
          <w:p w14:paraId="7F7C9BE4"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Write Pre-Implementation Evaluation Report</w:t>
            </w:r>
          </w:p>
        </w:tc>
      </w:tr>
      <w:tr w:rsidR="004E2B99" w:rsidRPr="00743848" w14:paraId="72076BB5" w14:textId="77777777" w:rsidTr="001D5790">
        <w:tc>
          <w:tcPr>
            <w:tcW w:w="2001" w:type="dxa"/>
            <w:vMerge/>
          </w:tcPr>
          <w:p w14:paraId="39304722" w14:textId="77777777" w:rsidR="004E2B99" w:rsidRPr="00421BBD" w:rsidRDefault="004E2B99" w:rsidP="00CA04FC">
            <w:pPr>
              <w:spacing w:before="0" w:line="216" w:lineRule="auto"/>
              <w:ind w:left="247" w:hanging="247"/>
              <w:jc w:val="left"/>
              <w:rPr>
                <w:sz w:val="18"/>
                <w:szCs w:val="18"/>
              </w:rPr>
            </w:pPr>
          </w:p>
        </w:tc>
        <w:tc>
          <w:tcPr>
            <w:tcW w:w="5374" w:type="dxa"/>
          </w:tcPr>
          <w:p w14:paraId="0C25C7E9"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Develop Post-Implementation Data Collection Plan</w:t>
            </w:r>
          </w:p>
        </w:tc>
        <w:tc>
          <w:tcPr>
            <w:tcW w:w="5580" w:type="dxa"/>
          </w:tcPr>
          <w:p w14:paraId="2072DFFB" w14:textId="77777777" w:rsidR="004E2B99" w:rsidRPr="00421BBD" w:rsidRDefault="004E2B99" w:rsidP="00CA04FC">
            <w:pPr>
              <w:spacing w:before="0" w:line="216" w:lineRule="auto"/>
              <w:ind w:left="610" w:hanging="610"/>
              <w:jc w:val="left"/>
              <w:rPr>
                <w:sz w:val="18"/>
                <w:szCs w:val="18"/>
              </w:rPr>
            </w:pPr>
          </w:p>
        </w:tc>
      </w:tr>
      <w:tr w:rsidR="004E2B99" w:rsidRPr="00743848" w14:paraId="40F64CB3" w14:textId="77777777" w:rsidTr="001D5790">
        <w:tc>
          <w:tcPr>
            <w:tcW w:w="2001" w:type="dxa"/>
            <w:vMerge/>
          </w:tcPr>
          <w:p w14:paraId="21BC028E" w14:textId="77777777" w:rsidR="004E2B99" w:rsidRPr="00421BBD" w:rsidRDefault="004E2B99" w:rsidP="00CA04FC">
            <w:pPr>
              <w:spacing w:before="0" w:line="216" w:lineRule="auto"/>
              <w:ind w:left="247" w:hanging="247"/>
              <w:jc w:val="left"/>
              <w:rPr>
                <w:sz w:val="18"/>
                <w:szCs w:val="18"/>
              </w:rPr>
            </w:pPr>
          </w:p>
        </w:tc>
        <w:tc>
          <w:tcPr>
            <w:tcW w:w="5374" w:type="dxa"/>
          </w:tcPr>
          <w:p w14:paraId="44BAC88B"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Perform Post-Implementation Corridor Evaluation</w:t>
            </w:r>
          </w:p>
        </w:tc>
        <w:tc>
          <w:tcPr>
            <w:tcW w:w="5580" w:type="dxa"/>
          </w:tcPr>
          <w:p w14:paraId="4CAC56DC"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Post-Implementation Data Collection</w:t>
            </w:r>
          </w:p>
          <w:p w14:paraId="0A8D1203"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Post-Implementation Data Analysis</w:t>
            </w:r>
          </w:p>
          <w:p w14:paraId="60F8B9A1" w14:textId="77777777" w:rsidR="004E2B99" w:rsidRPr="00421BBD" w:rsidRDefault="004E2B99" w:rsidP="00530EA2">
            <w:pPr>
              <w:pStyle w:val="ListParagraph"/>
              <w:numPr>
                <w:ilvl w:val="2"/>
                <w:numId w:val="86"/>
              </w:numPr>
              <w:spacing w:before="0" w:line="216" w:lineRule="auto"/>
              <w:ind w:left="610" w:hanging="610"/>
              <w:jc w:val="left"/>
              <w:rPr>
                <w:sz w:val="18"/>
                <w:szCs w:val="18"/>
              </w:rPr>
            </w:pPr>
            <w:r w:rsidRPr="00421BBD">
              <w:rPr>
                <w:sz w:val="18"/>
                <w:szCs w:val="18"/>
              </w:rPr>
              <w:t>Write Post-Implementation Evaluation Report</w:t>
            </w:r>
          </w:p>
        </w:tc>
      </w:tr>
      <w:tr w:rsidR="004E2B99" w:rsidRPr="00743848" w14:paraId="512586EC" w14:textId="77777777" w:rsidTr="001D5790">
        <w:tc>
          <w:tcPr>
            <w:tcW w:w="2001" w:type="dxa"/>
            <w:vMerge/>
          </w:tcPr>
          <w:p w14:paraId="43E9487E" w14:textId="77777777" w:rsidR="004E2B99" w:rsidRPr="00421BBD" w:rsidRDefault="004E2B99" w:rsidP="00CA04FC">
            <w:pPr>
              <w:spacing w:before="0" w:line="216" w:lineRule="auto"/>
              <w:ind w:left="247" w:hanging="247"/>
              <w:jc w:val="left"/>
              <w:rPr>
                <w:sz w:val="18"/>
                <w:szCs w:val="18"/>
              </w:rPr>
            </w:pPr>
          </w:p>
        </w:tc>
        <w:tc>
          <w:tcPr>
            <w:tcW w:w="5374" w:type="dxa"/>
          </w:tcPr>
          <w:p w14:paraId="678EDEF7"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Develop Evaluation Report</w:t>
            </w:r>
          </w:p>
        </w:tc>
        <w:tc>
          <w:tcPr>
            <w:tcW w:w="5580" w:type="dxa"/>
          </w:tcPr>
          <w:p w14:paraId="6F0C97B9" w14:textId="77777777" w:rsidR="004E2B99" w:rsidRPr="00421BBD" w:rsidRDefault="004E2B99" w:rsidP="00CA04FC">
            <w:pPr>
              <w:spacing w:before="0" w:line="216" w:lineRule="auto"/>
              <w:ind w:left="610" w:hanging="610"/>
              <w:jc w:val="left"/>
              <w:rPr>
                <w:sz w:val="18"/>
                <w:szCs w:val="18"/>
              </w:rPr>
            </w:pPr>
          </w:p>
        </w:tc>
      </w:tr>
      <w:tr w:rsidR="004E2B99" w:rsidRPr="00743848" w14:paraId="728D9934" w14:textId="77777777" w:rsidTr="001D5790">
        <w:tc>
          <w:tcPr>
            <w:tcW w:w="2001" w:type="dxa"/>
            <w:vMerge/>
          </w:tcPr>
          <w:p w14:paraId="27B5E92C" w14:textId="77777777" w:rsidR="004E2B99" w:rsidRPr="00421BBD" w:rsidRDefault="004E2B99" w:rsidP="00CA04FC">
            <w:pPr>
              <w:spacing w:before="0" w:line="216" w:lineRule="auto"/>
              <w:ind w:left="247" w:hanging="247"/>
              <w:jc w:val="left"/>
              <w:rPr>
                <w:sz w:val="18"/>
                <w:szCs w:val="18"/>
              </w:rPr>
            </w:pPr>
          </w:p>
        </w:tc>
        <w:tc>
          <w:tcPr>
            <w:tcW w:w="5374" w:type="dxa"/>
          </w:tcPr>
          <w:p w14:paraId="08BF03DF"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Submit evaluation report to stakeholders</w:t>
            </w:r>
          </w:p>
        </w:tc>
        <w:tc>
          <w:tcPr>
            <w:tcW w:w="5580" w:type="dxa"/>
          </w:tcPr>
          <w:p w14:paraId="23042F0C" w14:textId="77777777" w:rsidR="004E2B99" w:rsidRPr="00421BBD" w:rsidRDefault="004E2B99" w:rsidP="00CA04FC">
            <w:pPr>
              <w:spacing w:before="0" w:line="216" w:lineRule="auto"/>
              <w:ind w:left="610" w:hanging="610"/>
              <w:jc w:val="left"/>
              <w:rPr>
                <w:sz w:val="18"/>
                <w:szCs w:val="18"/>
              </w:rPr>
            </w:pPr>
          </w:p>
        </w:tc>
      </w:tr>
      <w:tr w:rsidR="004E2B99" w:rsidRPr="00743848" w14:paraId="136B35AB" w14:textId="77777777" w:rsidTr="001D5790">
        <w:tc>
          <w:tcPr>
            <w:tcW w:w="2001" w:type="dxa"/>
            <w:vMerge/>
          </w:tcPr>
          <w:p w14:paraId="3D3B426C" w14:textId="77777777" w:rsidR="004E2B99" w:rsidRPr="00421BBD" w:rsidRDefault="004E2B99" w:rsidP="00CA04FC">
            <w:pPr>
              <w:spacing w:before="0" w:line="216" w:lineRule="auto"/>
              <w:ind w:left="247" w:hanging="247"/>
              <w:jc w:val="left"/>
              <w:rPr>
                <w:sz w:val="18"/>
                <w:szCs w:val="18"/>
              </w:rPr>
            </w:pPr>
          </w:p>
        </w:tc>
        <w:tc>
          <w:tcPr>
            <w:tcW w:w="5374" w:type="dxa"/>
          </w:tcPr>
          <w:p w14:paraId="256FFDAE"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Stakeholder Review of Evaluation Report</w:t>
            </w:r>
          </w:p>
        </w:tc>
        <w:tc>
          <w:tcPr>
            <w:tcW w:w="5580" w:type="dxa"/>
          </w:tcPr>
          <w:p w14:paraId="5463CAE2" w14:textId="77777777" w:rsidR="004E2B99" w:rsidRPr="00421BBD" w:rsidRDefault="004E2B99" w:rsidP="00CA04FC">
            <w:pPr>
              <w:spacing w:before="0" w:line="216" w:lineRule="auto"/>
              <w:ind w:left="610" w:hanging="610"/>
              <w:jc w:val="left"/>
              <w:rPr>
                <w:sz w:val="18"/>
                <w:szCs w:val="18"/>
              </w:rPr>
            </w:pPr>
          </w:p>
        </w:tc>
      </w:tr>
      <w:tr w:rsidR="004E2B99" w:rsidRPr="00743848" w14:paraId="754BB9FA" w14:textId="77777777" w:rsidTr="001D5790">
        <w:tc>
          <w:tcPr>
            <w:tcW w:w="2001" w:type="dxa"/>
            <w:vMerge/>
          </w:tcPr>
          <w:p w14:paraId="12F69460" w14:textId="77777777" w:rsidR="004E2B99" w:rsidRPr="00421BBD" w:rsidRDefault="004E2B99" w:rsidP="00CA04FC">
            <w:pPr>
              <w:spacing w:before="0" w:line="216" w:lineRule="auto"/>
              <w:ind w:left="247" w:hanging="247"/>
              <w:jc w:val="left"/>
              <w:rPr>
                <w:sz w:val="18"/>
                <w:szCs w:val="18"/>
              </w:rPr>
            </w:pPr>
          </w:p>
        </w:tc>
        <w:tc>
          <w:tcPr>
            <w:tcW w:w="5374" w:type="dxa"/>
          </w:tcPr>
          <w:p w14:paraId="18A6E3A5"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Approved Evaluation Report</w:t>
            </w:r>
          </w:p>
        </w:tc>
        <w:tc>
          <w:tcPr>
            <w:tcW w:w="5580" w:type="dxa"/>
          </w:tcPr>
          <w:p w14:paraId="5577F054" w14:textId="77777777" w:rsidR="004E2B99" w:rsidRPr="00421BBD" w:rsidRDefault="004E2B99" w:rsidP="00CA04FC">
            <w:pPr>
              <w:spacing w:before="0" w:line="216" w:lineRule="auto"/>
              <w:ind w:left="610" w:hanging="610"/>
              <w:jc w:val="left"/>
              <w:rPr>
                <w:sz w:val="18"/>
                <w:szCs w:val="18"/>
              </w:rPr>
            </w:pPr>
          </w:p>
        </w:tc>
      </w:tr>
      <w:tr w:rsidR="004D72C3" w:rsidRPr="00743848" w14:paraId="2A1F4F8E" w14:textId="77777777" w:rsidTr="001D5790">
        <w:tc>
          <w:tcPr>
            <w:tcW w:w="2001" w:type="dxa"/>
          </w:tcPr>
          <w:p w14:paraId="0DDCCB30" w14:textId="1C17C1EE" w:rsidR="004D72C3" w:rsidRPr="00421BBD" w:rsidRDefault="004D72C3" w:rsidP="00530EA2">
            <w:pPr>
              <w:pStyle w:val="ListParagraph"/>
              <w:numPr>
                <w:ilvl w:val="0"/>
                <w:numId w:val="86"/>
              </w:numPr>
              <w:spacing w:before="0" w:line="216" w:lineRule="auto"/>
              <w:ind w:left="247" w:hanging="247"/>
              <w:jc w:val="left"/>
              <w:rPr>
                <w:sz w:val="18"/>
                <w:szCs w:val="18"/>
              </w:rPr>
            </w:pPr>
            <w:r>
              <w:rPr>
                <w:sz w:val="18"/>
                <w:szCs w:val="18"/>
              </w:rPr>
              <w:t>Migration to Production</w:t>
            </w:r>
          </w:p>
        </w:tc>
        <w:tc>
          <w:tcPr>
            <w:tcW w:w="5374" w:type="dxa"/>
          </w:tcPr>
          <w:p w14:paraId="6A6BA6AF" w14:textId="2A4D0983" w:rsidR="004D72C3" w:rsidRPr="00421BBD" w:rsidRDefault="004D72C3" w:rsidP="00530EA2">
            <w:pPr>
              <w:pStyle w:val="ListParagraph"/>
              <w:numPr>
                <w:ilvl w:val="1"/>
                <w:numId w:val="86"/>
              </w:numPr>
              <w:spacing w:before="0" w:line="216" w:lineRule="auto"/>
              <w:ind w:left="496" w:hanging="540"/>
              <w:jc w:val="left"/>
              <w:rPr>
                <w:sz w:val="18"/>
                <w:szCs w:val="18"/>
              </w:rPr>
            </w:pPr>
            <w:r>
              <w:rPr>
                <w:sz w:val="18"/>
                <w:szCs w:val="18"/>
              </w:rPr>
              <w:t>Migration to Production</w:t>
            </w:r>
          </w:p>
        </w:tc>
        <w:tc>
          <w:tcPr>
            <w:tcW w:w="5580" w:type="dxa"/>
          </w:tcPr>
          <w:p w14:paraId="3EE674E5" w14:textId="77777777" w:rsidR="004D72C3" w:rsidRPr="00421BBD" w:rsidRDefault="004D72C3" w:rsidP="00CA04FC">
            <w:pPr>
              <w:spacing w:before="0" w:line="216" w:lineRule="auto"/>
              <w:ind w:left="610" w:hanging="610"/>
              <w:jc w:val="left"/>
              <w:rPr>
                <w:sz w:val="18"/>
                <w:szCs w:val="18"/>
              </w:rPr>
            </w:pPr>
          </w:p>
        </w:tc>
      </w:tr>
      <w:tr w:rsidR="004E2B99" w:rsidRPr="00743848" w14:paraId="6C596E0F" w14:textId="77777777" w:rsidTr="001D5790">
        <w:tc>
          <w:tcPr>
            <w:tcW w:w="2001" w:type="dxa"/>
            <w:vMerge w:val="restart"/>
          </w:tcPr>
          <w:p w14:paraId="752AA880" w14:textId="77777777" w:rsidR="004E2B99" w:rsidRPr="00421BBD" w:rsidRDefault="004E2B99" w:rsidP="00530EA2">
            <w:pPr>
              <w:pStyle w:val="ListParagraph"/>
              <w:numPr>
                <w:ilvl w:val="0"/>
                <w:numId w:val="86"/>
              </w:numPr>
              <w:spacing w:before="0" w:line="216" w:lineRule="auto"/>
              <w:ind w:left="247" w:hanging="247"/>
              <w:jc w:val="left"/>
              <w:rPr>
                <w:sz w:val="18"/>
                <w:szCs w:val="18"/>
              </w:rPr>
            </w:pPr>
            <w:r w:rsidRPr="00421BBD">
              <w:rPr>
                <w:sz w:val="18"/>
                <w:szCs w:val="18"/>
              </w:rPr>
              <w:t>Lessons Learned</w:t>
            </w:r>
          </w:p>
        </w:tc>
        <w:tc>
          <w:tcPr>
            <w:tcW w:w="5374" w:type="dxa"/>
          </w:tcPr>
          <w:p w14:paraId="008F19EF"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Summarize Lessons Learned</w:t>
            </w:r>
          </w:p>
        </w:tc>
        <w:tc>
          <w:tcPr>
            <w:tcW w:w="5580" w:type="dxa"/>
          </w:tcPr>
          <w:p w14:paraId="0CE29ACD" w14:textId="77777777" w:rsidR="004E2B99" w:rsidRPr="00421BBD" w:rsidRDefault="004E2B99" w:rsidP="00CA04FC">
            <w:pPr>
              <w:spacing w:before="0" w:line="216" w:lineRule="auto"/>
              <w:ind w:left="610" w:hanging="610"/>
              <w:jc w:val="left"/>
              <w:rPr>
                <w:sz w:val="18"/>
                <w:szCs w:val="18"/>
              </w:rPr>
            </w:pPr>
          </w:p>
        </w:tc>
      </w:tr>
      <w:tr w:rsidR="004E2B99" w:rsidRPr="00743848" w14:paraId="7AB75D60" w14:textId="77777777" w:rsidTr="001D5790">
        <w:tc>
          <w:tcPr>
            <w:tcW w:w="2001" w:type="dxa"/>
            <w:vMerge/>
          </w:tcPr>
          <w:p w14:paraId="3DE014A5" w14:textId="77777777" w:rsidR="004E2B99" w:rsidRPr="00421BBD" w:rsidRDefault="004E2B99" w:rsidP="00CA04FC">
            <w:pPr>
              <w:spacing w:before="0" w:line="216" w:lineRule="auto"/>
              <w:ind w:left="247" w:hanging="247"/>
              <w:jc w:val="left"/>
              <w:rPr>
                <w:sz w:val="18"/>
                <w:szCs w:val="18"/>
              </w:rPr>
            </w:pPr>
          </w:p>
        </w:tc>
        <w:tc>
          <w:tcPr>
            <w:tcW w:w="5374" w:type="dxa"/>
          </w:tcPr>
          <w:p w14:paraId="5884E26B"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Identify Best Practices</w:t>
            </w:r>
          </w:p>
        </w:tc>
        <w:tc>
          <w:tcPr>
            <w:tcW w:w="5580" w:type="dxa"/>
          </w:tcPr>
          <w:p w14:paraId="7CEF12F6" w14:textId="77777777" w:rsidR="004E2B99" w:rsidRPr="00421BBD" w:rsidRDefault="004E2B99" w:rsidP="00CA04FC">
            <w:pPr>
              <w:spacing w:before="0" w:line="216" w:lineRule="auto"/>
              <w:ind w:left="610" w:hanging="610"/>
              <w:jc w:val="left"/>
              <w:rPr>
                <w:sz w:val="18"/>
                <w:szCs w:val="18"/>
              </w:rPr>
            </w:pPr>
          </w:p>
        </w:tc>
      </w:tr>
      <w:tr w:rsidR="004E2B99" w:rsidRPr="00743848" w14:paraId="721BEACD" w14:textId="77777777" w:rsidTr="001D5790">
        <w:tc>
          <w:tcPr>
            <w:tcW w:w="2001" w:type="dxa"/>
            <w:vMerge/>
          </w:tcPr>
          <w:p w14:paraId="67862F5F" w14:textId="77777777" w:rsidR="004E2B99" w:rsidRPr="00421BBD" w:rsidRDefault="004E2B99" w:rsidP="00CA04FC">
            <w:pPr>
              <w:spacing w:before="0" w:line="216" w:lineRule="auto"/>
              <w:ind w:left="247" w:hanging="247"/>
              <w:jc w:val="left"/>
              <w:rPr>
                <w:sz w:val="18"/>
                <w:szCs w:val="18"/>
              </w:rPr>
            </w:pPr>
          </w:p>
        </w:tc>
        <w:tc>
          <w:tcPr>
            <w:tcW w:w="5374" w:type="dxa"/>
          </w:tcPr>
          <w:p w14:paraId="21D44753"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Develop Lessons Learned and Best Practice Document</w:t>
            </w:r>
          </w:p>
        </w:tc>
        <w:tc>
          <w:tcPr>
            <w:tcW w:w="5580" w:type="dxa"/>
          </w:tcPr>
          <w:p w14:paraId="67C0FFA2" w14:textId="77777777" w:rsidR="004E2B99" w:rsidRPr="00421BBD" w:rsidRDefault="004E2B99" w:rsidP="00CA04FC">
            <w:pPr>
              <w:spacing w:before="0" w:line="216" w:lineRule="auto"/>
              <w:ind w:left="610" w:hanging="610"/>
              <w:jc w:val="left"/>
              <w:rPr>
                <w:sz w:val="18"/>
                <w:szCs w:val="18"/>
              </w:rPr>
            </w:pPr>
          </w:p>
        </w:tc>
      </w:tr>
      <w:tr w:rsidR="004E2B99" w:rsidRPr="00743848" w14:paraId="5F526FD1" w14:textId="77777777" w:rsidTr="001D5790">
        <w:tc>
          <w:tcPr>
            <w:tcW w:w="2001" w:type="dxa"/>
            <w:vMerge/>
          </w:tcPr>
          <w:p w14:paraId="340BAB77" w14:textId="77777777" w:rsidR="004E2B99" w:rsidRPr="00421BBD" w:rsidRDefault="004E2B99" w:rsidP="00CA04FC">
            <w:pPr>
              <w:spacing w:before="0" w:line="216" w:lineRule="auto"/>
              <w:ind w:left="247" w:hanging="247"/>
              <w:jc w:val="left"/>
              <w:rPr>
                <w:sz w:val="18"/>
                <w:szCs w:val="18"/>
              </w:rPr>
            </w:pPr>
          </w:p>
        </w:tc>
        <w:tc>
          <w:tcPr>
            <w:tcW w:w="5374" w:type="dxa"/>
          </w:tcPr>
          <w:p w14:paraId="3EBDCAC6" w14:textId="236109C5"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 xml:space="preserve">Submit Identified Lessons Learned and Best Practices </w:t>
            </w:r>
            <w:r w:rsidR="00413FFD" w:rsidRPr="00421BBD">
              <w:rPr>
                <w:sz w:val="18"/>
                <w:szCs w:val="18"/>
              </w:rPr>
              <w:t xml:space="preserve">to </w:t>
            </w:r>
            <w:r w:rsidRPr="00421BBD">
              <w:rPr>
                <w:sz w:val="18"/>
                <w:szCs w:val="18"/>
              </w:rPr>
              <w:t>Stakeholders</w:t>
            </w:r>
          </w:p>
        </w:tc>
        <w:tc>
          <w:tcPr>
            <w:tcW w:w="5580" w:type="dxa"/>
          </w:tcPr>
          <w:p w14:paraId="1218DFE8" w14:textId="77777777" w:rsidR="004E2B99" w:rsidRPr="00421BBD" w:rsidRDefault="004E2B99" w:rsidP="00CA04FC">
            <w:pPr>
              <w:spacing w:before="0" w:line="216" w:lineRule="auto"/>
              <w:ind w:left="610" w:hanging="610"/>
              <w:jc w:val="left"/>
              <w:rPr>
                <w:sz w:val="18"/>
                <w:szCs w:val="18"/>
              </w:rPr>
            </w:pPr>
          </w:p>
        </w:tc>
      </w:tr>
      <w:tr w:rsidR="004E2B99" w:rsidRPr="00743848" w14:paraId="4396A114" w14:textId="77777777" w:rsidTr="001D5790">
        <w:tc>
          <w:tcPr>
            <w:tcW w:w="2001" w:type="dxa"/>
            <w:vMerge/>
          </w:tcPr>
          <w:p w14:paraId="78988907" w14:textId="77777777" w:rsidR="004E2B99" w:rsidRPr="00421BBD" w:rsidRDefault="004E2B99" w:rsidP="00CA04FC">
            <w:pPr>
              <w:spacing w:before="0" w:line="216" w:lineRule="auto"/>
              <w:ind w:left="247" w:hanging="247"/>
              <w:jc w:val="left"/>
              <w:rPr>
                <w:sz w:val="18"/>
                <w:szCs w:val="18"/>
              </w:rPr>
            </w:pPr>
          </w:p>
        </w:tc>
        <w:tc>
          <w:tcPr>
            <w:tcW w:w="5374" w:type="dxa"/>
          </w:tcPr>
          <w:p w14:paraId="0ECDC529"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 xml:space="preserve">Stakeholder Review of Lessons Learned and Best Practices </w:t>
            </w:r>
          </w:p>
        </w:tc>
        <w:tc>
          <w:tcPr>
            <w:tcW w:w="5580" w:type="dxa"/>
          </w:tcPr>
          <w:p w14:paraId="071173DD" w14:textId="77777777" w:rsidR="004E2B99" w:rsidRPr="00421BBD" w:rsidRDefault="004E2B99" w:rsidP="00CA04FC">
            <w:pPr>
              <w:spacing w:before="0" w:line="216" w:lineRule="auto"/>
              <w:ind w:left="610" w:hanging="610"/>
              <w:jc w:val="left"/>
              <w:rPr>
                <w:sz w:val="18"/>
                <w:szCs w:val="18"/>
              </w:rPr>
            </w:pPr>
          </w:p>
        </w:tc>
      </w:tr>
      <w:tr w:rsidR="004E2B99" w:rsidRPr="00743848" w14:paraId="075ADCDC" w14:textId="77777777" w:rsidTr="001D5790">
        <w:tc>
          <w:tcPr>
            <w:tcW w:w="2001" w:type="dxa"/>
            <w:vMerge/>
          </w:tcPr>
          <w:p w14:paraId="04AE5429" w14:textId="77777777" w:rsidR="004E2B99" w:rsidRPr="00421BBD" w:rsidRDefault="004E2B99" w:rsidP="00CA04FC">
            <w:pPr>
              <w:spacing w:before="0" w:line="216" w:lineRule="auto"/>
              <w:ind w:left="247" w:hanging="247"/>
              <w:jc w:val="left"/>
              <w:rPr>
                <w:sz w:val="18"/>
                <w:szCs w:val="18"/>
              </w:rPr>
            </w:pPr>
          </w:p>
        </w:tc>
        <w:tc>
          <w:tcPr>
            <w:tcW w:w="5374" w:type="dxa"/>
          </w:tcPr>
          <w:p w14:paraId="2EDF5ED8" w14:textId="77777777" w:rsidR="004E2B99" w:rsidRPr="00421BBD" w:rsidRDefault="004E2B99" w:rsidP="00530EA2">
            <w:pPr>
              <w:pStyle w:val="ListParagraph"/>
              <w:numPr>
                <w:ilvl w:val="1"/>
                <w:numId w:val="86"/>
              </w:numPr>
              <w:spacing w:before="0" w:line="216" w:lineRule="auto"/>
              <w:ind w:left="496" w:hanging="540"/>
              <w:jc w:val="left"/>
              <w:rPr>
                <w:sz w:val="18"/>
                <w:szCs w:val="18"/>
              </w:rPr>
            </w:pPr>
            <w:r w:rsidRPr="00421BBD">
              <w:rPr>
                <w:sz w:val="18"/>
                <w:szCs w:val="18"/>
              </w:rPr>
              <w:t>Lessons Learned and Best Practice Document</w:t>
            </w:r>
          </w:p>
        </w:tc>
        <w:tc>
          <w:tcPr>
            <w:tcW w:w="5580" w:type="dxa"/>
          </w:tcPr>
          <w:p w14:paraId="4A4655EA" w14:textId="77777777" w:rsidR="004E2B99" w:rsidRPr="00421BBD" w:rsidRDefault="004E2B99" w:rsidP="00CA04FC">
            <w:pPr>
              <w:spacing w:before="0" w:line="216" w:lineRule="auto"/>
              <w:ind w:left="610" w:hanging="610"/>
              <w:jc w:val="left"/>
              <w:rPr>
                <w:sz w:val="18"/>
                <w:szCs w:val="18"/>
              </w:rPr>
            </w:pPr>
          </w:p>
        </w:tc>
      </w:tr>
    </w:tbl>
    <w:p w14:paraId="43D79826" w14:textId="77777777" w:rsidR="004E2B99" w:rsidRPr="00743848" w:rsidRDefault="004E2B99" w:rsidP="004E2B99">
      <w:pPr>
        <w:rPr>
          <w:sz w:val="18"/>
          <w:szCs w:val="18"/>
        </w:rPr>
      </w:pPr>
    </w:p>
    <w:p w14:paraId="692BCF4E" w14:textId="77777777" w:rsidR="004E2B99" w:rsidRDefault="004E2B99" w:rsidP="008255E1">
      <w:pPr>
        <w:sectPr w:rsidR="004E2B99" w:rsidSect="004E2B99">
          <w:footerReference w:type="default" r:id="rId57"/>
          <w:pgSz w:w="15840" w:h="12240" w:orient="landscape"/>
          <w:pgMar w:top="1440" w:right="1440" w:bottom="1440" w:left="1440" w:header="720" w:footer="720" w:gutter="0"/>
          <w:pgNumType w:start="1"/>
          <w:cols w:space="720"/>
          <w:docGrid w:linePitch="360"/>
        </w:sectPr>
      </w:pPr>
    </w:p>
    <w:p w14:paraId="68087007" w14:textId="67C27989" w:rsidR="003D6F8F" w:rsidRDefault="003D6F8F" w:rsidP="003D6F8F">
      <w:pPr>
        <w:pStyle w:val="Heading1"/>
        <w:numPr>
          <w:ilvl w:val="0"/>
          <w:numId w:val="0"/>
        </w:numPr>
        <w:ind w:left="360" w:hanging="360"/>
      </w:pPr>
      <w:bookmarkStart w:id="597" w:name="_Toc474416355"/>
      <w:r>
        <w:lastRenderedPageBreak/>
        <w:t>A</w:t>
      </w:r>
      <w:r w:rsidR="00C418FD">
        <w:t>ppendix</w:t>
      </w:r>
      <w:r>
        <w:t xml:space="preserve"> </w:t>
      </w:r>
      <w:r w:rsidR="004E2B99">
        <w:t>C</w:t>
      </w:r>
      <w:r>
        <w:t xml:space="preserve"> – </w:t>
      </w:r>
      <w:r w:rsidR="004E2B99">
        <w:t>Task De</w:t>
      </w:r>
      <w:r w:rsidR="001030E1">
        <w:t>s</w:t>
      </w:r>
      <w:r w:rsidR="004E2B99">
        <w:t>criptions</w:t>
      </w:r>
      <w:bookmarkEnd w:id="597"/>
    </w:p>
    <w:p w14:paraId="30F29B97" w14:textId="42AEBF88" w:rsidR="00AA0DA1" w:rsidRDefault="00AA0DA1" w:rsidP="00AA0DA1">
      <w:pPr>
        <w:pStyle w:val="Caption"/>
        <w:spacing w:before="360"/>
      </w:pPr>
      <w:r w:rsidRPr="0023178E">
        <w:t xml:space="preserve">Table </w:t>
      </w:r>
      <w:r w:rsidR="004E2B99">
        <w:t>C</w:t>
      </w:r>
      <w:r>
        <w:t>.1</w:t>
      </w:r>
      <w:r w:rsidRPr="0023178E">
        <w:t xml:space="preserve"> – Short Task Descriptions</w:t>
      </w:r>
    </w:p>
    <w:tbl>
      <w:tblPr>
        <w:tblStyle w:val="TableGrid"/>
        <w:tblW w:w="94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45"/>
        <w:gridCol w:w="2750"/>
        <w:gridCol w:w="5850"/>
      </w:tblGrid>
      <w:tr w:rsidR="00AA0DA1" w14:paraId="0AFFFE60" w14:textId="77777777" w:rsidTr="00E253F4">
        <w:trPr>
          <w:tblHeader/>
        </w:trPr>
        <w:tc>
          <w:tcPr>
            <w:tcW w:w="845" w:type="dxa"/>
            <w:shd w:val="clear" w:color="auto" w:fill="D9D9D9" w:themeFill="background1" w:themeFillShade="D9"/>
          </w:tcPr>
          <w:p w14:paraId="296BBE00" w14:textId="6343954D" w:rsidR="00AA0DA1" w:rsidRPr="00AA0DA1" w:rsidRDefault="00AA0DA1" w:rsidP="00AA0DA1">
            <w:pPr>
              <w:pStyle w:val="Caption"/>
              <w:spacing w:before="0" w:after="0"/>
              <w:jc w:val="left"/>
              <w:rPr>
                <w:rFonts w:asciiTheme="minorHAnsi" w:hAnsiTheme="minorHAnsi" w:cs="Times New Roman"/>
                <w:bCs w:val="0"/>
                <w:color w:val="000000"/>
                <w:sz w:val="18"/>
                <w:szCs w:val="18"/>
              </w:rPr>
            </w:pPr>
            <w:r w:rsidRPr="00AA0DA1">
              <w:rPr>
                <w:rFonts w:asciiTheme="minorHAnsi" w:hAnsiTheme="minorHAnsi" w:cs="Times New Roman"/>
                <w:bCs w:val="0"/>
                <w:color w:val="000000"/>
                <w:sz w:val="18"/>
                <w:szCs w:val="18"/>
              </w:rPr>
              <w:t xml:space="preserve">Task </w:t>
            </w:r>
            <w:r>
              <w:rPr>
                <w:rFonts w:asciiTheme="minorHAnsi" w:hAnsiTheme="minorHAnsi" w:cs="Times New Roman"/>
                <w:bCs w:val="0"/>
                <w:color w:val="000000"/>
                <w:sz w:val="18"/>
                <w:szCs w:val="18"/>
              </w:rPr>
              <w:t>Number</w:t>
            </w:r>
          </w:p>
        </w:tc>
        <w:tc>
          <w:tcPr>
            <w:tcW w:w="2750" w:type="dxa"/>
            <w:shd w:val="clear" w:color="auto" w:fill="D9D9D9" w:themeFill="background1" w:themeFillShade="D9"/>
          </w:tcPr>
          <w:p w14:paraId="2564E0BD" w14:textId="194B3FF2" w:rsidR="00AA0DA1" w:rsidRPr="00AA0DA1" w:rsidRDefault="00AA0DA1" w:rsidP="00AA0DA1">
            <w:pPr>
              <w:pStyle w:val="Caption"/>
              <w:spacing w:before="0" w:after="0"/>
              <w:jc w:val="left"/>
              <w:rPr>
                <w:rFonts w:asciiTheme="minorHAnsi" w:hAnsiTheme="minorHAnsi" w:cs="Times New Roman"/>
                <w:bCs w:val="0"/>
                <w:color w:val="000000"/>
                <w:sz w:val="18"/>
                <w:szCs w:val="18"/>
              </w:rPr>
            </w:pPr>
            <w:r>
              <w:rPr>
                <w:rFonts w:asciiTheme="minorHAnsi" w:hAnsiTheme="minorHAnsi" w:cs="Times New Roman"/>
                <w:bCs w:val="0"/>
                <w:color w:val="000000"/>
                <w:sz w:val="18"/>
                <w:szCs w:val="18"/>
              </w:rPr>
              <w:t>Task Name</w:t>
            </w:r>
          </w:p>
        </w:tc>
        <w:tc>
          <w:tcPr>
            <w:tcW w:w="5850" w:type="dxa"/>
            <w:shd w:val="clear" w:color="auto" w:fill="D9D9D9" w:themeFill="background1" w:themeFillShade="D9"/>
          </w:tcPr>
          <w:p w14:paraId="2A0E8B3A" w14:textId="76E0DC8F" w:rsidR="00AA0DA1" w:rsidRPr="00AA0DA1" w:rsidRDefault="00AA0DA1" w:rsidP="00AA0DA1">
            <w:pPr>
              <w:pStyle w:val="Caption"/>
              <w:spacing w:before="0" w:after="0"/>
              <w:jc w:val="left"/>
              <w:rPr>
                <w:rFonts w:asciiTheme="minorHAnsi" w:hAnsiTheme="minorHAnsi" w:cs="Times New Roman"/>
                <w:bCs w:val="0"/>
                <w:color w:val="000000"/>
                <w:sz w:val="18"/>
                <w:szCs w:val="18"/>
              </w:rPr>
            </w:pPr>
            <w:r>
              <w:rPr>
                <w:rFonts w:asciiTheme="minorHAnsi" w:hAnsiTheme="minorHAnsi" w:cs="Times New Roman"/>
                <w:bCs w:val="0"/>
                <w:color w:val="000000"/>
                <w:sz w:val="18"/>
                <w:szCs w:val="18"/>
              </w:rPr>
              <w:t>Description</w:t>
            </w:r>
          </w:p>
        </w:tc>
      </w:tr>
      <w:tr w:rsidR="00AA0DA1" w14:paraId="577C5E5F" w14:textId="77777777" w:rsidTr="00E253F4">
        <w:tc>
          <w:tcPr>
            <w:tcW w:w="845" w:type="dxa"/>
            <w:shd w:val="clear" w:color="auto" w:fill="C6D9F1" w:themeFill="text2" w:themeFillTint="33"/>
          </w:tcPr>
          <w:p w14:paraId="3B28E090" w14:textId="70C42B78" w:rsidR="00AA0DA1" w:rsidRPr="00AA0DA1" w:rsidRDefault="00AA0DA1" w:rsidP="00AA0DA1">
            <w:pPr>
              <w:pStyle w:val="Caption"/>
              <w:spacing w:before="0" w:after="0"/>
              <w:jc w:val="left"/>
              <w:rPr>
                <w:rFonts w:asciiTheme="minorHAnsi" w:hAnsiTheme="minorHAnsi" w:cs="Times New Roman"/>
                <w:bCs w:val="0"/>
                <w:color w:val="000000"/>
                <w:sz w:val="18"/>
                <w:szCs w:val="18"/>
              </w:rPr>
            </w:pPr>
            <w:r w:rsidRPr="00AA0DA1">
              <w:rPr>
                <w:rFonts w:asciiTheme="minorHAnsi" w:hAnsiTheme="minorHAnsi" w:cs="Times New Roman"/>
                <w:bCs w:val="0"/>
                <w:color w:val="000000"/>
                <w:sz w:val="18"/>
                <w:szCs w:val="18"/>
              </w:rPr>
              <w:t>1</w:t>
            </w:r>
            <w:r w:rsidRPr="00AA0DA1">
              <w:rPr>
                <w:rFonts w:asciiTheme="minorHAnsi" w:hAnsiTheme="minorHAnsi" w:cs="Times New Roman"/>
                <w:bCs w:val="0"/>
                <w:color w:val="000000"/>
                <w:sz w:val="18"/>
                <w:szCs w:val="18"/>
              </w:rPr>
              <w:tab/>
            </w:r>
          </w:p>
        </w:tc>
        <w:tc>
          <w:tcPr>
            <w:tcW w:w="2750" w:type="dxa"/>
            <w:shd w:val="clear" w:color="auto" w:fill="C6D9F1" w:themeFill="text2" w:themeFillTint="33"/>
          </w:tcPr>
          <w:p w14:paraId="2A3BD259" w14:textId="652B0B8D" w:rsidR="00AA0DA1" w:rsidRPr="00AA0DA1" w:rsidRDefault="00AA0DA1" w:rsidP="00AA0DA1">
            <w:pPr>
              <w:pStyle w:val="Caption"/>
              <w:spacing w:before="0" w:after="0"/>
              <w:jc w:val="left"/>
              <w:rPr>
                <w:rFonts w:asciiTheme="minorHAnsi" w:hAnsiTheme="minorHAnsi" w:cs="Times New Roman"/>
                <w:bCs w:val="0"/>
                <w:color w:val="000000"/>
                <w:sz w:val="18"/>
                <w:szCs w:val="18"/>
              </w:rPr>
            </w:pPr>
            <w:r w:rsidRPr="00AA0DA1">
              <w:rPr>
                <w:rFonts w:asciiTheme="minorHAnsi" w:hAnsiTheme="minorHAnsi" w:cs="Times New Roman"/>
                <w:bCs w:val="0"/>
                <w:color w:val="000000"/>
                <w:sz w:val="18"/>
                <w:szCs w:val="18"/>
              </w:rPr>
              <w:t>Project Initiation &amp; Management</w:t>
            </w:r>
          </w:p>
        </w:tc>
        <w:tc>
          <w:tcPr>
            <w:tcW w:w="5850" w:type="dxa"/>
            <w:shd w:val="clear" w:color="auto" w:fill="C6D9F1" w:themeFill="text2" w:themeFillTint="33"/>
          </w:tcPr>
          <w:p w14:paraId="54017899" w14:textId="3611FE9F" w:rsidR="00AA0DA1" w:rsidRPr="00AA0DA1" w:rsidRDefault="00F95800" w:rsidP="00AA0DA1">
            <w:pPr>
              <w:pStyle w:val="Caption"/>
              <w:spacing w:before="0" w:after="0"/>
              <w:jc w:val="left"/>
              <w:rPr>
                <w:rFonts w:asciiTheme="minorHAnsi" w:hAnsiTheme="minorHAnsi" w:cs="Times New Roman"/>
                <w:bCs w:val="0"/>
                <w:color w:val="000000"/>
                <w:sz w:val="18"/>
                <w:szCs w:val="18"/>
              </w:rPr>
            </w:pPr>
            <w:r w:rsidRPr="00F95800">
              <w:rPr>
                <w:rFonts w:asciiTheme="minorHAnsi" w:hAnsiTheme="minorHAnsi" w:cs="Times New Roman"/>
                <w:bCs w:val="0"/>
                <w:color w:val="000000"/>
                <w:sz w:val="18"/>
                <w:szCs w:val="18"/>
              </w:rPr>
              <w:t>General project management activities, such as staffing, budgeting, contracting issues.</w:t>
            </w:r>
          </w:p>
        </w:tc>
      </w:tr>
      <w:tr w:rsidR="00AA0DA1" w14:paraId="39B7D799" w14:textId="77777777" w:rsidTr="00E253F4">
        <w:tc>
          <w:tcPr>
            <w:tcW w:w="845" w:type="dxa"/>
          </w:tcPr>
          <w:p w14:paraId="596141E9" w14:textId="5D13733F"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bCs w:val="0"/>
                <w:color w:val="000000"/>
                <w:sz w:val="18"/>
                <w:szCs w:val="18"/>
              </w:rPr>
              <w:t>1.1</w:t>
            </w:r>
          </w:p>
        </w:tc>
        <w:tc>
          <w:tcPr>
            <w:tcW w:w="2750" w:type="dxa"/>
          </w:tcPr>
          <w:p w14:paraId="032A629D" w14:textId="4E391B8A"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bCs w:val="0"/>
                <w:color w:val="000000"/>
                <w:sz w:val="18"/>
                <w:szCs w:val="18"/>
              </w:rPr>
              <w:t>Define Project Goals and Objectives</w:t>
            </w:r>
          </w:p>
        </w:tc>
        <w:tc>
          <w:tcPr>
            <w:tcW w:w="5850" w:type="dxa"/>
          </w:tcPr>
          <w:p w14:paraId="0C15C1C8" w14:textId="7FE26D4C"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bCs w:val="0"/>
                <w:color w:val="000000"/>
                <w:sz w:val="18"/>
                <w:szCs w:val="18"/>
              </w:rPr>
              <w:t>Identification of the general goals and objectives of the project.</w:t>
            </w:r>
          </w:p>
        </w:tc>
      </w:tr>
      <w:tr w:rsidR="00AA0DA1" w14:paraId="108ECC31" w14:textId="77777777" w:rsidTr="00E253F4">
        <w:tc>
          <w:tcPr>
            <w:tcW w:w="845" w:type="dxa"/>
          </w:tcPr>
          <w:p w14:paraId="5CD6CD0E" w14:textId="2C87F997"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bCs w:val="0"/>
                <w:color w:val="000000"/>
                <w:sz w:val="18"/>
                <w:szCs w:val="18"/>
              </w:rPr>
              <w:t>1.2</w:t>
            </w:r>
          </w:p>
        </w:tc>
        <w:tc>
          <w:tcPr>
            <w:tcW w:w="2750" w:type="dxa"/>
          </w:tcPr>
          <w:p w14:paraId="378583C1" w14:textId="777EEECB"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bCs w:val="0"/>
                <w:color w:val="000000"/>
                <w:sz w:val="18"/>
                <w:szCs w:val="18"/>
              </w:rPr>
              <w:t>Define Scope of Work</w:t>
            </w:r>
          </w:p>
        </w:tc>
        <w:tc>
          <w:tcPr>
            <w:tcW w:w="5850" w:type="dxa"/>
          </w:tcPr>
          <w:p w14:paraId="181C4BA6" w14:textId="5B9BD2E3"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bCs w:val="0"/>
                <w:color w:val="000000"/>
                <w:sz w:val="18"/>
                <w:szCs w:val="18"/>
              </w:rPr>
              <w:t>Identification of the scope of the project, including corridor boundaries, systems to be developed and implemented.</w:t>
            </w:r>
          </w:p>
        </w:tc>
      </w:tr>
      <w:tr w:rsidR="00AA0DA1" w14:paraId="5172D382" w14:textId="77777777" w:rsidTr="00E253F4">
        <w:tc>
          <w:tcPr>
            <w:tcW w:w="845" w:type="dxa"/>
          </w:tcPr>
          <w:p w14:paraId="513C1FB5" w14:textId="03F63319"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bCs w:val="0"/>
                <w:color w:val="000000"/>
                <w:sz w:val="18"/>
                <w:szCs w:val="18"/>
              </w:rPr>
              <w:t>1.3</w:t>
            </w:r>
          </w:p>
        </w:tc>
        <w:tc>
          <w:tcPr>
            <w:tcW w:w="2750" w:type="dxa"/>
          </w:tcPr>
          <w:p w14:paraId="0A994D88" w14:textId="1712F763"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bCs w:val="0"/>
                <w:color w:val="000000"/>
                <w:sz w:val="18"/>
                <w:szCs w:val="18"/>
              </w:rPr>
              <w:t>Develop Work Plan</w:t>
            </w:r>
          </w:p>
        </w:tc>
        <w:tc>
          <w:tcPr>
            <w:tcW w:w="5850" w:type="dxa"/>
          </w:tcPr>
          <w:p w14:paraId="364007AA" w14:textId="4DA9585F"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bCs w:val="0"/>
                <w:color w:val="000000"/>
                <w:sz w:val="18"/>
                <w:szCs w:val="18"/>
              </w:rPr>
              <w:t>Development of project work plan.</w:t>
            </w:r>
          </w:p>
        </w:tc>
      </w:tr>
      <w:tr w:rsidR="00AA0DA1" w14:paraId="794F15FE" w14:textId="77777777" w:rsidTr="00E253F4">
        <w:tc>
          <w:tcPr>
            <w:tcW w:w="845" w:type="dxa"/>
          </w:tcPr>
          <w:p w14:paraId="3D28F865" w14:textId="74B01252"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iCs/>
                <w:color w:val="000000"/>
                <w:sz w:val="18"/>
                <w:szCs w:val="18"/>
              </w:rPr>
              <w:t>1.3.1</w:t>
            </w:r>
          </w:p>
        </w:tc>
        <w:tc>
          <w:tcPr>
            <w:tcW w:w="2750" w:type="dxa"/>
          </w:tcPr>
          <w:p w14:paraId="67CE102F" w14:textId="21BBBD84"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iCs/>
                <w:color w:val="000000"/>
                <w:sz w:val="18"/>
                <w:szCs w:val="18"/>
              </w:rPr>
              <w:t>Identify Project Tasks</w:t>
            </w:r>
          </w:p>
        </w:tc>
        <w:tc>
          <w:tcPr>
            <w:tcW w:w="5850" w:type="dxa"/>
          </w:tcPr>
          <w:p w14:paraId="674FBE94" w14:textId="3A622FD2"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iCs/>
                <w:color w:val="000000"/>
                <w:sz w:val="18"/>
                <w:szCs w:val="18"/>
              </w:rPr>
              <w:t>Identification of key project activities throughout the duration of the project.</w:t>
            </w:r>
          </w:p>
        </w:tc>
      </w:tr>
      <w:tr w:rsidR="00AA0DA1" w14:paraId="4422D45A" w14:textId="77777777" w:rsidTr="00E253F4">
        <w:tc>
          <w:tcPr>
            <w:tcW w:w="845" w:type="dxa"/>
          </w:tcPr>
          <w:p w14:paraId="6A0BB67E" w14:textId="63D14DF9"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iCs/>
                <w:color w:val="000000"/>
                <w:sz w:val="18"/>
                <w:szCs w:val="18"/>
              </w:rPr>
              <w:t>1.3.2</w:t>
            </w:r>
          </w:p>
        </w:tc>
        <w:tc>
          <w:tcPr>
            <w:tcW w:w="2750" w:type="dxa"/>
          </w:tcPr>
          <w:p w14:paraId="5E64FE7A" w14:textId="6FA93C9F"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iCs/>
                <w:color w:val="000000"/>
                <w:sz w:val="18"/>
                <w:szCs w:val="18"/>
              </w:rPr>
              <w:t>Identify Key Milestones</w:t>
            </w:r>
          </w:p>
        </w:tc>
        <w:tc>
          <w:tcPr>
            <w:tcW w:w="5850" w:type="dxa"/>
          </w:tcPr>
          <w:p w14:paraId="63836E14" w14:textId="4A878092"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iCs/>
                <w:color w:val="000000"/>
                <w:sz w:val="18"/>
                <w:szCs w:val="18"/>
              </w:rPr>
              <w:t>Identification of milestones.</w:t>
            </w:r>
          </w:p>
        </w:tc>
      </w:tr>
      <w:tr w:rsidR="00AA0DA1" w14:paraId="0AEE2493" w14:textId="77777777" w:rsidTr="00E253F4">
        <w:tc>
          <w:tcPr>
            <w:tcW w:w="845" w:type="dxa"/>
          </w:tcPr>
          <w:p w14:paraId="0739476E" w14:textId="4B5C2E97"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iCs/>
                <w:color w:val="000000"/>
                <w:sz w:val="18"/>
                <w:szCs w:val="18"/>
              </w:rPr>
              <w:t>1.3.3</w:t>
            </w:r>
          </w:p>
        </w:tc>
        <w:tc>
          <w:tcPr>
            <w:tcW w:w="2750" w:type="dxa"/>
          </w:tcPr>
          <w:p w14:paraId="3B760C6C" w14:textId="2A74309F"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iCs/>
                <w:color w:val="000000"/>
                <w:sz w:val="18"/>
                <w:szCs w:val="18"/>
              </w:rPr>
              <w:t>Identify Project Deliverables</w:t>
            </w:r>
          </w:p>
        </w:tc>
        <w:tc>
          <w:tcPr>
            <w:tcW w:w="5850" w:type="dxa"/>
          </w:tcPr>
          <w:p w14:paraId="3AC74D52" w14:textId="467A0E77" w:rsidR="00AA0DA1" w:rsidRPr="00AA0DA1" w:rsidRDefault="00AA0DA1" w:rsidP="00AA0DA1">
            <w:pPr>
              <w:pStyle w:val="Caption"/>
              <w:spacing w:before="0" w:after="0"/>
              <w:jc w:val="left"/>
              <w:rPr>
                <w:rFonts w:asciiTheme="minorHAnsi" w:hAnsiTheme="minorHAnsi"/>
                <w:b w:val="0"/>
                <w:sz w:val="18"/>
                <w:szCs w:val="18"/>
              </w:rPr>
            </w:pPr>
            <w:r w:rsidRPr="00AA0DA1">
              <w:rPr>
                <w:rFonts w:asciiTheme="minorHAnsi" w:hAnsiTheme="minorHAnsi" w:cs="Times New Roman"/>
                <w:b w:val="0"/>
                <w:iCs/>
                <w:color w:val="000000"/>
                <w:sz w:val="18"/>
                <w:szCs w:val="18"/>
              </w:rPr>
              <w:t>Identification of key project deliverables.</w:t>
            </w:r>
          </w:p>
        </w:tc>
      </w:tr>
      <w:tr w:rsidR="00AA0DA1" w14:paraId="0DB8BA0A" w14:textId="77777777" w:rsidTr="00E253F4">
        <w:tc>
          <w:tcPr>
            <w:tcW w:w="845" w:type="dxa"/>
          </w:tcPr>
          <w:p w14:paraId="01457EE4" w14:textId="02C5CB55"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1.3.4</w:t>
            </w:r>
          </w:p>
        </w:tc>
        <w:tc>
          <w:tcPr>
            <w:tcW w:w="2750" w:type="dxa"/>
          </w:tcPr>
          <w:p w14:paraId="6221A979" w14:textId="79162A1B"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Develop Project Schedule</w:t>
            </w:r>
          </w:p>
        </w:tc>
        <w:tc>
          <w:tcPr>
            <w:tcW w:w="5850" w:type="dxa"/>
          </w:tcPr>
          <w:p w14:paraId="406F6D16" w14:textId="625A50C9"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Development of a schedule for the execution of the identified tasks and production of the identified deliverables.</w:t>
            </w:r>
          </w:p>
        </w:tc>
      </w:tr>
      <w:tr w:rsidR="00AA0DA1" w14:paraId="3772FEA8" w14:textId="77777777" w:rsidTr="00E253F4">
        <w:tc>
          <w:tcPr>
            <w:tcW w:w="845" w:type="dxa"/>
          </w:tcPr>
          <w:p w14:paraId="3860D354" w14:textId="51A05663"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ED1C24"/>
                <w:sz w:val="18"/>
                <w:szCs w:val="18"/>
              </w:rPr>
              <w:t>1.3.5</w:t>
            </w:r>
          </w:p>
        </w:tc>
        <w:tc>
          <w:tcPr>
            <w:tcW w:w="2750" w:type="dxa"/>
          </w:tcPr>
          <w:p w14:paraId="75980AD7" w14:textId="0F1EE843"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ED1C24"/>
                <w:sz w:val="18"/>
                <w:szCs w:val="18"/>
              </w:rPr>
              <w:t>Deliver Work Plan to Caltrans</w:t>
            </w:r>
          </w:p>
        </w:tc>
        <w:tc>
          <w:tcPr>
            <w:tcW w:w="5850" w:type="dxa"/>
          </w:tcPr>
          <w:p w14:paraId="64E4C553" w14:textId="2FC11314"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ED1C24"/>
                <w:sz w:val="18"/>
                <w:szCs w:val="18"/>
              </w:rPr>
              <w:t>Project milestone.</w:t>
            </w:r>
          </w:p>
        </w:tc>
      </w:tr>
      <w:tr w:rsidR="00AA0DA1" w14:paraId="51B720F2" w14:textId="77777777" w:rsidTr="00E253F4">
        <w:tc>
          <w:tcPr>
            <w:tcW w:w="845" w:type="dxa"/>
          </w:tcPr>
          <w:p w14:paraId="16160DA5" w14:textId="7977CE02"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1.3.6</w:t>
            </w:r>
          </w:p>
        </w:tc>
        <w:tc>
          <w:tcPr>
            <w:tcW w:w="2750" w:type="dxa"/>
          </w:tcPr>
          <w:p w14:paraId="67162451" w14:textId="04272ABA"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Work Plan Approval by Caltrans</w:t>
            </w:r>
          </w:p>
        </w:tc>
        <w:tc>
          <w:tcPr>
            <w:tcW w:w="5850" w:type="dxa"/>
          </w:tcPr>
          <w:p w14:paraId="577C2C2A" w14:textId="6D9EC8C1"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Approval of submitted work plan by Caltrans staff.</w:t>
            </w:r>
          </w:p>
        </w:tc>
      </w:tr>
      <w:tr w:rsidR="00AA0DA1" w14:paraId="4F1BD121" w14:textId="77777777" w:rsidTr="00E253F4">
        <w:tc>
          <w:tcPr>
            <w:tcW w:w="845" w:type="dxa"/>
          </w:tcPr>
          <w:p w14:paraId="6BBDCCA1" w14:textId="7932B71A"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1.3.7</w:t>
            </w:r>
          </w:p>
        </w:tc>
        <w:tc>
          <w:tcPr>
            <w:tcW w:w="2750" w:type="dxa"/>
          </w:tcPr>
          <w:p w14:paraId="6B602EC0" w14:textId="29A751AA"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Approved Work Plan</w:t>
            </w:r>
          </w:p>
        </w:tc>
        <w:tc>
          <w:tcPr>
            <w:tcW w:w="5850" w:type="dxa"/>
          </w:tcPr>
          <w:p w14:paraId="63EE7C1A" w14:textId="12F4ABEB"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Project deliverable.</w:t>
            </w:r>
          </w:p>
        </w:tc>
      </w:tr>
      <w:tr w:rsidR="00AA0DA1" w14:paraId="500CC22E" w14:textId="77777777" w:rsidTr="00E253F4">
        <w:tc>
          <w:tcPr>
            <w:tcW w:w="845" w:type="dxa"/>
          </w:tcPr>
          <w:p w14:paraId="25DAE8C4" w14:textId="14823C73"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bCs w:val="0"/>
                <w:color w:val="000000"/>
                <w:sz w:val="18"/>
                <w:szCs w:val="18"/>
              </w:rPr>
              <w:t>1.4</w:t>
            </w:r>
          </w:p>
        </w:tc>
        <w:tc>
          <w:tcPr>
            <w:tcW w:w="2750" w:type="dxa"/>
          </w:tcPr>
          <w:p w14:paraId="5A207C78" w14:textId="6355C42B"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bCs w:val="0"/>
                <w:color w:val="000000"/>
                <w:sz w:val="18"/>
                <w:szCs w:val="18"/>
              </w:rPr>
              <w:t xml:space="preserve">Develop Project Management Plan </w:t>
            </w:r>
          </w:p>
        </w:tc>
        <w:tc>
          <w:tcPr>
            <w:tcW w:w="5850" w:type="dxa"/>
          </w:tcPr>
          <w:p w14:paraId="2B53FC8F" w14:textId="6C538EE5"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bCs w:val="0"/>
                <w:color w:val="000000"/>
                <w:sz w:val="18"/>
                <w:szCs w:val="18"/>
              </w:rPr>
              <w:t>Development of project management approaches.</w:t>
            </w:r>
          </w:p>
        </w:tc>
      </w:tr>
      <w:tr w:rsidR="00AA0DA1" w14:paraId="77029C22" w14:textId="77777777" w:rsidTr="00E253F4">
        <w:tc>
          <w:tcPr>
            <w:tcW w:w="845" w:type="dxa"/>
          </w:tcPr>
          <w:p w14:paraId="37F5260C" w14:textId="3A2CB831"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iCs/>
                <w:color w:val="000000"/>
                <w:sz w:val="18"/>
                <w:szCs w:val="18"/>
              </w:rPr>
              <w:t>1.4.1</w:t>
            </w:r>
          </w:p>
        </w:tc>
        <w:tc>
          <w:tcPr>
            <w:tcW w:w="2750" w:type="dxa"/>
          </w:tcPr>
          <w:p w14:paraId="52C1740C" w14:textId="60A302BF"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iCs/>
                <w:color w:val="000000"/>
                <w:sz w:val="18"/>
                <w:szCs w:val="18"/>
              </w:rPr>
              <w:t>Develop Project Management Approach</w:t>
            </w:r>
          </w:p>
        </w:tc>
        <w:tc>
          <w:tcPr>
            <w:tcW w:w="5850" w:type="dxa"/>
          </w:tcPr>
          <w:p w14:paraId="628DDA75" w14:textId="68AD3625"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iCs/>
                <w:color w:val="000000"/>
                <w:sz w:val="18"/>
                <w:szCs w:val="18"/>
              </w:rPr>
              <w:t>Development of the general approach to be used to manage the project, including team organization, project collaboration tools, communication framework between team members, and other project management items.</w:t>
            </w:r>
          </w:p>
        </w:tc>
      </w:tr>
      <w:tr w:rsidR="00AA0DA1" w14:paraId="39579F2A" w14:textId="77777777" w:rsidTr="00E253F4">
        <w:tc>
          <w:tcPr>
            <w:tcW w:w="845" w:type="dxa"/>
          </w:tcPr>
          <w:p w14:paraId="3C184671" w14:textId="7181EE03"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1.4.2</w:t>
            </w:r>
          </w:p>
        </w:tc>
        <w:tc>
          <w:tcPr>
            <w:tcW w:w="2750" w:type="dxa"/>
          </w:tcPr>
          <w:p w14:paraId="0A532B0E" w14:textId="2094EE8A"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Develop Scope Management Plan</w:t>
            </w:r>
          </w:p>
        </w:tc>
        <w:tc>
          <w:tcPr>
            <w:tcW w:w="5850" w:type="dxa"/>
          </w:tcPr>
          <w:p w14:paraId="33A76EEF" w14:textId="0C8FEAF2"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Identification of the roles and responsibilities of project partners regarding project scope, control measures used to verify that project scope is maintained, and processes by which changes and project scope may be reviewed and adopted.</w:t>
            </w:r>
          </w:p>
        </w:tc>
      </w:tr>
      <w:tr w:rsidR="00AA0DA1" w14:paraId="3BAAE7C5" w14:textId="77777777" w:rsidTr="00E253F4">
        <w:tc>
          <w:tcPr>
            <w:tcW w:w="845" w:type="dxa"/>
          </w:tcPr>
          <w:p w14:paraId="511C2668" w14:textId="268A441D"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1.4.3</w:t>
            </w:r>
          </w:p>
        </w:tc>
        <w:tc>
          <w:tcPr>
            <w:tcW w:w="2750" w:type="dxa"/>
          </w:tcPr>
          <w:p w14:paraId="3FFA4E08" w14:textId="2163DFC8"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Develop Staffing Management Plan</w:t>
            </w:r>
          </w:p>
        </w:tc>
        <w:tc>
          <w:tcPr>
            <w:tcW w:w="5850" w:type="dxa"/>
          </w:tcPr>
          <w:p w14:paraId="0090521E" w14:textId="0F8CCDEE"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Description of how the project manager will manage staff resources throughout the project.</w:t>
            </w:r>
          </w:p>
        </w:tc>
      </w:tr>
      <w:tr w:rsidR="00AA0DA1" w14:paraId="0FB0A898" w14:textId="77777777" w:rsidTr="00E253F4">
        <w:tc>
          <w:tcPr>
            <w:tcW w:w="845" w:type="dxa"/>
          </w:tcPr>
          <w:p w14:paraId="361FBC1D" w14:textId="074087B8"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1.4.4</w:t>
            </w:r>
          </w:p>
        </w:tc>
        <w:tc>
          <w:tcPr>
            <w:tcW w:w="2750" w:type="dxa"/>
          </w:tcPr>
          <w:p w14:paraId="7A807A06" w14:textId="51A34FAC"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Develop Schedule Management Plan</w:t>
            </w:r>
          </w:p>
        </w:tc>
        <w:tc>
          <w:tcPr>
            <w:tcW w:w="5850" w:type="dxa"/>
          </w:tcPr>
          <w:p w14:paraId="2DD6420D" w14:textId="01344B4F"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Definition of the approach that will be used to create a baseline schedule, to monitor the project schedule, and to manage necessary changes to the baseline schedule.</w:t>
            </w:r>
          </w:p>
        </w:tc>
      </w:tr>
      <w:tr w:rsidR="00AA0DA1" w14:paraId="124B7ACB" w14:textId="77777777" w:rsidTr="00E253F4">
        <w:tc>
          <w:tcPr>
            <w:tcW w:w="845" w:type="dxa"/>
          </w:tcPr>
          <w:p w14:paraId="41F08231" w14:textId="74B27424"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1.4.5</w:t>
            </w:r>
          </w:p>
        </w:tc>
        <w:tc>
          <w:tcPr>
            <w:tcW w:w="2750" w:type="dxa"/>
          </w:tcPr>
          <w:p w14:paraId="42BF5F34" w14:textId="7D1E8455"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Develop Cost Management Plan</w:t>
            </w:r>
          </w:p>
        </w:tc>
        <w:tc>
          <w:tcPr>
            <w:tcW w:w="5850" w:type="dxa"/>
          </w:tcPr>
          <w:p w14:paraId="42B419B8" w14:textId="16C7A971"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Develop the approach used to manage project expenditures and produce expense reports.</w:t>
            </w:r>
          </w:p>
        </w:tc>
      </w:tr>
      <w:tr w:rsidR="00AA0DA1" w14:paraId="524D0920" w14:textId="77777777" w:rsidTr="00E253F4">
        <w:tc>
          <w:tcPr>
            <w:tcW w:w="845" w:type="dxa"/>
          </w:tcPr>
          <w:p w14:paraId="15F1D469" w14:textId="7063F82C"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1.4.6</w:t>
            </w:r>
          </w:p>
        </w:tc>
        <w:tc>
          <w:tcPr>
            <w:tcW w:w="2750" w:type="dxa"/>
          </w:tcPr>
          <w:p w14:paraId="796E805B" w14:textId="4634B13C"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Develop Quality Management Plan</w:t>
            </w:r>
          </w:p>
        </w:tc>
        <w:tc>
          <w:tcPr>
            <w:tcW w:w="5850" w:type="dxa"/>
          </w:tcPr>
          <w:p w14:paraId="1F3F1673" w14:textId="6E80315F"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Identification of activities that will be carried to ensure that the project is satisfying the needs for which it was undertaken.</w:t>
            </w:r>
          </w:p>
        </w:tc>
      </w:tr>
      <w:tr w:rsidR="00AA0DA1" w14:paraId="4148B0DA" w14:textId="77777777" w:rsidTr="00E253F4">
        <w:tc>
          <w:tcPr>
            <w:tcW w:w="845" w:type="dxa"/>
          </w:tcPr>
          <w:p w14:paraId="7A5ED1A6" w14:textId="1CB57317"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1.4.7</w:t>
            </w:r>
          </w:p>
        </w:tc>
        <w:tc>
          <w:tcPr>
            <w:tcW w:w="2750" w:type="dxa"/>
          </w:tcPr>
          <w:p w14:paraId="229DC1BF" w14:textId="780CEF4D"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Develop Procurement Management Plan</w:t>
            </w:r>
          </w:p>
        </w:tc>
        <w:tc>
          <w:tcPr>
            <w:tcW w:w="5850" w:type="dxa"/>
          </w:tcPr>
          <w:p w14:paraId="191E7A5B" w14:textId="234554C9"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Develop the processes that will be used for managing procurements throughout the duration of the project.  This includes identifying the items that may be procured, the types of contracts that may be used, the process used for approving contract, and the decision criteria that may be used.</w:t>
            </w:r>
          </w:p>
        </w:tc>
      </w:tr>
      <w:tr w:rsidR="00AA0DA1" w14:paraId="161ACDDE" w14:textId="77777777" w:rsidTr="00E253F4">
        <w:tc>
          <w:tcPr>
            <w:tcW w:w="845" w:type="dxa"/>
          </w:tcPr>
          <w:p w14:paraId="6580924F" w14:textId="1D58794B"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1.4.8.</w:t>
            </w:r>
          </w:p>
        </w:tc>
        <w:tc>
          <w:tcPr>
            <w:tcW w:w="2750" w:type="dxa"/>
          </w:tcPr>
          <w:p w14:paraId="1079D584" w14:textId="6631FC33"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Develop Risk Management Plan</w:t>
            </w:r>
          </w:p>
        </w:tc>
        <w:tc>
          <w:tcPr>
            <w:tcW w:w="5850" w:type="dxa"/>
          </w:tcPr>
          <w:p w14:paraId="2D00E340" w14:textId="26A51515"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Documentation of policies and procedures for identifying and handling uncommon causes of project variations.</w:t>
            </w:r>
          </w:p>
        </w:tc>
      </w:tr>
      <w:tr w:rsidR="00AA0DA1" w14:paraId="1E6EA11F" w14:textId="77777777" w:rsidTr="00E253F4">
        <w:tc>
          <w:tcPr>
            <w:tcW w:w="845" w:type="dxa"/>
          </w:tcPr>
          <w:p w14:paraId="12D5E536" w14:textId="1527F6A2"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1.4.9</w:t>
            </w:r>
          </w:p>
        </w:tc>
        <w:tc>
          <w:tcPr>
            <w:tcW w:w="2750" w:type="dxa"/>
          </w:tcPr>
          <w:p w14:paraId="32C6F5A6" w14:textId="392D6C8F"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Write Project Management Plan</w:t>
            </w:r>
          </w:p>
        </w:tc>
        <w:tc>
          <w:tcPr>
            <w:tcW w:w="5850" w:type="dxa"/>
          </w:tcPr>
          <w:p w14:paraId="15CAC184" w14:textId="1EAA7D46"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Development of document describing the project management plan.</w:t>
            </w:r>
          </w:p>
        </w:tc>
      </w:tr>
      <w:tr w:rsidR="00AA0DA1" w14:paraId="39448EAB" w14:textId="77777777" w:rsidTr="00E253F4">
        <w:tc>
          <w:tcPr>
            <w:tcW w:w="845" w:type="dxa"/>
          </w:tcPr>
          <w:p w14:paraId="5226FB82" w14:textId="1621FE0E"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ED1C24"/>
                <w:sz w:val="18"/>
                <w:szCs w:val="18"/>
              </w:rPr>
              <w:t>1.4.10</w:t>
            </w:r>
          </w:p>
        </w:tc>
        <w:tc>
          <w:tcPr>
            <w:tcW w:w="2750" w:type="dxa"/>
          </w:tcPr>
          <w:p w14:paraId="3C8B9227" w14:textId="311C20F3"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ED1C24"/>
                <w:sz w:val="18"/>
                <w:szCs w:val="18"/>
              </w:rPr>
              <w:t>Submit Draft Project Management Plan to Caltrans</w:t>
            </w:r>
          </w:p>
        </w:tc>
        <w:tc>
          <w:tcPr>
            <w:tcW w:w="5850" w:type="dxa"/>
          </w:tcPr>
          <w:p w14:paraId="5172B989" w14:textId="1F28D728"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ED1C24"/>
                <w:sz w:val="18"/>
                <w:szCs w:val="18"/>
              </w:rPr>
              <w:t>Project milestone.</w:t>
            </w:r>
          </w:p>
        </w:tc>
      </w:tr>
      <w:tr w:rsidR="00AA0DA1" w14:paraId="2A1B2A1E" w14:textId="77777777" w:rsidTr="00E253F4">
        <w:tc>
          <w:tcPr>
            <w:tcW w:w="845" w:type="dxa"/>
          </w:tcPr>
          <w:p w14:paraId="6C8D125A" w14:textId="6F2B8A07"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1.4.11</w:t>
            </w:r>
          </w:p>
        </w:tc>
        <w:tc>
          <w:tcPr>
            <w:tcW w:w="2750" w:type="dxa"/>
          </w:tcPr>
          <w:p w14:paraId="7B05F5F6" w14:textId="745B132B"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Project Management Plan Approval by Caltrans</w:t>
            </w:r>
          </w:p>
        </w:tc>
        <w:tc>
          <w:tcPr>
            <w:tcW w:w="5850" w:type="dxa"/>
          </w:tcPr>
          <w:p w14:paraId="2EB9D488" w14:textId="64FB56B9"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Approval of submitted project management plan by Caltrans staff.</w:t>
            </w:r>
          </w:p>
        </w:tc>
      </w:tr>
      <w:tr w:rsidR="00AA0DA1" w14:paraId="2CD56A2C" w14:textId="77777777" w:rsidTr="00E253F4">
        <w:tc>
          <w:tcPr>
            <w:tcW w:w="845" w:type="dxa"/>
          </w:tcPr>
          <w:p w14:paraId="47D979D5" w14:textId="1256F374"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1.4.12</w:t>
            </w:r>
          </w:p>
        </w:tc>
        <w:tc>
          <w:tcPr>
            <w:tcW w:w="2750" w:type="dxa"/>
          </w:tcPr>
          <w:p w14:paraId="7D23AA54" w14:textId="2CC657F9"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Approved Project Management Plan</w:t>
            </w:r>
          </w:p>
        </w:tc>
        <w:tc>
          <w:tcPr>
            <w:tcW w:w="5850" w:type="dxa"/>
          </w:tcPr>
          <w:p w14:paraId="5C4A636E" w14:textId="5029B316"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Project deliverable.</w:t>
            </w:r>
          </w:p>
        </w:tc>
      </w:tr>
      <w:tr w:rsidR="00AA0DA1" w14:paraId="70A05B10" w14:textId="77777777" w:rsidTr="00E253F4">
        <w:tc>
          <w:tcPr>
            <w:tcW w:w="845" w:type="dxa"/>
          </w:tcPr>
          <w:p w14:paraId="05A946D3" w14:textId="52D25E29"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bCs w:val="0"/>
                <w:color w:val="000000"/>
                <w:sz w:val="18"/>
                <w:szCs w:val="18"/>
              </w:rPr>
              <w:t>1.5</w:t>
            </w:r>
          </w:p>
        </w:tc>
        <w:tc>
          <w:tcPr>
            <w:tcW w:w="2750" w:type="dxa"/>
          </w:tcPr>
          <w:p w14:paraId="4A0EBDE1" w14:textId="6B7333B8"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bCs w:val="0"/>
                <w:color w:val="000000"/>
                <w:sz w:val="18"/>
                <w:szCs w:val="18"/>
              </w:rPr>
              <w:t>Manage Project Resources</w:t>
            </w:r>
          </w:p>
        </w:tc>
        <w:tc>
          <w:tcPr>
            <w:tcW w:w="5850" w:type="dxa"/>
          </w:tcPr>
          <w:p w14:paraId="3297478B" w14:textId="3D93F81B"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bCs w:val="0"/>
                <w:color w:val="000000"/>
                <w:sz w:val="18"/>
                <w:szCs w:val="18"/>
              </w:rPr>
              <w:t>Activities related to the management of project resources.</w:t>
            </w:r>
          </w:p>
        </w:tc>
      </w:tr>
      <w:tr w:rsidR="00AA0DA1" w14:paraId="3DCE3546" w14:textId="77777777" w:rsidTr="00E253F4">
        <w:tc>
          <w:tcPr>
            <w:tcW w:w="845" w:type="dxa"/>
          </w:tcPr>
          <w:p w14:paraId="3039AC7D" w14:textId="2ADE8337"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iCs/>
                <w:color w:val="000000"/>
                <w:sz w:val="18"/>
                <w:szCs w:val="18"/>
              </w:rPr>
              <w:t>1.5.1</w:t>
            </w:r>
          </w:p>
        </w:tc>
        <w:tc>
          <w:tcPr>
            <w:tcW w:w="2750" w:type="dxa"/>
          </w:tcPr>
          <w:p w14:paraId="2F9B0004" w14:textId="355CA514"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iCs/>
                <w:color w:val="000000"/>
                <w:sz w:val="18"/>
                <w:szCs w:val="18"/>
              </w:rPr>
              <w:t>Manage Project Staff</w:t>
            </w:r>
          </w:p>
        </w:tc>
        <w:tc>
          <w:tcPr>
            <w:tcW w:w="5850" w:type="dxa"/>
          </w:tcPr>
          <w:p w14:paraId="685C73AA" w14:textId="347B0A4E"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iCs/>
                <w:color w:val="000000"/>
                <w:sz w:val="18"/>
                <w:szCs w:val="18"/>
              </w:rPr>
              <w:t>Activities related to the hiring and management of individuals working on the project</w:t>
            </w:r>
            <w:r w:rsidR="00E5443B">
              <w:rPr>
                <w:rFonts w:asciiTheme="minorHAnsi" w:hAnsiTheme="minorHAnsi" w:cs="Times New Roman"/>
                <w:b w:val="0"/>
                <w:iCs/>
                <w:color w:val="000000"/>
                <w:sz w:val="18"/>
                <w:szCs w:val="18"/>
              </w:rPr>
              <w:t>.</w:t>
            </w:r>
          </w:p>
        </w:tc>
      </w:tr>
      <w:tr w:rsidR="00AA0DA1" w14:paraId="06AB34C8" w14:textId="77777777" w:rsidTr="00E253F4">
        <w:tc>
          <w:tcPr>
            <w:tcW w:w="845" w:type="dxa"/>
          </w:tcPr>
          <w:p w14:paraId="355A0B95" w14:textId="71148B69"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1.5.2</w:t>
            </w:r>
          </w:p>
        </w:tc>
        <w:tc>
          <w:tcPr>
            <w:tcW w:w="2750" w:type="dxa"/>
          </w:tcPr>
          <w:p w14:paraId="5A7B26AC" w14:textId="3C35222C"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Manage Budget</w:t>
            </w:r>
          </w:p>
        </w:tc>
        <w:tc>
          <w:tcPr>
            <w:tcW w:w="5850" w:type="dxa"/>
          </w:tcPr>
          <w:p w14:paraId="418782A1" w14:textId="08B278E9"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Activities related to the tracking and reporting of project expenditures</w:t>
            </w:r>
            <w:r w:rsidR="00E5443B">
              <w:rPr>
                <w:rFonts w:asciiTheme="minorHAnsi" w:hAnsiTheme="minorHAnsi" w:cs="Times New Roman"/>
                <w:b w:val="0"/>
                <w:iCs/>
                <w:color w:val="000000"/>
                <w:sz w:val="18"/>
                <w:szCs w:val="18"/>
              </w:rPr>
              <w:t>.</w:t>
            </w:r>
          </w:p>
        </w:tc>
      </w:tr>
      <w:tr w:rsidR="00AA0DA1" w14:paraId="5DF1AA24" w14:textId="77777777" w:rsidTr="00E253F4">
        <w:tc>
          <w:tcPr>
            <w:tcW w:w="845" w:type="dxa"/>
          </w:tcPr>
          <w:p w14:paraId="22204935" w14:textId="1B18FD66"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lastRenderedPageBreak/>
              <w:t>1.5.3</w:t>
            </w:r>
          </w:p>
        </w:tc>
        <w:tc>
          <w:tcPr>
            <w:tcW w:w="2750" w:type="dxa"/>
          </w:tcPr>
          <w:p w14:paraId="4BA53305" w14:textId="28BDEF1F"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Manage Requests for Proposals/Subcontract Awards</w:t>
            </w:r>
          </w:p>
        </w:tc>
        <w:tc>
          <w:tcPr>
            <w:tcW w:w="5850" w:type="dxa"/>
          </w:tcPr>
          <w:p w14:paraId="1BA32C92" w14:textId="2A015E62" w:rsidR="00AA0DA1" w:rsidRPr="00AA0DA1" w:rsidRDefault="00AA0DA1" w:rsidP="00F553D0">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 xml:space="preserve">Activities related to the development of requests </w:t>
            </w:r>
            <w:r w:rsidR="00F553D0">
              <w:rPr>
                <w:rFonts w:asciiTheme="minorHAnsi" w:hAnsiTheme="minorHAnsi" w:cs="Times New Roman"/>
                <w:b w:val="0"/>
                <w:iCs/>
                <w:color w:val="000000"/>
                <w:sz w:val="18"/>
                <w:szCs w:val="18"/>
              </w:rPr>
              <w:t>for</w:t>
            </w:r>
            <w:r w:rsidR="00F553D0" w:rsidRPr="00AA0DA1">
              <w:rPr>
                <w:rFonts w:asciiTheme="minorHAnsi" w:hAnsiTheme="minorHAnsi" w:cs="Times New Roman"/>
                <w:b w:val="0"/>
                <w:iCs/>
                <w:color w:val="000000"/>
                <w:sz w:val="18"/>
                <w:szCs w:val="18"/>
              </w:rPr>
              <w:t xml:space="preserve"> </w:t>
            </w:r>
            <w:r w:rsidRPr="00AA0DA1">
              <w:rPr>
                <w:rFonts w:asciiTheme="minorHAnsi" w:hAnsiTheme="minorHAnsi" w:cs="Times New Roman"/>
                <w:b w:val="0"/>
                <w:iCs/>
                <w:color w:val="000000"/>
                <w:sz w:val="18"/>
                <w:szCs w:val="18"/>
              </w:rPr>
              <w:t>proposals for the hiring of subcontractors, review of candidates, selection of winning bids, and management of activities executed by the hired subcontractor(s).</w:t>
            </w:r>
          </w:p>
        </w:tc>
      </w:tr>
      <w:tr w:rsidR="00AA0DA1" w14:paraId="39DDC514" w14:textId="77777777" w:rsidTr="00E253F4">
        <w:tc>
          <w:tcPr>
            <w:tcW w:w="845" w:type="dxa"/>
          </w:tcPr>
          <w:p w14:paraId="474AC7EF" w14:textId="0BDE64F0"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1.5.4</w:t>
            </w:r>
          </w:p>
        </w:tc>
        <w:tc>
          <w:tcPr>
            <w:tcW w:w="2750" w:type="dxa"/>
          </w:tcPr>
          <w:p w14:paraId="1AE5064D" w14:textId="6DD30867"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Manage Procurement Requests</w:t>
            </w:r>
          </w:p>
        </w:tc>
        <w:tc>
          <w:tcPr>
            <w:tcW w:w="5850" w:type="dxa"/>
          </w:tcPr>
          <w:p w14:paraId="5F2F6FB8" w14:textId="53F6409E"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Activities related to the selection and purchase of equipment and software for the project.</w:t>
            </w:r>
          </w:p>
        </w:tc>
      </w:tr>
      <w:tr w:rsidR="00AA0DA1" w14:paraId="04E32610" w14:textId="77777777" w:rsidTr="00E253F4">
        <w:tc>
          <w:tcPr>
            <w:tcW w:w="845" w:type="dxa"/>
          </w:tcPr>
          <w:p w14:paraId="02308A3B" w14:textId="1937EBC9"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000000"/>
                <w:sz w:val="18"/>
                <w:szCs w:val="18"/>
              </w:rPr>
              <w:t>1.6</w:t>
            </w:r>
          </w:p>
        </w:tc>
        <w:tc>
          <w:tcPr>
            <w:tcW w:w="2750" w:type="dxa"/>
          </w:tcPr>
          <w:p w14:paraId="1B339AEE" w14:textId="115D4BCC"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000000"/>
                <w:sz w:val="18"/>
                <w:szCs w:val="18"/>
              </w:rPr>
              <w:t>Seek Supporting Funding</w:t>
            </w:r>
          </w:p>
        </w:tc>
        <w:tc>
          <w:tcPr>
            <w:tcW w:w="5850" w:type="dxa"/>
          </w:tcPr>
          <w:p w14:paraId="25CB575C" w14:textId="4331996A"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000000"/>
                <w:sz w:val="18"/>
                <w:szCs w:val="18"/>
              </w:rPr>
              <w:t>Activities conducted by project team members to identify and secure funding for corridor improvements or to support various project activities.</w:t>
            </w:r>
          </w:p>
        </w:tc>
      </w:tr>
      <w:tr w:rsidR="00AA0DA1" w14:paraId="78F02055" w14:textId="77777777" w:rsidTr="00E253F4">
        <w:tc>
          <w:tcPr>
            <w:tcW w:w="845" w:type="dxa"/>
          </w:tcPr>
          <w:p w14:paraId="0883C7BE" w14:textId="2F15428F"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1.7</w:t>
            </w:r>
          </w:p>
        </w:tc>
        <w:tc>
          <w:tcPr>
            <w:tcW w:w="2750" w:type="dxa"/>
          </w:tcPr>
          <w:p w14:paraId="429283DD" w14:textId="5DA72E28"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Manage Meetings and Communications</w:t>
            </w:r>
          </w:p>
        </w:tc>
        <w:tc>
          <w:tcPr>
            <w:tcW w:w="5850" w:type="dxa"/>
          </w:tcPr>
          <w:p w14:paraId="09D985D6" w14:textId="71A295EF"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Activities related to the organization and execution of project meetings.</w:t>
            </w:r>
          </w:p>
        </w:tc>
      </w:tr>
      <w:tr w:rsidR="00AA0DA1" w14:paraId="224AA857" w14:textId="77777777" w:rsidTr="00E253F4">
        <w:tc>
          <w:tcPr>
            <w:tcW w:w="845" w:type="dxa"/>
          </w:tcPr>
          <w:p w14:paraId="3C6E256B" w14:textId="2528DFE8"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1.8</w:t>
            </w:r>
          </w:p>
        </w:tc>
        <w:tc>
          <w:tcPr>
            <w:tcW w:w="2750" w:type="dxa"/>
          </w:tcPr>
          <w:p w14:paraId="689E3CB4" w14:textId="2C229A01"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Manage Project Documentation</w:t>
            </w:r>
          </w:p>
        </w:tc>
        <w:tc>
          <w:tcPr>
            <w:tcW w:w="5850" w:type="dxa"/>
          </w:tcPr>
          <w:p w14:paraId="198BC67F" w14:textId="25193CA9"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Activities related to the writing, editing, review, publication</w:t>
            </w:r>
            <w:r w:rsidR="00F553D0">
              <w:rPr>
                <w:rFonts w:asciiTheme="minorHAnsi" w:hAnsiTheme="minorHAnsi" w:cs="Times New Roman"/>
                <w:b w:val="0"/>
                <w:color w:val="000000"/>
                <w:sz w:val="18"/>
                <w:szCs w:val="18"/>
              </w:rPr>
              <w:t>,</w:t>
            </w:r>
            <w:r w:rsidRPr="00AA0DA1">
              <w:rPr>
                <w:rFonts w:asciiTheme="minorHAnsi" w:hAnsiTheme="minorHAnsi" w:cs="Times New Roman"/>
                <w:b w:val="0"/>
                <w:color w:val="000000"/>
                <w:sz w:val="18"/>
                <w:szCs w:val="18"/>
              </w:rPr>
              <w:t xml:space="preserve"> and dissemination of project reports and technical documents.</w:t>
            </w:r>
          </w:p>
        </w:tc>
      </w:tr>
      <w:tr w:rsidR="00AA0DA1" w:rsidRPr="00F95800" w14:paraId="255AA3D2" w14:textId="77777777" w:rsidTr="00E253F4">
        <w:tc>
          <w:tcPr>
            <w:tcW w:w="845" w:type="dxa"/>
            <w:shd w:val="clear" w:color="auto" w:fill="C6D9F1" w:themeFill="text2" w:themeFillTint="33"/>
          </w:tcPr>
          <w:p w14:paraId="0D6B608B" w14:textId="2F9DC8B7" w:rsidR="00AA0DA1" w:rsidRPr="00F95800" w:rsidRDefault="00AA0DA1" w:rsidP="00AA0DA1">
            <w:pPr>
              <w:pStyle w:val="Caption"/>
              <w:spacing w:before="0" w:after="0"/>
              <w:jc w:val="left"/>
              <w:rPr>
                <w:rFonts w:asciiTheme="minorHAnsi" w:hAnsiTheme="minorHAnsi" w:cs="Times New Roman"/>
                <w:color w:val="000000"/>
                <w:sz w:val="18"/>
                <w:szCs w:val="18"/>
              </w:rPr>
            </w:pPr>
            <w:r w:rsidRPr="00F95800">
              <w:rPr>
                <w:rFonts w:asciiTheme="minorHAnsi" w:hAnsiTheme="minorHAnsi" w:cs="Times New Roman"/>
                <w:bCs w:val="0"/>
                <w:color w:val="000000"/>
                <w:sz w:val="18"/>
                <w:szCs w:val="18"/>
                <w:shd w:val="clear" w:color="auto" w:fill="BDD7EE"/>
              </w:rPr>
              <w:t>2</w:t>
            </w:r>
          </w:p>
        </w:tc>
        <w:tc>
          <w:tcPr>
            <w:tcW w:w="2750" w:type="dxa"/>
            <w:shd w:val="clear" w:color="auto" w:fill="C6D9F1" w:themeFill="text2" w:themeFillTint="33"/>
          </w:tcPr>
          <w:p w14:paraId="6B63777B" w14:textId="6F5B0178" w:rsidR="00AA0DA1" w:rsidRPr="00F95800" w:rsidRDefault="003A25F7" w:rsidP="00AA0DA1">
            <w:pPr>
              <w:pStyle w:val="Caption"/>
              <w:spacing w:before="0" w:after="0"/>
              <w:jc w:val="left"/>
              <w:rPr>
                <w:rFonts w:asciiTheme="minorHAnsi" w:hAnsiTheme="minorHAnsi" w:cs="Times New Roman"/>
                <w:color w:val="000000"/>
                <w:sz w:val="18"/>
                <w:szCs w:val="18"/>
              </w:rPr>
            </w:pPr>
            <w:r>
              <w:rPr>
                <w:rFonts w:asciiTheme="minorHAnsi" w:hAnsiTheme="minorHAnsi" w:cs="Times New Roman"/>
                <w:bCs w:val="0"/>
                <w:color w:val="000000"/>
                <w:sz w:val="18"/>
                <w:szCs w:val="18"/>
                <w:shd w:val="clear" w:color="auto" w:fill="BDD7EE"/>
              </w:rPr>
              <w:t xml:space="preserve">Outreach &amp; </w:t>
            </w:r>
            <w:r w:rsidR="00767FCF">
              <w:rPr>
                <w:rFonts w:asciiTheme="minorHAnsi" w:hAnsiTheme="minorHAnsi" w:cs="Times New Roman"/>
                <w:bCs w:val="0"/>
                <w:color w:val="000000"/>
                <w:sz w:val="18"/>
                <w:szCs w:val="18"/>
                <w:shd w:val="clear" w:color="auto" w:fill="BDD7EE"/>
              </w:rPr>
              <w:t>Communications</w:t>
            </w:r>
          </w:p>
        </w:tc>
        <w:tc>
          <w:tcPr>
            <w:tcW w:w="5850" w:type="dxa"/>
            <w:shd w:val="clear" w:color="auto" w:fill="C6D9F1" w:themeFill="text2" w:themeFillTint="33"/>
          </w:tcPr>
          <w:p w14:paraId="61EB925B" w14:textId="04C1890D" w:rsidR="00AA0DA1" w:rsidRPr="00F95800" w:rsidRDefault="00F95800" w:rsidP="00AA0DA1">
            <w:pPr>
              <w:pStyle w:val="Caption"/>
              <w:spacing w:before="0" w:after="0"/>
              <w:jc w:val="left"/>
              <w:rPr>
                <w:rFonts w:asciiTheme="minorHAnsi" w:hAnsiTheme="minorHAnsi" w:cs="Times New Roman"/>
                <w:color w:val="000000"/>
                <w:sz w:val="18"/>
                <w:szCs w:val="18"/>
              </w:rPr>
            </w:pPr>
            <w:r w:rsidRPr="00F95800">
              <w:rPr>
                <w:rFonts w:asciiTheme="minorHAnsi" w:hAnsiTheme="minorHAnsi" w:cs="Times New Roman"/>
                <w:color w:val="000000"/>
                <w:sz w:val="18"/>
                <w:szCs w:val="18"/>
              </w:rPr>
              <w:t>Engagement of corridor stakeholders, coordination of activities among stakeholders, release of information to the public, etc.</w:t>
            </w:r>
          </w:p>
        </w:tc>
      </w:tr>
      <w:tr w:rsidR="00AA0DA1" w:rsidRPr="00AA0DA1" w14:paraId="61DD84D8" w14:textId="77777777" w:rsidTr="00E253F4">
        <w:tc>
          <w:tcPr>
            <w:tcW w:w="845" w:type="dxa"/>
          </w:tcPr>
          <w:p w14:paraId="19855FEA" w14:textId="0A3E444A" w:rsidR="00AA0DA1" w:rsidRPr="00AA0DA1" w:rsidRDefault="00AA0DA1" w:rsidP="00AA0DA1">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bCs w:val="0"/>
                <w:color w:val="000000"/>
                <w:sz w:val="18"/>
                <w:szCs w:val="18"/>
              </w:rPr>
              <w:t>2.1</w:t>
            </w:r>
          </w:p>
        </w:tc>
        <w:tc>
          <w:tcPr>
            <w:tcW w:w="2750" w:type="dxa"/>
          </w:tcPr>
          <w:p w14:paraId="2CBD4E9A" w14:textId="11CE7AFD" w:rsidR="00AA0DA1" w:rsidRPr="00AA0DA1" w:rsidRDefault="00AA0DA1" w:rsidP="00AA0DA1">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bCs w:val="0"/>
                <w:color w:val="000000"/>
                <w:sz w:val="18"/>
                <w:szCs w:val="18"/>
              </w:rPr>
              <w:t>Coordination with Key Partners and Staff</w:t>
            </w:r>
          </w:p>
        </w:tc>
        <w:tc>
          <w:tcPr>
            <w:tcW w:w="5850" w:type="dxa"/>
          </w:tcPr>
          <w:p w14:paraId="757D456E" w14:textId="395106EA"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Activities to promote the coordination of activities among project partners.</w:t>
            </w:r>
          </w:p>
        </w:tc>
      </w:tr>
      <w:tr w:rsidR="00AA0DA1" w:rsidRPr="00AA0DA1" w14:paraId="2BCE65D4" w14:textId="77777777" w:rsidTr="00E253F4">
        <w:tc>
          <w:tcPr>
            <w:tcW w:w="845" w:type="dxa"/>
          </w:tcPr>
          <w:p w14:paraId="02E39D43" w14:textId="28255148"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color w:val="000000"/>
                <w:sz w:val="18"/>
                <w:szCs w:val="18"/>
              </w:rPr>
              <w:t>2.1.1</w:t>
            </w:r>
          </w:p>
        </w:tc>
        <w:tc>
          <w:tcPr>
            <w:tcW w:w="2750" w:type="dxa"/>
          </w:tcPr>
          <w:p w14:paraId="7114C22B" w14:textId="3AABF3C6"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color w:val="000000"/>
                <w:sz w:val="18"/>
                <w:szCs w:val="18"/>
              </w:rPr>
              <w:t>Weekly Conference Calls</w:t>
            </w:r>
          </w:p>
        </w:tc>
        <w:tc>
          <w:tcPr>
            <w:tcW w:w="5850" w:type="dxa"/>
          </w:tcPr>
          <w:p w14:paraId="4469D99E" w14:textId="118EAEFF" w:rsidR="00AA0DA1" w:rsidRPr="00AA0DA1" w:rsidRDefault="00AA0DA1" w:rsidP="00875128">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color w:val="000000"/>
                <w:sz w:val="18"/>
                <w:szCs w:val="18"/>
              </w:rPr>
              <w:t xml:space="preserve">Determine day/time for weekly conference call; prepare agenda; prepare meeting notes and </w:t>
            </w:r>
            <w:r w:rsidR="00875128" w:rsidRPr="00AA0DA1">
              <w:rPr>
                <w:rFonts w:asciiTheme="minorHAnsi" w:hAnsiTheme="minorHAnsi" w:cs="Times New Roman"/>
                <w:b w:val="0"/>
                <w:color w:val="000000"/>
                <w:sz w:val="18"/>
                <w:szCs w:val="18"/>
              </w:rPr>
              <w:t>follow</w:t>
            </w:r>
            <w:r w:rsidR="00875128">
              <w:rPr>
                <w:rFonts w:asciiTheme="minorHAnsi" w:hAnsiTheme="minorHAnsi" w:cs="Times New Roman"/>
                <w:b w:val="0"/>
                <w:color w:val="000000"/>
                <w:sz w:val="18"/>
                <w:szCs w:val="18"/>
              </w:rPr>
              <w:t>-</w:t>
            </w:r>
            <w:r w:rsidRPr="00AA0DA1">
              <w:rPr>
                <w:rFonts w:asciiTheme="minorHAnsi" w:hAnsiTheme="minorHAnsi" w:cs="Times New Roman"/>
                <w:b w:val="0"/>
                <w:color w:val="000000"/>
                <w:sz w:val="18"/>
                <w:szCs w:val="18"/>
              </w:rPr>
              <w:t>up items.</w:t>
            </w:r>
          </w:p>
        </w:tc>
      </w:tr>
      <w:tr w:rsidR="00AA0DA1" w:rsidRPr="00AA0DA1" w14:paraId="771FCA8C" w14:textId="77777777" w:rsidTr="00E253F4">
        <w:tc>
          <w:tcPr>
            <w:tcW w:w="845" w:type="dxa"/>
          </w:tcPr>
          <w:p w14:paraId="79F17174" w14:textId="19AA47EF"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2.1.2</w:t>
            </w:r>
          </w:p>
        </w:tc>
        <w:tc>
          <w:tcPr>
            <w:tcW w:w="2750" w:type="dxa"/>
          </w:tcPr>
          <w:p w14:paraId="3E9A751D" w14:textId="34966508"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Monthly Team Meetings</w:t>
            </w:r>
          </w:p>
        </w:tc>
        <w:tc>
          <w:tcPr>
            <w:tcW w:w="5850" w:type="dxa"/>
          </w:tcPr>
          <w:p w14:paraId="468BAAAF" w14:textId="29DC1480" w:rsidR="00AA0DA1" w:rsidRPr="00AA0DA1" w:rsidRDefault="00AA0DA1" w:rsidP="00875128">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Determine day/time for monthly in-person meeting at Caltrans D7 in Los Angeles; prepare agenda; prepare meeting notes and </w:t>
            </w:r>
            <w:r w:rsidR="00875128" w:rsidRPr="00AA0DA1">
              <w:rPr>
                <w:rFonts w:asciiTheme="minorHAnsi" w:hAnsiTheme="minorHAnsi" w:cs="Times New Roman"/>
                <w:b w:val="0"/>
                <w:color w:val="000000"/>
                <w:sz w:val="18"/>
                <w:szCs w:val="18"/>
              </w:rPr>
              <w:t>follow</w:t>
            </w:r>
            <w:r w:rsidR="00875128">
              <w:rPr>
                <w:rFonts w:asciiTheme="minorHAnsi" w:hAnsiTheme="minorHAnsi" w:cs="Times New Roman"/>
                <w:b w:val="0"/>
                <w:color w:val="000000"/>
                <w:sz w:val="18"/>
                <w:szCs w:val="18"/>
              </w:rPr>
              <w:t>-</w:t>
            </w:r>
            <w:r w:rsidRPr="00AA0DA1">
              <w:rPr>
                <w:rFonts w:asciiTheme="minorHAnsi" w:hAnsiTheme="minorHAnsi" w:cs="Times New Roman"/>
                <w:b w:val="0"/>
                <w:color w:val="000000"/>
                <w:sz w:val="18"/>
                <w:szCs w:val="18"/>
              </w:rPr>
              <w:t>up items; facilitate meeting.</w:t>
            </w:r>
          </w:p>
        </w:tc>
      </w:tr>
      <w:tr w:rsidR="00AA0DA1" w:rsidRPr="00AA0DA1" w14:paraId="54C93D7F" w14:textId="77777777" w:rsidTr="00E253F4">
        <w:tc>
          <w:tcPr>
            <w:tcW w:w="845" w:type="dxa"/>
          </w:tcPr>
          <w:p w14:paraId="65EDB63B" w14:textId="47491E75"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2.2</w:t>
            </w:r>
          </w:p>
        </w:tc>
        <w:tc>
          <w:tcPr>
            <w:tcW w:w="2750" w:type="dxa"/>
          </w:tcPr>
          <w:p w14:paraId="6B74E36D" w14:textId="5B2248DE"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Organize Working Groups</w:t>
            </w:r>
          </w:p>
        </w:tc>
        <w:tc>
          <w:tcPr>
            <w:tcW w:w="5850" w:type="dxa"/>
          </w:tcPr>
          <w:p w14:paraId="7E45BF4F" w14:textId="4D5248BC"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Form working groups responsible for identifying data collection needs, performance metrics, and outreach activities.  These groups are expected meet on a regular or “as needed” basis and provide reports at the monthly team meetings.</w:t>
            </w:r>
          </w:p>
        </w:tc>
      </w:tr>
      <w:tr w:rsidR="00AA0DA1" w:rsidRPr="00AA0DA1" w14:paraId="130D363F" w14:textId="77777777" w:rsidTr="00E253F4">
        <w:tc>
          <w:tcPr>
            <w:tcW w:w="845" w:type="dxa"/>
          </w:tcPr>
          <w:p w14:paraId="67D562D1" w14:textId="7CE6DD8F"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color w:val="000000"/>
                <w:sz w:val="18"/>
                <w:szCs w:val="18"/>
              </w:rPr>
              <w:t>2.3</w:t>
            </w:r>
          </w:p>
        </w:tc>
        <w:tc>
          <w:tcPr>
            <w:tcW w:w="2750" w:type="dxa"/>
          </w:tcPr>
          <w:p w14:paraId="003CDA00" w14:textId="3AAFABFB"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color w:val="000000"/>
                <w:sz w:val="18"/>
                <w:szCs w:val="18"/>
              </w:rPr>
              <w:t xml:space="preserve">Develop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One-page Fliers</w:t>
            </w:r>
          </w:p>
        </w:tc>
        <w:tc>
          <w:tcPr>
            <w:tcW w:w="5850" w:type="dxa"/>
          </w:tcPr>
          <w:p w14:paraId="3983DEF5" w14:textId="073C1033"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color w:val="000000"/>
                <w:sz w:val="18"/>
                <w:szCs w:val="18"/>
              </w:rPr>
              <w:t>Development of one-page fliers describing the Connected Corridors program for distribution at meetings with corridor stakeholders and at conferences</w:t>
            </w:r>
            <w:r w:rsidR="00AE53CB" w:rsidRPr="00AA0DA1">
              <w:rPr>
                <w:rFonts w:asciiTheme="minorHAnsi" w:hAnsiTheme="minorHAnsi" w:cs="Times New Roman"/>
                <w:b w:val="0"/>
                <w:color w:val="000000"/>
                <w:sz w:val="18"/>
                <w:szCs w:val="18"/>
              </w:rPr>
              <w:t xml:space="preserve">.  </w:t>
            </w:r>
          </w:p>
        </w:tc>
      </w:tr>
      <w:tr w:rsidR="00AA0DA1" w:rsidRPr="00AA0DA1" w14:paraId="2D4A71BB" w14:textId="77777777" w:rsidTr="00E253F4">
        <w:tc>
          <w:tcPr>
            <w:tcW w:w="845" w:type="dxa"/>
          </w:tcPr>
          <w:p w14:paraId="7FA5E2E9" w14:textId="1BF9E788"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2.4</w:t>
            </w:r>
          </w:p>
        </w:tc>
        <w:tc>
          <w:tcPr>
            <w:tcW w:w="2750" w:type="dxa"/>
          </w:tcPr>
          <w:p w14:paraId="19FF07C6" w14:textId="00658458"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Develop and Maintain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Website</w:t>
            </w:r>
          </w:p>
        </w:tc>
        <w:tc>
          <w:tcPr>
            <w:tcW w:w="5850" w:type="dxa"/>
          </w:tcPr>
          <w:p w14:paraId="67D9E59C" w14:textId="5192D45F"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Development and launching of a website dedicated to the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program and I-210 Pilot deployment.</w:t>
            </w:r>
          </w:p>
        </w:tc>
      </w:tr>
      <w:tr w:rsidR="00AA0DA1" w:rsidRPr="00AA0DA1" w14:paraId="44A49814" w14:textId="77777777" w:rsidTr="00E253F4">
        <w:tc>
          <w:tcPr>
            <w:tcW w:w="845" w:type="dxa"/>
          </w:tcPr>
          <w:p w14:paraId="1ACD7CC6" w14:textId="796B039D"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2.5</w:t>
            </w:r>
          </w:p>
        </w:tc>
        <w:tc>
          <w:tcPr>
            <w:tcW w:w="2750" w:type="dxa"/>
          </w:tcPr>
          <w:p w14:paraId="58386B08" w14:textId="08EA2765"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 xml:space="preserve">Publish </w:t>
            </w:r>
            <w:r w:rsidR="009863D5">
              <w:rPr>
                <w:rFonts w:asciiTheme="minorHAnsi" w:hAnsiTheme="minorHAnsi" w:cs="Times New Roman"/>
                <w:b w:val="0"/>
                <w:bCs w:val="0"/>
                <w:color w:val="000000"/>
                <w:sz w:val="18"/>
                <w:szCs w:val="18"/>
              </w:rPr>
              <w:t>Connected Corridors</w:t>
            </w:r>
            <w:r w:rsidRPr="00AA0DA1">
              <w:rPr>
                <w:rFonts w:asciiTheme="minorHAnsi" w:hAnsiTheme="minorHAnsi" w:cs="Times New Roman"/>
                <w:b w:val="0"/>
                <w:bCs w:val="0"/>
                <w:color w:val="000000"/>
                <w:sz w:val="18"/>
                <w:szCs w:val="18"/>
              </w:rPr>
              <w:t xml:space="preserve"> Digest</w:t>
            </w:r>
          </w:p>
        </w:tc>
        <w:tc>
          <w:tcPr>
            <w:tcW w:w="5850" w:type="dxa"/>
          </w:tcPr>
          <w:p w14:paraId="076EE71A" w14:textId="0748A447"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Develop and publish a compilation of links to articles, research papers, conference information, and newsletters related to ICM efforts nationwide and internationa</w:t>
            </w:r>
            <w:r w:rsidR="00960E87">
              <w:rPr>
                <w:rFonts w:asciiTheme="minorHAnsi" w:hAnsiTheme="minorHAnsi" w:cs="Times New Roman"/>
                <w:b w:val="0"/>
                <w:bCs w:val="0"/>
                <w:color w:val="000000"/>
                <w:sz w:val="18"/>
                <w:szCs w:val="18"/>
              </w:rPr>
              <w:t>l</w:t>
            </w:r>
            <w:r w:rsidRPr="00AA0DA1">
              <w:rPr>
                <w:rFonts w:asciiTheme="minorHAnsi" w:hAnsiTheme="minorHAnsi" w:cs="Times New Roman"/>
                <w:b w:val="0"/>
                <w:bCs w:val="0"/>
                <w:color w:val="000000"/>
                <w:sz w:val="18"/>
                <w:szCs w:val="18"/>
              </w:rPr>
              <w:t>l</w:t>
            </w:r>
            <w:r w:rsidR="00960E87">
              <w:rPr>
                <w:rFonts w:asciiTheme="minorHAnsi" w:hAnsiTheme="minorHAnsi" w:cs="Times New Roman"/>
                <w:b w:val="0"/>
                <w:bCs w:val="0"/>
                <w:color w:val="000000"/>
                <w:sz w:val="18"/>
                <w:szCs w:val="18"/>
              </w:rPr>
              <w:t>y</w:t>
            </w:r>
            <w:r w:rsidRPr="00AA0DA1">
              <w:rPr>
                <w:rFonts w:asciiTheme="minorHAnsi" w:hAnsiTheme="minorHAnsi" w:cs="Times New Roman"/>
                <w:b w:val="0"/>
                <w:bCs w:val="0"/>
                <w:color w:val="000000"/>
                <w:sz w:val="18"/>
                <w:szCs w:val="18"/>
              </w:rPr>
              <w:t>, as well as the I-210 corridor.</w:t>
            </w:r>
          </w:p>
        </w:tc>
      </w:tr>
      <w:tr w:rsidR="00AA0DA1" w:rsidRPr="00AA0DA1" w14:paraId="0F7EB81E" w14:textId="77777777" w:rsidTr="00E253F4">
        <w:tc>
          <w:tcPr>
            <w:tcW w:w="845" w:type="dxa"/>
          </w:tcPr>
          <w:p w14:paraId="4B6C0A99" w14:textId="0B6A11B8"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bCs w:val="0"/>
                <w:color w:val="000000"/>
                <w:sz w:val="18"/>
                <w:szCs w:val="18"/>
              </w:rPr>
              <w:t>2.6</w:t>
            </w:r>
          </w:p>
        </w:tc>
        <w:tc>
          <w:tcPr>
            <w:tcW w:w="2750" w:type="dxa"/>
          </w:tcPr>
          <w:p w14:paraId="0ADF79AF" w14:textId="7F3689DF"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bCs w:val="0"/>
                <w:color w:val="000000"/>
                <w:sz w:val="18"/>
                <w:szCs w:val="18"/>
              </w:rPr>
              <w:t>Stakeholder Meetings</w:t>
            </w:r>
          </w:p>
        </w:tc>
        <w:tc>
          <w:tcPr>
            <w:tcW w:w="5850" w:type="dxa"/>
          </w:tcPr>
          <w:p w14:paraId="3A4BF83B" w14:textId="7542F4E2" w:rsidR="00AA0DA1" w:rsidRPr="00AA0DA1" w:rsidRDefault="00AA0DA1" w:rsidP="00C04E5A">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bCs w:val="0"/>
                <w:color w:val="000000"/>
                <w:sz w:val="18"/>
                <w:szCs w:val="18"/>
              </w:rPr>
              <w:t>Organiz</w:t>
            </w:r>
            <w:r w:rsidR="00C04E5A">
              <w:rPr>
                <w:rFonts w:asciiTheme="minorHAnsi" w:hAnsiTheme="minorHAnsi" w:cs="Times New Roman"/>
                <w:b w:val="0"/>
                <w:bCs w:val="0"/>
                <w:color w:val="000000"/>
                <w:sz w:val="18"/>
                <w:szCs w:val="18"/>
              </w:rPr>
              <w:t>e</w:t>
            </w:r>
            <w:r w:rsidRPr="00AA0DA1">
              <w:rPr>
                <w:rFonts w:asciiTheme="minorHAnsi" w:hAnsiTheme="minorHAnsi" w:cs="Times New Roman"/>
                <w:b w:val="0"/>
                <w:bCs w:val="0"/>
                <w:color w:val="000000"/>
                <w:sz w:val="18"/>
                <w:szCs w:val="18"/>
              </w:rPr>
              <w:t xml:space="preserve"> and conduct meetings with corridor stakeholders</w:t>
            </w:r>
            <w:r w:rsidR="00C04E5A">
              <w:rPr>
                <w:rFonts w:asciiTheme="minorHAnsi" w:hAnsiTheme="minorHAnsi" w:cs="Times New Roman"/>
                <w:b w:val="0"/>
                <w:bCs w:val="0"/>
                <w:color w:val="000000"/>
                <w:sz w:val="18"/>
                <w:szCs w:val="18"/>
              </w:rPr>
              <w:t>.</w:t>
            </w:r>
          </w:p>
        </w:tc>
      </w:tr>
      <w:tr w:rsidR="00D746D1" w:rsidRPr="00AA0DA1" w14:paraId="065A0DC4" w14:textId="77777777" w:rsidTr="00C36017">
        <w:tc>
          <w:tcPr>
            <w:tcW w:w="845" w:type="dxa"/>
          </w:tcPr>
          <w:p w14:paraId="41F022EB" w14:textId="20CE94E6" w:rsidR="00D746D1" w:rsidRPr="00AA0DA1" w:rsidRDefault="00D746D1" w:rsidP="00C36017">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2.6.1</w:t>
            </w:r>
          </w:p>
        </w:tc>
        <w:tc>
          <w:tcPr>
            <w:tcW w:w="2750" w:type="dxa"/>
          </w:tcPr>
          <w:p w14:paraId="34787686" w14:textId="54706113" w:rsidR="00D746D1" w:rsidRPr="00AA0DA1" w:rsidRDefault="00D746D1" w:rsidP="00C36017">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 xml:space="preserve">Meetings with </w:t>
            </w:r>
            <w:r w:rsidR="00633F05">
              <w:rPr>
                <w:rFonts w:asciiTheme="minorHAnsi" w:hAnsiTheme="minorHAnsi" w:cs="Times New Roman"/>
                <w:b w:val="0"/>
                <w:color w:val="000000"/>
                <w:sz w:val="18"/>
                <w:szCs w:val="18"/>
              </w:rPr>
              <w:t>Metro</w:t>
            </w:r>
          </w:p>
        </w:tc>
        <w:tc>
          <w:tcPr>
            <w:tcW w:w="5850" w:type="dxa"/>
          </w:tcPr>
          <w:p w14:paraId="0C67D4C4" w14:textId="6A219B2A" w:rsidR="00D746D1" w:rsidRPr="00AA0DA1" w:rsidRDefault="00D746D1" w:rsidP="00D746D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Organize </w:t>
            </w:r>
            <w:r>
              <w:rPr>
                <w:rFonts w:asciiTheme="minorHAnsi" w:hAnsiTheme="minorHAnsi" w:cs="Times New Roman"/>
                <w:b w:val="0"/>
                <w:color w:val="000000"/>
                <w:sz w:val="18"/>
                <w:szCs w:val="18"/>
              </w:rPr>
              <w:t>and conduct meetings with representatives from the Los Angeles Metropolitan Transportation Authority (</w:t>
            </w:r>
            <w:r w:rsidR="00633F05">
              <w:rPr>
                <w:rFonts w:asciiTheme="minorHAnsi" w:hAnsiTheme="minorHAnsi" w:cs="Times New Roman"/>
                <w:b w:val="0"/>
                <w:color w:val="000000"/>
                <w:sz w:val="18"/>
                <w:szCs w:val="18"/>
              </w:rPr>
              <w:t>Metro</w:t>
            </w:r>
            <w:r>
              <w:rPr>
                <w:rFonts w:asciiTheme="minorHAnsi" w:hAnsiTheme="minorHAnsi" w:cs="Times New Roman"/>
                <w:b w:val="0"/>
                <w:color w:val="000000"/>
                <w:sz w:val="18"/>
                <w:szCs w:val="18"/>
              </w:rPr>
              <w:t>)</w:t>
            </w:r>
          </w:p>
        </w:tc>
      </w:tr>
      <w:tr w:rsidR="00D746D1" w:rsidRPr="00AA0DA1" w14:paraId="5D8BD8E9" w14:textId="77777777" w:rsidTr="00C36017">
        <w:tc>
          <w:tcPr>
            <w:tcW w:w="845" w:type="dxa"/>
          </w:tcPr>
          <w:p w14:paraId="7759EDDC" w14:textId="68F390FA" w:rsidR="00D746D1" w:rsidRPr="00AA0DA1" w:rsidRDefault="00D746D1" w:rsidP="00D746D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2.6.2</w:t>
            </w:r>
          </w:p>
        </w:tc>
        <w:tc>
          <w:tcPr>
            <w:tcW w:w="2750" w:type="dxa"/>
          </w:tcPr>
          <w:p w14:paraId="500713BF" w14:textId="7A98CF1E" w:rsidR="00D746D1" w:rsidRPr="00AA0DA1" w:rsidRDefault="00D746D1" w:rsidP="00D746D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 xml:space="preserve">Meetings with </w:t>
            </w:r>
            <w:r w:rsidRPr="00AA0DA1">
              <w:rPr>
                <w:rFonts w:asciiTheme="minorHAnsi" w:hAnsiTheme="minorHAnsi" w:cs="Times New Roman"/>
                <w:b w:val="0"/>
                <w:color w:val="000000"/>
                <w:sz w:val="18"/>
                <w:szCs w:val="18"/>
              </w:rPr>
              <w:t>LA County</w:t>
            </w:r>
          </w:p>
        </w:tc>
        <w:tc>
          <w:tcPr>
            <w:tcW w:w="5850" w:type="dxa"/>
          </w:tcPr>
          <w:p w14:paraId="3A8D65EC" w14:textId="2356E331" w:rsidR="00D746D1" w:rsidRPr="00AA0DA1" w:rsidRDefault="00D746D1" w:rsidP="00D746D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Organize and conduct meetings with </w:t>
            </w:r>
            <w:r>
              <w:rPr>
                <w:rFonts w:asciiTheme="minorHAnsi" w:hAnsiTheme="minorHAnsi" w:cs="Times New Roman"/>
                <w:b w:val="0"/>
                <w:color w:val="000000"/>
                <w:sz w:val="18"/>
                <w:szCs w:val="18"/>
              </w:rPr>
              <w:t xml:space="preserve">representative from </w:t>
            </w:r>
            <w:r w:rsidRPr="00AA0DA1">
              <w:rPr>
                <w:rFonts w:asciiTheme="minorHAnsi" w:hAnsiTheme="minorHAnsi" w:cs="Times New Roman"/>
                <w:b w:val="0"/>
                <w:color w:val="000000"/>
                <w:sz w:val="18"/>
                <w:szCs w:val="18"/>
              </w:rPr>
              <w:t>LA County</w:t>
            </w:r>
          </w:p>
        </w:tc>
      </w:tr>
      <w:tr w:rsidR="00AA0DA1" w:rsidRPr="00AA0DA1" w14:paraId="066A4C2C" w14:textId="77777777" w:rsidTr="00E253F4">
        <w:tc>
          <w:tcPr>
            <w:tcW w:w="845" w:type="dxa"/>
          </w:tcPr>
          <w:p w14:paraId="76B9EAF5" w14:textId="57569712"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color w:val="000000"/>
                <w:sz w:val="18"/>
                <w:szCs w:val="18"/>
              </w:rPr>
              <w:t>2.6.</w:t>
            </w:r>
            <w:r w:rsidR="00D746D1">
              <w:rPr>
                <w:rFonts w:asciiTheme="minorHAnsi" w:hAnsiTheme="minorHAnsi" w:cs="Times New Roman"/>
                <w:b w:val="0"/>
                <w:color w:val="000000"/>
                <w:sz w:val="18"/>
                <w:szCs w:val="18"/>
              </w:rPr>
              <w:t>3</w:t>
            </w:r>
          </w:p>
        </w:tc>
        <w:tc>
          <w:tcPr>
            <w:tcW w:w="2750" w:type="dxa"/>
          </w:tcPr>
          <w:p w14:paraId="5577B11D" w14:textId="4FB7BF04" w:rsidR="00AA0DA1" w:rsidRPr="00AA0DA1" w:rsidRDefault="00D746D1" w:rsidP="00AA0DA1">
            <w:pPr>
              <w:pStyle w:val="Caption"/>
              <w:spacing w:before="0" w:after="0"/>
              <w:jc w:val="left"/>
              <w:rPr>
                <w:rFonts w:asciiTheme="minorHAnsi" w:hAnsiTheme="minorHAnsi" w:cs="Times New Roman"/>
                <w:b w:val="0"/>
                <w:bCs w:val="0"/>
                <w:color w:val="000000"/>
                <w:sz w:val="18"/>
                <w:szCs w:val="18"/>
              </w:rPr>
            </w:pPr>
            <w:r>
              <w:rPr>
                <w:rFonts w:asciiTheme="minorHAnsi" w:hAnsiTheme="minorHAnsi" w:cs="Times New Roman"/>
                <w:b w:val="0"/>
                <w:color w:val="000000"/>
                <w:sz w:val="18"/>
                <w:szCs w:val="18"/>
              </w:rPr>
              <w:t xml:space="preserve">Meetings with </w:t>
            </w:r>
            <w:r w:rsidR="00AA0DA1" w:rsidRPr="00AA0DA1">
              <w:rPr>
                <w:rFonts w:asciiTheme="minorHAnsi" w:hAnsiTheme="minorHAnsi" w:cs="Times New Roman"/>
                <w:b w:val="0"/>
                <w:color w:val="000000"/>
                <w:sz w:val="18"/>
                <w:szCs w:val="18"/>
              </w:rPr>
              <w:t>City of Pasadena</w:t>
            </w:r>
          </w:p>
        </w:tc>
        <w:tc>
          <w:tcPr>
            <w:tcW w:w="5850" w:type="dxa"/>
          </w:tcPr>
          <w:p w14:paraId="6BD285F7" w14:textId="1844C854"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color w:val="000000"/>
                <w:sz w:val="18"/>
                <w:szCs w:val="18"/>
              </w:rPr>
              <w:t>Organize and conduct meetings with representatives from the City of Pasadena.</w:t>
            </w:r>
          </w:p>
        </w:tc>
      </w:tr>
      <w:tr w:rsidR="00AA0DA1" w:rsidRPr="00AA0DA1" w14:paraId="63A9255F" w14:textId="77777777" w:rsidTr="00E253F4">
        <w:tc>
          <w:tcPr>
            <w:tcW w:w="845" w:type="dxa"/>
          </w:tcPr>
          <w:p w14:paraId="55CF5AC0" w14:textId="2FEE7295"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2.6.</w:t>
            </w:r>
            <w:r w:rsidR="00D746D1">
              <w:rPr>
                <w:rFonts w:asciiTheme="minorHAnsi" w:hAnsiTheme="minorHAnsi" w:cs="Times New Roman"/>
                <w:b w:val="0"/>
                <w:color w:val="000000"/>
                <w:sz w:val="18"/>
                <w:szCs w:val="18"/>
              </w:rPr>
              <w:t>4</w:t>
            </w:r>
          </w:p>
        </w:tc>
        <w:tc>
          <w:tcPr>
            <w:tcW w:w="2750" w:type="dxa"/>
          </w:tcPr>
          <w:p w14:paraId="0ED9587C" w14:textId="64DA4DA6" w:rsidR="00AA0DA1" w:rsidRPr="00AA0DA1" w:rsidRDefault="00D746D1"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 xml:space="preserve">Meetings with </w:t>
            </w:r>
            <w:r w:rsidR="00AA0DA1" w:rsidRPr="00AA0DA1">
              <w:rPr>
                <w:rFonts w:asciiTheme="minorHAnsi" w:hAnsiTheme="minorHAnsi" w:cs="Times New Roman"/>
                <w:b w:val="0"/>
                <w:color w:val="000000"/>
                <w:sz w:val="18"/>
                <w:szCs w:val="18"/>
              </w:rPr>
              <w:t>City of Arcadia</w:t>
            </w:r>
          </w:p>
        </w:tc>
        <w:tc>
          <w:tcPr>
            <w:tcW w:w="5850" w:type="dxa"/>
          </w:tcPr>
          <w:p w14:paraId="432453A1" w14:textId="04D96D45"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Organize and conduct meetings with representatives from the City of Arcadia.</w:t>
            </w:r>
          </w:p>
        </w:tc>
      </w:tr>
      <w:tr w:rsidR="00AA0DA1" w:rsidRPr="00AA0DA1" w14:paraId="2D69259F" w14:textId="77777777" w:rsidTr="00E253F4">
        <w:tc>
          <w:tcPr>
            <w:tcW w:w="845" w:type="dxa"/>
          </w:tcPr>
          <w:p w14:paraId="32082684" w14:textId="69AE829C"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2.6.</w:t>
            </w:r>
            <w:r w:rsidR="00D746D1">
              <w:rPr>
                <w:rFonts w:asciiTheme="minorHAnsi" w:hAnsiTheme="minorHAnsi" w:cs="Times New Roman"/>
                <w:b w:val="0"/>
                <w:color w:val="000000"/>
                <w:sz w:val="18"/>
                <w:szCs w:val="18"/>
              </w:rPr>
              <w:t>5</w:t>
            </w:r>
          </w:p>
        </w:tc>
        <w:tc>
          <w:tcPr>
            <w:tcW w:w="2750" w:type="dxa"/>
          </w:tcPr>
          <w:p w14:paraId="7DBA563D" w14:textId="1FBF8BEF" w:rsidR="00AA0DA1" w:rsidRPr="00AA0DA1" w:rsidRDefault="00D746D1"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 xml:space="preserve">Meetings with </w:t>
            </w:r>
            <w:r w:rsidR="00AA0DA1" w:rsidRPr="00AA0DA1">
              <w:rPr>
                <w:rFonts w:asciiTheme="minorHAnsi" w:hAnsiTheme="minorHAnsi" w:cs="Times New Roman"/>
                <w:b w:val="0"/>
                <w:color w:val="000000"/>
                <w:sz w:val="18"/>
                <w:szCs w:val="18"/>
              </w:rPr>
              <w:t>City of Monrovia</w:t>
            </w:r>
          </w:p>
        </w:tc>
        <w:tc>
          <w:tcPr>
            <w:tcW w:w="5850" w:type="dxa"/>
          </w:tcPr>
          <w:p w14:paraId="708B5C84" w14:textId="356422F0"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Organize and conduct meetings with representatives from the City of Monrovia.</w:t>
            </w:r>
          </w:p>
        </w:tc>
      </w:tr>
      <w:tr w:rsidR="00AA0DA1" w:rsidRPr="00AA0DA1" w14:paraId="57FE0087" w14:textId="77777777" w:rsidTr="00E253F4">
        <w:tc>
          <w:tcPr>
            <w:tcW w:w="845" w:type="dxa"/>
          </w:tcPr>
          <w:p w14:paraId="1FDD81C3" w14:textId="66D59B9F"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2.6.</w:t>
            </w:r>
            <w:r w:rsidR="00D746D1">
              <w:rPr>
                <w:rFonts w:asciiTheme="minorHAnsi" w:hAnsiTheme="minorHAnsi" w:cs="Times New Roman"/>
                <w:b w:val="0"/>
                <w:color w:val="000000"/>
                <w:sz w:val="18"/>
                <w:szCs w:val="18"/>
              </w:rPr>
              <w:t>6</w:t>
            </w:r>
          </w:p>
        </w:tc>
        <w:tc>
          <w:tcPr>
            <w:tcW w:w="2750" w:type="dxa"/>
          </w:tcPr>
          <w:p w14:paraId="0FC7D9BA" w14:textId="2702DC18" w:rsidR="00AA0DA1" w:rsidRPr="00AA0DA1" w:rsidRDefault="00D746D1"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 xml:space="preserve">Meetings with </w:t>
            </w:r>
            <w:r w:rsidR="00AA0DA1" w:rsidRPr="00AA0DA1">
              <w:rPr>
                <w:rFonts w:asciiTheme="minorHAnsi" w:hAnsiTheme="minorHAnsi" w:cs="Times New Roman"/>
                <w:b w:val="0"/>
                <w:color w:val="000000"/>
                <w:sz w:val="18"/>
                <w:szCs w:val="18"/>
              </w:rPr>
              <w:t>City of Duarte</w:t>
            </w:r>
          </w:p>
        </w:tc>
        <w:tc>
          <w:tcPr>
            <w:tcW w:w="5850" w:type="dxa"/>
          </w:tcPr>
          <w:p w14:paraId="00F87DC8" w14:textId="0869D9B8"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Organize and conduct meetings with representatives from the City of Duarte.</w:t>
            </w:r>
          </w:p>
        </w:tc>
      </w:tr>
      <w:tr w:rsidR="00AA0DA1" w:rsidRPr="00AA0DA1" w14:paraId="22D8C2AD" w14:textId="77777777" w:rsidTr="00E253F4">
        <w:tc>
          <w:tcPr>
            <w:tcW w:w="845" w:type="dxa"/>
          </w:tcPr>
          <w:p w14:paraId="78FACDA7" w14:textId="0FBB2A66" w:rsidR="00AA0DA1" w:rsidRPr="00AA0DA1" w:rsidRDefault="00DB1DC6"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2.6.</w:t>
            </w:r>
            <w:r w:rsidR="00E2450F">
              <w:rPr>
                <w:rFonts w:asciiTheme="minorHAnsi" w:hAnsiTheme="minorHAnsi" w:cs="Times New Roman"/>
                <w:b w:val="0"/>
                <w:color w:val="000000"/>
                <w:sz w:val="18"/>
                <w:szCs w:val="18"/>
              </w:rPr>
              <w:t>7</w:t>
            </w:r>
          </w:p>
        </w:tc>
        <w:tc>
          <w:tcPr>
            <w:tcW w:w="2750" w:type="dxa"/>
          </w:tcPr>
          <w:p w14:paraId="48B07455" w14:textId="0B1F8AAC" w:rsidR="00AA0DA1" w:rsidRPr="00AA0DA1" w:rsidRDefault="00AA0DA1" w:rsidP="00D746D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Meetings with SGVCOG </w:t>
            </w:r>
          </w:p>
        </w:tc>
        <w:tc>
          <w:tcPr>
            <w:tcW w:w="5850" w:type="dxa"/>
          </w:tcPr>
          <w:p w14:paraId="346BB3AD" w14:textId="4858B261"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Organize briefings with the Board and relevant subcommittees of the San Gabriel Valley Council of Governments.</w:t>
            </w:r>
          </w:p>
        </w:tc>
      </w:tr>
      <w:tr w:rsidR="00AA0DA1" w:rsidRPr="00AA0DA1" w14:paraId="76F0F5F7" w14:textId="77777777" w:rsidTr="00E253F4">
        <w:tc>
          <w:tcPr>
            <w:tcW w:w="845" w:type="dxa"/>
          </w:tcPr>
          <w:p w14:paraId="1873BFE3" w14:textId="1A564DAB" w:rsidR="00AA0DA1" w:rsidRPr="00AA0DA1" w:rsidRDefault="00AA0DA1" w:rsidP="00DB1DC6">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2.6.</w:t>
            </w:r>
            <w:r w:rsidR="00E2450F">
              <w:rPr>
                <w:rFonts w:asciiTheme="minorHAnsi" w:hAnsiTheme="minorHAnsi" w:cs="Times New Roman"/>
                <w:b w:val="0"/>
                <w:color w:val="000000"/>
                <w:sz w:val="18"/>
                <w:szCs w:val="18"/>
              </w:rPr>
              <w:t>8</w:t>
            </w:r>
          </w:p>
        </w:tc>
        <w:tc>
          <w:tcPr>
            <w:tcW w:w="2750" w:type="dxa"/>
          </w:tcPr>
          <w:p w14:paraId="2B9531A5" w14:textId="54179A89" w:rsidR="00AA0DA1" w:rsidRPr="00AA0DA1" w:rsidRDefault="00AA0DA1" w:rsidP="00D746D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Meetings with SCAG </w:t>
            </w:r>
          </w:p>
        </w:tc>
        <w:tc>
          <w:tcPr>
            <w:tcW w:w="5850" w:type="dxa"/>
          </w:tcPr>
          <w:p w14:paraId="159E5A0A" w14:textId="6808F2A3"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Organize briefings with the Regional Council and relevant subcommittees of the Southern California Association of Governments.</w:t>
            </w:r>
          </w:p>
        </w:tc>
      </w:tr>
      <w:tr w:rsidR="00D746D1" w:rsidRPr="00AA0DA1" w14:paraId="03D61607" w14:textId="77777777" w:rsidTr="00C36017">
        <w:tc>
          <w:tcPr>
            <w:tcW w:w="845" w:type="dxa"/>
          </w:tcPr>
          <w:p w14:paraId="3621BF25" w14:textId="7679C186" w:rsidR="00D746D1" w:rsidRPr="00AA0DA1" w:rsidRDefault="00D746D1" w:rsidP="00C36017">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2.6.9</w:t>
            </w:r>
          </w:p>
        </w:tc>
        <w:tc>
          <w:tcPr>
            <w:tcW w:w="2750" w:type="dxa"/>
          </w:tcPr>
          <w:p w14:paraId="47AEBCE4" w14:textId="79B36735" w:rsidR="00D746D1" w:rsidRPr="00AA0DA1" w:rsidRDefault="00D746D1" w:rsidP="00C36017">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Meeting with CHP and Local Enforcement Agencies</w:t>
            </w:r>
          </w:p>
        </w:tc>
        <w:tc>
          <w:tcPr>
            <w:tcW w:w="5850" w:type="dxa"/>
          </w:tcPr>
          <w:p w14:paraId="1591577D" w14:textId="77777777" w:rsidR="00D746D1" w:rsidRPr="00AA0DA1" w:rsidRDefault="00D746D1" w:rsidP="00C36017">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Organize meetings with the California Highway Patrol and other local enforcement agencies.</w:t>
            </w:r>
          </w:p>
        </w:tc>
      </w:tr>
      <w:tr w:rsidR="00E2450F" w:rsidRPr="00AA0DA1" w14:paraId="65B7F5F9" w14:textId="77777777" w:rsidTr="00E253F4">
        <w:tc>
          <w:tcPr>
            <w:tcW w:w="845" w:type="dxa"/>
          </w:tcPr>
          <w:p w14:paraId="00EFF533" w14:textId="487CAE9F" w:rsidR="00E2450F" w:rsidRPr="00AA0DA1" w:rsidRDefault="00D746D1" w:rsidP="00DB1DC6">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2.6.10</w:t>
            </w:r>
          </w:p>
        </w:tc>
        <w:tc>
          <w:tcPr>
            <w:tcW w:w="2750" w:type="dxa"/>
          </w:tcPr>
          <w:p w14:paraId="109E5F4D" w14:textId="6C0988B0" w:rsidR="00E2450F" w:rsidRPr="00AA0DA1" w:rsidRDefault="00E2450F"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Meeting with Local Transit Agencies</w:t>
            </w:r>
          </w:p>
        </w:tc>
        <w:tc>
          <w:tcPr>
            <w:tcW w:w="5850" w:type="dxa"/>
          </w:tcPr>
          <w:p w14:paraId="26BAC22D" w14:textId="26098821" w:rsidR="00E2450F" w:rsidRPr="00AA0DA1" w:rsidRDefault="00E2450F"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 xml:space="preserve">Organize meetings with </w:t>
            </w:r>
            <w:r w:rsidR="00633F05">
              <w:rPr>
                <w:rFonts w:asciiTheme="minorHAnsi" w:hAnsiTheme="minorHAnsi" w:cs="Times New Roman"/>
                <w:b w:val="0"/>
                <w:color w:val="000000"/>
                <w:sz w:val="18"/>
                <w:szCs w:val="18"/>
              </w:rPr>
              <w:t>Metro</w:t>
            </w:r>
            <w:r>
              <w:rPr>
                <w:rFonts w:asciiTheme="minorHAnsi" w:hAnsiTheme="minorHAnsi" w:cs="Times New Roman"/>
                <w:b w:val="0"/>
                <w:color w:val="000000"/>
                <w:sz w:val="18"/>
                <w:szCs w:val="18"/>
              </w:rPr>
              <w:t xml:space="preserve"> Rail, </w:t>
            </w:r>
            <w:r w:rsidR="00633F05">
              <w:rPr>
                <w:rFonts w:asciiTheme="minorHAnsi" w:hAnsiTheme="minorHAnsi" w:cs="Times New Roman"/>
                <w:b w:val="0"/>
                <w:color w:val="000000"/>
                <w:sz w:val="18"/>
                <w:szCs w:val="18"/>
              </w:rPr>
              <w:t>Metro</w:t>
            </w:r>
            <w:r>
              <w:rPr>
                <w:rFonts w:asciiTheme="minorHAnsi" w:hAnsiTheme="minorHAnsi" w:cs="Times New Roman"/>
                <w:b w:val="0"/>
                <w:color w:val="000000"/>
                <w:sz w:val="18"/>
                <w:szCs w:val="18"/>
              </w:rPr>
              <w:t xml:space="preserve"> Bus, Metrolink, Foothill Transit</w:t>
            </w:r>
            <w:r w:rsidR="00C04E5A">
              <w:rPr>
                <w:rFonts w:asciiTheme="minorHAnsi" w:hAnsiTheme="minorHAnsi" w:cs="Times New Roman"/>
                <w:b w:val="0"/>
                <w:color w:val="000000"/>
                <w:sz w:val="18"/>
                <w:szCs w:val="18"/>
              </w:rPr>
              <w:t>,</w:t>
            </w:r>
            <w:r>
              <w:rPr>
                <w:rFonts w:asciiTheme="minorHAnsi" w:hAnsiTheme="minorHAnsi" w:cs="Times New Roman"/>
                <w:b w:val="0"/>
                <w:color w:val="000000"/>
                <w:sz w:val="18"/>
                <w:szCs w:val="18"/>
              </w:rPr>
              <w:t xml:space="preserve"> and other relevant transit agencies operating in the I-210 corridor.</w:t>
            </w:r>
          </w:p>
        </w:tc>
      </w:tr>
      <w:tr w:rsidR="00E2450F" w:rsidRPr="00AA0DA1" w14:paraId="7BB3AF31" w14:textId="77777777" w:rsidTr="00E2450F">
        <w:tc>
          <w:tcPr>
            <w:tcW w:w="845" w:type="dxa"/>
          </w:tcPr>
          <w:p w14:paraId="467FD2B9" w14:textId="77777777" w:rsidR="00E2450F" w:rsidRPr="00AA0DA1" w:rsidRDefault="00E2450F" w:rsidP="00E2450F">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2.6.11</w:t>
            </w:r>
          </w:p>
        </w:tc>
        <w:tc>
          <w:tcPr>
            <w:tcW w:w="2750" w:type="dxa"/>
          </w:tcPr>
          <w:p w14:paraId="30C3CF69" w14:textId="77777777" w:rsidR="00E2450F" w:rsidRPr="00AA0DA1" w:rsidRDefault="00E2450F" w:rsidP="00E2450F">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Prepare Supplemental Fact Sheets</w:t>
            </w:r>
          </w:p>
        </w:tc>
        <w:tc>
          <w:tcPr>
            <w:tcW w:w="5850" w:type="dxa"/>
          </w:tcPr>
          <w:p w14:paraId="62F8BE91" w14:textId="77777777" w:rsidR="00E2450F" w:rsidRPr="00AA0DA1" w:rsidRDefault="00E2450F" w:rsidP="00E2450F">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Prepare fact sheets outlining corridor selection and project phasing criteria.</w:t>
            </w:r>
          </w:p>
        </w:tc>
      </w:tr>
      <w:tr w:rsidR="00AA0DA1" w:rsidRPr="00AA0DA1" w14:paraId="5E3277F5" w14:textId="77777777" w:rsidTr="00E253F4">
        <w:tc>
          <w:tcPr>
            <w:tcW w:w="845" w:type="dxa"/>
          </w:tcPr>
          <w:p w14:paraId="442C7BB7" w14:textId="7BEE5EF3" w:rsidR="00AA0DA1" w:rsidRPr="00AA0DA1" w:rsidRDefault="00AA0DA1" w:rsidP="00DB1DC6">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2.6.1</w:t>
            </w:r>
            <w:r w:rsidR="00E2450F">
              <w:rPr>
                <w:rFonts w:asciiTheme="minorHAnsi" w:hAnsiTheme="minorHAnsi" w:cs="Times New Roman"/>
                <w:b w:val="0"/>
                <w:color w:val="000000"/>
                <w:sz w:val="18"/>
                <w:szCs w:val="18"/>
              </w:rPr>
              <w:t>2</w:t>
            </w:r>
          </w:p>
        </w:tc>
        <w:tc>
          <w:tcPr>
            <w:tcW w:w="2750" w:type="dxa"/>
          </w:tcPr>
          <w:p w14:paraId="7992E26F" w14:textId="02BD9B93" w:rsidR="00AA0DA1" w:rsidRPr="00AA0DA1" w:rsidRDefault="00E2450F" w:rsidP="00E2450F">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Support for Stakeholder Workshop 1 (</w:t>
            </w:r>
            <w:r w:rsidR="00AA0DA1" w:rsidRPr="00AA0DA1">
              <w:rPr>
                <w:rFonts w:asciiTheme="minorHAnsi" w:hAnsiTheme="minorHAnsi" w:cs="Times New Roman"/>
                <w:b w:val="0"/>
                <w:color w:val="000000"/>
                <w:sz w:val="18"/>
                <w:szCs w:val="18"/>
              </w:rPr>
              <w:t>Visioning</w:t>
            </w:r>
            <w:r>
              <w:rPr>
                <w:rFonts w:asciiTheme="minorHAnsi" w:hAnsiTheme="minorHAnsi" w:cs="Times New Roman"/>
                <w:b w:val="0"/>
                <w:color w:val="000000"/>
                <w:sz w:val="18"/>
                <w:szCs w:val="18"/>
              </w:rPr>
              <w:t xml:space="preserve"> &amp; User Needs)</w:t>
            </w:r>
          </w:p>
        </w:tc>
        <w:tc>
          <w:tcPr>
            <w:tcW w:w="5850" w:type="dxa"/>
          </w:tcPr>
          <w:p w14:paraId="1305BD0E" w14:textId="19F5F841"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Plan and conduct a “Visioning Workshop” with all corridor stakeholders to develop a vision and goals for the I-210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Pilot.</w:t>
            </w:r>
          </w:p>
        </w:tc>
      </w:tr>
      <w:tr w:rsidR="00AA0DA1" w:rsidRPr="00AA0DA1" w14:paraId="08D85319" w14:textId="77777777" w:rsidTr="00E253F4">
        <w:tc>
          <w:tcPr>
            <w:tcW w:w="845" w:type="dxa"/>
          </w:tcPr>
          <w:p w14:paraId="6050DFC2" w14:textId="3F05FD4A" w:rsidR="00AA0DA1" w:rsidRPr="00AA0DA1" w:rsidRDefault="00DB1DC6"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lastRenderedPageBreak/>
              <w:t>2.6.1</w:t>
            </w:r>
            <w:r w:rsidR="00E2450F">
              <w:rPr>
                <w:rFonts w:asciiTheme="minorHAnsi" w:hAnsiTheme="minorHAnsi" w:cs="Times New Roman"/>
                <w:b w:val="0"/>
                <w:color w:val="000000"/>
                <w:sz w:val="18"/>
                <w:szCs w:val="18"/>
              </w:rPr>
              <w:t>3</w:t>
            </w:r>
          </w:p>
        </w:tc>
        <w:tc>
          <w:tcPr>
            <w:tcW w:w="2750" w:type="dxa"/>
          </w:tcPr>
          <w:p w14:paraId="19A4ED85" w14:textId="63D2E423" w:rsidR="00AA0DA1" w:rsidRPr="00AA0DA1" w:rsidRDefault="00E2450F" w:rsidP="00E2450F">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Support for Stakeholder Workshop 2 (Refined User Needs)</w:t>
            </w:r>
          </w:p>
        </w:tc>
        <w:tc>
          <w:tcPr>
            <w:tcW w:w="5850" w:type="dxa"/>
          </w:tcPr>
          <w:p w14:paraId="6738CB33" w14:textId="2B44B951"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Plan and conduct a “User Needs Workshop” with all corridor stakeholders to determine the needs of the cities and agencies along the I-210 corridor.</w:t>
            </w:r>
          </w:p>
        </w:tc>
      </w:tr>
      <w:tr w:rsidR="00AA0DA1" w:rsidRPr="00AA0DA1" w14:paraId="0FB3F141" w14:textId="77777777" w:rsidTr="00E253F4">
        <w:tc>
          <w:tcPr>
            <w:tcW w:w="845" w:type="dxa"/>
          </w:tcPr>
          <w:p w14:paraId="1D4C4364" w14:textId="2C8704E8" w:rsidR="00AA0DA1" w:rsidRPr="00AA0DA1" w:rsidRDefault="00DB1DC6"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2.6.</w:t>
            </w:r>
            <w:r w:rsidR="00E2450F">
              <w:rPr>
                <w:rFonts w:asciiTheme="minorHAnsi" w:hAnsiTheme="minorHAnsi" w:cs="Times New Roman"/>
                <w:b w:val="0"/>
                <w:color w:val="000000"/>
                <w:sz w:val="18"/>
                <w:szCs w:val="18"/>
              </w:rPr>
              <w:t>14</w:t>
            </w:r>
          </w:p>
        </w:tc>
        <w:tc>
          <w:tcPr>
            <w:tcW w:w="2750" w:type="dxa"/>
          </w:tcPr>
          <w:p w14:paraId="11C21831" w14:textId="42FBEC7C"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Identify and Engage Additional Stakeholders/Partners</w:t>
            </w:r>
          </w:p>
        </w:tc>
        <w:tc>
          <w:tcPr>
            <w:tcW w:w="5850" w:type="dxa"/>
          </w:tcPr>
          <w:p w14:paraId="5E26C081" w14:textId="24B98AFF"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Identify additional government agencies, as well as community and non-profit associations, educational institutions, Chambers of Commerce, interest groups, news stations, that may have some interest in the deployment of the I-210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Pilot.</w:t>
            </w:r>
          </w:p>
        </w:tc>
      </w:tr>
      <w:tr w:rsidR="00AA0DA1" w:rsidRPr="00AA0DA1" w14:paraId="34B6E0E0" w14:textId="77777777" w:rsidTr="00E253F4">
        <w:tc>
          <w:tcPr>
            <w:tcW w:w="845" w:type="dxa"/>
          </w:tcPr>
          <w:p w14:paraId="5071458E" w14:textId="66DDBC27"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2.7</w:t>
            </w:r>
          </w:p>
        </w:tc>
        <w:tc>
          <w:tcPr>
            <w:tcW w:w="2750" w:type="dxa"/>
          </w:tcPr>
          <w:p w14:paraId="248648C1" w14:textId="638808A5"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 Stakeholder Agreements</w:t>
            </w:r>
          </w:p>
        </w:tc>
        <w:tc>
          <w:tcPr>
            <w:tcW w:w="5850" w:type="dxa"/>
          </w:tcPr>
          <w:p w14:paraId="4EA1EABB" w14:textId="56CC4D4D" w:rsidR="00AA0DA1" w:rsidRPr="00AA0DA1" w:rsidRDefault="00AA0DA1" w:rsidP="00295E24">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Draft, circulate for review/comment, and </w:t>
            </w:r>
            <w:r w:rsidR="00E42C7A" w:rsidRPr="00AA0DA1">
              <w:rPr>
                <w:rFonts w:asciiTheme="minorHAnsi" w:hAnsiTheme="minorHAnsi" w:cs="Times New Roman"/>
                <w:b w:val="0"/>
                <w:color w:val="000000"/>
                <w:sz w:val="18"/>
                <w:szCs w:val="18"/>
              </w:rPr>
              <w:t>finalize</w:t>
            </w:r>
            <w:r w:rsidR="00295E24">
              <w:rPr>
                <w:rFonts w:asciiTheme="minorHAnsi" w:hAnsiTheme="minorHAnsi" w:cs="Times New Roman"/>
                <w:b w:val="0"/>
                <w:color w:val="000000"/>
                <w:sz w:val="18"/>
                <w:szCs w:val="18"/>
              </w:rPr>
              <w:t xml:space="preserve"> </w:t>
            </w:r>
            <w:r w:rsidR="00295E24" w:rsidRPr="00AA0DA1">
              <w:rPr>
                <w:rFonts w:asciiTheme="minorHAnsi" w:hAnsiTheme="minorHAnsi" w:cs="Times New Roman"/>
                <w:b w:val="0"/>
                <w:color w:val="000000"/>
                <w:sz w:val="18"/>
                <w:szCs w:val="18"/>
              </w:rPr>
              <w:t>User Agreements/MOUs with project partners.</w:t>
            </w:r>
            <w:r w:rsidRPr="00AA0DA1">
              <w:rPr>
                <w:rFonts w:asciiTheme="minorHAnsi" w:hAnsiTheme="minorHAnsi"/>
                <w:b w:val="0"/>
                <w:sz w:val="18"/>
                <w:szCs w:val="18"/>
              </w:rPr>
              <w:t xml:space="preserve">  Plan and implement an annual ICM California Conference; determine the length of the conference, participants (speakers and attendees), sponsors, venue, etc.</w:t>
            </w:r>
            <w:r w:rsidR="00365965">
              <w:rPr>
                <w:rFonts w:asciiTheme="minorHAnsi" w:hAnsiTheme="minorHAnsi"/>
                <w:b w:val="0"/>
                <w:sz w:val="18"/>
                <w:szCs w:val="18"/>
              </w:rPr>
              <w:t xml:space="preserve"> </w:t>
            </w:r>
            <w:r w:rsidRPr="00AA0DA1">
              <w:rPr>
                <w:rFonts w:asciiTheme="minorHAnsi" w:hAnsiTheme="minorHAnsi"/>
                <w:b w:val="0"/>
                <w:sz w:val="18"/>
                <w:szCs w:val="18"/>
              </w:rPr>
              <w:t xml:space="preserve"> </w:t>
            </w:r>
          </w:p>
        </w:tc>
      </w:tr>
      <w:tr w:rsidR="00F32F9F" w:rsidRPr="00AA0DA1" w14:paraId="270962C2" w14:textId="77777777" w:rsidTr="00E253F4">
        <w:tc>
          <w:tcPr>
            <w:tcW w:w="845" w:type="dxa"/>
          </w:tcPr>
          <w:p w14:paraId="1F0049C3" w14:textId="2E7EAC55" w:rsidR="00F32F9F" w:rsidRPr="00AA0DA1" w:rsidRDefault="00F32F9F"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2.7.1</w:t>
            </w:r>
          </w:p>
        </w:tc>
        <w:tc>
          <w:tcPr>
            <w:tcW w:w="2750" w:type="dxa"/>
          </w:tcPr>
          <w:p w14:paraId="691A73DC" w14:textId="59ECC8B8" w:rsidR="00F32F9F" w:rsidRPr="00AA0DA1" w:rsidRDefault="00F32F9F" w:rsidP="00F32F9F">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Develop and Approve Project Charter</w:t>
            </w:r>
          </w:p>
        </w:tc>
        <w:tc>
          <w:tcPr>
            <w:tcW w:w="5850" w:type="dxa"/>
          </w:tcPr>
          <w:p w14:paraId="36DBBDB4" w14:textId="109F02B2" w:rsidR="00F32F9F" w:rsidRPr="00AA0DA1" w:rsidRDefault="00F32F9F"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Develop a project charter; approval of charter by all project stakeholders.</w:t>
            </w:r>
          </w:p>
        </w:tc>
      </w:tr>
      <w:tr w:rsidR="00F32F9F" w:rsidRPr="00AA0DA1" w14:paraId="2F506E69" w14:textId="77777777" w:rsidTr="00E253F4">
        <w:tc>
          <w:tcPr>
            <w:tcW w:w="845" w:type="dxa"/>
          </w:tcPr>
          <w:p w14:paraId="2E1E6114" w14:textId="0D9D8F6D" w:rsidR="00F32F9F" w:rsidRPr="00AA0DA1" w:rsidRDefault="00F32F9F"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2.7.2</w:t>
            </w:r>
          </w:p>
        </w:tc>
        <w:tc>
          <w:tcPr>
            <w:tcW w:w="2750" w:type="dxa"/>
          </w:tcPr>
          <w:p w14:paraId="5E7F035F" w14:textId="4798F64E" w:rsidR="00F32F9F" w:rsidRPr="00AA0DA1" w:rsidRDefault="00F32F9F" w:rsidP="00F32F9F">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Develop and Approve MOUs</w:t>
            </w:r>
          </w:p>
        </w:tc>
        <w:tc>
          <w:tcPr>
            <w:tcW w:w="5850" w:type="dxa"/>
          </w:tcPr>
          <w:p w14:paraId="49B13BD0" w14:textId="4AC382AA" w:rsidR="00F32F9F" w:rsidRPr="00AA0DA1" w:rsidRDefault="00F32F9F"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Develop Memorandum of Understanding to be signed by individual stakeholders.</w:t>
            </w:r>
          </w:p>
        </w:tc>
      </w:tr>
      <w:tr w:rsidR="00AA0DA1" w:rsidRPr="00AA0DA1" w14:paraId="1D82EDE2" w14:textId="77777777" w:rsidTr="00E253F4">
        <w:tc>
          <w:tcPr>
            <w:tcW w:w="845" w:type="dxa"/>
          </w:tcPr>
          <w:p w14:paraId="1F271B77" w14:textId="42ECB777"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2.8</w:t>
            </w:r>
          </w:p>
        </w:tc>
        <w:tc>
          <w:tcPr>
            <w:tcW w:w="2750" w:type="dxa"/>
          </w:tcPr>
          <w:p w14:paraId="3A555C94" w14:textId="0E472B32"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 I-210 Logo and Brand</w:t>
            </w:r>
          </w:p>
        </w:tc>
        <w:tc>
          <w:tcPr>
            <w:tcW w:w="5850" w:type="dxa"/>
          </w:tcPr>
          <w:p w14:paraId="77CD6404" w14:textId="76BE78AF"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 an I-210 logo and brand for use in print and media material related to the project.</w:t>
            </w:r>
          </w:p>
        </w:tc>
      </w:tr>
      <w:tr w:rsidR="00AA0DA1" w:rsidRPr="00AA0DA1" w14:paraId="3697811E" w14:textId="77777777" w:rsidTr="00E253F4">
        <w:tc>
          <w:tcPr>
            <w:tcW w:w="845" w:type="dxa"/>
          </w:tcPr>
          <w:p w14:paraId="405D0B6A" w14:textId="6D413955"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2.9</w:t>
            </w:r>
          </w:p>
        </w:tc>
        <w:tc>
          <w:tcPr>
            <w:tcW w:w="2750" w:type="dxa"/>
          </w:tcPr>
          <w:p w14:paraId="4C8BC610" w14:textId="7ABF72E4"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 xml:space="preserve">Additional </w:t>
            </w:r>
            <w:r w:rsidR="009863D5">
              <w:rPr>
                <w:rFonts w:asciiTheme="minorHAnsi" w:hAnsiTheme="minorHAnsi" w:cs="Times New Roman"/>
                <w:b w:val="0"/>
                <w:bCs w:val="0"/>
                <w:color w:val="000000"/>
                <w:sz w:val="18"/>
                <w:szCs w:val="18"/>
              </w:rPr>
              <w:t>Connected Corridors</w:t>
            </w:r>
            <w:r w:rsidRPr="00AA0DA1">
              <w:rPr>
                <w:rFonts w:asciiTheme="minorHAnsi" w:hAnsiTheme="minorHAnsi" w:cs="Times New Roman"/>
                <w:b w:val="0"/>
                <w:bCs w:val="0"/>
                <w:color w:val="000000"/>
                <w:sz w:val="18"/>
                <w:szCs w:val="18"/>
              </w:rPr>
              <w:t xml:space="preserve"> Publications &amp; Outreach Materials</w:t>
            </w:r>
          </w:p>
        </w:tc>
        <w:tc>
          <w:tcPr>
            <w:tcW w:w="5850" w:type="dxa"/>
          </w:tcPr>
          <w:p w14:paraId="293A2483" w14:textId="1DA783F3"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 xml:space="preserve">Activities associated with the preparation and distribution of various outreach material related to the </w:t>
            </w:r>
            <w:r w:rsidR="009863D5">
              <w:rPr>
                <w:rFonts w:asciiTheme="minorHAnsi" w:hAnsiTheme="minorHAnsi" w:cs="Times New Roman"/>
                <w:b w:val="0"/>
                <w:bCs w:val="0"/>
                <w:color w:val="000000"/>
                <w:sz w:val="18"/>
                <w:szCs w:val="18"/>
              </w:rPr>
              <w:t>Connected Corridors</w:t>
            </w:r>
            <w:r w:rsidRPr="00AA0DA1">
              <w:rPr>
                <w:rFonts w:asciiTheme="minorHAnsi" w:hAnsiTheme="minorHAnsi" w:cs="Times New Roman"/>
                <w:b w:val="0"/>
                <w:bCs w:val="0"/>
                <w:color w:val="000000"/>
                <w:sz w:val="18"/>
                <w:szCs w:val="18"/>
              </w:rPr>
              <w:t xml:space="preserve"> program and I-210 Pilot.</w:t>
            </w:r>
          </w:p>
        </w:tc>
      </w:tr>
      <w:tr w:rsidR="00AA0DA1" w:rsidRPr="00AA0DA1" w14:paraId="2CBCD4BF" w14:textId="77777777" w:rsidTr="00E253F4">
        <w:tc>
          <w:tcPr>
            <w:tcW w:w="845" w:type="dxa"/>
          </w:tcPr>
          <w:p w14:paraId="7E7DDE21" w14:textId="633A76A1"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color w:val="000000"/>
                <w:sz w:val="18"/>
                <w:szCs w:val="18"/>
              </w:rPr>
              <w:t>2.9.1</w:t>
            </w:r>
          </w:p>
        </w:tc>
        <w:tc>
          <w:tcPr>
            <w:tcW w:w="2750" w:type="dxa"/>
          </w:tcPr>
          <w:p w14:paraId="3DBF9259" w14:textId="759D8178" w:rsidR="00AA0DA1" w:rsidRPr="00AA0DA1" w:rsidRDefault="00AA0DA1" w:rsidP="00131166">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color w:val="000000"/>
                <w:sz w:val="18"/>
                <w:szCs w:val="18"/>
              </w:rPr>
              <w:t>I-210 P</w:t>
            </w:r>
            <w:r w:rsidR="00131166">
              <w:rPr>
                <w:rFonts w:asciiTheme="minorHAnsi" w:hAnsiTheme="minorHAnsi" w:cs="Times New Roman"/>
                <w:b w:val="0"/>
                <w:color w:val="000000"/>
                <w:sz w:val="18"/>
                <w:szCs w:val="18"/>
              </w:rPr>
              <w:t>ilot</w:t>
            </w:r>
            <w:r w:rsidRPr="00AA0DA1">
              <w:rPr>
                <w:rFonts w:asciiTheme="minorHAnsi" w:hAnsiTheme="minorHAnsi" w:cs="Times New Roman"/>
                <w:b w:val="0"/>
                <w:color w:val="000000"/>
                <w:sz w:val="18"/>
                <w:szCs w:val="18"/>
              </w:rPr>
              <w:t xml:space="preserve"> Announcement</w:t>
            </w:r>
          </w:p>
        </w:tc>
        <w:tc>
          <w:tcPr>
            <w:tcW w:w="5850" w:type="dxa"/>
          </w:tcPr>
          <w:p w14:paraId="795E2BA2" w14:textId="3E7DC324"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color w:val="000000"/>
                <w:sz w:val="18"/>
                <w:szCs w:val="18"/>
              </w:rPr>
              <w:t xml:space="preserve">Preparation of materials and events to announce the I-210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Pilot.  </w:t>
            </w:r>
          </w:p>
        </w:tc>
      </w:tr>
      <w:tr w:rsidR="00AA0DA1" w:rsidRPr="00AA0DA1" w14:paraId="3F77A029" w14:textId="77777777" w:rsidTr="00E253F4">
        <w:tc>
          <w:tcPr>
            <w:tcW w:w="845" w:type="dxa"/>
          </w:tcPr>
          <w:p w14:paraId="5A485551" w14:textId="6B481D15"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2.9.2</w:t>
            </w:r>
          </w:p>
        </w:tc>
        <w:tc>
          <w:tcPr>
            <w:tcW w:w="2750" w:type="dxa"/>
          </w:tcPr>
          <w:p w14:paraId="23FDE7EF" w14:textId="79B408F4"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I-210 Tab on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Website</w:t>
            </w:r>
          </w:p>
        </w:tc>
        <w:tc>
          <w:tcPr>
            <w:tcW w:w="5850" w:type="dxa"/>
          </w:tcPr>
          <w:p w14:paraId="5EB777B1" w14:textId="0AC8606B"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Development of an I-210 tab on the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website; uploading of information for the public and maintenance of posted information to keep it up to date.</w:t>
            </w:r>
          </w:p>
        </w:tc>
      </w:tr>
      <w:tr w:rsidR="00AA0DA1" w:rsidRPr="00AA0DA1" w14:paraId="202A8A4F" w14:textId="77777777" w:rsidTr="00E253F4">
        <w:tc>
          <w:tcPr>
            <w:tcW w:w="845" w:type="dxa"/>
          </w:tcPr>
          <w:p w14:paraId="4F471923" w14:textId="1B08C2BB"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2.9.3</w:t>
            </w:r>
          </w:p>
        </w:tc>
        <w:tc>
          <w:tcPr>
            <w:tcW w:w="2750" w:type="dxa"/>
          </w:tcPr>
          <w:p w14:paraId="759C3AAA" w14:textId="4427B260"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Quarterly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Newsletter</w:t>
            </w:r>
          </w:p>
        </w:tc>
        <w:tc>
          <w:tcPr>
            <w:tcW w:w="5850" w:type="dxa"/>
          </w:tcPr>
          <w:p w14:paraId="05837BA1" w14:textId="41F2EDFB"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Publication and distribution of a quarterly newsletter on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activities, including the I-210 Pilot deployment.</w:t>
            </w:r>
          </w:p>
        </w:tc>
      </w:tr>
      <w:tr w:rsidR="00AA0DA1" w:rsidRPr="00AA0DA1" w14:paraId="0619CCA8" w14:textId="77777777" w:rsidTr="00E253F4">
        <w:tc>
          <w:tcPr>
            <w:tcW w:w="845" w:type="dxa"/>
          </w:tcPr>
          <w:p w14:paraId="509DC106" w14:textId="26CD074C"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2.9.4</w:t>
            </w:r>
          </w:p>
        </w:tc>
        <w:tc>
          <w:tcPr>
            <w:tcW w:w="2750" w:type="dxa"/>
          </w:tcPr>
          <w:p w14:paraId="4F02D227" w14:textId="229DC647"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Social Media</w:t>
            </w:r>
          </w:p>
        </w:tc>
        <w:tc>
          <w:tcPr>
            <w:tcW w:w="5850" w:type="dxa"/>
          </w:tcPr>
          <w:p w14:paraId="3A450D3E" w14:textId="1FA09F9C"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Development of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material for publication on Facebook and Twitter accounts.</w:t>
            </w:r>
          </w:p>
        </w:tc>
      </w:tr>
      <w:tr w:rsidR="00AA0DA1" w:rsidRPr="00AA0DA1" w14:paraId="6D4CD10B" w14:textId="77777777" w:rsidTr="00E253F4">
        <w:tc>
          <w:tcPr>
            <w:tcW w:w="845" w:type="dxa"/>
          </w:tcPr>
          <w:p w14:paraId="06376730" w14:textId="36FC814B"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2.9.5</w:t>
            </w:r>
          </w:p>
        </w:tc>
        <w:tc>
          <w:tcPr>
            <w:tcW w:w="2750" w:type="dxa"/>
          </w:tcPr>
          <w:p w14:paraId="167E5E01" w14:textId="7017ECF3"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I-210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Brochure</w:t>
            </w:r>
          </w:p>
        </w:tc>
        <w:tc>
          <w:tcPr>
            <w:tcW w:w="5850" w:type="dxa"/>
          </w:tcPr>
          <w:p w14:paraId="08E8FD5F" w14:textId="4285811A"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Development and distribution of an I-210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brochure </w:t>
            </w:r>
            <w:r w:rsidR="003C7E2C">
              <w:rPr>
                <w:rFonts w:asciiTheme="minorHAnsi" w:hAnsiTheme="minorHAnsi" w:cs="Times New Roman"/>
                <w:b w:val="0"/>
                <w:color w:val="000000"/>
                <w:sz w:val="18"/>
                <w:szCs w:val="18"/>
              </w:rPr>
              <w:t xml:space="preserve">to </w:t>
            </w:r>
            <w:r w:rsidRPr="00AA0DA1">
              <w:rPr>
                <w:rFonts w:asciiTheme="minorHAnsi" w:hAnsiTheme="minorHAnsi" w:cs="Times New Roman"/>
                <w:b w:val="0"/>
                <w:color w:val="000000"/>
                <w:sz w:val="18"/>
                <w:szCs w:val="18"/>
              </w:rPr>
              <w:t>outline key projects elements.</w:t>
            </w:r>
          </w:p>
        </w:tc>
      </w:tr>
      <w:tr w:rsidR="00AA0DA1" w:rsidRPr="00AA0DA1" w14:paraId="191876E7" w14:textId="77777777" w:rsidTr="00E253F4">
        <w:tc>
          <w:tcPr>
            <w:tcW w:w="845" w:type="dxa"/>
          </w:tcPr>
          <w:p w14:paraId="7736734F" w14:textId="5A96450C"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2.9.6</w:t>
            </w:r>
          </w:p>
        </w:tc>
        <w:tc>
          <w:tcPr>
            <w:tcW w:w="2750" w:type="dxa"/>
          </w:tcPr>
          <w:p w14:paraId="7EF28CF7" w14:textId="51E3C1FD"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Press Events</w:t>
            </w:r>
          </w:p>
        </w:tc>
        <w:tc>
          <w:tcPr>
            <w:tcW w:w="5850" w:type="dxa"/>
          </w:tcPr>
          <w:p w14:paraId="3A16D5E5" w14:textId="0FC7E5F9"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Identification and preparation of press events for the I-210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Pilot.</w:t>
            </w:r>
          </w:p>
        </w:tc>
      </w:tr>
      <w:tr w:rsidR="00AA0DA1" w:rsidRPr="00AA0DA1" w14:paraId="22D04663" w14:textId="77777777" w:rsidTr="00E253F4">
        <w:tc>
          <w:tcPr>
            <w:tcW w:w="845" w:type="dxa"/>
          </w:tcPr>
          <w:p w14:paraId="18E5A5C0" w14:textId="2B29150A"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2.9.7</w:t>
            </w:r>
          </w:p>
        </w:tc>
        <w:tc>
          <w:tcPr>
            <w:tcW w:w="2750" w:type="dxa"/>
          </w:tcPr>
          <w:p w14:paraId="3D147278" w14:textId="0428B921" w:rsidR="00AA0DA1" w:rsidRPr="00AA0DA1" w:rsidRDefault="003C7E2C" w:rsidP="003C7E2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Art</w:t>
            </w:r>
            <w:r>
              <w:rPr>
                <w:rFonts w:asciiTheme="minorHAnsi" w:hAnsiTheme="minorHAnsi" w:cs="Times New Roman"/>
                <w:b w:val="0"/>
                <w:color w:val="000000"/>
                <w:sz w:val="18"/>
                <w:szCs w:val="18"/>
              </w:rPr>
              <w:t>icle</w:t>
            </w:r>
            <w:r w:rsidRPr="00AA0DA1">
              <w:rPr>
                <w:rFonts w:asciiTheme="minorHAnsi" w:hAnsiTheme="minorHAnsi" w:cs="Times New Roman"/>
                <w:b w:val="0"/>
                <w:color w:val="000000"/>
                <w:sz w:val="18"/>
                <w:szCs w:val="18"/>
              </w:rPr>
              <w:t xml:space="preserve">s </w:t>
            </w:r>
            <w:r w:rsidR="00AA0DA1" w:rsidRPr="00AA0DA1">
              <w:rPr>
                <w:rFonts w:asciiTheme="minorHAnsi" w:hAnsiTheme="minorHAnsi" w:cs="Times New Roman"/>
                <w:b w:val="0"/>
                <w:color w:val="000000"/>
                <w:sz w:val="18"/>
                <w:szCs w:val="18"/>
              </w:rPr>
              <w:t>to Industry/Trade Publications</w:t>
            </w:r>
          </w:p>
        </w:tc>
        <w:tc>
          <w:tcPr>
            <w:tcW w:w="5850" w:type="dxa"/>
          </w:tcPr>
          <w:p w14:paraId="54783684" w14:textId="70A1A468"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Development and submission of articles to industry/trade publications.</w:t>
            </w:r>
          </w:p>
        </w:tc>
      </w:tr>
      <w:tr w:rsidR="00AA0DA1" w:rsidRPr="00AA0DA1" w14:paraId="7E766B6F" w14:textId="77777777" w:rsidTr="00E253F4">
        <w:tc>
          <w:tcPr>
            <w:tcW w:w="845" w:type="dxa"/>
          </w:tcPr>
          <w:p w14:paraId="1CDEE92F" w14:textId="2004710B"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2.9.8</w:t>
            </w:r>
          </w:p>
        </w:tc>
        <w:tc>
          <w:tcPr>
            <w:tcW w:w="2750" w:type="dxa"/>
          </w:tcPr>
          <w:p w14:paraId="2EA47995" w14:textId="6571863D"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Speaker's Bureau</w:t>
            </w:r>
          </w:p>
        </w:tc>
        <w:tc>
          <w:tcPr>
            <w:tcW w:w="5850" w:type="dxa"/>
          </w:tcPr>
          <w:p w14:paraId="76D903DF" w14:textId="02CE2A39"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Identification of availability of senior team members to speak on behalf of the I-210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Pilot on panels, at trade shows and/or industry events); preparation of speaking points and other relevant material.</w:t>
            </w:r>
          </w:p>
        </w:tc>
      </w:tr>
      <w:tr w:rsidR="00AA0DA1" w:rsidRPr="00AA0DA1" w14:paraId="601B9BF6" w14:textId="77777777" w:rsidTr="00E253F4">
        <w:tc>
          <w:tcPr>
            <w:tcW w:w="845" w:type="dxa"/>
          </w:tcPr>
          <w:p w14:paraId="57357F5B" w14:textId="1E3B1E8F"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2.9.9</w:t>
            </w:r>
          </w:p>
        </w:tc>
        <w:tc>
          <w:tcPr>
            <w:tcW w:w="2750" w:type="dxa"/>
          </w:tcPr>
          <w:p w14:paraId="3A63A717" w14:textId="5D1026E5"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Participation at ICM/ITS Conferences</w:t>
            </w:r>
          </w:p>
        </w:tc>
        <w:tc>
          <w:tcPr>
            <w:tcW w:w="5850" w:type="dxa"/>
          </w:tcPr>
          <w:p w14:paraId="1C0DFFD0" w14:textId="4FB0FBF4"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Participation of team members at conferences on ICM and Intelligent Transportation System topics.</w:t>
            </w:r>
          </w:p>
        </w:tc>
      </w:tr>
      <w:tr w:rsidR="00AA0DA1" w:rsidRPr="00AA0DA1" w14:paraId="3BB16B10" w14:textId="77777777" w:rsidTr="00E253F4">
        <w:tc>
          <w:tcPr>
            <w:tcW w:w="845" w:type="dxa"/>
          </w:tcPr>
          <w:p w14:paraId="4B82A59F" w14:textId="20652493"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2.9.10</w:t>
            </w:r>
          </w:p>
        </w:tc>
        <w:tc>
          <w:tcPr>
            <w:tcW w:w="2750" w:type="dxa"/>
          </w:tcPr>
          <w:p w14:paraId="6E1892C2" w14:textId="6338D41F"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Public Service Announcements</w:t>
            </w:r>
          </w:p>
        </w:tc>
        <w:tc>
          <w:tcPr>
            <w:tcW w:w="5850" w:type="dxa"/>
          </w:tcPr>
          <w:p w14:paraId="3FC3200D" w14:textId="3A3678FE"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Identification of situations in which public service announcements are required/important for the I-210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Pilot; preparation of supporting material.</w:t>
            </w:r>
          </w:p>
        </w:tc>
      </w:tr>
      <w:tr w:rsidR="00AA0DA1" w:rsidRPr="00AA0DA1" w14:paraId="17F56DB9" w14:textId="77777777" w:rsidTr="00E253F4">
        <w:tc>
          <w:tcPr>
            <w:tcW w:w="845" w:type="dxa"/>
          </w:tcPr>
          <w:p w14:paraId="7AC502C1" w14:textId="3D7F2394"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2.10</w:t>
            </w:r>
          </w:p>
        </w:tc>
        <w:tc>
          <w:tcPr>
            <w:tcW w:w="2750" w:type="dxa"/>
          </w:tcPr>
          <w:p w14:paraId="73079707" w14:textId="5184C8A5"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Develop ICM California</w:t>
            </w:r>
          </w:p>
        </w:tc>
        <w:tc>
          <w:tcPr>
            <w:tcW w:w="5850" w:type="dxa"/>
          </w:tcPr>
          <w:p w14:paraId="0539DD8F" w14:textId="6E1240A6"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Informational activities to increase awareness to the ICM California Program.</w:t>
            </w:r>
          </w:p>
        </w:tc>
      </w:tr>
      <w:tr w:rsidR="00AA0DA1" w:rsidRPr="00AA0DA1" w14:paraId="4542F7CC" w14:textId="77777777" w:rsidTr="00E253F4">
        <w:tc>
          <w:tcPr>
            <w:tcW w:w="845" w:type="dxa"/>
          </w:tcPr>
          <w:p w14:paraId="0D61ADDC" w14:textId="3529162A"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color w:val="000000"/>
                <w:sz w:val="18"/>
                <w:szCs w:val="18"/>
              </w:rPr>
              <w:t>2.10.1</w:t>
            </w:r>
          </w:p>
        </w:tc>
        <w:tc>
          <w:tcPr>
            <w:tcW w:w="2750" w:type="dxa"/>
          </w:tcPr>
          <w:p w14:paraId="77577A47" w14:textId="044426EC"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color w:val="000000"/>
                <w:sz w:val="18"/>
                <w:szCs w:val="18"/>
              </w:rPr>
              <w:t>Organize ICM California Webinars</w:t>
            </w:r>
          </w:p>
        </w:tc>
        <w:tc>
          <w:tcPr>
            <w:tcW w:w="5850" w:type="dxa"/>
          </w:tcPr>
          <w:p w14:paraId="71FB002F" w14:textId="4595E129"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color w:val="000000"/>
                <w:sz w:val="18"/>
                <w:szCs w:val="18"/>
              </w:rPr>
              <w:t>Preparation and hosting of quarterly webinars on topics of interest to ICM/ITS project managers, public agencies, research institutions, etc.</w:t>
            </w:r>
          </w:p>
        </w:tc>
      </w:tr>
      <w:tr w:rsidR="00AA0DA1" w:rsidRPr="00AA0DA1" w14:paraId="2FB4B6D6" w14:textId="77777777" w:rsidTr="00E253F4">
        <w:tc>
          <w:tcPr>
            <w:tcW w:w="845" w:type="dxa"/>
          </w:tcPr>
          <w:p w14:paraId="7A942360" w14:textId="42D70C21"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2.10.2</w:t>
            </w:r>
          </w:p>
        </w:tc>
        <w:tc>
          <w:tcPr>
            <w:tcW w:w="2750" w:type="dxa"/>
          </w:tcPr>
          <w:p w14:paraId="201E0D91" w14:textId="4EF92667"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Organize Annual ICM California Conferences</w:t>
            </w:r>
          </w:p>
        </w:tc>
        <w:tc>
          <w:tcPr>
            <w:tcW w:w="5850" w:type="dxa"/>
          </w:tcPr>
          <w:p w14:paraId="3BFB3889" w14:textId="47432425"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Planning and hosting an annual conference on ICM California.</w:t>
            </w:r>
          </w:p>
        </w:tc>
      </w:tr>
      <w:tr w:rsidR="00AA0DA1" w:rsidRPr="00F95800" w14:paraId="12EAAFCD" w14:textId="77777777" w:rsidTr="00E253F4">
        <w:tc>
          <w:tcPr>
            <w:tcW w:w="845" w:type="dxa"/>
            <w:shd w:val="clear" w:color="auto" w:fill="C6D9F1" w:themeFill="text2" w:themeFillTint="33"/>
          </w:tcPr>
          <w:p w14:paraId="21D89205" w14:textId="42B9ABCA" w:rsidR="00AA0DA1" w:rsidRPr="00F95800" w:rsidRDefault="0057072B" w:rsidP="00AA0DA1">
            <w:pPr>
              <w:pStyle w:val="Caption"/>
              <w:spacing w:before="0" w:after="0"/>
              <w:jc w:val="left"/>
              <w:rPr>
                <w:rFonts w:asciiTheme="minorHAnsi" w:hAnsiTheme="minorHAnsi" w:cs="Times New Roman"/>
                <w:color w:val="000000"/>
                <w:sz w:val="18"/>
                <w:szCs w:val="18"/>
              </w:rPr>
            </w:pPr>
            <w:r>
              <w:rPr>
                <w:rFonts w:asciiTheme="minorHAnsi" w:hAnsiTheme="minorHAnsi" w:cs="Times New Roman"/>
                <w:bCs w:val="0"/>
                <w:color w:val="000000"/>
                <w:sz w:val="18"/>
                <w:szCs w:val="18"/>
                <w:shd w:val="clear" w:color="auto" w:fill="BDD7EE"/>
              </w:rPr>
              <w:t>3</w:t>
            </w:r>
          </w:p>
        </w:tc>
        <w:tc>
          <w:tcPr>
            <w:tcW w:w="2750" w:type="dxa"/>
            <w:shd w:val="clear" w:color="auto" w:fill="C6D9F1" w:themeFill="text2" w:themeFillTint="33"/>
          </w:tcPr>
          <w:p w14:paraId="0C66883C" w14:textId="680039A6" w:rsidR="00AA0DA1" w:rsidRPr="00F95800" w:rsidRDefault="0057072B" w:rsidP="00AA0DA1">
            <w:pPr>
              <w:pStyle w:val="Caption"/>
              <w:spacing w:before="0" w:after="0"/>
              <w:jc w:val="left"/>
              <w:rPr>
                <w:rFonts w:asciiTheme="minorHAnsi" w:hAnsiTheme="minorHAnsi" w:cs="Times New Roman"/>
                <w:color w:val="000000"/>
                <w:sz w:val="18"/>
                <w:szCs w:val="18"/>
              </w:rPr>
            </w:pPr>
            <w:r>
              <w:rPr>
                <w:rFonts w:asciiTheme="minorHAnsi" w:hAnsiTheme="minorHAnsi" w:cs="Times New Roman"/>
                <w:bCs w:val="0"/>
                <w:color w:val="000000"/>
                <w:sz w:val="18"/>
                <w:szCs w:val="18"/>
                <w:shd w:val="clear" w:color="auto" w:fill="BDD7EE"/>
              </w:rPr>
              <w:t xml:space="preserve">Preliminary </w:t>
            </w:r>
            <w:r w:rsidR="00AA0DA1" w:rsidRPr="00F95800">
              <w:rPr>
                <w:rFonts w:asciiTheme="minorHAnsi" w:hAnsiTheme="minorHAnsi" w:cs="Times New Roman"/>
                <w:bCs w:val="0"/>
                <w:color w:val="000000"/>
                <w:sz w:val="18"/>
                <w:szCs w:val="18"/>
                <w:shd w:val="clear" w:color="auto" w:fill="BDD7EE"/>
              </w:rPr>
              <w:t>Concept Exploration &amp; User Needs</w:t>
            </w:r>
          </w:p>
        </w:tc>
        <w:tc>
          <w:tcPr>
            <w:tcW w:w="5850" w:type="dxa"/>
            <w:shd w:val="clear" w:color="auto" w:fill="C6D9F1" w:themeFill="text2" w:themeFillTint="33"/>
          </w:tcPr>
          <w:p w14:paraId="54852509" w14:textId="504F9D6A" w:rsidR="00AA0DA1" w:rsidRPr="00F95800" w:rsidRDefault="00F95800" w:rsidP="00AA0DA1">
            <w:pPr>
              <w:pStyle w:val="Caption"/>
              <w:spacing w:before="0" w:after="0"/>
              <w:jc w:val="left"/>
              <w:rPr>
                <w:rFonts w:asciiTheme="minorHAnsi" w:hAnsiTheme="minorHAnsi" w:cs="Times New Roman"/>
                <w:color w:val="000000"/>
                <w:sz w:val="18"/>
                <w:szCs w:val="18"/>
              </w:rPr>
            </w:pPr>
            <w:r w:rsidRPr="00F95800">
              <w:rPr>
                <w:rFonts w:asciiTheme="minorHAnsi" w:hAnsiTheme="minorHAnsi" w:cs="Times New Roman"/>
                <w:color w:val="000000"/>
                <w:sz w:val="18"/>
                <w:szCs w:val="18"/>
              </w:rPr>
              <w:t>Evaluation of current corridor operations and problems to resolve.</w:t>
            </w:r>
          </w:p>
        </w:tc>
      </w:tr>
      <w:tr w:rsidR="00AA0DA1" w:rsidRPr="00AA0DA1" w14:paraId="628C1A67" w14:textId="77777777" w:rsidTr="00E253F4">
        <w:tc>
          <w:tcPr>
            <w:tcW w:w="845" w:type="dxa"/>
          </w:tcPr>
          <w:p w14:paraId="3D44E713" w14:textId="2F1D4604" w:rsidR="00AA0DA1" w:rsidRPr="00AA0DA1" w:rsidRDefault="0057072B" w:rsidP="00AA0DA1">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3</w:t>
            </w:r>
            <w:r w:rsidR="00AA0DA1" w:rsidRPr="00AA0DA1">
              <w:rPr>
                <w:rFonts w:asciiTheme="minorHAnsi" w:hAnsiTheme="minorHAnsi" w:cs="Times New Roman"/>
                <w:b w:val="0"/>
                <w:color w:val="000000"/>
                <w:sz w:val="18"/>
                <w:szCs w:val="18"/>
              </w:rPr>
              <w:t>.1</w:t>
            </w:r>
          </w:p>
        </w:tc>
        <w:tc>
          <w:tcPr>
            <w:tcW w:w="2750" w:type="dxa"/>
          </w:tcPr>
          <w:p w14:paraId="1761A7C9" w14:textId="5C6E4442" w:rsidR="00AA0DA1" w:rsidRPr="00AA0DA1" w:rsidRDefault="00AA0DA1" w:rsidP="00AA0DA1">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Identify and Collect Supporting Data</w:t>
            </w:r>
          </w:p>
        </w:tc>
        <w:tc>
          <w:tcPr>
            <w:tcW w:w="5850" w:type="dxa"/>
          </w:tcPr>
          <w:p w14:paraId="186E825E" w14:textId="0D3D8B5F"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Identification of data needed for corridor analyses and concept development and activities related to the collection of identified data needs.</w:t>
            </w:r>
          </w:p>
        </w:tc>
      </w:tr>
      <w:tr w:rsidR="00AA0DA1" w:rsidRPr="00AA0DA1" w14:paraId="46C7A988" w14:textId="77777777" w:rsidTr="00E253F4">
        <w:tc>
          <w:tcPr>
            <w:tcW w:w="845" w:type="dxa"/>
          </w:tcPr>
          <w:p w14:paraId="3728323B" w14:textId="645EE610" w:rsidR="00AA0DA1" w:rsidRPr="00AA0DA1" w:rsidRDefault="0057072B"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3</w:t>
            </w:r>
            <w:r w:rsidR="00AA0DA1" w:rsidRPr="00AA0DA1">
              <w:rPr>
                <w:rFonts w:asciiTheme="minorHAnsi" w:hAnsiTheme="minorHAnsi" w:cs="Times New Roman"/>
                <w:b w:val="0"/>
                <w:color w:val="000000"/>
                <w:sz w:val="18"/>
                <w:szCs w:val="18"/>
              </w:rPr>
              <w:t>.2</w:t>
            </w:r>
          </w:p>
        </w:tc>
        <w:tc>
          <w:tcPr>
            <w:tcW w:w="2750" w:type="dxa"/>
          </w:tcPr>
          <w:p w14:paraId="1C1BCE76" w14:textId="56CC692A"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Characterize I-210 </w:t>
            </w:r>
            <w:r w:rsidR="009863D5">
              <w:rPr>
                <w:rFonts w:asciiTheme="minorHAnsi" w:hAnsiTheme="minorHAnsi" w:cs="Times New Roman"/>
                <w:b w:val="0"/>
                <w:color w:val="000000"/>
                <w:sz w:val="18"/>
                <w:szCs w:val="18"/>
              </w:rPr>
              <w:t>Connected Corridors</w:t>
            </w:r>
            <w:r w:rsidRPr="00AA0DA1">
              <w:rPr>
                <w:rFonts w:asciiTheme="minorHAnsi" w:hAnsiTheme="minorHAnsi" w:cs="Times New Roman"/>
                <w:b w:val="0"/>
                <w:color w:val="000000"/>
                <w:sz w:val="18"/>
                <w:szCs w:val="18"/>
              </w:rPr>
              <w:t xml:space="preserve"> Pilot Corridor</w:t>
            </w:r>
          </w:p>
        </w:tc>
        <w:tc>
          <w:tcPr>
            <w:tcW w:w="5850" w:type="dxa"/>
          </w:tcPr>
          <w:p w14:paraId="71CC5437" w14:textId="14AFD966"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Inventory and characterization of transportation networks and transportation management systems within the I-210 corridor; assessment of current operational conditions on the I-210 freeway, surrounding arterials</w:t>
            </w:r>
            <w:r w:rsidR="007709B9">
              <w:rPr>
                <w:rFonts w:asciiTheme="minorHAnsi" w:hAnsiTheme="minorHAnsi" w:cs="Times New Roman"/>
                <w:b w:val="0"/>
                <w:color w:val="000000"/>
                <w:sz w:val="18"/>
                <w:szCs w:val="18"/>
              </w:rPr>
              <w:t>,</w:t>
            </w:r>
            <w:r w:rsidRPr="00AA0DA1">
              <w:rPr>
                <w:rFonts w:asciiTheme="minorHAnsi" w:hAnsiTheme="minorHAnsi" w:cs="Times New Roman"/>
                <w:b w:val="0"/>
                <w:color w:val="000000"/>
                <w:sz w:val="18"/>
                <w:szCs w:val="18"/>
              </w:rPr>
              <w:t xml:space="preserve"> and relevant transit systems.</w:t>
            </w:r>
          </w:p>
        </w:tc>
      </w:tr>
      <w:tr w:rsidR="00AA0DA1" w:rsidRPr="00AA0DA1" w14:paraId="5EBDBCEA" w14:textId="77777777" w:rsidTr="00E253F4">
        <w:tc>
          <w:tcPr>
            <w:tcW w:w="845" w:type="dxa"/>
          </w:tcPr>
          <w:p w14:paraId="7B51DFCF" w14:textId="77092BFF" w:rsidR="00AA0DA1" w:rsidRPr="00AA0DA1" w:rsidRDefault="0057072B"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lastRenderedPageBreak/>
              <w:t>3</w:t>
            </w:r>
            <w:r w:rsidR="00AA0DA1" w:rsidRPr="00AA0DA1">
              <w:rPr>
                <w:rFonts w:asciiTheme="minorHAnsi" w:hAnsiTheme="minorHAnsi" w:cs="Times New Roman"/>
                <w:b w:val="0"/>
                <w:color w:val="000000"/>
                <w:sz w:val="18"/>
                <w:szCs w:val="18"/>
              </w:rPr>
              <w:t>.3</w:t>
            </w:r>
          </w:p>
        </w:tc>
        <w:tc>
          <w:tcPr>
            <w:tcW w:w="2750" w:type="dxa"/>
          </w:tcPr>
          <w:p w14:paraId="0F03EF87" w14:textId="55159D7C"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Review Regional ITS Architecture</w:t>
            </w:r>
          </w:p>
        </w:tc>
        <w:tc>
          <w:tcPr>
            <w:tcW w:w="5850" w:type="dxa"/>
          </w:tcPr>
          <w:p w14:paraId="2508D41A" w14:textId="394772CB"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Review of elements defined in the Regional ITS architecture to identify support elements and potential gaps in the architecture.</w:t>
            </w:r>
          </w:p>
        </w:tc>
      </w:tr>
      <w:tr w:rsidR="00AA0DA1" w:rsidRPr="00AA0DA1" w14:paraId="77222141" w14:textId="77777777" w:rsidTr="00E253F4">
        <w:tc>
          <w:tcPr>
            <w:tcW w:w="845" w:type="dxa"/>
          </w:tcPr>
          <w:p w14:paraId="18104EEF" w14:textId="6809C442" w:rsidR="00AA0DA1" w:rsidRPr="00AA0DA1" w:rsidRDefault="0057072B"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bCs w:val="0"/>
                <w:color w:val="000000"/>
                <w:sz w:val="18"/>
                <w:szCs w:val="18"/>
              </w:rPr>
              <w:t>3</w:t>
            </w:r>
            <w:r w:rsidR="00AA0DA1" w:rsidRPr="00AA0DA1">
              <w:rPr>
                <w:rFonts w:asciiTheme="minorHAnsi" w:hAnsiTheme="minorHAnsi" w:cs="Times New Roman"/>
                <w:b w:val="0"/>
                <w:bCs w:val="0"/>
                <w:color w:val="000000"/>
                <w:sz w:val="18"/>
                <w:szCs w:val="18"/>
              </w:rPr>
              <w:t>.4</w:t>
            </w:r>
          </w:p>
        </w:tc>
        <w:tc>
          <w:tcPr>
            <w:tcW w:w="2750" w:type="dxa"/>
          </w:tcPr>
          <w:p w14:paraId="44B0E085" w14:textId="2AD15644"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Identify and Prioritize Stakeholder Needs</w:t>
            </w:r>
          </w:p>
        </w:tc>
        <w:tc>
          <w:tcPr>
            <w:tcW w:w="5850" w:type="dxa"/>
          </w:tcPr>
          <w:p w14:paraId="50A222E9" w14:textId="7AEB4646"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bCs w:val="0"/>
                <w:color w:val="000000"/>
                <w:sz w:val="18"/>
                <w:szCs w:val="18"/>
              </w:rPr>
              <w:t xml:space="preserve">Identification and prioritization of user needs associated with the I-210 </w:t>
            </w:r>
            <w:r w:rsidR="009863D5">
              <w:rPr>
                <w:rFonts w:asciiTheme="minorHAnsi" w:hAnsiTheme="minorHAnsi" w:cs="Times New Roman"/>
                <w:b w:val="0"/>
                <w:bCs w:val="0"/>
                <w:color w:val="000000"/>
                <w:sz w:val="18"/>
                <w:szCs w:val="18"/>
              </w:rPr>
              <w:t>Connected Corridors</w:t>
            </w:r>
            <w:r w:rsidRPr="00AA0DA1">
              <w:rPr>
                <w:rFonts w:asciiTheme="minorHAnsi" w:hAnsiTheme="minorHAnsi" w:cs="Times New Roman"/>
                <w:b w:val="0"/>
                <w:bCs w:val="0"/>
                <w:color w:val="000000"/>
                <w:sz w:val="18"/>
                <w:szCs w:val="18"/>
              </w:rPr>
              <w:t xml:space="preserve"> Pilot.</w:t>
            </w:r>
          </w:p>
        </w:tc>
      </w:tr>
      <w:tr w:rsidR="00AA0DA1" w:rsidRPr="00AA0DA1" w14:paraId="69C1BBDB" w14:textId="77777777" w:rsidTr="00E253F4">
        <w:tc>
          <w:tcPr>
            <w:tcW w:w="845" w:type="dxa"/>
          </w:tcPr>
          <w:p w14:paraId="69700A01" w14:textId="6C29ABBF" w:rsidR="00AA0DA1" w:rsidRPr="00AA0DA1" w:rsidRDefault="0057072B" w:rsidP="00AA0DA1">
            <w:pPr>
              <w:pStyle w:val="Caption"/>
              <w:spacing w:before="0" w:after="0"/>
              <w:jc w:val="left"/>
              <w:rPr>
                <w:rFonts w:asciiTheme="minorHAnsi" w:hAnsiTheme="minorHAnsi" w:cs="Times New Roman"/>
                <w:b w:val="0"/>
                <w:bCs w:val="0"/>
                <w:color w:val="000000"/>
                <w:sz w:val="18"/>
                <w:szCs w:val="18"/>
              </w:rPr>
            </w:pPr>
            <w:r>
              <w:rPr>
                <w:rFonts w:asciiTheme="minorHAnsi" w:hAnsiTheme="minorHAnsi" w:cs="Times New Roman"/>
                <w:b w:val="0"/>
                <w:iCs/>
                <w:color w:val="000000"/>
                <w:sz w:val="18"/>
                <w:szCs w:val="18"/>
              </w:rPr>
              <w:t>3</w:t>
            </w:r>
            <w:r w:rsidR="00AA0DA1" w:rsidRPr="00AA0DA1">
              <w:rPr>
                <w:rFonts w:asciiTheme="minorHAnsi" w:hAnsiTheme="minorHAnsi" w:cs="Times New Roman"/>
                <w:b w:val="0"/>
                <w:iCs/>
                <w:color w:val="000000"/>
                <w:sz w:val="18"/>
                <w:szCs w:val="18"/>
              </w:rPr>
              <w:t>.4.1</w:t>
            </w:r>
          </w:p>
        </w:tc>
        <w:tc>
          <w:tcPr>
            <w:tcW w:w="2750" w:type="dxa"/>
          </w:tcPr>
          <w:p w14:paraId="0A3CC9FE" w14:textId="59D24F1C"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iCs/>
                <w:color w:val="000000"/>
                <w:sz w:val="18"/>
                <w:szCs w:val="18"/>
              </w:rPr>
              <w:t>Develop Stakeholder Workshop 1 Material</w:t>
            </w:r>
          </w:p>
        </w:tc>
        <w:tc>
          <w:tcPr>
            <w:tcW w:w="5850" w:type="dxa"/>
          </w:tcPr>
          <w:p w14:paraId="591DDD5A" w14:textId="14A3C933" w:rsidR="00AA0DA1" w:rsidRPr="00AA0DA1" w:rsidRDefault="00AA0DA1" w:rsidP="00AA0DA1">
            <w:pPr>
              <w:pStyle w:val="Caption"/>
              <w:spacing w:before="0" w:after="0"/>
              <w:jc w:val="left"/>
              <w:rPr>
                <w:rFonts w:asciiTheme="minorHAnsi" w:hAnsiTheme="minorHAnsi" w:cs="Times New Roman"/>
                <w:b w:val="0"/>
                <w:bCs w:val="0"/>
                <w:color w:val="000000"/>
                <w:sz w:val="18"/>
                <w:szCs w:val="18"/>
              </w:rPr>
            </w:pPr>
            <w:r w:rsidRPr="00AA0DA1">
              <w:rPr>
                <w:rFonts w:asciiTheme="minorHAnsi" w:hAnsiTheme="minorHAnsi" w:cs="Times New Roman"/>
                <w:b w:val="0"/>
                <w:iCs/>
                <w:color w:val="000000"/>
                <w:sz w:val="18"/>
                <w:szCs w:val="18"/>
              </w:rPr>
              <w:t>Development of materials to be used during the first user’s need</w:t>
            </w:r>
            <w:r w:rsidR="00D321E2">
              <w:rPr>
                <w:rFonts w:asciiTheme="minorHAnsi" w:hAnsiTheme="minorHAnsi" w:cs="Times New Roman"/>
                <w:b w:val="0"/>
                <w:iCs/>
                <w:color w:val="000000"/>
                <w:sz w:val="18"/>
                <w:szCs w:val="18"/>
              </w:rPr>
              <w:t>s</w:t>
            </w:r>
            <w:r w:rsidRPr="00AA0DA1">
              <w:rPr>
                <w:rFonts w:asciiTheme="minorHAnsi" w:hAnsiTheme="minorHAnsi" w:cs="Times New Roman"/>
                <w:b w:val="0"/>
                <w:iCs/>
                <w:color w:val="000000"/>
                <w:sz w:val="18"/>
                <w:szCs w:val="18"/>
              </w:rPr>
              <w:t xml:space="preserve"> workshop</w:t>
            </w:r>
            <w:r w:rsidR="003A25F7">
              <w:rPr>
                <w:rFonts w:asciiTheme="minorHAnsi" w:hAnsiTheme="minorHAnsi" w:cs="Times New Roman"/>
                <w:b w:val="0"/>
                <w:iCs/>
                <w:color w:val="000000"/>
                <w:sz w:val="18"/>
                <w:szCs w:val="18"/>
              </w:rPr>
              <w:t xml:space="preserve"> (general user needs)</w:t>
            </w:r>
            <w:r w:rsidRPr="00AA0DA1">
              <w:rPr>
                <w:rFonts w:asciiTheme="minorHAnsi" w:hAnsiTheme="minorHAnsi" w:cs="Times New Roman"/>
                <w:b w:val="0"/>
                <w:iCs/>
                <w:color w:val="000000"/>
                <w:sz w:val="18"/>
                <w:szCs w:val="18"/>
              </w:rPr>
              <w:t>.</w:t>
            </w:r>
          </w:p>
        </w:tc>
      </w:tr>
      <w:tr w:rsidR="00AA0DA1" w:rsidRPr="00AA0DA1" w14:paraId="5A0C7441" w14:textId="77777777" w:rsidTr="00E253F4">
        <w:tc>
          <w:tcPr>
            <w:tcW w:w="845" w:type="dxa"/>
          </w:tcPr>
          <w:p w14:paraId="3FF94978" w14:textId="72AB85D0" w:rsidR="00AA0DA1" w:rsidRPr="00AA0DA1" w:rsidRDefault="0057072B" w:rsidP="00AA0DA1">
            <w:pPr>
              <w:pStyle w:val="Caption"/>
              <w:spacing w:before="0" w:after="0"/>
              <w:jc w:val="left"/>
              <w:rPr>
                <w:rFonts w:asciiTheme="minorHAnsi" w:hAnsiTheme="minorHAnsi" w:cs="Times New Roman"/>
                <w:b w:val="0"/>
                <w:iCs/>
                <w:color w:val="000000"/>
                <w:sz w:val="18"/>
                <w:szCs w:val="18"/>
              </w:rPr>
            </w:pPr>
            <w:r>
              <w:rPr>
                <w:rFonts w:asciiTheme="minorHAnsi" w:hAnsiTheme="minorHAnsi" w:cs="Times New Roman"/>
                <w:b w:val="0"/>
                <w:iCs/>
                <w:color w:val="000000"/>
                <w:sz w:val="18"/>
                <w:szCs w:val="18"/>
              </w:rPr>
              <w:t>3</w:t>
            </w:r>
            <w:r w:rsidR="00AA0DA1" w:rsidRPr="00AA0DA1">
              <w:rPr>
                <w:rFonts w:asciiTheme="minorHAnsi" w:hAnsiTheme="minorHAnsi" w:cs="Times New Roman"/>
                <w:b w:val="0"/>
                <w:iCs/>
                <w:color w:val="000000"/>
                <w:sz w:val="18"/>
                <w:szCs w:val="18"/>
              </w:rPr>
              <w:t>.4.2</w:t>
            </w:r>
          </w:p>
        </w:tc>
        <w:tc>
          <w:tcPr>
            <w:tcW w:w="2750" w:type="dxa"/>
          </w:tcPr>
          <w:p w14:paraId="5984515D" w14:textId="411F00AC"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Conduct Stakeholder Workshop 1</w:t>
            </w:r>
          </w:p>
        </w:tc>
        <w:tc>
          <w:tcPr>
            <w:tcW w:w="5850" w:type="dxa"/>
          </w:tcPr>
          <w:p w14:paraId="443255A5" w14:textId="5D699216"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Planning and execution of the first user’s needs workshop.</w:t>
            </w:r>
          </w:p>
        </w:tc>
      </w:tr>
      <w:tr w:rsidR="00AA0DA1" w:rsidRPr="00AA0DA1" w14:paraId="5AF199D3" w14:textId="77777777" w:rsidTr="00E253F4">
        <w:tc>
          <w:tcPr>
            <w:tcW w:w="845" w:type="dxa"/>
          </w:tcPr>
          <w:p w14:paraId="7391BF59" w14:textId="3E21F062" w:rsidR="00AA0DA1" w:rsidRPr="00AA0DA1" w:rsidRDefault="0057072B" w:rsidP="00AA0DA1">
            <w:pPr>
              <w:pStyle w:val="Caption"/>
              <w:spacing w:before="0" w:after="0"/>
              <w:jc w:val="left"/>
              <w:rPr>
                <w:rFonts w:asciiTheme="minorHAnsi" w:hAnsiTheme="minorHAnsi" w:cs="Times New Roman"/>
                <w:b w:val="0"/>
                <w:iCs/>
                <w:color w:val="000000"/>
                <w:sz w:val="18"/>
                <w:szCs w:val="18"/>
              </w:rPr>
            </w:pPr>
            <w:r>
              <w:rPr>
                <w:rFonts w:asciiTheme="minorHAnsi" w:hAnsiTheme="minorHAnsi" w:cs="Times New Roman"/>
                <w:b w:val="0"/>
                <w:iCs/>
                <w:color w:val="000000"/>
                <w:sz w:val="18"/>
                <w:szCs w:val="18"/>
              </w:rPr>
              <w:t>3</w:t>
            </w:r>
            <w:r w:rsidR="00AA0DA1" w:rsidRPr="00AA0DA1">
              <w:rPr>
                <w:rFonts w:asciiTheme="minorHAnsi" w:hAnsiTheme="minorHAnsi" w:cs="Times New Roman"/>
                <w:b w:val="0"/>
                <w:iCs/>
                <w:color w:val="000000"/>
                <w:sz w:val="18"/>
                <w:szCs w:val="18"/>
              </w:rPr>
              <w:t>.4.3</w:t>
            </w:r>
          </w:p>
        </w:tc>
        <w:tc>
          <w:tcPr>
            <w:tcW w:w="2750" w:type="dxa"/>
          </w:tcPr>
          <w:p w14:paraId="3966AD9F" w14:textId="019222E1"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Develop Initial User Needs</w:t>
            </w:r>
          </w:p>
        </w:tc>
        <w:tc>
          <w:tcPr>
            <w:tcW w:w="5850" w:type="dxa"/>
          </w:tcPr>
          <w:p w14:paraId="331F8301" w14:textId="518CC056"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Identification of a preliminary set of system user needs based on input from stakeholders gathered during the user’s need</w:t>
            </w:r>
            <w:r w:rsidR="00D321E2">
              <w:rPr>
                <w:rFonts w:asciiTheme="minorHAnsi" w:hAnsiTheme="minorHAnsi" w:cs="Times New Roman"/>
                <w:b w:val="0"/>
                <w:iCs/>
                <w:color w:val="000000"/>
                <w:sz w:val="18"/>
                <w:szCs w:val="18"/>
              </w:rPr>
              <w:t>s</w:t>
            </w:r>
            <w:r w:rsidRPr="00AA0DA1">
              <w:rPr>
                <w:rFonts w:asciiTheme="minorHAnsi" w:hAnsiTheme="minorHAnsi" w:cs="Times New Roman"/>
                <w:b w:val="0"/>
                <w:iCs/>
                <w:color w:val="000000"/>
                <w:sz w:val="18"/>
                <w:szCs w:val="18"/>
              </w:rPr>
              <w:t xml:space="preserve"> workshop.</w:t>
            </w:r>
          </w:p>
        </w:tc>
      </w:tr>
      <w:tr w:rsidR="00AA0DA1" w:rsidRPr="00AA0DA1" w14:paraId="69A7F36A" w14:textId="77777777" w:rsidTr="00E253F4">
        <w:tc>
          <w:tcPr>
            <w:tcW w:w="845" w:type="dxa"/>
          </w:tcPr>
          <w:p w14:paraId="4183949E" w14:textId="499F7ED7" w:rsidR="00AA0DA1" w:rsidRPr="00AA0DA1" w:rsidRDefault="0057072B" w:rsidP="00AA0DA1">
            <w:pPr>
              <w:pStyle w:val="Caption"/>
              <w:spacing w:before="0" w:after="0"/>
              <w:jc w:val="left"/>
              <w:rPr>
                <w:rFonts w:asciiTheme="minorHAnsi" w:hAnsiTheme="minorHAnsi" w:cs="Times New Roman"/>
                <w:b w:val="0"/>
                <w:iCs/>
                <w:color w:val="000000"/>
                <w:sz w:val="18"/>
                <w:szCs w:val="18"/>
              </w:rPr>
            </w:pPr>
            <w:r>
              <w:rPr>
                <w:rFonts w:asciiTheme="minorHAnsi" w:hAnsiTheme="minorHAnsi" w:cs="Times New Roman"/>
                <w:b w:val="0"/>
                <w:color w:val="ED1C24"/>
                <w:sz w:val="18"/>
                <w:szCs w:val="18"/>
              </w:rPr>
              <w:t>3</w:t>
            </w:r>
            <w:r w:rsidR="00AA0DA1" w:rsidRPr="00AA0DA1">
              <w:rPr>
                <w:rFonts w:asciiTheme="minorHAnsi" w:hAnsiTheme="minorHAnsi" w:cs="Times New Roman"/>
                <w:b w:val="0"/>
                <w:color w:val="ED1C24"/>
                <w:sz w:val="18"/>
                <w:szCs w:val="18"/>
              </w:rPr>
              <w:t>.4.4</w:t>
            </w:r>
          </w:p>
        </w:tc>
        <w:tc>
          <w:tcPr>
            <w:tcW w:w="2750" w:type="dxa"/>
          </w:tcPr>
          <w:p w14:paraId="6FE9440B" w14:textId="796C56DA"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ED1C24"/>
                <w:sz w:val="18"/>
                <w:szCs w:val="18"/>
              </w:rPr>
              <w:t>Submit Initial User Needs for Review by Stakeholders</w:t>
            </w:r>
          </w:p>
        </w:tc>
        <w:tc>
          <w:tcPr>
            <w:tcW w:w="5850" w:type="dxa"/>
          </w:tcPr>
          <w:p w14:paraId="62E4413F" w14:textId="4C4CF1F0"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ED1C24"/>
                <w:sz w:val="18"/>
                <w:szCs w:val="18"/>
              </w:rPr>
              <w:t>Project milestone.</w:t>
            </w:r>
          </w:p>
        </w:tc>
      </w:tr>
      <w:tr w:rsidR="00AA0DA1" w:rsidRPr="00AA0DA1" w14:paraId="25E261F2" w14:textId="77777777" w:rsidTr="00E253F4">
        <w:tc>
          <w:tcPr>
            <w:tcW w:w="845" w:type="dxa"/>
          </w:tcPr>
          <w:p w14:paraId="43B31D3D" w14:textId="632D5056" w:rsidR="00AA0DA1" w:rsidRPr="00AA0DA1" w:rsidRDefault="0057072B" w:rsidP="00AA0DA1">
            <w:pPr>
              <w:pStyle w:val="Caption"/>
              <w:spacing w:before="0" w:after="0"/>
              <w:jc w:val="left"/>
              <w:rPr>
                <w:rFonts w:asciiTheme="minorHAnsi" w:hAnsiTheme="minorHAnsi" w:cs="Times New Roman"/>
                <w:b w:val="0"/>
                <w:color w:val="ED1C24"/>
                <w:sz w:val="18"/>
                <w:szCs w:val="18"/>
              </w:rPr>
            </w:pPr>
            <w:r>
              <w:rPr>
                <w:rFonts w:asciiTheme="minorHAnsi" w:hAnsiTheme="minorHAnsi" w:cs="Times New Roman"/>
                <w:b w:val="0"/>
                <w:iCs/>
                <w:color w:val="000000"/>
                <w:sz w:val="18"/>
                <w:szCs w:val="18"/>
              </w:rPr>
              <w:t>3</w:t>
            </w:r>
            <w:r w:rsidR="00AA0DA1" w:rsidRPr="00AA0DA1">
              <w:rPr>
                <w:rFonts w:asciiTheme="minorHAnsi" w:hAnsiTheme="minorHAnsi" w:cs="Times New Roman"/>
                <w:b w:val="0"/>
                <w:iCs/>
                <w:color w:val="000000"/>
                <w:sz w:val="18"/>
                <w:szCs w:val="18"/>
              </w:rPr>
              <w:t>.4.5</w:t>
            </w:r>
          </w:p>
        </w:tc>
        <w:tc>
          <w:tcPr>
            <w:tcW w:w="2750" w:type="dxa"/>
          </w:tcPr>
          <w:p w14:paraId="4975934A" w14:textId="01A27E38"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iCs/>
                <w:color w:val="000000"/>
                <w:sz w:val="18"/>
                <w:szCs w:val="18"/>
              </w:rPr>
              <w:t>Stakeholder Review of User Needs</w:t>
            </w:r>
          </w:p>
        </w:tc>
        <w:tc>
          <w:tcPr>
            <w:tcW w:w="5850" w:type="dxa"/>
          </w:tcPr>
          <w:p w14:paraId="3EA04776" w14:textId="51D0CCBC"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iCs/>
                <w:color w:val="000000"/>
                <w:sz w:val="18"/>
                <w:szCs w:val="18"/>
              </w:rPr>
              <w:t>Review of proposed preliminary set of user needs by corridor stakeholders.</w:t>
            </w:r>
          </w:p>
        </w:tc>
      </w:tr>
      <w:tr w:rsidR="00AA0DA1" w:rsidRPr="00AA0DA1" w14:paraId="7AAE27D9" w14:textId="77777777" w:rsidTr="00E253F4">
        <w:tc>
          <w:tcPr>
            <w:tcW w:w="845" w:type="dxa"/>
          </w:tcPr>
          <w:p w14:paraId="492E5E49" w14:textId="57E76AB6" w:rsidR="00AA0DA1" w:rsidRPr="00AA0DA1" w:rsidRDefault="0057072B" w:rsidP="00AA0DA1">
            <w:pPr>
              <w:pStyle w:val="Caption"/>
              <w:spacing w:before="0" w:after="0"/>
              <w:jc w:val="left"/>
              <w:rPr>
                <w:rFonts w:asciiTheme="minorHAnsi" w:hAnsiTheme="minorHAnsi" w:cs="Times New Roman"/>
                <w:b w:val="0"/>
                <w:iCs/>
                <w:color w:val="000000"/>
                <w:sz w:val="18"/>
                <w:szCs w:val="18"/>
              </w:rPr>
            </w:pPr>
            <w:r>
              <w:rPr>
                <w:rFonts w:asciiTheme="minorHAnsi" w:hAnsiTheme="minorHAnsi" w:cs="Times New Roman"/>
                <w:b w:val="0"/>
                <w:iCs/>
                <w:color w:val="000000"/>
                <w:sz w:val="18"/>
                <w:szCs w:val="18"/>
              </w:rPr>
              <w:t>3</w:t>
            </w:r>
            <w:r w:rsidR="00AA0DA1" w:rsidRPr="00AA0DA1">
              <w:rPr>
                <w:rFonts w:asciiTheme="minorHAnsi" w:hAnsiTheme="minorHAnsi" w:cs="Times New Roman"/>
                <w:b w:val="0"/>
                <w:iCs/>
                <w:color w:val="000000"/>
                <w:sz w:val="18"/>
                <w:szCs w:val="18"/>
              </w:rPr>
              <w:t>.4.6</w:t>
            </w:r>
          </w:p>
        </w:tc>
        <w:tc>
          <w:tcPr>
            <w:tcW w:w="2750" w:type="dxa"/>
          </w:tcPr>
          <w:p w14:paraId="12E3E0C7" w14:textId="38F1910F"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Update User Needs based on Stakeholder Comments</w:t>
            </w:r>
          </w:p>
        </w:tc>
        <w:tc>
          <w:tcPr>
            <w:tcW w:w="5850" w:type="dxa"/>
          </w:tcPr>
          <w:p w14:paraId="4B32E5FE" w14:textId="6D4596DA"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Revision of identified user needs to reflect comments</w:t>
            </w:r>
            <w:r w:rsidR="00AE53CB">
              <w:rPr>
                <w:rFonts w:asciiTheme="minorHAnsi" w:hAnsiTheme="minorHAnsi" w:cs="Times New Roman"/>
                <w:b w:val="0"/>
                <w:iCs/>
                <w:color w:val="000000"/>
                <w:sz w:val="18"/>
                <w:szCs w:val="18"/>
              </w:rPr>
              <w:t xml:space="preserve"> made by corridor stakeholders.</w:t>
            </w:r>
          </w:p>
        </w:tc>
      </w:tr>
      <w:tr w:rsidR="003A25F7" w:rsidRPr="00AA0DA1" w14:paraId="455E077D" w14:textId="77777777" w:rsidTr="00E253F4">
        <w:tc>
          <w:tcPr>
            <w:tcW w:w="845" w:type="dxa"/>
          </w:tcPr>
          <w:p w14:paraId="009AF221" w14:textId="4352263E" w:rsidR="003A25F7" w:rsidRDefault="003A25F7" w:rsidP="00AA0DA1">
            <w:pPr>
              <w:pStyle w:val="Caption"/>
              <w:spacing w:before="0" w:after="0"/>
              <w:jc w:val="left"/>
              <w:rPr>
                <w:rFonts w:asciiTheme="minorHAnsi" w:hAnsiTheme="minorHAnsi" w:cs="Times New Roman"/>
                <w:b w:val="0"/>
                <w:iCs/>
                <w:color w:val="000000"/>
                <w:sz w:val="18"/>
                <w:szCs w:val="18"/>
              </w:rPr>
            </w:pPr>
            <w:r>
              <w:rPr>
                <w:rFonts w:asciiTheme="minorHAnsi" w:hAnsiTheme="minorHAnsi" w:cs="Times New Roman"/>
                <w:b w:val="0"/>
                <w:iCs/>
                <w:color w:val="000000"/>
                <w:sz w:val="18"/>
                <w:szCs w:val="18"/>
              </w:rPr>
              <w:t>3.4.7</w:t>
            </w:r>
          </w:p>
        </w:tc>
        <w:tc>
          <w:tcPr>
            <w:tcW w:w="2750" w:type="dxa"/>
          </w:tcPr>
          <w:p w14:paraId="53478CEA" w14:textId="4191FE93" w:rsidR="003A25F7" w:rsidRPr="00AA0DA1" w:rsidRDefault="003A25F7" w:rsidP="00AA0DA1">
            <w:pPr>
              <w:pStyle w:val="Caption"/>
              <w:spacing w:before="0" w:after="0"/>
              <w:jc w:val="left"/>
              <w:rPr>
                <w:rFonts w:asciiTheme="minorHAnsi" w:hAnsiTheme="minorHAnsi" w:cs="Times New Roman"/>
                <w:b w:val="0"/>
                <w:iCs/>
                <w:color w:val="000000"/>
                <w:sz w:val="18"/>
                <w:szCs w:val="18"/>
              </w:rPr>
            </w:pPr>
            <w:r>
              <w:rPr>
                <w:rFonts w:asciiTheme="minorHAnsi" w:hAnsiTheme="minorHAnsi" w:cs="Times New Roman"/>
                <w:b w:val="0"/>
                <w:iCs/>
                <w:color w:val="000000"/>
                <w:sz w:val="18"/>
                <w:szCs w:val="18"/>
              </w:rPr>
              <w:t>Develop Stakeholder Workshop 2 Material</w:t>
            </w:r>
          </w:p>
        </w:tc>
        <w:tc>
          <w:tcPr>
            <w:tcW w:w="5850" w:type="dxa"/>
          </w:tcPr>
          <w:p w14:paraId="7AF5DE4C" w14:textId="1D8C6624" w:rsidR="003A25F7" w:rsidRPr="00AA0DA1" w:rsidRDefault="003A25F7" w:rsidP="003A25F7">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 xml:space="preserve">Development of materials to be used during the </w:t>
            </w:r>
            <w:r>
              <w:rPr>
                <w:rFonts w:asciiTheme="minorHAnsi" w:hAnsiTheme="minorHAnsi" w:cs="Times New Roman"/>
                <w:b w:val="0"/>
                <w:iCs/>
                <w:color w:val="000000"/>
                <w:sz w:val="18"/>
                <w:szCs w:val="18"/>
              </w:rPr>
              <w:t>second</w:t>
            </w:r>
            <w:r w:rsidRPr="00AA0DA1">
              <w:rPr>
                <w:rFonts w:asciiTheme="minorHAnsi" w:hAnsiTheme="minorHAnsi" w:cs="Times New Roman"/>
                <w:b w:val="0"/>
                <w:iCs/>
                <w:color w:val="000000"/>
                <w:sz w:val="18"/>
                <w:szCs w:val="18"/>
              </w:rPr>
              <w:t xml:space="preserve"> user’s need</w:t>
            </w:r>
            <w:r>
              <w:rPr>
                <w:rFonts w:asciiTheme="minorHAnsi" w:hAnsiTheme="minorHAnsi" w:cs="Times New Roman"/>
                <w:b w:val="0"/>
                <w:iCs/>
                <w:color w:val="000000"/>
                <w:sz w:val="18"/>
                <w:szCs w:val="18"/>
              </w:rPr>
              <w:t>s</w:t>
            </w:r>
            <w:r w:rsidRPr="00AA0DA1">
              <w:rPr>
                <w:rFonts w:asciiTheme="minorHAnsi" w:hAnsiTheme="minorHAnsi" w:cs="Times New Roman"/>
                <w:b w:val="0"/>
                <w:iCs/>
                <w:color w:val="000000"/>
                <w:sz w:val="18"/>
                <w:szCs w:val="18"/>
              </w:rPr>
              <w:t xml:space="preserve"> workshop</w:t>
            </w:r>
            <w:r>
              <w:rPr>
                <w:rFonts w:asciiTheme="minorHAnsi" w:hAnsiTheme="minorHAnsi" w:cs="Times New Roman"/>
                <w:b w:val="0"/>
                <w:iCs/>
                <w:color w:val="000000"/>
                <w:sz w:val="18"/>
                <w:szCs w:val="18"/>
              </w:rPr>
              <w:t xml:space="preserve"> (transit user needs)</w:t>
            </w:r>
            <w:r w:rsidRPr="00AA0DA1">
              <w:rPr>
                <w:rFonts w:asciiTheme="minorHAnsi" w:hAnsiTheme="minorHAnsi" w:cs="Times New Roman"/>
                <w:b w:val="0"/>
                <w:iCs/>
                <w:color w:val="000000"/>
                <w:sz w:val="18"/>
                <w:szCs w:val="18"/>
              </w:rPr>
              <w:t>.</w:t>
            </w:r>
          </w:p>
        </w:tc>
      </w:tr>
      <w:tr w:rsidR="00AA0DA1" w:rsidRPr="00AA0DA1" w14:paraId="4E1A0BC6" w14:textId="77777777" w:rsidTr="00E253F4">
        <w:tc>
          <w:tcPr>
            <w:tcW w:w="845" w:type="dxa"/>
          </w:tcPr>
          <w:p w14:paraId="307F2EB7" w14:textId="10F13956" w:rsidR="00AA0DA1" w:rsidRPr="00AA0DA1" w:rsidRDefault="0057072B" w:rsidP="00AA0DA1">
            <w:pPr>
              <w:pStyle w:val="Caption"/>
              <w:spacing w:before="0" w:after="0"/>
              <w:jc w:val="left"/>
              <w:rPr>
                <w:rFonts w:asciiTheme="minorHAnsi" w:hAnsiTheme="minorHAnsi" w:cs="Times New Roman"/>
                <w:b w:val="0"/>
                <w:iCs/>
                <w:color w:val="000000"/>
                <w:sz w:val="18"/>
                <w:szCs w:val="18"/>
              </w:rPr>
            </w:pPr>
            <w:r>
              <w:rPr>
                <w:rFonts w:asciiTheme="minorHAnsi" w:hAnsiTheme="minorHAnsi" w:cs="Times New Roman"/>
                <w:b w:val="0"/>
                <w:iCs/>
                <w:color w:val="000000"/>
                <w:sz w:val="18"/>
                <w:szCs w:val="18"/>
              </w:rPr>
              <w:t>3</w:t>
            </w:r>
            <w:r w:rsidR="003A25F7">
              <w:rPr>
                <w:rFonts w:asciiTheme="minorHAnsi" w:hAnsiTheme="minorHAnsi" w:cs="Times New Roman"/>
                <w:b w:val="0"/>
                <w:iCs/>
                <w:color w:val="000000"/>
                <w:sz w:val="18"/>
                <w:szCs w:val="18"/>
              </w:rPr>
              <w:t>.4.8</w:t>
            </w:r>
          </w:p>
        </w:tc>
        <w:tc>
          <w:tcPr>
            <w:tcW w:w="2750" w:type="dxa"/>
          </w:tcPr>
          <w:p w14:paraId="1A2FE34C" w14:textId="0D6D4E67"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Conduct Stakeholder Workshop 2</w:t>
            </w:r>
          </w:p>
        </w:tc>
        <w:tc>
          <w:tcPr>
            <w:tcW w:w="5850" w:type="dxa"/>
          </w:tcPr>
          <w:p w14:paraId="3A2F92A8" w14:textId="295B8D8F"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 xml:space="preserve">Planning and execution of the </w:t>
            </w:r>
            <w:r w:rsidR="00A03806" w:rsidRPr="00AA0DA1">
              <w:rPr>
                <w:rFonts w:asciiTheme="minorHAnsi" w:hAnsiTheme="minorHAnsi" w:cs="Times New Roman"/>
                <w:b w:val="0"/>
                <w:color w:val="000000" w:themeColor="text1"/>
                <w:sz w:val="18"/>
                <w:szCs w:val="18"/>
              </w:rPr>
              <w:t xml:space="preserve">second </w:t>
            </w:r>
            <w:r w:rsidRPr="00AA0DA1">
              <w:rPr>
                <w:rFonts w:asciiTheme="minorHAnsi" w:hAnsiTheme="minorHAnsi" w:cs="Times New Roman"/>
                <w:b w:val="0"/>
                <w:iCs/>
                <w:color w:val="000000"/>
                <w:sz w:val="18"/>
                <w:szCs w:val="18"/>
              </w:rPr>
              <w:t>user’s needs workshop.</w:t>
            </w:r>
          </w:p>
        </w:tc>
      </w:tr>
      <w:tr w:rsidR="00AA0DA1" w:rsidRPr="00AA0DA1" w14:paraId="271C3F09" w14:textId="77777777" w:rsidTr="00E253F4">
        <w:tc>
          <w:tcPr>
            <w:tcW w:w="845" w:type="dxa"/>
          </w:tcPr>
          <w:p w14:paraId="039E71EF" w14:textId="2B4102DF" w:rsidR="00AA0DA1" w:rsidRPr="00AA0DA1" w:rsidRDefault="0057072B" w:rsidP="00AA0DA1">
            <w:pPr>
              <w:pStyle w:val="Caption"/>
              <w:spacing w:before="0" w:after="0"/>
              <w:jc w:val="left"/>
              <w:rPr>
                <w:rFonts w:asciiTheme="minorHAnsi" w:hAnsiTheme="minorHAnsi" w:cs="Times New Roman"/>
                <w:b w:val="0"/>
                <w:iCs/>
                <w:color w:val="000000"/>
                <w:sz w:val="18"/>
                <w:szCs w:val="18"/>
              </w:rPr>
            </w:pPr>
            <w:r>
              <w:rPr>
                <w:rFonts w:asciiTheme="minorHAnsi" w:hAnsiTheme="minorHAnsi" w:cs="Times New Roman"/>
                <w:b w:val="0"/>
                <w:iCs/>
                <w:color w:val="000000"/>
                <w:sz w:val="18"/>
                <w:szCs w:val="18"/>
              </w:rPr>
              <w:t>3</w:t>
            </w:r>
            <w:r w:rsidR="003A25F7">
              <w:rPr>
                <w:rFonts w:asciiTheme="minorHAnsi" w:hAnsiTheme="minorHAnsi" w:cs="Times New Roman"/>
                <w:b w:val="0"/>
                <w:iCs/>
                <w:color w:val="000000"/>
                <w:sz w:val="18"/>
                <w:szCs w:val="18"/>
              </w:rPr>
              <w:t>.4.9</w:t>
            </w:r>
          </w:p>
        </w:tc>
        <w:tc>
          <w:tcPr>
            <w:tcW w:w="2750" w:type="dxa"/>
          </w:tcPr>
          <w:p w14:paraId="70857E6A" w14:textId="192EBC5C"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iCs/>
                <w:color w:val="000000"/>
                <w:sz w:val="18"/>
                <w:szCs w:val="18"/>
              </w:rPr>
              <w:t>Update User Needs based on Stakeholder Comments</w:t>
            </w:r>
          </w:p>
        </w:tc>
        <w:tc>
          <w:tcPr>
            <w:tcW w:w="5850" w:type="dxa"/>
          </w:tcPr>
          <w:p w14:paraId="4C4FA93C" w14:textId="30FCC947"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000000" w:themeColor="text1"/>
                <w:sz w:val="18"/>
                <w:szCs w:val="18"/>
              </w:rPr>
              <w:t>Update of user needs based on comments received during the second stakeholder workshop.</w:t>
            </w:r>
          </w:p>
        </w:tc>
      </w:tr>
      <w:tr w:rsidR="00AA0DA1" w:rsidRPr="00AA0DA1" w14:paraId="331003C5" w14:textId="77777777" w:rsidTr="00E253F4">
        <w:tc>
          <w:tcPr>
            <w:tcW w:w="845" w:type="dxa"/>
          </w:tcPr>
          <w:p w14:paraId="08F41F84" w14:textId="48710735" w:rsidR="00AA0DA1" w:rsidRPr="00AA0DA1" w:rsidRDefault="0057072B" w:rsidP="00AA0DA1">
            <w:pPr>
              <w:pStyle w:val="Caption"/>
              <w:spacing w:before="0" w:after="0"/>
              <w:jc w:val="left"/>
              <w:rPr>
                <w:rFonts w:asciiTheme="minorHAnsi" w:hAnsiTheme="minorHAnsi" w:cs="Times New Roman"/>
                <w:b w:val="0"/>
                <w:iCs/>
                <w:color w:val="000000"/>
                <w:sz w:val="18"/>
                <w:szCs w:val="18"/>
              </w:rPr>
            </w:pPr>
            <w:r>
              <w:rPr>
                <w:rFonts w:asciiTheme="minorHAnsi" w:hAnsiTheme="minorHAnsi" w:cs="Times New Roman"/>
                <w:b w:val="0"/>
                <w:color w:val="ED1C24"/>
                <w:sz w:val="18"/>
                <w:szCs w:val="18"/>
              </w:rPr>
              <w:t>3</w:t>
            </w:r>
            <w:r w:rsidR="00AA0DA1" w:rsidRPr="00AA0DA1">
              <w:rPr>
                <w:rFonts w:asciiTheme="minorHAnsi" w:hAnsiTheme="minorHAnsi" w:cs="Times New Roman"/>
                <w:b w:val="0"/>
                <w:color w:val="ED1C24"/>
                <w:sz w:val="18"/>
                <w:szCs w:val="18"/>
              </w:rPr>
              <w:t>.4.</w:t>
            </w:r>
            <w:r w:rsidR="003A25F7">
              <w:rPr>
                <w:rFonts w:asciiTheme="minorHAnsi" w:hAnsiTheme="minorHAnsi" w:cs="Times New Roman"/>
                <w:b w:val="0"/>
                <w:color w:val="ED1C24"/>
                <w:sz w:val="18"/>
                <w:szCs w:val="18"/>
              </w:rPr>
              <w:t>10</w:t>
            </w:r>
          </w:p>
        </w:tc>
        <w:tc>
          <w:tcPr>
            <w:tcW w:w="2750" w:type="dxa"/>
          </w:tcPr>
          <w:p w14:paraId="1869B896" w14:textId="6A0569B8"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ED1C24"/>
                <w:sz w:val="18"/>
                <w:szCs w:val="18"/>
              </w:rPr>
              <w:t>Submit Final User Needs for Stakeholder Approval</w:t>
            </w:r>
          </w:p>
        </w:tc>
        <w:tc>
          <w:tcPr>
            <w:tcW w:w="5850" w:type="dxa"/>
          </w:tcPr>
          <w:p w14:paraId="2ADB1DB9" w14:textId="6CB5A623" w:rsidR="00AA0DA1" w:rsidRPr="00AA0DA1" w:rsidRDefault="00AA0DA1" w:rsidP="00AA0DA1">
            <w:pPr>
              <w:pStyle w:val="Caption"/>
              <w:spacing w:before="0" w:after="0"/>
              <w:jc w:val="left"/>
              <w:rPr>
                <w:rFonts w:asciiTheme="minorHAnsi" w:hAnsiTheme="minorHAnsi" w:cs="Times New Roman"/>
                <w:b w:val="0"/>
                <w:color w:val="000000" w:themeColor="text1"/>
                <w:sz w:val="18"/>
                <w:szCs w:val="18"/>
              </w:rPr>
            </w:pPr>
            <w:r w:rsidRPr="00AA0DA1">
              <w:rPr>
                <w:rFonts w:asciiTheme="minorHAnsi" w:hAnsiTheme="minorHAnsi" w:cs="Times New Roman"/>
                <w:b w:val="0"/>
                <w:color w:val="ED1C24"/>
                <w:sz w:val="18"/>
                <w:szCs w:val="18"/>
              </w:rPr>
              <w:t>Project milestone.</w:t>
            </w:r>
          </w:p>
        </w:tc>
      </w:tr>
      <w:tr w:rsidR="00AA0DA1" w:rsidRPr="00AA0DA1" w14:paraId="06006D16" w14:textId="77777777" w:rsidTr="00E253F4">
        <w:tc>
          <w:tcPr>
            <w:tcW w:w="845" w:type="dxa"/>
          </w:tcPr>
          <w:p w14:paraId="6359BD58" w14:textId="14AC5CC1" w:rsidR="00AA0DA1" w:rsidRPr="00AA0DA1" w:rsidRDefault="0057072B" w:rsidP="00AA0DA1">
            <w:pPr>
              <w:pStyle w:val="Caption"/>
              <w:spacing w:before="0" w:after="0"/>
              <w:jc w:val="left"/>
              <w:rPr>
                <w:rFonts w:asciiTheme="minorHAnsi" w:hAnsiTheme="minorHAnsi" w:cs="Times New Roman"/>
                <w:b w:val="0"/>
                <w:color w:val="ED1C24"/>
                <w:sz w:val="18"/>
                <w:szCs w:val="18"/>
              </w:rPr>
            </w:pPr>
            <w:r>
              <w:rPr>
                <w:rFonts w:asciiTheme="minorHAnsi" w:hAnsiTheme="minorHAnsi" w:cs="Times New Roman"/>
                <w:b w:val="0"/>
                <w:iCs/>
                <w:color w:val="000000"/>
                <w:sz w:val="18"/>
                <w:szCs w:val="18"/>
              </w:rPr>
              <w:t>3</w:t>
            </w:r>
            <w:r w:rsidR="003A25F7">
              <w:rPr>
                <w:rFonts w:asciiTheme="minorHAnsi" w:hAnsiTheme="minorHAnsi" w:cs="Times New Roman"/>
                <w:b w:val="0"/>
                <w:iCs/>
                <w:color w:val="000000"/>
                <w:sz w:val="18"/>
                <w:szCs w:val="18"/>
              </w:rPr>
              <w:t>.4.11</w:t>
            </w:r>
          </w:p>
        </w:tc>
        <w:tc>
          <w:tcPr>
            <w:tcW w:w="2750" w:type="dxa"/>
          </w:tcPr>
          <w:p w14:paraId="04C1C16C" w14:textId="274C9FA6"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iCs/>
                <w:color w:val="000000"/>
                <w:sz w:val="18"/>
                <w:szCs w:val="18"/>
              </w:rPr>
              <w:t>Stakeholder Approval of User Needs</w:t>
            </w:r>
          </w:p>
        </w:tc>
        <w:tc>
          <w:tcPr>
            <w:tcW w:w="5850" w:type="dxa"/>
          </w:tcPr>
          <w:p w14:paraId="182607A8" w14:textId="38527B2B" w:rsidR="00AA0DA1" w:rsidRPr="00AA0DA1" w:rsidRDefault="00AA0DA1" w:rsidP="00A03806">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iCs/>
                <w:color w:val="000000"/>
                <w:sz w:val="18"/>
                <w:szCs w:val="18"/>
              </w:rPr>
              <w:t xml:space="preserve">Approval of proposed system user needs </w:t>
            </w:r>
            <w:r w:rsidR="00A03806">
              <w:rPr>
                <w:rFonts w:asciiTheme="minorHAnsi" w:hAnsiTheme="minorHAnsi" w:cs="Times New Roman"/>
                <w:b w:val="0"/>
                <w:iCs/>
                <w:color w:val="000000"/>
                <w:sz w:val="18"/>
                <w:szCs w:val="18"/>
              </w:rPr>
              <w:t>by</w:t>
            </w:r>
            <w:r w:rsidR="00A03806" w:rsidRPr="00AA0DA1">
              <w:rPr>
                <w:rFonts w:asciiTheme="minorHAnsi" w:hAnsiTheme="minorHAnsi" w:cs="Times New Roman"/>
                <w:b w:val="0"/>
                <w:iCs/>
                <w:color w:val="000000"/>
                <w:sz w:val="18"/>
                <w:szCs w:val="18"/>
              </w:rPr>
              <w:t xml:space="preserve"> </w:t>
            </w:r>
            <w:r w:rsidRPr="00AA0DA1">
              <w:rPr>
                <w:rFonts w:asciiTheme="minorHAnsi" w:hAnsiTheme="minorHAnsi" w:cs="Times New Roman"/>
                <w:b w:val="0"/>
                <w:iCs/>
                <w:color w:val="000000"/>
                <w:sz w:val="18"/>
                <w:szCs w:val="18"/>
              </w:rPr>
              <w:t>corridor stakeholders.</w:t>
            </w:r>
          </w:p>
        </w:tc>
      </w:tr>
      <w:tr w:rsidR="00AA0DA1" w:rsidRPr="00AA0DA1" w14:paraId="33421649" w14:textId="77777777" w:rsidTr="00E253F4">
        <w:tc>
          <w:tcPr>
            <w:tcW w:w="845" w:type="dxa"/>
          </w:tcPr>
          <w:p w14:paraId="346F4C75" w14:textId="47F3DC51" w:rsidR="00AA0DA1" w:rsidRPr="00AA0DA1" w:rsidRDefault="0057072B" w:rsidP="00AA0DA1">
            <w:pPr>
              <w:pStyle w:val="Caption"/>
              <w:spacing w:before="0" w:after="0"/>
              <w:jc w:val="left"/>
              <w:rPr>
                <w:rFonts w:asciiTheme="minorHAnsi" w:hAnsiTheme="minorHAnsi" w:cs="Times New Roman"/>
                <w:b w:val="0"/>
                <w:iCs/>
                <w:color w:val="000000"/>
                <w:sz w:val="18"/>
                <w:szCs w:val="18"/>
              </w:rPr>
            </w:pPr>
            <w:r>
              <w:rPr>
                <w:rFonts w:asciiTheme="minorHAnsi" w:hAnsiTheme="minorHAnsi" w:cs="Times New Roman"/>
                <w:b w:val="0"/>
                <w:color w:val="ED1C24"/>
                <w:sz w:val="18"/>
                <w:szCs w:val="18"/>
              </w:rPr>
              <w:t>3</w:t>
            </w:r>
            <w:r w:rsidR="003A25F7">
              <w:rPr>
                <w:rFonts w:asciiTheme="minorHAnsi" w:hAnsiTheme="minorHAnsi" w:cs="Times New Roman"/>
                <w:b w:val="0"/>
                <w:color w:val="ED1C24"/>
                <w:sz w:val="18"/>
                <w:szCs w:val="18"/>
              </w:rPr>
              <w:t>.4.12</w:t>
            </w:r>
          </w:p>
        </w:tc>
        <w:tc>
          <w:tcPr>
            <w:tcW w:w="2750" w:type="dxa"/>
          </w:tcPr>
          <w:p w14:paraId="2CD4EAF0" w14:textId="6ED937B6"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ED1C24"/>
                <w:sz w:val="18"/>
                <w:szCs w:val="18"/>
              </w:rPr>
              <w:t>Approved User Needs</w:t>
            </w:r>
          </w:p>
        </w:tc>
        <w:tc>
          <w:tcPr>
            <w:tcW w:w="5850" w:type="dxa"/>
          </w:tcPr>
          <w:p w14:paraId="7F45C922" w14:textId="1E3B2F7D" w:rsidR="00AA0DA1" w:rsidRPr="00AA0DA1" w:rsidRDefault="00AA0DA1" w:rsidP="00AA0DA1">
            <w:pPr>
              <w:pStyle w:val="Caption"/>
              <w:spacing w:before="0" w:after="0"/>
              <w:jc w:val="left"/>
              <w:rPr>
                <w:rFonts w:asciiTheme="minorHAnsi" w:hAnsiTheme="minorHAnsi" w:cs="Times New Roman"/>
                <w:b w:val="0"/>
                <w:iCs/>
                <w:color w:val="000000"/>
                <w:sz w:val="18"/>
                <w:szCs w:val="18"/>
              </w:rPr>
            </w:pPr>
            <w:r w:rsidRPr="00AA0DA1">
              <w:rPr>
                <w:rFonts w:asciiTheme="minorHAnsi" w:hAnsiTheme="minorHAnsi" w:cs="Times New Roman"/>
                <w:b w:val="0"/>
                <w:color w:val="ED1C24"/>
                <w:sz w:val="18"/>
                <w:szCs w:val="18"/>
              </w:rPr>
              <w:t>Project milestone and deliverable.</w:t>
            </w:r>
          </w:p>
        </w:tc>
      </w:tr>
      <w:tr w:rsidR="00AA0DA1" w:rsidRPr="00AA0DA1" w14:paraId="1B76EA98" w14:textId="77777777" w:rsidTr="00E253F4">
        <w:tc>
          <w:tcPr>
            <w:tcW w:w="845" w:type="dxa"/>
          </w:tcPr>
          <w:p w14:paraId="0300B707" w14:textId="598E247E" w:rsidR="00AA0DA1" w:rsidRPr="00AA0DA1" w:rsidRDefault="0057072B" w:rsidP="00AA0DA1">
            <w:pPr>
              <w:pStyle w:val="Caption"/>
              <w:spacing w:before="0" w:after="0"/>
              <w:jc w:val="left"/>
              <w:rPr>
                <w:rFonts w:asciiTheme="minorHAnsi" w:hAnsiTheme="minorHAnsi" w:cs="Times New Roman"/>
                <w:b w:val="0"/>
                <w:color w:val="ED1C24"/>
                <w:sz w:val="18"/>
                <w:szCs w:val="18"/>
              </w:rPr>
            </w:pPr>
            <w:r>
              <w:rPr>
                <w:rFonts w:asciiTheme="minorHAnsi" w:hAnsiTheme="minorHAnsi" w:cs="Times New Roman"/>
                <w:b w:val="0"/>
                <w:color w:val="000000"/>
                <w:sz w:val="18"/>
                <w:szCs w:val="18"/>
              </w:rPr>
              <w:t>3</w:t>
            </w:r>
            <w:r w:rsidR="00AA0DA1" w:rsidRPr="00AA0DA1">
              <w:rPr>
                <w:rFonts w:asciiTheme="minorHAnsi" w:hAnsiTheme="minorHAnsi" w:cs="Times New Roman"/>
                <w:b w:val="0"/>
                <w:color w:val="000000"/>
                <w:sz w:val="18"/>
                <w:szCs w:val="18"/>
              </w:rPr>
              <w:t>.5</w:t>
            </w:r>
          </w:p>
        </w:tc>
        <w:tc>
          <w:tcPr>
            <w:tcW w:w="2750" w:type="dxa"/>
          </w:tcPr>
          <w:p w14:paraId="4D7A498E" w14:textId="2E51B2CD"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Perform Gap Analysis</w:t>
            </w:r>
          </w:p>
        </w:tc>
        <w:tc>
          <w:tcPr>
            <w:tcW w:w="5850" w:type="dxa"/>
          </w:tcPr>
          <w:p w14:paraId="6764A766" w14:textId="0F4526BC"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Review of current corridor operations to identify how stated user needs are not currently being met.</w:t>
            </w:r>
          </w:p>
        </w:tc>
      </w:tr>
      <w:tr w:rsidR="00AA0DA1" w:rsidRPr="00AA0DA1" w14:paraId="76CBD793" w14:textId="77777777" w:rsidTr="00E253F4">
        <w:tc>
          <w:tcPr>
            <w:tcW w:w="845" w:type="dxa"/>
          </w:tcPr>
          <w:p w14:paraId="302F51B0" w14:textId="474FED61" w:rsidR="00AA0DA1" w:rsidRPr="00AA0DA1" w:rsidRDefault="0057072B"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3</w:t>
            </w:r>
            <w:r w:rsidR="00AA0DA1" w:rsidRPr="00AA0DA1">
              <w:rPr>
                <w:rFonts w:asciiTheme="minorHAnsi" w:hAnsiTheme="minorHAnsi" w:cs="Times New Roman"/>
                <w:b w:val="0"/>
                <w:color w:val="000000"/>
                <w:sz w:val="18"/>
                <w:szCs w:val="18"/>
              </w:rPr>
              <w:t>.6</w:t>
            </w:r>
          </w:p>
        </w:tc>
        <w:tc>
          <w:tcPr>
            <w:tcW w:w="2750" w:type="dxa"/>
          </w:tcPr>
          <w:p w14:paraId="225D8FDA" w14:textId="5504F932"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Identify Project Constraints</w:t>
            </w:r>
          </w:p>
        </w:tc>
        <w:tc>
          <w:tcPr>
            <w:tcW w:w="5850" w:type="dxa"/>
          </w:tcPr>
          <w:p w14:paraId="7A645989" w14:textId="7578C29B"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Identification of organizational, technical</w:t>
            </w:r>
            <w:r w:rsidR="0039432E">
              <w:rPr>
                <w:rFonts w:asciiTheme="minorHAnsi" w:hAnsiTheme="minorHAnsi" w:cs="Times New Roman"/>
                <w:b w:val="0"/>
                <w:color w:val="000000"/>
                <w:sz w:val="18"/>
                <w:szCs w:val="18"/>
              </w:rPr>
              <w:t>,</w:t>
            </w:r>
            <w:r w:rsidRPr="00AA0DA1">
              <w:rPr>
                <w:rFonts w:asciiTheme="minorHAnsi" w:hAnsiTheme="minorHAnsi" w:cs="Times New Roman"/>
                <w:b w:val="0"/>
                <w:color w:val="000000"/>
                <w:sz w:val="18"/>
                <w:szCs w:val="18"/>
              </w:rPr>
              <w:t xml:space="preserve"> and financial constraints that affect or restrict the development of corridor-wide transportation management strategies.</w:t>
            </w:r>
          </w:p>
        </w:tc>
      </w:tr>
      <w:tr w:rsidR="00AA0DA1" w:rsidRPr="00AA0DA1" w14:paraId="01A0F1CD" w14:textId="77777777" w:rsidTr="00E253F4">
        <w:tc>
          <w:tcPr>
            <w:tcW w:w="845" w:type="dxa"/>
          </w:tcPr>
          <w:p w14:paraId="066C856F" w14:textId="3A279FDA" w:rsidR="00AA0DA1" w:rsidRPr="00AA0DA1" w:rsidRDefault="0057072B"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3</w:t>
            </w:r>
            <w:r w:rsidR="00AA0DA1" w:rsidRPr="00AA0DA1">
              <w:rPr>
                <w:rFonts w:asciiTheme="minorHAnsi" w:hAnsiTheme="minorHAnsi" w:cs="Times New Roman"/>
                <w:b w:val="0"/>
                <w:color w:val="000000"/>
                <w:sz w:val="18"/>
                <w:szCs w:val="18"/>
              </w:rPr>
              <w:t>.7</w:t>
            </w:r>
          </w:p>
        </w:tc>
        <w:tc>
          <w:tcPr>
            <w:tcW w:w="2750" w:type="dxa"/>
          </w:tcPr>
          <w:p w14:paraId="0C47A0A9" w14:textId="538AFACE"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Assess System Feasibility</w:t>
            </w:r>
          </w:p>
        </w:tc>
        <w:tc>
          <w:tcPr>
            <w:tcW w:w="5850" w:type="dxa"/>
          </w:tcPr>
          <w:p w14:paraId="32EB22C0" w14:textId="64659124"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Evaluation of the technical, institutional</w:t>
            </w:r>
            <w:r w:rsidR="0039432E">
              <w:rPr>
                <w:rFonts w:asciiTheme="minorHAnsi" w:hAnsiTheme="minorHAnsi" w:cs="Times New Roman"/>
                <w:b w:val="0"/>
                <w:color w:val="000000"/>
                <w:sz w:val="18"/>
                <w:szCs w:val="18"/>
              </w:rPr>
              <w:t>,</w:t>
            </w:r>
            <w:r w:rsidRPr="00AA0DA1">
              <w:rPr>
                <w:rFonts w:asciiTheme="minorHAnsi" w:hAnsiTheme="minorHAnsi" w:cs="Times New Roman"/>
                <w:b w:val="0"/>
                <w:color w:val="000000"/>
                <w:sz w:val="18"/>
                <w:szCs w:val="18"/>
              </w:rPr>
              <w:t xml:space="preserve"> and financial capability of implementing an ICM system within the I-210 corridor.</w:t>
            </w:r>
          </w:p>
        </w:tc>
      </w:tr>
      <w:tr w:rsidR="00AA0DA1" w:rsidRPr="00AA0DA1" w14:paraId="0EBBA5C1" w14:textId="77777777" w:rsidTr="00E253F4">
        <w:tc>
          <w:tcPr>
            <w:tcW w:w="845" w:type="dxa"/>
          </w:tcPr>
          <w:p w14:paraId="5D16FAD4" w14:textId="2125D99D" w:rsidR="00AA0DA1" w:rsidRPr="00AA0DA1" w:rsidRDefault="0057072B"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3</w:t>
            </w:r>
            <w:r w:rsidR="00AA0DA1" w:rsidRPr="00AA0DA1">
              <w:rPr>
                <w:rFonts w:asciiTheme="minorHAnsi" w:hAnsiTheme="minorHAnsi" w:cs="Times New Roman"/>
                <w:b w:val="0"/>
                <w:color w:val="000000"/>
                <w:sz w:val="18"/>
                <w:szCs w:val="18"/>
              </w:rPr>
              <w:t>.8</w:t>
            </w:r>
          </w:p>
        </w:tc>
        <w:tc>
          <w:tcPr>
            <w:tcW w:w="2750" w:type="dxa"/>
          </w:tcPr>
          <w:p w14:paraId="55A17BDE" w14:textId="5CC539BB"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Assess Potential System Benefits</w:t>
            </w:r>
          </w:p>
        </w:tc>
        <w:tc>
          <w:tcPr>
            <w:tcW w:w="5850" w:type="dxa"/>
          </w:tcPr>
          <w:p w14:paraId="2F19E039" w14:textId="1544AF00"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Summary identification of the potential benefits that could be obtained from an ICM system.</w:t>
            </w:r>
          </w:p>
        </w:tc>
      </w:tr>
      <w:tr w:rsidR="00AA0DA1" w:rsidRPr="00AA0DA1" w14:paraId="7AE7E6BB" w14:textId="77777777" w:rsidTr="00E253F4">
        <w:tc>
          <w:tcPr>
            <w:tcW w:w="845" w:type="dxa"/>
          </w:tcPr>
          <w:p w14:paraId="30D3E17F" w14:textId="0B0859A0" w:rsidR="00AA0DA1" w:rsidRPr="00AA0DA1" w:rsidRDefault="0057072B"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3</w:t>
            </w:r>
            <w:r w:rsidR="00AA0DA1" w:rsidRPr="00AA0DA1">
              <w:rPr>
                <w:rFonts w:asciiTheme="minorHAnsi" w:hAnsiTheme="minorHAnsi" w:cs="Times New Roman"/>
                <w:b w:val="0"/>
                <w:color w:val="000000"/>
                <w:sz w:val="18"/>
                <w:szCs w:val="18"/>
              </w:rPr>
              <w:t>.9</w:t>
            </w:r>
          </w:p>
        </w:tc>
        <w:tc>
          <w:tcPr>
            <w:tcW w:w="2750" w:type="dxa"/>
          </w:tcPr>
          <w:p w14:paraId="4B7E9190" w14:textId="5E7417D3"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 Preliminary System Concept</w:t>
            </w:r>
          </w:p>
        </w:tc>
        <w:tc>
          <w:tcPr>
            <w:tcW w:w="5850" w:type="dxa"/>
          </w:tcPr>
          <w:p w14:paraId="51A325A4" w14:textId="26C2D212"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Development of a preliminary system concept based on the results of the gap analysis, identification of constraints, and system feasibility assessment.</w:t>
            </w:r>
          </w:p>
        </w:tc>
      </w:tr>
      <w:tr w:rsidR="00AA0DA1" w:rsidRPr="00AA0DA1" w14:paraId="53F81483" w14:textId="77777777" w:rsidTr="00E253F4">
        <w:tc>
          <w:tcPr>
            <w:tcW w:w="845" w:type="dxa"/>
          </w:tcPr>
          <w:p w14:paraId="037A51AD" w14:textId="56BECECD" w:rsidR="00AA0DA1" w:rsidRPr="00AA0DA1" w:rsidRDefault="0057072B" w:rsidP="00AA0DA1">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ED1C24"/>
                <w:sz w:val="18"/>
                <w:szCs w:val="18"/>
              </w:rPr>
              <w:t>3</w:t>
            </w:r>
            <w:r w:rsidR="003A25F7">
              <w:rPr>
                <w:rFonts w:asciiTheme="minorHAnsi" w:hAnsiTheme="minorHAnsi" w:cs="Times New Roman"/>
                <w:b w:val="0"/>
                <w:color w:val="ED1C24"/>
                <w:sz w:val="18"/>
                <w:szCs w:val="18"/>
              </w:rPr>
              <w:t>.10</w:t>
            </w:r>
          </w:p>
        </w:tc>
        <w:tc>
          <w:tcPr>
            <w:tcW w:w="2750" w:type="dxa"/>
          </w:tcPr>
          <w:p w14:paraId="069C0E60" w14:textId="47C35BA0"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Preliminary System Concept</w:t>
            </w:r>
          </w:p>
        </w:tc>
        <w:tc>
          <w:tcPr>
            <w:tcW w:w="5850" w:type="dxa"/>
          </w:tcPr>
          <w:p w14:paraId="2BE03904" w14:textId="2C9EE79C"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Project milestone.</w:t>
            </w:r>
          </w:p>
        </w:tc>
      </w:tr>
      <w:tr w:rsidR="0057072B" w:rsidRPr="00F95800" w14:paraId="40385404" w14:textId="77777777" w:rsidTr="00542B2C">
        <w:tc>
          <w:tcPr>
            <w:tcW w:w="845" w:type="dxa"/>
            <w:shd w:val="clear" w:color="auto" w:fill="C6D9F1" w:themeFill="text2" w:themeFillTint="33"/>
          </w:tcPr>
          <w:p w14:paraId="7501A2AA" w14:textId="7FB3A213" w:rsidR="0057072B" w:rsidRPr="00F95800" w:rsidRDefault="0057072B" w:rsidP="00542B2C">
            <w:pPr>
              <w:pStyle w:val="Caption"/>
              <w:spacing w:before="0" w:after="0"/>
              <w:jc w:val="left"/>
              <w:rPr>
                <w:rFonts w:asciiTheme="minorHAnsi" w:hAnsiTheme="minorHAnsi" w:cs="Times New Roman"/>
                <w:color w:val="000000"/>
                <w:sz w:val="18"/>
                <w:szCs w:val="18"/>
              </w:rPr>
            </w:pPr>
            <w:r>
              <w:rPr>
                <w:rFonts w:asciiTheme="minorHAnsi" w:hAnsiTheme="minorHAnsi" w:cs="Times New Roman"/>
                <w:bCs w:val="0"/>
                <w:color w:val="000000"/>
                <w:sz w:val="18"/>
                <w:szCs w:val="18"/>
                <w:shd w:val="clear" w:color="auto" w:fill="BDD7EE"/>
              </w:rPr>
              <w:t>4</w:t>
            </w:r>
          </w:p>
        </w:tc>
        <w:tc>
          <w:tcPr>
            <w:tcW w:w="2750" w:type="dxa"/>
            <w:shd w:val="clear" w:color="auto" w:fill="C6D9F1" w:themeFill="text2" w:themeFillTint="33"/>
          </w:tcPr>
          <w:p w14:paraId="5ACA4AF8" w14:textId="77777777" w:rsidR="0057072B" w:rsidRPr="00F95800" w:rsidRDefault="0057072B" w:rsidP="00542B2C">
            <w:pPr>
              <w:pStyle w:val="Caption"/>
              <w:spacing w:before="0" w:after="0"/>
              <w:jc w:val="left"/>
              <w:rPr>
                <w:rFonts w:asciiTheme="minorHAnsi" w:hAnsiTheme="minorHAnsi" w:cs="Times New Roman"/>
                <w:color w:val="000000"/>
                <w:sz w:val="18"/>
                <w:szCs w:val="18"/>
              </w:rPr>
            </w:pPr>
            <w:r w:rsidRPr="00F95800">
              <w:rPr>
                <w:rFonts w:asciiTheme="minorHAnsi" w:hAnsiTheme="minorHAnsi" w:cs="Times New Roman"/>
                <w:bCs w:val="0"/>
                <w:color w:val="000000"/>
                <w:sz w:val="18"/>
                <w:szCs w:val="18"/>
                <w:shd w:val="clear" w:color="auto" w:fill="BDD7EE"/>
              </w:rPr>
              <w:t>Corridor Preparation</w:t>
            </w:r>
          </w:p>
        </w:tc>
        <w:tc>
          <w:tcPr>
            <w:tcW w:w="5850" w:type="dxa"/>
            <w:shd w:val="clear" w:color="auto" w:fill="C6D9F1" w:themeFill="text2" w:themeFillTint="33"/>
          </w:tcPr>
          <w:p w14:paraId="1DAAE5A3" w14:textId="77777777" w:rsidR="0057072B" w:rsidRPr="00F95800" w:rsidRDefault="0057072B" w:rsidP="00542B2C">
            <w:pPr>
              <w:pStyle w:val="Caption"/>
              <w:spacing w:before="0" w:after="0"/>
              <w:jc w:val="left"/>
              <w:rPr>
                <w:rFonts w:asciiTheme="minorHAnsi" w:hAnsiTheme="minorHAnsi" w:cs="Times New Roman"/>
                <w:color w:val="000000"/>
                <w:sz w:val="18"/>
                <w:szCs w:val="18"/>
              </w:rPr>
            </w:pPr>
            <w:r w:rsidRPr="00F95800">
              <w:rPr>
                <w:rFonts w:asciiTheme="minorHAnsi" w:hAnsiTheme="minorHAnsi" w:cs="Times New Roman"/>
                <w:color w:val="000000"/>
                <w:sz w:val="18"/>
                <w:szCs w:val="18"/>
              </w:rPr>
              <w:t>Activities to ensure that the monitoring and control systems currently in place along the corridor are operating adequately; management of equipment upgrade requests prior to ICM system deployment.</w:t>
            </w:r>
          </w:p>
        </w:tc>
      </w:tr>
      <w:tr w:rsidR="0057072B" w:rsidRPr="00AA0DA1" w14:paraId="2B474BA4" w14:textId="77777777" w:rsidTr="00542B2C">
        <w:tc>
          <w:tcPr>
            <w:tcW w:w="845" w:type="dxa"/>
          </w:tcPr>
          <w:p w14:paraId="4BFBE0F7" w14:textId="0C61D0E7" w:rsidR="0057072B" w:rsidRPr="00AA0DA1" w:rsidRDefault="0057072B" w:rsidP="00542B2C">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4</w:t>
            </w:r>
            <w:r w:rsidRPr="00AA0DA1">
              <w:rPr>
                <w:rFonts w:asciiTheme="minorHAnsi" w:hAnsiTheme="minorHAnsi" w:cs="Times New Roman"/>
                <w:b w:val="0"/>
                <w:color w:val="000000"/>
                <w:sz w:val="18"/>
                <w:szCs w:val="18"/>
              </w:rPr>
              <w:t>.1</w:t>
            </w:r>
          </w:p>
        </w:tc>
        <w:tc>
          <w:tcPr>
            <w:tcW w:w="2750" w:type="dxa"/>
          </w:tcPr>
          <w:p w14:paraId="18F23076" w14:textId="77777777" w:rsidR="0057072B" w:rsidRPr="00AA0DA1" w:rsidRDefault="0057072B" w:rsidP="00542B2C">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Assess Existing Infrastructure Repair/Upgrade Needs</w:t>
            </w:r>
          </w:p>
        </w:tc>
        <w:tc>
          <w:tcPr>
            <w:tcW w:w="5850" w:type="dxa"/>
          </w:tcPr>
          <w:p w14:paraId="1E39D258" w14:textId="77777777" w:rsidR="0057072B" w:rsidRPr="00AA0DA1" w:rsidRDefault="0057072B" w:rsidP="00542B2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Identification of existing traffic sensors, signal controllers</w:t>
            </w:r>
            <w:r>
              <w:rPr>
                <w:rFonts w:asciiTheme="minorHAnsi" w:hAnsiTheme="minorHAnsi" w:cs="Times New Roman"/>
                <w:b w:val="0"/>
                <w:color w:val="000000"/>
                <w:sz w:val="18"/>
                <w:szCs w:val="18"/>
              </w:rPr>
              <w:t>,</w:t>
            </w:r>
            <w:r w:rsidRPr="00AA0DA1">
              <w:rPr>
                <w:rFonts w:asciiTheme="minorHAnsi" w:hAnsiTheme="minorHAnsi" w:cs="Times New Roman"/>
                <w:b w:val="0"/>
                <w:color w:val="000000"/>
                <w:sz w:val="18"/>
                <w:szCs w:val="18"/>
              </w:rPr>
              <w:t xml:space="preserve"> and other corridor assets that may need to be repaired or upgraded to support the development and deployment of ICM strategies.</w:t>
            </w:r>
          </w:p>
        </w:tc>
      </w:tr>
      <w:tr w:rsidR="0057072B" w:rsidRPr="00AA0DA1" w14:paraId="1F2C507A" w14:textId="77777777" w:rsidTr="00542B2C">
        <w:tc>
          <w:tcPr>
            <w:tcW w:w="845" w:type="dxa"/>
          </w:tcPr>
          <w:p w14:paraId="692DABF7" w14:textId="1FC5DBD7" w:rsidR="0057072B" w:rsidRPr="00AA0DA1" w:rsidRDefault="0057072B" w:rsidP="00542B2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4</w:t>
            </w:r>
            <w:r w:rsidRPr="00AA0DA1">
              <w:rPr>
                <w:rFonts w:asciiTheme="minorHAnsi" w:hAnsiTheme="minorHAnsi" w:cs="Times New Roman"/>
                <w:b w:val="0"/>
                <w:color w:val="000000"/>
                <w:sz w:val="18"/>
                <w:szCs w:val="18"/>
              </w:rPr>
              <w:t>.2</w:t>
            </w:r>
          </w:p>
        </w:tc>
        <w:tc>
          <w:tcPr>
            <w:tcW w:w="2750" w:type="dxa"/>
          </w:tcPr>
          <w:p w14:paraId="182B1752" w14:textId="77777777" w:rsidR="0057072B" w:rsidRPr="00AA0DA1" w:rsidRDefault="0057072B" w:rsidP="00542B2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Identify Needed Funding</w:t>
            </w:r>
          </w:p>
        </w:tc>
        <w:tc>
          <w:tcPr>
            <w:tcW w:w="5850" w:type="dxa"/>
          </w:tcPr>
          <w:p w14:paraId="482A708B" w14:textId="77777777" w:rsidR="0057072B" w:rsidRPr="00AA0DA1" w:rsidRDefault="0057072B" w:rsidP="00542B2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Identification of potential funding opportunities that may be tapped to obtain funding required for the repairing and upgrad</w:t>
            </w:r>
            <w:r>
              <w:rPr>
                <w:rFonts w:asciiTheme="minorHAnsi" w:hAnsiTheme="minorHAnsi" w:cs="Times New Roman"/>
                <w:b w:val="0"/>
                <w:color w:val="000000"/>
                <w:sz w:val="18"/>
                <w:szCs w:val="18"/>
              </w:rPr>
              <w:t>ing</w:t>
            </w:r>
            <w:r w:rsidRPr="00AA0DA1">
              <w:rPr>
                <w:rFonts w:asciiTheme="minorHAnsi" w:hAnsiTheme="minorHAnsi" w:cs="Times New Roman"/>
                <w:b w:val="0"/>
                <w:color w:val="000000"/>
                <w:sz w:val="18"/>
                <w:szCs w:val="18"/>
              </w:rPr>
              <w:t xml:space="preserve"> of corridor assets.</w:t>
            </w:r>
          </w:p>
        </w:tc>
      </w:tr>
      <w:tr w:rsidR="0057072B" w:rsidRPr="00AA0DA1" w14:paraId="290660A6" w14:textId="77777777" w:rsidTr="00542B2C">
        <w:tc>
          <w:tcPr>
            <w:tcW w:w="845" w:type="dxa"/>
          </w:tcPr>
          <w:p w14:paraId="021812D8" w14:textId="13552A27" w:rsidR="0057072B" w:rsidRPr="00AA0DA1" w:rsidRDefault="0057072B" w:rsidP="00542B2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4</w:t>
            </w:r>
            <w:r w:rsidRPr="00AA0DA1">
              <w:rPr>
                <w:rFonts w:asciiTheme="minorHAnsi" w:hAnsiTheme="minorHAnsi" w:cs="Times New Roman"/>
                <w:b w:val="0"/>
                <w:color w:val="000000"/>
                <w:sz w:val="18"/>
                <w:szCs w:val="18"/>
              </w:rPr>
              <w:t>.3</w:t>
            </w:r>
          </w:p>
        </w:tc>
        <w:tc>
          <w:tcPr>
            <w:tcW w:w="2750" w:type="dxa"/>
          </w:tcPr>
          <w:p w14:paraId="7097969F" w14:textId="77777777" w:rsidR="0057072B" w:rsidRPr="00AA0DA1" w:rsidRDefault="0057072B" w:rsidP="00542B2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Secure Funding</w:t>
            </w:r>
          </w:p>
        </w:tc>
        <w:tc>
          <w:tcPr>
            <w:tcW w:w="5850" w:type="dxa"/>
          </w:tcPr>
          <w:p w14:paraId="027A4DC6" w14:textId="77777777" w:rsidR="0057072B" w:rsidRPr="00AA0DA1" w:rsidRDefault="0057072B" w:rsidP="00542B2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Activities leading to securing funding supporting corridor preparation activities</w:t>
            </w:r>
            <w:r>
              <w:rPr>
                <w:rFonts w:asciiTheme="minorHAnsi" w:hAnsiTheme="minorHAnsi" w:cs="Times New Roman"/>
                <w:b w:val="0"/>
                <w:color w:val="000000"/>
                <w:sz w:val="18"/>
                <w:szCs w:val="18"/>
              </w:rPr>
              <w:t>.</w:t>
            </w:r>
          </w:p>
        </w:tc>
      </w:tr>
      <w:tr w:rsidR="0057072B" w:rsidRPr="00AA0DA1" w14:paraId="44A79A5E" w14:textId="77777777" w:rsidTr="00542B2C">
        <w:tc>
          <w:tcPr>
            <w:tcW w:w="845" w:type="dxa"/>
          </w:tcPr>
          <w:p w14:paraId="74B6913A" w14:textId="15C8A017" w:rsidR="0057072B" w:rsidRPr="00AA0DA1" w:rsidRDefault="0057072B" w:rsidP="00542B2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4</w:t>
            </w:r>
            <w:r w:rsidRPr="00AA0DA1">
              <w:rPr>
                <w:rFonts w:asciiTheme="minorHAnsi" w:hAnsiTheme="minorHAnsi" w:cs="Times New Roman"/>
                <w:b w:val="0"/>
                <w:color w:val="000000"/>
                <w:sz w:val="18"/>
                <w:szCs w:val="18"/>
              </w:rPr>
              <w:t>.4</w:t>
            </w:r>
          </w:p>
        </w:tc>
        <w:tc>
          <w:tcPr>
            <w:tcW w:w="2750" w:type="dxa"/>
          </w:tcPr>
          <w:p w14:paraId="1AEE5582" w14:textId="77777777" w:rsidR="0057072B" w:rsidRPr="00AA0DA1" w:rsidRDefault="0057072B" w:rsidP="00542B2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Implement Identified Infrastructure Repairs/Upgrades</w:t>
            </w:r>
          </w:p>
        </w:tc>
        <w:tc>
          <w:tcPr>
            <w:tcW w:w="5850" w:type="dxa"/>
          </w:tcPr>
          <w:p w14:paraId="44532462" w14:textId="77777777" w:rsidR="0057072B" w:rsidRPr="00AA0DA1" w:rsidRDefault="0057072B" w:rsidP="00542B2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Activities by which existing corridor assets are repaired or upgraded.</w:t>
            </w:r>
          </w:p>
        </w:tc>
      </w:tr>
      <w:tr w:rsidR="009546B0" w:rsidRPr="009546B0" w14:paraId="434EE5E6" w14:textId="77777777" w:rsidTr="00E253F4">
        <w:tc>
          <w:tcPr>
            <w:tcW w:w="845" w:type="dxa"/>
            <w:shd w:val="clear" w:color="auto" w:fill="C6D9F1" w:themeFill="text2" w:themeFillTint="33"/>
          </w:tcPr>
          <w:p w14:paraId="18B1243B" w14:textId="44D6913B" w:rsidR="00AA0DA1" w:rsidRPr="009546B0" w:rsidRDefault="00AA0DA1" w:rsidP="00AA0DA1">
            <w:pPr>
              <w:pStyle w:val="Caption"/>
              <w:spacing w:before="0" w:after="0"/>
              <w:jc w:val="left"/>
              <w:rPr>
                <w:rFonts w:asciiTheme="minorHAnsi" w:hAnsiTheme="minorHAnsi" w:cs="Times New Roman"/>
                <w:sz w:val="18"/>
                <w:szCs w:val="18"/>
              </w:rPr>
            </w:pPr>
            <w:r w:rsidRPr="009546B0">
              <w:rPr>
                <w:rFonts w:asciiTheme="minorHAnsi" w:hAnsiTheme="minorHAnsi" w:cs="Times New Roman"/>
                <w:bCs w:val="0"/>
                <w:sz w:val="18"/>
                <w:szCs w:val="18"/>
                <w:shd w:val="clear" w:color="auto" w:fill="BDD7EE"/>
              </w:rPr>
              <w:t>5</w:t>
            </w:r>
          </w:p>
        </w:tc>
        <w:tc>
          <w:tcPr>
            <w:tcW w:w="2750" w:type="dxa"/>
            <w:shd w:val="clear" w:color="auto" w:fill="C6D9F1" w:themeFill="text2" w:themeFillTint="33"/>
          </w:tcPr>
          <w:p w14:paraId="5EC7ABDF" w14:textId="768E54C1" w:rsidR="00AA0DA1" w:rsidRPr="009546B0" w:rsidRDefault="00AA0DA1" w:rsidP="00AA0DA1">
            <w:pPr>
              <w:pStyle w:val="Caption"/>
              <w:spacing w:before="0" w:after="0"/>
              <w:jc w:val="left"/>
              <w:rPr>
                <w:rFonts w:asciiTheme="minorHAnsi" w:hAnsiTheme="minorHAnsi" w:cs="Times New Roman"/>
                <w:sz w:val="18"/>
                <w:szCs w:val="18"/>
              </w:rPr>
            </w:pPr>
            <w:r w:rsidRPr="009546B0">
              <w:rPr>
                <w:rFonts w:asciiTheme="minorHAnsi" w:hAnsiTheme="minorHAnsi" w:cs="Times New Roman"/>
                <w:bCs w:val="0"/>
                <w:sz w:val="18"/>
                <w:szCs w:val="18"/>
                <w:shd w:val="clear" w:color="auto" w:fill="BDD7EE"/>
              </w:rPr>
              <w:t>Analysis, Modeling &amp; Simulation</w:t>
            </w:r>
          </w:p>
        </w:tc>
        <w:tc>
          <w:tcPr>
            <w:tcW w:w="5850" w:type="dxa"/>
            <w:shd w:val="clear" w:color="auto" w:fill="C6D9F1" w:themeFill="text2" w:themeFillTint="33"/>
          </w:tcPr>
          <w:p w14:paraId="2D196BF2" w14:textId="20D8F57E" w:rsidR="00AA0DA1" w:rsidRPr="009546B0" w:rsidRDefault="00F95800" w:rsidP="00AA0DA1">
            <w:pPr>
              <w:pStyle w:val="Caption"/>
              <w:spacing w:before="0" w:after="0"/>
              <w:jc w:val="left"/>
              <w:rPr>
                <w:rFonts w:asciiTheme="minorHAnsi" w:hAnsiTheme="minorHAnsi" w:cs="Times New Roman"/>
                <w:sz w:val="18"/>
                <w:szCs w:val="18"/>
              </w:rPr>
            </w:pPr>
            <w:r w:rsidRPr="009546B0">
              <w:rPr>
                <w:rFonts w:asciiTheme="minorHAnsi" w:hAnsiTheme="minorHAnsi" w:cs="Times New Roman"/>
                <w:sz w:val="18"/>
                <w:szCs w:val="18"/>
              </w:rPr>
              <w:t>Use of analytical and simulation tools to evaluate the potential improvements that may be provided by various candidate strategies.</w:t>
            </w:r>
          </w:p>
        </w:tc>
      </w:tr>
      <w:tr w:rsidR="00AA0DA1" w:rsidRPr="00AA0DA1" w14:paraId="6754FCD1" w14:textId="77777777" w:rsidTr="00E253F4">
        <w:tc>
          <w:tcPr>
            <w:tcW w:w="845" w:type="dxa"/>
          </w:tcPr>
          <w:p w14:paraId="52B901E0" w14:textId="4273DE47" w:rsidR="00AA0DA1" w:rsidRPr="00AA0DA1" w:rsidRDefault="00AA0DA1" w:rsidP="00AA0DA1">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5.1</w:t>
            </w:r>
          </w:p>
        </w:tc>
        <w:tc>
          <w:tcPr>
            <w:tcW w:w="2750" w:type="dxa"/>
          </w:tcPr>
          <w:p w14:paraId="1E89C2E5" w14:textId="72232966" w:rsidR="00AA0DA1" w:rsidRPr="00AA0DA1" w:rsidRDefault="00AA0DA1" w:rsidP="00AA0DA1">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Develop AMS Plan</w:t>
            </w:r>
          </w:p>
        </w:tc>
        <w:tc>
          <w:tcPr>
            <w:tcW w:w="5850" w:type="dxa"/>
          </w:tcPr>
          <w:p w14:paraId="2606A0D6" w14:textId="49F82591" w:rsidR="00AA0DA1" w:rsidRPr="00AA0DA1" w:rsidRDefault="00AA0DA1" w:rsidP="00AA0DA1">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Identification of how analytical and simulation tools will be used to conduct corridor operational assessments and evaluate the potential benefits of candidate ICM strategies.</w:t>
            </w:r>
          </w:p>
        </w:tc>
      </w:tr>
      <w:tr w:rsidR="00AA0DA1" w:rsidRPr="00AA0DA1" w14:paraId="2FD90C19" w14:textId="77777777" w:rsidTr="00E253F4">
        <w:tc>
          <w:tcPr>
            <w:tcW w:w="845" w:type="dxa"/>
          </w:tcPr>
          <w:p w14:paraId="7A395A0D" w14:textId="34B1EFAD"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5.2</w:t>
            </w:r>
          </w:p>
        </w:tc>
        <w:tc>
          <w:tcPr>
            <w:tcW w:w="2750" w:type="dxa"/>
          </w:tcPr>
          <w:p w14:paraId="0540A634" w14:textId="29449C76"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 AMS Data Collection Plan</w:t>
            </w:r>
          </w:p>
        </w:tc>
        <w:tc>
          <w:tcPr>
            <w:tcW w:w="5850" w:type="dxa"/>
          </w:tcPr>
          <w:p w14:paraId="1C34C793" w14:textId="483321D3"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Identification of data to be collected and data collection methods to support the development and the use of analytical and simulation tools.</w:t>
            </w:r>
          </w:p>
        </w:tc>
      </w:tr>
      <w:tr w:rsidR="00AA0DA1" w:rsidRPr="00AA0DA1" w14:paraId="0E19FA01" w14:textId="77777777" w:rsidTr="00E253F4">
        <w:tc>
          <w:tcPr>
            <w:tcW w:w="845" w:type="dxa"/>
          </w:tcPr>
          <w:p w14:paraId="0F26085B" w14:textId="1598B01D"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lastRenderedPageBreak/>
              <w:t>5.3</w:t>
            </w:r>
          </w:p>
        </w:tc>
        <w:tc>
          <w:tcPr>
            <w:tcW w:w="2750" w:type="dxa"/>
          </w:tcPr>
          <w:p w14:paraId="411B3A0A" w14:textId="1DA90168"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Collect AMS Data</w:t>
            </w:r>
          </w:p>
        </w:tc>
        <w:tc>
          <w:tcPr>
            <w:tcW w:w="5850" w:type="dxa"/>
          </w:tcPr>
          <w:p w14:paraId="4C8E6733" w14:textId="77A7C772"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Execution of the data collection activities outlined in the AMS Data Collection Plan.</w:t>
            </w:r>
          </w:p>
        </w:tc>
      </w:tr>
      <w:tr w:rsidR="00AA0DA1" w:rsidRPr="00AA0DA1" w14:paraId="4D268608" w14:textId="77777777" w:rsidTr="00E253F4">
        <w:tc>
          <w:tcPr>
            <w:tcW w:w="845" w:type="dxa"/>
          </w:tcPr>
          <w:p w14:paraId="43F592CF" w14:textId="59F0AF6E"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5.4</w:t>
            </w:r>
          </w:p>
        </w:tc>
        <w:tc>
          <w:tcPr>
            <w:tcW w:w="2750" w:type="dxa"/>
          </w:tcPr>
          <w:p w14:paraId="3F0DD9C1" w14:textId="0186F697"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Baseline Model Setup and Calibration</w:t>
            </w:r>
          </w:p>
        </w:tc>
        <w:tc>
          <w:tcPr>
            <w:tcW w:w="5850" w:type="dxa"/>
          </w:tcPr>
          <w:p w14:paraId="116790B1" w14:textId="31AEBA5A"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Development of calibrated analytical and simulation models of the I-210 corridor.</w:t>
            </w:r>
          </w:p>
        </w:tc>
      </w:tr>
      <w:tr w:rsidR="00AA0DA1" w:rsidRPr="00AA0DA1" w14:paraId="66ACDE5F" w14:textId="77777777" w:rsidTr="00E253F4">
        <w:tc>
          <w:tcPr>
            <w:tcW w:w="845" w:type="dxa"/>
          </w:tcPr>
          <w:p w14:paraId="4B469BCB" w14:textId="10DBDCA6"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5.5</w:t>
            </w:r>
          </w:p>
        </w:tc>
        <w:tc>
          <w:tcPr>
            <w:tcW w:w="2750" w:type="dxa"/>
          </w:tcPr>
          <w:p w14:paraId="6ED387CF" w14:textId="5DAC82A0"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Operational Alternative Analysis</w:t>
            </w:r>
          </w:p>
        </w:tc>
        <w:tc>
          <w:tcPr>
            <w:tcW w:w="5850" w:type="dxa"/>
          </w:tcPr>
          <w:p w14:paraId="440DF640" w14:textId="53CA0A04"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Analysis of corridor operations and potential impacts of candidate ICM strategies using the analytical and simulatio</w:t>
            </w:r>
            <w:r w:rsidR="00AE53CB">
              <w:rPr>
                <w:rFonts w:asciiTheme="minorHAnsi" w:hAnsiTheme="minorHAnsi" w:cs="Times New Roman"/>
                <w:b w:val="0"/>
                <w:color w:val="000000"/>
                <w:sz w:val="18"/>
                <w:szCs w:val="18"/>
              </w:rPr>
              <w:t>n models developed in Task 5.4.</w:t>
            </w:r>
          </w:p>
        </w:tc>
      </w:tr>
      <w:tr w:rsidR="00AA0DA1" w:rsidRPr="00AA0DA1" w14:paraId="25A9FD87" w14:textId="77777777" w:rsidTr="00E253F4">
        <w:tc>
          <w:tcPr>
            <w:tcW w:w="845" w:type="dxa"/>
          </w:tcPr>
          <w:p w14:paraId="25030F9C" w14:textId="056FDEDE"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5.6</w:t>
            </w:r>
          </w:p>
        </w:tc>
        <w:tc>
          <w:tcPr>
            <w:tcW w:w="2750" w:type="dxa"/>
          </w:tcPr>
          <w:p w14:paraId="017A88A6" w14:textId="2FC58E51"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 Alternative Analysis Report</w:t>
            </w:r>
          </w:p>
        </w:tc>
        <w:tc>
          <w:tcPr>
            <w:tcW w:w="5850" w:type="dxa"/>
          </w:tcPr>
          <w:p w14:paraId="54D90BE4" w14:textId="48F17E96"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Compilation of results of analysis of corridor operations and of impacts of candidate ICM strategies</w:t>
            </w:r>
          </w:p>
        </w:tc>
      </w:tr>
      <w:tr w:rsidR="00AA0DA1" w:rsidRPr="00AA0DA1" w14:paraId="03A6E2BB" w14:textId="77777777" w:rsidTr="00E253F4">
        <w:tc>
          <w:tcPr>
            <w:tcW w:w="845" w:type="dxa"/>
          </w:tcPr>
          <w:p w14:paraId="24E8933E" w14:textId="3454C31D"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FF0000"/>
                <w:sz w:val="18"/>
                <w:szCs w:val="18"/>
              </w:rPr>
              <w:t>5.7</w:t>
            </w:r>
          </w:p>
        </w:tc>
        <w:tc>
          <w:tcPr>
            <w:tcW w:w="2750" w:type="dxa"/>
          </w:tcPr>
          <w:p w14:paraId="096582AD" w14:textId="32CE00F2"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FF0000"/>
                <w:sz w:val="18"/>
                <w:szCs w:val="18"/>
              </w:rPr>
              <w:t>Operational Alternative Analysis</w:t>
            </w:r>
          </w:p>
        </w:tc>
        <w:tc>
          <w:tcPr>
            <w:tcW w:w="5850" w:type="dxa"/>
          </w:tcPr>
          <w:p w14:paraId="1652DAF7" w14:textId="24071819" w:rsidR="00AA0DA1" w:rsidRPr="00AA0DA1" w:rsidRDefault="00AA0DA1" w:rsidP="00AA0DA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FF0000"/>
                <w:sz w:val="18"/>
                <w:szCs w:val="18"/>
              </w:rPr>
              <w:t>Project milestone</w:t>
            </w:r>
          </w:p>
        </w:tc>
      </w:tr>
      <w:tr w:rsidR="009546B0" w:rsidRPr="009546B0" w14:paraId="520AABC0" w14:textId="77777777" w:rsidTr="00E253F4">
        <w:tc>
          <w:tcPr>
            <w:tcW w:w="845" w:type="dxa"/>
            <w:shd w:val="clear" w:color="auto" w:fill="C6D9F1" w:themeFill="text2" w:themeFillTint="33"/>
          </w:tcPr>
          <w:p w14:paraId="234B4BF9" w14:textId="7E6BBBD0" w:rsidR="00AA0DA1" w:rsidRPr="009546B0" w:rsidRDefault="00AA0DA1" w:rsidP="00AA0DA1">
            <w:pPr>
              <w:pStyle w:val="Caption"/>
              <w:spacing w:before="0" w:after="0"/>
              <w:jc w:val="left"/>
              <w:rPr>
                <w:rFonts w:asciiTheme="minorHAnsi" w:hAnsiTheme="minorHAnsi" w:cs="Times New Roman"/>
                <w:sz w:val="18"/>
                <w:szCs w:val="18"/>
              </w:rPr>
            </w:pPr>
            <w:r w:rsidRPr="009546B0">
              <w:rPr>
                <w:rFonts w:asciiTheme="minorHAnsi" w:hAnsiTheme="minorHAnsi" w:cs="Times New Roman"/>
                <w:bCs w:val="0"/>
                <w:sz w:val="18"/>
                <w:szCs w:val="18"/>
                <w:shd w:val="clear" w:color="auto" w:fill="BDD7EE"/>
              </w:rPr>
              <w:t>6</w:t>
            </w:r>
          </w:p>
        </w:tc>
        <w:tc>
          <w:tcPr>
            <w:tcW w:w="2750" w:type="dxa"/>
            <w:shd w:val="clear" w:color="auto" w:fill="C6D9F1" w:themeFill="text2" w:themeFillTint="33"/>
          </w:tcPr>
          <w:p w14:paraId="1AAE4C60" w14:textId="06111D51" w:rsidR="00AA0DA1" w:rsidRPr="009546B0" w:rsidRDefault="00AA0DA1" w:rsidP="00AA0DA1">
            <w:pPr>
              <w:pStyle w:val="Caption"/>
              <w:spacing w:before="0" w:after="0"/>
              <w:jc w:val="left"/>
              <w:rPr>
                <w:rFonts w:asciiTheme="minorHAnsi" w:hAnsiTheme="minorHAnsi" w:cs="Times New Roman"/>
                <w:sz w:val="18"/>
                <w:szCs w:val="18"/>
              </w:rPr>
            </w:pPr>
            <w:r w:rsidRPr="009546B0">
              <w:rPr>
                <w:rFonts w:asciiTheme="minorHAnsi" w:hAnsiTheme="minorHAnsi" w:cs="Times New Roman"/>
                <w:bCs w:val="0"/>
                <w:sz w:val="18"/>
                <w:szCs w:val="18"/>
                <w:shd w:val="clear" w:color="auto" w:fill="BDD7EE"/>
              </w:rPr>
              <w:t>SEMP</w:t>
            </w:r>
          </w:p>
        </w:tc>
        <w:tc>
          <w:tcPr>
            <w:tcW w:w="5850" w:type="dxa"/>
            <w:shd w:val="clear" w:color="auto" w:fill="C6D9F1" w:themeFill="text2" w:themeFillTint="33"/>
          </w:tcPr>
          <w:p w14:paraId="2BB4CC34" w14:textId="43A7CA49" w:rsidR="00AA0DA1" w:rsidRPr="009546B0" w:rsidRDefault="00F95800" w:rsidP="00AA0DA1">
            <w:pPr>
              <w:pStyle w:val="Caption"/>
              <w:spacing w:before="0" w:after="0"/>
              <w:jc w:val="left"/>
              <w:rPr>
                <w:rFonts w:asciiTheme="minorHAnsi" w:hAnsiTheme="minorHAnsi" w:cs="Times New Roman"/>
                <w:sz w:val="18"/>
                <w:szCs w:val="18"/>
              </w:rPr>
            </w:pPr>
            <w:r w:rsidRPr="009546B0">
              <w:rPr>
                <w:rFonts w:asciiTheme="minorHAnsi" w:hAnsiTheme="minorHAnsi" w:cs="Times New Roman"/>
                <w:sz w:val="18"/>
                <w:szCs w:val="18"/>
              </w:rPr>
              <w:t>Identification of system</w:t>
            </w:r>
            <w:r w:rsidR="00D53CF2">
              <w:rPr>
                <w:rFonts w:asciiTheme="minorHAnsi" w:hAnsiTheme="minorHAnsi" w:cs="Times New Roman"/>
                <w:sz w:val="18"/>
                <w:szCs w:val="18"/>
              </w:rPr>
              <w:t>s</w:t>
            </w:r>
            <w:r w:rsidRPr="009546B0">
              <w:rPr>
                <w:rFonts w:asciiTheme="minorHAnsi" w:hAnsiTheme="minorHAnsi" w:cs="Times New Roman"/>
                <w:sz w:val="18"/>
                <w:szCs w:val="18"/>
              </w:rPr>
              <w:t xml:space="preserve"> engineering activities that will guide the development of the proposed ICM system.</w:t>
            </w:r>
          </w:p>
        </w:tc>
      </w:tr>
      <w:tr w:rsidR="00AA0DA1" w:rsidRPr="00AA0DA1" w14:paraId="365346AD" w14:textId="77777777" w:rsidTr="00E253F4">
        <w:tc>
          <w:tcPr>
            <w:tcW w:w="845" w:type="dxa"/>
          </w:tcPr>
          <w:p w14:paraId="7538EF76" w14:textId="33CB3609" w:rsidR="00AA0DA1" w:rsidRPr="00AA0DA1" w:rsidRDefault="00AA0DA1" w:rsidP="00AA0DA1">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6.1</w:t>
            </w:r>
          </w:p>
        </w:tc>
        <w:tc>
          <w:tcPr>
            <w:tcW w:w="2750" w:type="dxa"/>
          </w:tcPr>
          <w:p w14:paraId="244766CC" w14:textId="0A517049" w:rsidR="00AA0DA1" w:rsidRPr="00AA0DA1" w:rsidRDefault="00AA0DA1" w:rsidP="00AA0DA1">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 xml:space="preserve">Develop </w:t>
            </w:r>
            <w:r w:rsidR="00AC3793">
              <w:rPr>
                <w:rFonts w:asciiTheme="minorHAnsi" w:hAnsiTheme="minorHAnsi" w:cs="Times New Roman"/>
                <w:b w:val="0"/>
                <w:color w:val="000000"/>
                <w:sz w:val="18"/>
                <w:szCs w:val="18"/>
              </w:rPr>
              <w:t>Project Management Approach</w:t>
            </w:r>
          </w:p>
        </w:tc>
        <w:tc>
          <w:tcPr>
            <w:tcW w:w="5850" w:type="dxa"/>
          </w:tcPr>
          <w:p w14:paraId="623F6D5C" w14:textId="64A5515A" w:rsidR="00AA0DA1" w:rsidRPr="00AA0DA1" w:rsidRDefault="00AA0DA1" w:rsidP="00AA0DA1">
            <w:pPr>
              <w:pStyle w:val="Caption"/>
              <w:spacing w:before="0" w:after="0"/>
              <w:jc w:val="left"/>
              <w:rPr>
                <w:rFonts w:asciiTheme="minorHAnsi" w:hAnsiTheme="minorHAnsi" w:cs="Times New Roman"/>
                <w:b w:val="0"/>
                <w:color w:val="FF0000"/>
                <w:sz w:val="18"/>
                <w:szCs w:val="18"/>
              </w:rPr>
            </w:pPr>
            <w:r w:rsidRPr="00AA0DA1">
              <w:rPr>
                <w:rFonts w:asciiTheme="minorHAnsi" w:hAnsiTheme="minorHAnsi" w:cs="Times New Roman"/>
                <w:b w:val="0"/>
                <w:color w:val="000000"/>
                <w:sz w:val="18"/>
                <w:szCs w:val="18"/>
              </w:rPr>
              <w:t xml:space="preserve">Development of </w:t>
            </w:r>
            <w:r w:rsidR="00AC3793" w:rsidRPr="00AC3793">
              <w:rPr>
                <w:rFonts w:asciiTheme="minorHAnsi" w:hAnsiTheme="minorHAnsi" w:cs="Times New Roman"/>
                <w:b w:val="0"/>
                <w:color w:val="000000"/>
                <w:sz w:val="18"/>
                <w:szCs w:val="18"/>
              </w:rPr>
              <w:t>key elements of the project management approach that will be followed for the I-</w:t>
            </w:r>
            <w:r w:rsidR="00AC3793">
              <w:rPr>
                <w:rFonts w:asciiTheme="minorHAnsi" w:hAnsiTheme="minorHAnsi" w:cs="Times New Roman"/>
                <w:b w:val="0"/>
                <w:color w:val="000000"/>
                <w:sz w:val="18"/>
                <w:szCs w:val="18"/>
              </w:rPr>
              <w:t>210 Connected Corridors Pilot, including Work Breakdown Structure (WBS), project scope management approach, and project change management approach</w:t>
            </w:r>
            <w:r w:rsidR="00A41BAF">
              <w:rPr>
                <w:rFonts w:asciiTheme="minorHAnsi" w:hAnsiTheme="minorHAnsi" w:cs="Times New Roman"/>
                <w:b w:val="0"/>
                <w:color w:val="000000"/>
                <w:sz w:val="18"/>
                <w:szCs w:val="18"/>
              </w:rPr>
              <w:t>.</w:t>
            </w:r>
          </w:p>
        </w:tc>
      </w:tr>
      <w:tr w:rsidR="00C65053" w:rsidRPr="00AA0DA1" w14:paraId="67B781B1" w14:textId="77777777" w:rsidTr="00E253F4">
        <w:tc>
          <w:tcPr>
            <w:tcW w:w="845" w:type="dxa"/>
          </w:tcPr>
          <w:p w14:paraId="7F95C1EE" w14:textId="519985C2"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6.</w:t>
            </w:r>
            <w:r>
              <w:rPr>
                <w:rFonts w:asciiTheme="minorHAnsi" w:hAnsiTheme="minorHAnsi" w:cs="Times New Roman"/>
                <w:b w:val="0"/>
                <w:color w:val="000000"/>
                <w:sz w:val="18"/>
                <w:szCs w:val="18"/>
              </w:rPr>
              <w:t>2</w:t>
            </w:r>
            <w:r w:rsidRPr="00AA0DA1">
              <w:rPr>
                <w:rFonts w:asciiTheme="minorHAnsi" w:hAnsiTheme="minorHAnsi" w:cs="Times New Roman"/>
                <w:b w:val="0"/>
                <w:color w:val="000000"/>
                <w:sz w:val="18"/>
                <w:szCs w:val="18"/>
              </w:rPr>
              <w:t>.</w:t>
            </w:r>
          </w:p>
        </w:tc>
        <w:tc>
          <w:tcPr>
            <w:tcW w:w="2750" w:type="dxa"/>
          </w:tcPr>
          <w:p w14:paraId="2F3DB6CE" w14:textId="23A31023"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Develop </w:t>
            </w:r>
            <w:r w:rsidR="00AC3793">
              <w:rPr>
                <w:rFonts w:asciiTheme="minorHAnsi" w:hAnsiTheme="minorHAnsi" w:cs="Times New Roman"/>
                <w:b w:val="0"/>
                <w:color w:val="000000"/>
                <w:sz w:val="18"/>
                <w:szCs w:val="18"/>
              </w:rPr>
              <w:t>Schedule Management Plan</w:t>
            </w:r>
          </w:p>
        </w:tc>
        <w:tc>
          <w:tcPr>
            <w:tcW w:w="5850" w:type="dxa"/>
          </w:tcPr>
          <w:p w14:paraId="6D9AD3AD" w14:textId="74D13461" w:rsidR="00C65053" w:rsidRPr="00AA0DA1" w:rsidRDefault="00AC3793"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Development of the process that will be followed by the project</w:t>
            </w:r>
            <w:r w:rsidRPr="00AC3793">
              <w:rPr>
                <w:rFonts w:asciiTheme="minorHAnsi" w:hAnsiTheme="minorHAnsi" w:cs="Times New Roman"/>
                <w:b w:val="0"/>
                <w:color w:val="000000"/>
                <w:sz w:val="18"/>
                <w:szCs w:val="18"/>
              </w:rPr>
              <w:t xml:space="preserve"> team </w:t>
            </w:r>
            <w:r>
              <w:rPr>
                <w:rFonts w:asciiTheme="minorHAnsi" w:hAnsiTheme="minorHAnsi" w:cs="Times New Roman"/>
                <w:b w:val="0"/>
                <w:color w:val="000000"/>
                <w:sz w:val="18"/>
                <w:szCs w:val="18"/>
              </w:rPr>
              <w:t>to</w:t>
            </w:r>
            <w:r w:rsidRPr="00AC3793">
              <w:rPr>
                <w:rFonts w:asciiTheme="minorHAnsi" w:hAnsiTheme="minorHAnsi" w:cs="Times New Roman"/>
                <w:b w:val="0"/>
                <w:color w:val="000000"/>
                <w:sz w:val="18"/>
                <w:szCs w:val="18"/>
              </w:rPr>
              <w:t xml:space="preserve"> monitor the project schedule and manage </w:t>
            </w:r>
            <w:r>
              <w:rPr>
                <w:rFonts w:asciiTheme="minorHAnsi" w:hAnsiTheme="minorHAnsi" w:cs="Times New Roman"/>
                <w:b w:val="0"/>
                <w:color w:val="000000"/>
                <w:sz w:val="18"/>
                <w:szCs w:val="18"/>
              </w:rPr>
              <w:t xml:space="preserve">schedule </w:t>
            </w:r>
            <w:r w:rsidR="00A41BAF">
              <w:rPr>
                <w:rFonts w:asciiTheme="minorHAnsi" w:hAnsiTheme="minorHAnsi" w:cs="Times New Roman"/>
                <w:b w:val="0"/>
                <w:color w:val="000000"/>
                <w:sz w:val="18"/>
                <w:szCs w:val="18"/>
              </w:rPr>
              <w:t>changes.</w:t>
            </w:r>
          </w:p>
        </w:tc>
      </w:tr>
      <w:tr w:rsidR="00C65053" w:rsidRPr="00AA0DA1" w14:paraId="553E4785" w14:textId="77777777" w:rsidTr="00E253F4">
        <w:tc>
          <w:tcPr>
            <w:tcW w:w="845" w:type="dxa"/>
          </w:tcPr>
          <w:p w14:paraId="413FBE55" w14:textId="514A933B" w:rsidR="00C65053" w:rsidRPr="00AA0DA1" w:rsidRDefault="00C65053"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6.3</w:t>
            </w:r>
          </w:p>
        </w:tc>
        <w:tc>
          <w:tcPr>
            <w:tcW w:w="2750" w:type="dxa"/>
          </w:tcPr>
          <w:p w14:paraId="4575880A" w14:textId="2F085021" w:rsidR="00C65053" w:rsidRPr="00AA0DA1" w:rsidRDefault="00AC3793"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Develop Communications Management Plan</w:t>
            </w:r>
          </w:p>
        </w:tc>
        <w:tc>
          <w:tcPr>
            <w:tcW w:w="5850" w:type="dxa"/>
          </w:tcPr>
          <w:p w14:paraId="48F0B436" w14:textId="00EDA2FA" w:rsidR="00C65053" w:rsidRPr="00AA0DA1" w:rsidRDefault="00AC3793"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 xml:space="preserve">Development of the </w:t>
            </w:r>
            <w:r w:rsidRPr="00AC3793">
              <w:rPr>
                <w:rFonts w:asciiTheme="minorHAnsi" w:hAnsiTheme="minorHAnsi" w:cs="Times New Roman"/>
                <w:b w:val="0"/>
                <w:color w:val="000000"/>
                <w:sz w:val="18"/>
                <w:szCs w:val="18"/>
              </w:rPr>
              <w:t>framework that will be used to ensure that efficient communication occurs among all project participants, as well as to manage the production, distribution, and storage o</w:t>
            </w:r>
            <w:r>
              <w:rPr>
                <w:rFonts w:asciiTheme="minorHAnsi" w:hAnsiTheme="minorHAnsi" w:cs="Times New Roman"/>
                <w:b w:val="0"/>
                <w:color w:val="000000"/>
                <w:sz w:val="18"/>
                <w:szCs w:val="18"/>
              </w:rPr>
              <w:t>f project-related information</w:t>
            </w:r>
            <w:r w:rsidR="00A41BAF">
              <w:rPr>
                <w:rFonts w:asciiTheme="minorHAnsi" w:hAnsiTheme="minorHAnsi" w:cs="Times New Roman"/>
                <w:b w:val="0"/>
                <w:color w:val="000000"/>
                <w:sz w:val="18"/>
                <w:szCs w:val="18"/>
              </w:rPr>
              <w:t>.</w:t>
            </w:r>
          </w:p>
        </w:tc>
      </w:tr>
      <w:tr w:rsidR="00AC3793" w:rsidRPr="00AA0DA1" w14:paraId="11281D6C" w14:textId="77777777" w:rsidTr="00E253F4">
        <w:tc>
          <w:tcPr>
            <w:tcW w:w="845" w:type="dxa"/>
          </w:tcPr>
          <w:p w14:paraId="1C5FC738" w14:textId="1B3A4B20" w:rsidR="00AC3793" w:rsidRPr="00AA0DA1" w:rsidRDefault="00AC3793" w:rsidP="00AC379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6.4</w:t>
            </w:r>
          </w:p>
        </w:tc>
        <w:tc>
          <w:tcPr>
            <w:tcW w:w="2750" w:type="dxa"/>
          </w:tcPr>
          <w:p w14:paraId="216A70C2" w14:textId="70C419C5" w:rsidR="00AC3793" w:rsidRPr="00AA0DA1" w:rsidRDefault="00AC3793" w:rsidP="00AC379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Develop </w:t>
            </w:r>
            <w:r>
              <w:rPr>
                <w:rFonts w:asciiTheme="minorHAnsi" w:hAnsiTheme="minorHAnsi" w:cs="Times New Roman"/>
                <w:b w:val="0"/>
                <w:color w:val="000000"/>
                <w:sz w:val="18"/>
                <w:szCs w:val="18"/>
              </w:rPr>
              <w:t>Cost Management Plan</w:t>
            </w:r>
          </w:p>
        </w:tc>
        <w:tc>
          <w:tcPr>
            <w:tcW w:w="5850" w:type="dxa"/>
          </w:tcPr>
          <w:p w14:paraId="0B748BE9" w14:textId="6EF0C3A1" w:rsidR="00AC3793" w:rsidRPr="00AA0DA1" w:rsidRDefault="00AC3793" w:rsidP="00AC379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Development of </w:t>
            </w:r>
            <w:r w:rsidRPr="00AC3793">
              <w:rPr>
                <w:rFonts w:asciiTheme="minorHAnsi" w:hAnsiTheme="minorHAnsi" w:cs="Times New Roman"/>
                <w:b w:val="0"/>
                <w:color w:val="000000"/>
                <w:sz w:val="18"/>
                <w:szCs w:val="18"/>
              </w:rPr>
              <w:t>the framework that will be used to ensure the efficient managemen</w:t>
            </w:r>
            <w:r>
              <w:rPr>
                <w:rFonts w:asciiTheme="minorHAnsi" w:hAnsiTheme="minorHAnsi" w:cs="Times New Roman"/>
                <w:b w:val="0"/>
                <w:color w:val="000000"/>
                <w:sz w:val="18"/>
                <w:szCs w:val="18"/>
              </w:rPr>
              <w:t>t of project costs and budget</w:t>
            </w:r>
            <w:r w:rsidR="00A41BAF">
              <w:rPr>
                <w:rFonts w:asciiTheme="minorHAnsi" w:hAnsiTheme="minorHAnsi" w:cs="Times New Roman"/>
                <w:b w:val="0"/>
                <w:color w:val="000000"/>
                <w:sz w:val="18"/>
                <w:szCs w:val="18"/>
              </w:rPr>
              <w:t>.</w:t>
            </w:r>
          </w:p>
        </w:tc>
      </w:tr>
      <w:tr w:rsidR="00AC3793" w:rsidRPr="00AA0DA1" w14:paraId="40BEB34F" w14:textId="77777777" w:rsidTr="00E253F4">
        <w:tc>
          <w:tcPr>
            <w:tcW w:w="845" w:type="dxa"/>
          </w:tcPr>
          <w:p w14:paraId="19B119BE" w14:textId="5965D852" w:rsidR="00AC3793" w:rsidRPr="00AA0DA1" w:rsidRDefault="00AC3793" w:rsidP="00AC379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6.5</w:t>
            </w:r>
          </w:p>
        </w:tc>
        <w:tc>
          <w:tcPr>
            <w:tcW w:w="2750" w:type="dxa"/>
          </w:tcPr>
          <w:p w14:paraId="3A355AE7" w14:textId="31DBE91E" w:rsidR="00AC3793" w:rsidRPr="00AA0DA1" w:rsidRDefault="00AC3793" w:rsidP="00AC379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Develop </w:t>
            </w:r>
            <w:r>
              <w:rPr>
                <w:rFonts w:asciiTheme="minorHAnsi" w:hAnsiTheme="minorHAnsi" w:cs="Times New Roman"/>
                <w:b w:val="0"/>
                <w:color w:val="000000"/>
                <w:sz w:val="18"/>
                <w:szCs w:val="18"/>
              </w:rPr>
              <w:t>Human Resources Management Plan</w:t>
            </w:r>
          </w:p>
        </w:tc>
        <w:tc>
          <w:tcPr>
            <w:tcW w:w="5850" w:type="dxa"/>
          </w:tcPr>
          <w:p w14:paraId="2BED1155" w14:textId="1C023AA7" w:rsidR="00AC3793" w:rsidRPr="00AA0DA1" w:rsidRDefault="00AC3793" w:rsidP="00AC379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 xml:space="preserve">Development of the framework that will be used to </w:t>
            </w:r>
            <w:r w:rsidRPr="00AC3793">
              <w:rPr>
                <w:rFonts w:asciiTheme="minorHAnsi" w:hAnsiTheme="minorHAnsi" w:cs="Times New Roman"/>
                <w:b w:val="0"/>
                <w:color w:val="000000"/>
                <w:sz w:val="18"/>
                <w:szCs w:val="18"/>
              </w:rPr>
              <w:t>identif</w:t>
            </w:r>
            <w:r w:rsidR="00A41BAF">
              <w:rPr>
                <w:rFonts w:asciiTheme="minorHAnsi" w:hAnsiTheme="minorHAnsi" w:cs="Times New Roman"/>
                <w:b w:val="0"/>
                <w:color w:val="000000"/>
                <w:sz w:val="18"/>
                <w:szCs w:val="18"/>
              </w:rPr>
              <w:t>y</w:t>
            </w:r>
            <w:r w:rsidRPr="00AC3793">
              <w:rPr>
                <w:rFonts w:asciiTheme="minorHAnsi" w:hAnsiTheme="minorHAnsi" w:cs="Times New Roman"/>
                <w:b w:val="0"/>
                <w:color w:val="000000"/>
                <w:sz w:val="18"/>
                <w:szCs w:val="18"/>
              </w:rPr>
              <w:t>, acquire, and manage</w:t>
            </w:r>
            <w:r w:rsidR="00A41BAF">
              <w:rPr>
                <w:rFonts w:asciiTheme="minorHAnsi" w:hAnsiTheme="minorHAnsi" w:cs="Times New Roman"/>
                <w:b w:val="0"/>
                <w:color w:val="000000"/>
                <w:sz w:val="18"/>
                <w:szCs w:val="18"/>
              </w:rPr>
              <w:t xml:space="preserve"> the human resources needed for the execution of the project.</w:t>
            </w:r>
          </w:p>
        </w:tc>
      </w:tr>
      <w:tr w:rsidR="00C65053" w:rsidRPr="00AA0DA1" w14:paraId="6CBA65F2" w14:textId="77777777" w:rsidTr="00E253F4">
        <w:tc>
          <w:tcPr>
            <w:tcW w:w="845" w:type="dxa"/>
          </w:tcPr>
          <w:p w14:paraId="70AAC641" w14:textId="45E5E3E2" w:rsidR="00C65053" w:rsidRPr="00AA0DA1" w:rsidRDefault="00C65053"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6.6</w:t>
            </w:r>
          </w:p>
        </w:tc>
        <w:tc>
          <w:tcPr>
            <w:tcW w:w="2750" w:type="dxa"/>
          </w:tcPr>
          <w:p w14:paraId="6284AC57" w14:textId="4809F726" w:rsidR="00C65053" w:rsidRPr="00AA0DA1" w:rsidRDefault="00C65053"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 xml:space="preserve">Develop </w:t>
            </w:r>
            <w:r w:rsidR="00AC3793">
              <w:rPr>
                <w:rFonts w:asciiTheme="minorHAnsi" w:hAnsiTheme="minorHAnsi" w:cs="Times New Roman"/>
                <w:b w:val="0"/>
                <w:color w:val="000000"/>
                <w:sz w:val="18"/>
                <w:szCs w:val="18"/>
              </w:rPr>
              <w:t>Quality Management Plan</w:t>
            </w:r>
          </w:p>
        </w:tc>
        <w:tc>
          <w:tcPr>
            <w:tcW w:w="5850" w:type="dxa"/>
          </w:tcPr>
          <w:p w14:paraId="16D461D8" w14:textId="54C5DD3A" w:rsidR="00C65053" w:rsidRPr="00AA0DA1" w:rsidRDefault="00A41BAF"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Development of the framework that will be used to ensure that the project satisfies the needs of its customers.</w:t>
            </w:r>
          </w:p>
        </w:tc>
      </w:tr>
      <w:tr w:rsidR="00C65053" w:rsidRPr="00AA0DA1" w14:paraId="366CAA78" w14:textId="77777777" w:rsidTr="00E253F4">
        <w:tc>
          <w:tcPr>
            <w:tcW w:w="845" w:type="dxa"/>
          </w:tcPr>
          <w:p w14:paraId="55FB9562" w14:textId="589EE347" w:rsidR="00C65053" w:rsidRPr="00AA0DA1" w:rsidRDefault="00C65053"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6.7</w:t>
            </w:r>
          </w:p>
        </w:tc>
        <w:tc>
          <w:tcPr>
            <w:tcW w:w="2750" w:type="dxa"/>
          </w:tcPr>
          <w:p w14:paraId="2F9EB365" w14:textId="77848787" w:rsidR="00AC3793" w:rsidRPr="00AC3793" w:rsidRDefault="00AC3793" w:rsidP="00AC379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Develop Risk Management Plan</w:t>
            </w:r>
          </w:p>
        </w:tc>
        <w:tc>
          <w:tcPr>
            <w:tcW w:w="5850" w:type="dxa"/>
          </w:tcPr>
          <w:p w14:paraId="7655034D" w14:textId="407EAC1E" w:rsidR="00C65053" w:rsidRPr="00AA0DA1" w:rsidRDefault="00A41BAF"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 xml:space="preserve">Development of the framework that will be used to </w:t>
            </w:r>
            <w:r w:rsidRPr="00A41BAF">
              <w:rPr>
                <w:rFonts w:asciiTheme="minorHAnsi" w:hAnsiTheme="minorHAnsi" w:cs="Times New Roman"/>
                <w:b w:val="0"/>
                <w:color w:val="000000"/>
                <w:sz w:val="18"/>
                <w:szCs w:val="18"/>
              </w:rPr>
              <w:t>identify, analyz</w:t>
            </w:r>
            <w:r>
              <w:rPr>
                <w:rFonts w:asciiTheme="minorHAnsi" w:hAnsiTheme="minorHAnsi" w:cs="Times New Roman"/>
                <w:b w:val="0"/>
                <w:color w:val="000000"/>
                <w:sz w:val="18"/>
                <w:szCs w:val="18"/>
              </w:rPr>
              <w:t>e</w:t>
            </w:r>
            <w:r w:rsidRPr="00A41BAF">
              <w:rPr>
                <w:rFonts w:asciiTheme="minorHAnsi" w:hAnsiTheme="minorHAnsi" w:cs="Times New Roman"/>
                <w:b w:val="0"/>
                <w:color w:val="000000"/>
                <w:sz w:val="18"/>
                <w:szCs w:val="18"/>
              </w:rPr>
              <w:t>, handl</w:t>
            </w:r>
            <w:r>
              <w:rPr>
                <w:rFonts w:asciiTheme="minorHAnsi" w:hAnsiTheme="minorHAnsi" w:cs="Times New Roman"/>
                <w:b w:val="0"/>
                <w:color w:val="000000"/>
                <w:sz w:val="18"/>
                <w:szCs w:val="18"/>
              </w:rPr>
              <w:t>e</w:t>
            </w:r>
            <w:r w:rsidRPr="00A41BAF">
              <w:rPr>
                <w:rFonts w:asciiTheme="minorHAnsi" w:hAnsiTheme="minorHAnsi" w:cs="Times New Roman"/>
                <w:b w:val="0"/>
                <w:color w:val="000000"/>
                <w:sz w:val="18"/>
                <w:szCs w:val="18"/>
              </w:rPr>
              <w:t>, monitor, and ultimately retir</w:t>
            </w:r>
            <w:r>
              <w:rPr>
                <w:rFonts w:asciiTheme="minorHAnsi" w:hAnsiTheme="minorHAnsi" w:cs="Times New Roman"/>
                <w:b w:val="0"/>
                <w:color w:val="000000"/>
                <w:sz w:val="18"/>
                <w:szCs w:val="18"/>
              </w:rPr>
              <w:t xml:space="preserve">e </w:t>
            </w:r>
            <w:r w:rsidRPr="00A41BAF">
              <w:rPr>
                <w:rFonts w:asciiTheme="minorHAnsi" w:hAnsiTheme="minorHAnsi" w:cs="Times New Roman"/>
                <w:b w:val="0"/>
                <w:color w:val="000000"/>
                <w:sz w:val="18"/>
                <w:szCs w:val="18"/>
              </w:rPr>
              <w:t xml:space="preserve">uncommon causes of project variation.  </w:t>
            </w:r>
          </w:p>
        </w:tc>
      </w:tr>
      <w:tr w:rsidR="00C65053" w:rsidRPr="00AA0DA1" w14:paraId="295AD6DF" w14:textId="77777777" w:rsidTr="00E253F4">
        <w:tc>
          <w:tcPr>
            <w:tcW w:w="845" w:type="dxa"/>
          </w:tcPr>
          <w:p w14:paraId="1F8B0E5A" w14:textId="2DE0848B" w:rsidR="00C65053" w:rsidRPr="00AA0DA1" w:rsidRDefault="00C65053"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6.8</w:t>
            </w:r>
          </w:p>
        </w:tc>
        <w:tc>
          <w:tcPr>
            <w:tcW w:w="2750" w:type="dxa"/>
          </w:tcPr>
          <w:p w14:paraId="34B25DD9" w14:textId="1AADE931" w:rsidR="00C65053" w:rsidRPr="00AA0DA1" w:rsidRDefault="00A41BAF"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Develop Procurement Management Plan</w:t>
            </w:r>
          </w:p>
        </w:tc>
        <w:tc>
          <w:tcPr>
            <w:tcW w:w="5850" w:type="dxa"/>
          </w:tcPr>
          <w:p w14:paraId="39C72ECA" w14:textId="6F2101CB" w:rsidR="00C65053" w:rsidRPr="00A41BAF" w:rsidRDefault="00A41BAF" w:rsidP="00C65053">
            <w:pPr>
              <w:pStyle w:val="Caption"/>
              <w:spacing w:before="0" w:after="0"/>
              <w:jc w:val="left"/>
              <w:rPr>
                <w:rFonts w:asciiTheme="minorHAnsi" w:hAnsiTheme="minorHAnsi" w:cs="Times New Roman"/>
                <w:b w:val="0"/>
                <w:color w:val="000000"/>
                <w:sz w:val="18"/>
                <w:szCs w:val="18"/>
              </w:rPr>
            </w:pPr>
            <w:r>
              <w:rPr>
                <w:b w:val="0"/>
              </w:rPr>
              <w:t xml:space="preserve">Development of the </w:t>
            </w:r>
            <w:r w:rsidRPr="00A41BAF">
              <w:rPr>
                <w:b w:val="0"/>
              </w:rPr>
              <w:t>framework</w:t>
            </w:r>
            <w:r w:rsidRPr="00A41BAF">
              <w:rPr>
                <w:b w:val="0"/>
                <w:spacing w:val="-8"/>
              </w:rPr>
              <w:t xml:space="preserve"> that will be followed </w:t>
            </w:r>
            <w:r w:rsidRPr="00A41BAF">
              <w:rPr>
                <w:b w:val="0"/>
                <w:spacing w:val="-3"/>
              </w:rPr>
              <w:t>for</w:t>
            </w:r>
            <w:r w:rsidRPr="00A41BAF">
              <w:rPr>
                <w:b w:val="0"/>
                <w:spacing w:val="-7"/>
              </w:rPr>
              <w:t xml:space="preserve"> </w:t>
            </w:r>
            <w:r w:rsidRPr="00A41BAF">
              <w:rPr>
                <w:b w:val="0"/>
                <w:spacing w:val="-3"/>
              </w:rPr>
              <w:t>the</w:t>
            </w:r>
            <w:r w:rsidRPr="00A41BAF">
              <w:rPr>
                <w:b w:val="0"/>
                <w:spacing w:val="-12"/>
              </w:rPr>
              <w:t xml:space="preserve"> procurement of </w:t>
            </w:r>
            <w:r w:rsidRPr="00A41BAF">
              <w:rPr>
                <w:b w:val="0"/>
                <w:spacing w:val="-8"/>
              </w:rPr>
              <w:t xml:space="preserve">hardware, software, materials, </w:t>
            </w:r>
            <w:r w:rsidRPr="00A41BAF">
              <w:rPr>
                <w:b w:val="0"/>
                <w:spacing w:val="-3"/>
              </w:rPr>
              <w:t xml:space="preserve">and </w:t>
            </w:r>
            <w:r w:rsidRPr="00A41BAF">
              <w:rPr>
                <w:b w:val="0"/>
              </w:rPr>
              <w:t>services</w:t>
            </w:r>
            <w:r w:rsidRPr="00A41BAF">
              <w:rPr>
                <w:b w:val="0"/>
                <w:spacing w:val="-8"/>
              </w:rPr>
              <w:t xml:space="preserve"> </w:t>
            </w:r>
            <w:r w:rsidRPr="00A41BAF">
              <w:rPr>
                <w:b w:val="0"/>
                <w:spacing w:val="-3"/>
              </w:rPr>
              <w:t>that</w:t>
            </w:r>
            <w:r w:rsidRPr="00A41BAF">
              <w:rPr>
                <w:b w:val="0"/>
                <w:spacing w:val="-9"/>
              </w:rPr>
              <w:t xml:space="preserve"> </w:t>
            </w:r>
            <w:r w:rsidRPr="00A41BAF">
              <w:rPr>
                <w:b w:val="0"/>
              </w:rPr>
              <w:t>will be acquired for the</w:t>
            </w:r>
            <w:r w:rsidRPr="00A41BAF">
              <w:rPr>
                <w:b w:val="0"/>
                <w:spacing w:val="-8"/>
              </w:rPr>
              <w:t xml:space="preserve"> </w:t>
            </w:r>
            <w:r>
              <w:rPr>
                <w:b w:val="0"/>
              </w:rPr>
              <w:t>project.</w:t>
            </w:r>
          </w:p>
        </w:tc>
      </w:tr>
      <w:tr w:rsidR="00A41BAF" w:rsidRPr="00AA0DA1" w14:paraId="10DCF5A4" w14:textId="77777777" w:rsidTr="007024DC">
        <w:tc>
          <w:tcPr>
            <w:tcW w:w="845" w:type="dxa"/>
          </w:tcPr>
          <w:p w14:paraId="6F3CB66F" w14:textId="4C47CD6D" w:rsidR="00A41BAF" w:rsidRPr="00AA0DA1" w:rsidRDefault="00A41BAF" w:rsidP="007024D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6.9</w:t>
            </w:r>
          </w:p>
        </w:tc>
        <w:tc>
          <w:tcPr>
            <w:tcW w:w="2750" w:type="dxa"/>
          </w:tcPr>
          <w:p w14:paraId="072FC4CD" w14:textId="77777777" w:rsidR="00A41BAF" w:rsidRPr="00AA0DA1" w:rsidRDefault="00A41BAF" w:rsidP="007024D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Prepare Draft SEMP</w:t>
            </w:r>
          </w:p>
        </w:tc>
        <w:tc>
          <w:tcPr>
            <w:tcW w:w="5850" w:type="dxa"/>
          </w:tcPr>
          <w:p w14:paraId="4E9DA558" w14:textId="77777777" w:rsidR="00A41BAF" w:rsidRPr="00AA0DA1" w:rsidRDefault="00A41BAF" w:rsidP="007024D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Development of a draft System</w:t>
            </w:r>
            <w:r>
              <w:rPr>
                <w:rFonts w:asciiTheme="minorHAnsi" w:hAnsiTheme="minorHAnsi" w:cs="Times New Roman"/>
                <w:b w:val="0"/>
                <w:color w:val="000000"/>
                <w:sz w:val="18"/>
                <w:szCs w:val="18"/>
              </w:rPr>
              <w:t>s</w:t>
            </w:r>
            <w:r w:rsidRPr="00AA0DA1">
              <w:rPr>
                <w:rFonts w:asciiTheme="minorHAnsi" w:hAnsiTheme="minorHAnsi" w:cs="Times New Roman"/>
                <w:b w:val="0"/>
                <w:color w:val="000000"/>
                <w:sz w:val="18"/>
                <w:szCs w:val="18"/>
              </w:rPr>
              <w:t xml:space="preserve"> Engineering Management Plan including the preliminary operations and maintenance plan, system deployment strategy, system evaluation plan, system integration plan, system verification plan, and configuration management plan developed in tasks </w:t>
            </w:r>
            <w:r>
              <w:rPr>
                <w:rFonts w:asciiTheme="minorHAnsi" w:hAnsiTheme="minorHAnsi" w:cs="Times New Roman"/>
                <w:b w:val="0"/>
                <w:color w:val="000000"/>
                <w:sz w:val="18"/>
                <w:szCs w:val="18"/>
              </w:rPr>
              <w:t>6</w:t>
            </w:r>
            <w:r w:rsidRPr="00AA0DA1">
              <w:rPr>
                <w:rFonts w:asciiTheme="minorHAnsi" w:hAnsiTheme="minorHAnsi" w:cs="Times New Roman"/>
                <w:b w:val="0"/>
                <w:color w:val="000000"/>
                <w:sz w:val="18"/>
                <w:szCs w:val="18"/>
              </w:rPr>
              <w:t xml:space="preserve">.1 through </w:t>
            </w:r>
            <w:r>
              <w:rPr>
                <w:rFonts w:asciiTheme="minorHAnsi" w:hAnsiTheme="minorHAnsi" w:cs="Times New Roman"/>
                <w:b w:val="0"/>
                <w:color w:val="000000"/>
                <w:sz w:val="18"/>
                <w:szCs w:val="18"/>
              </w:rPr>
              <w:t>6</w:t>
            </w:r>
            <w:r w:rsidRPr="00AA0DA1">
              <w:rPr>
                <w:rFonts w:asciiTheme="minorHAnsi" w:hAnsiTheme="minorHAnsi" w:cs="Times New Roman"/>
                <w:b w:val="0"/>
                <w:color w:val="000000"/>
                <w:sz w:val="18"/>
                <w:szCs w:val="18"/>
              </w:rPr>
              <w:t>.6.</w:t>
            </w:r>
          </w:p>
        </w:tc>
      </w:tr>
      <w:tr w:rsidR="00C65053" w:rsidRPr="00AA0DA1" w14:paraId="45DD904B" w14:textId="77777777" w:rsidTr="00E253F4">
        <w:tc>
          <w:tcPr>
            <w:tcW w:w="845" w:type="dxa"/>
          </w:tcPr>
          <w:p w14:paraId="77091E76" w14:textId="5E24A631" w:rsidR="00C65053" w:rsidRPr="00AA0DA1" w:rsidRDefault="001D4A9A"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ED1C24"/>
                <w:sz w:val="18"/>
                <w:szCs w:val="18"/>
              </w:rPr>
              <w:t>6.10</w:t>
            </w:r>
          </w:p>
        </w:tc>
        <w:tc>
          <w:tcPr>
            <w:tcW w:w="2750" w:type="dxa"/>
          </w:tcPr>
          <w:p w14:paraId="33E294B2" w14:textId="66FEABF4"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Submit Draft SEMP to Stakeholders</w:t>
            </w:r>
          </w:p>
        </w:tc>
        <w:tc>
          <w:tcPr>
            <w:tcW w:w="5850" w:type="dxa"/>
          </w:tcPr>
          <w:p w14:paraId="166F4603" w14:textId="53178EE0"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Project milestone.</w:t>
            </w:r>
          </w:p>
        </w:tc>
      </w:tr>
      <w:tr w:rsidR="00C65053" w:rsidRPr="00AA0DA1" w14:paraId="7B340BF5" w14:textId="77777777" w:rsidTr="00E253F4">
        <w:tc>
          <w:tcPr>
            <w:tcW w:w="845" w:type="dxa"/>
          </w:tcPr>
          <w:p w14:paraId="40F89BAF" w14:textId="002AB40F" w:rsidR="00C65053" w:rsidRPr="00AA0DA1" w:rsidRDefault="001D4A9A" w:rsidP="00C65053">
            <w:pPr>
              <w:pStyle w:val="Caption"/>
              <w:spacing w:before="0" w:after="0"/>
              <w:jc w:val="left"/>
              <w:rPr>
                <w:rFonts w:asciiTheme="minorHAnsi" w:hAnsiTheme="minorHAnsi" w:cs="Times New Roman"/>
                <w:b w:val="0"/>
                <w:color w:val="ED1C24"/>
                <w:sz w:val="18"/>
                <w:szCs w:val="18"/>
              </w:rPr>
            </w:pPr>
            <w:r>
              <w:rPr>
                <w:rFonts w:asciiTheme="minorHAnsi" w:hAnsiTheme="minorHAnsi" w:cs="Times New Roman"/>
                <w:b w:val="0"/>
                <w:color w:val="000000"/>
                <w:sz w:val="18"/>
                <w:szCs w:val="18"/>
              </w:rPr>
              <w:t>6.11</w:t>
            </w:r>
          </w:p>
        </w:tc>
        <w:tc>
          <w:tcPr>
            <w:tcW w:w="2750" w:type="dxa"/>
          </w:tcPr>
          <w:p w14:paraId="1C796124" w14:textId="3798000A" w:rsidR="00C65053" w:rsidRPr="00AA0DA1" w:rsidRDefault="00C65053" w:rsidP="00C65053">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Stakeholder Review of Draft SEMP</w:t>
            </w:r>
          </w:p>
        </w:tc>
        <w:tc>
          <w:tcPr>
            <w:tcW w:w="5850" w:type="dxa"/>
          </w:tcPr>
          <w:p w14:paraId="77907060" w14:textId="5D465799" w:rsidR="00C65053" w:rsidRPr="00AA0DA1" w:rsidRDefault="00C65053" w:rsidP="00C65053">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Review of draft SEMP by corridor stakeholders.</w:t>
            </w:r>
          </w:p>
        </w:tc>
      </w:tr>
      <w:tr w:rsidR="00C65053" w:rsidRPr="00AA0DA1" w14:paraId="7F49F840" w14:textId="77777777" w:rsidTr="00E253F4">
        <w:tc>
          <w:tcPr>
            <w:tcW w:w="845" w:type="dxa"/>
          </w:tcPr>
          <w:p w14:paraId="32AE0142" w14:textId="3A3E11BE" w:rsidR="00C65053" w:rsidRPr="00AA0DA1" w:rsidRDefault="001D4A9A"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6.12</w:t>
            </w:r>
          </w:p>
        </w:tc>
        <w:tc>
          <w:tcPr>
            <w:tcW w:w="2750" w:type="dxa"/>
          </w:tcPr>
          <w:p w14:paraId="58731D5D" w14:textId="6213E505"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Update Draft SEMP based on Stakeholder Comments</w:t>
            </w:r>
          </w:p>
        </w:tc>
        <w:tc>
          <w:tcPr>
            <w:tcW w:w="5850" w:type="dxa"/>
          </w:tcPr>
          <w:p w14:paraId="533A5133" w14:textId="3045E70E"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Revision of content of SEMP based on comments received from corridor stakeholders.</w:t>
            </w:r>
          </w:p>
        </w:tc>
      </w:tr>
      <w:tr w:rsidR="00C65053" w:rsidRPr="00AA0DA1" w14:paraId="54A29532" w14:textId="77777777" w:rsidTr="00E253F4">
        <w:tc>
          <w:tcPr>
            <w:tcW w:w="845" w:type="dxa"/>
          </w:tcPr>
          <w:p w14:paraId="56F732B4" w14:textId="00936967" w:rsidR="00C65053" w:rsidRPr="00AA0DA1" w:rsidRDefault="001D4A9A"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ED1C24"/>
                <w:sz w:val="18"/>
                <w:szCs w:val="18"/>
              </w:rPr>
              <w:t>6.13</w:t>
            </w:r>
          </w:p>
        </w:tc>
        <w:tc>
          <w:tcPr>
            <w:tcW w:w="2750" w:type="dxa"/>
          </w:tcPr>
          <w:p w14:paraId="64610B94" w14:textId="1D3FEC01"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Submit Revised SEMP to Stakeholders for Approval</w:t>
            </w:r>
          </w:p>
        </w:tc>
        <w:tc>
          <w:tcPr>
            <w:tcW w:w="5850" w:type="dxa"/>
          </w:tcPr>
          <w:p w14:paraId="7A060960" w14:textId="384D9AEF"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Project milestone.</w:t>
            </w:r>
          </w:p>
        </w:tc>
      </w:tr>
      <w:tr w:rsidR="00C65053" w:rsidRPr="00AA0DA1" w14:paraId="35EC8C07" w14:textId="77777777" w:rsidTr="00E253F4">
        <w:tc>
          <w:tcPr>
            <w:tcW w:w="845" w:type="dxa"/>
          </w:tcPr>
          <w:p w14:paraId="600E5951" w14:textId="1CED9C5C" w:rsidR="00C65053" w:rsidRPr="00AA0DA1" w:rsidRDefault="001D4A9A" w:rsidP="00C65053">
            <w:pPr>
              <w:pStyle w:val="Caption"/>
              <w:spacing w:before="0" w:after="0"/>
              <w:jc w:val="left"/>
              <w:rPr>
                <w:rFonts w:asciiTheme="minorHAnsi" w:hAnsiTheme="minorHAnsi" w:cs="Times New Roman"/>
                <w:b w:val="0"/>
                <w:color w:val="ED1C24"/>
                <w:sz w:val="18"/>
                <w:szCs w:val="18"/>
              </w:rPr>
            </w:pPr>
            <w:r>
              <w:rPr>
                <w:rFonts w:asciiTheme="minorHAnsi" w:hAnsiTheme="minorHAnsi" w:cs="Times New Roman"/>
                <w:b w:val="0"/>
                <w:color w:val="000000"/>
                <w:sz w:val="18"/>
                <w:szCs w:val="18"/>
              </w:rPr>
              <w:t>6.14</w:t>
            </w:r>
          </w:p>
        </w:tc>
        <w:tc>
          <w:tcPr>
            <w:tcW w:w="2750" w:type="dxa"/>
          </w:tcPr>
          <w:p w14:paraId="218556B0" w14:textId="6C736601" w:rsidR="00C65053" w:rsidRPr="00AA0DA1" w:rsidRDefault="00C65053" w:rsidP="00C65053">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Stakeholder Approval of Revised SEMP</w:t>
            </w:r>
          </w:p>
        </w:tc>
        <w:tc>
          <w:tcPr>
            <w:tcW w:w="5850" w:type="dxa"/>
          </w:tcPr>
          <w:p w14:paraId="135B7036" w14:textId="221D30E5" w:rsidR="00C65053" w:rsidRPr="00AA0DA1" w:rsidRDefault="00C65053" w:rsidP="00C65053">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Approval of the revised SEMP by corridor stakeholders.</w:t>
            </w:r>
          </w:p>
        </w:tc>
      </w:tr>
      <w:tr w:rsidR="00C65053" w:rsidRPr="00AA0DA1" w14:paraId="433A833F" w14:textId="77777777" w:rsidTr="00E253F4">
        <w:tc>
          <w:tcPr>
            <w:tcW w:w="845" w:type="dxa"/>
          </w:tcPr>
          <w:p w14:paraId="6EC1F766" w14:textId="7A112926" w:rsidR="00C65053" w:rsidRPr="00AA0DA1" w:rsidRDefault="001D4A9A"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FF0000"/>
                <w:sz w:val="18"/>
                <w:szCs w:val="18"/>
              </w:rPr>
              <w:t>6.15</w:t>
            </w:r>
          </w:p>
        </w:tc>
        <w:tc>
          <w:tcPr>
            <w:tcW w:w="2750" w:type="dxa"/>
          </w:tcPr>
          <w:p w14:paraId="223CFB91" w14:textId="7C860FFA"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FF0000"/>
                <w:sz w:val="18"/>
                <w:szCs w:val="18"/>
              </w:rPr>
              <w:t>Initial SEMP</w:t>
            </w:r>
          </w:p>
        </w:tc>
        <w:tc>
          <w:tcPr>
            <w:tcW w:w="5850" w:type="dxa"/>
          </w:tcPr>
          <w:p w14:paraId="188BB8BA" w14:textId="3E1FE454"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FF0000"/>
                <w:sz w:val="18"/>
                <w:szCs w:val="18"/>
              </w:rPr>
              <w:t>Project deliverable.</w:t>
            </w:r>
          </w:p>
        </w:tc>
      </w:tr>
      <w:tr w:rsidR="00C65053" w:rsidRPr="00C65053" w14:paraId="238AACB5" w14:textId="77777777" w:rsidTr="00C65053">
        <w:tc>
          <w:tcPr>
            <w:tcW w:w="845" w:type="dxa"/>
          </w:tcPr>
          <w:p w14:paraId="08AB3F05" w14:textId="55215B57" w:rsidR="00C65053" w:rsidRPr="00C65053" w:rsidRDefault="001D4A9A" w:rsidP="00C65053">
            <w:pPr>
              <w:pStyle w:val="Caption"/>
              <w:spacing w:before="0" w:after="0"/>
              <w:jc w:val="left"/>
              <w:rPr>
                <w:rFonts w:asciiTheme="minorHAnsi" w:hAnsiTheme="minorHAnsi" w:cs="Times New Roman"/>
                <w:b w:val="0"/>
                <w:sz w:val="18"/>
                <w:szCs w:val="18"/>
              </w:rPr>
            </w:pPr>
            <w:r>
              <w:rPr>
                <w:rFonts w:asciiTheme="minorHAnsi" w:hAnsiTheme="minorHAnsi" w:cs="Times New Roman"/>
                <w:b w:val="0"/>
                <w:sz w:val="18"/>
                <w:szCs w:val="18"/>
              </w:rPr>
              <w:t>6.16</w:t>
            </w:r>
          </w:p>
        </w:tc>
        <w:tc>
          <w:tcPr>
            <w:tcW w:w="2750" w:type="dxa"/>
          </w:tcPr>
          <w:p w14:paraId="2C9D66C7" w14:textId="3C19878D" w:rsidR="00C65053" w:rsidRPr="00C65053" w:rsidRDefault="00C65053" w:rsidP="00C65053">
            <w:pPr>
              <w:pStyle w:val="Caption"/>
              <w:spacing w:before="0" w:after="0"/>
              <w:jc w:val="left"/>
              <w:rPr>
                <w:rFonts w:asciiTheme="minorHAnsi" w:hAnsiTheme="minorHAnsi" w:cs="Times New Roman"/>
                <w:b w:val="0"/>
                <w:sz w:val="18"/>
                <w:szCs w:val="18"/>
              </w:rPr>
            </w:pPr>
            <w:r w:rsidRPr="00C65053">
              <w:rPr>
                <w:rFonts w:asciiTheme="minorHAnsi" w:hAnsiTheme="minorHAnsi" w:cs="Times New Roman"/>
                <w:b w:val="0"/>
                <w:sz w:val="18"/>
                <w:szCs w:val="18"/>
              </w:rPr>
              <w:t>SEMP Updates</w:t>
            </w:r>
          </w:p>
        </w:tc>
        <w:tc>
          <w:tcPr>
            <w:tcW w:w="5850" w:type="dxa"/>
          </w:tcPr>
          <w:p w14:paraId="2D7CB078" w14:textId="42B5CD1D" w:rsidR="00C65053" w:rsidRPr="00C65053" w:rsidRDefault="00C65053" w:rsidP="00C65053">
            <w:pPr>
              <w:pStyle w:val="Caption"/>
              <w:spacing w:before="0" w:after="0"/>
              <w:jc w:val="left"/>
              <w:rPr>
                <w:rFonts w:asciiTheme="minorHAnsi" w:hAnsiTheme="minorHAnsi" w:cs="Times New Roman"/>
                <w:b w:val="0"/>
                <w:sz w:val="18"/>
                <w:szCs w:val="18"/>
              </w:rPr>
            </w:pPr>
            <w:r w:rsidRPr="00C65053">
              <w:rPr>
                <w:rFonts w:asciiTheme="minorHAnsi" w:hAnsiTheme="minorHAnsi" w:cs="Times New Roman"/>
                <w:b w:val="0"/>
                <w:sz w:val="18"/>
                <w:szCs w:val="18"/>
              </w:rPr>
              <w:t>Periodic updated to the SEMP as the project progresses</w:t>
            </w:r>
          </w:p>
        </w:tc>
      </w:tr>
      <w:tr w:rsidR="00C65053" w:rsidRPr="00F95800" w14:paraId="7733A40B" w14:textId="77777777" w:rsidTr="00E253F4">
        <w:tc>
          <w:tcPr>
            <w:tcW w:w="845" w:type="dxa"/>
            <w:shd w:val="clear" w:color="auto" w:fill="C6D9F1" w:themeFill="text2" w:themeFillTint="33"/>
          </w:tcPr>
          <w:p w14:paraId="0ED727C2" w14:textId="1329363B" w:rsidR="00C65053" w:rsidRPr="00F95800" w:rsidRDefault="00C65053" w:rsidP="00C65053">
            <w:pPr>
              <w:pStyle w:val="Caption"/>
              <w:spacing w:before="0" w:after="0"/>
              <w:jc w:val="left"/>
              <w:rPr>
                <w:rFonts w:asciiTheme="minorHAnsi" w:hAnsiTheme="minorHAnsi" w:cs="Times New Roman"/>
                <w:sz w:val="18"/>
                <w:szCs w:val="18"/>
              </w:rPr>
            </w:pPr>
            <w:r w:rsidRPr="00F95800">
              <w:rPr>
                <w:rFonts w:asciiTheme="minorHAnsi" w:hAnsiTheme="minorHAnsi" w:cs="Times New Roman"/>
                <w:bCs w:val="0"/>
                <w:sz w:val="18"/>
                <w:szCs w:val="18"/>
                <w:shd w:val="clear" w:color="auto" w:fill="BDD7EE"/>
              </w:rPr>
              <w:t>7</w:t>
            </w:r>
          </w:p>
        </w:tc>
        <w:tc>
          <w:tcPr>
            <w:tcW w:w="2750" w:type="dxa"/>
            <w:shd w:val="clear" w:color="auto" w:fill="C6D9F1" w:themeFill="text2" w:themeFillTint="33"/>
          </w:tcPr>
          <w:p w14:paraId="6F1CFF09" w14:textId="6B6741BA" w:rsidR="00C65053" w:rsidRPr="00F95800" w:rsidRDefault="00C65053" w:rsidP="00C65053">
            <w:pPr>
              <w:pStyle w:val="Caption"/>
              <w:spacing w:before="0" w:after="0"/>
              <w:jc w:val="left"/>
              <w:rPr>
                <w:rFonts w:asciiTheme="minorHAnsi" w:hAnsiTheme="minorHAnsi" w:cs="Times New Roman"/>
                <w:sz w:val="18"/>
                <w:szCs w:val="18"/>
              </w:rPr>
            </w:pPr>
            <w:r>
              <w:rPr>
                <w:rFonts w:asciiTheme="minorHAnsi" w:hAnsiTheme="minorHAnsi" w:cs="Times New Roman"/>
                <w:bCs w:val="0"/>
                <w:sz w:val="18"/>
                <w:szCs w:val="18"/>
                <w:shd w:val="clear" w:color="auto" w:fill="BDD7EE"/>
              </w:rPr>
              <w:t>Concept of Operations</w:t>
            </w:r>
          </w:p>
        </w:tc>
        <w:tc>
          <w:tcPr>
            <w:tcW w:w="5850" w:type="dxa"/>
            <w:shd w:val="clear" w:color="auto" w:fill="C6D9F1" w:themeFill="text2" w:themeFillTint="33"/>
          </w:tcPr>
          <w:p w14:paraId="4670FA00" w14:textId="4AA1A0F0" w:rsidR="00C65053" w:rsidRPr="00F95800" w:rsidRDefault="00C65053" w:rsidP="00C65053">
            <w:pPr>
              <w:pStyle w:val="Caption"/>
              <w:spacing w:before="0" w:after="0"/>
              <w:jc w:val="left"/>
              <w:rPr>
                <w:rFonts w:asciiTheme="minorHAnsi" w:hAnsiTheme="minorHAnsi" w:cs="Times New Roman"/>
                <w:sz w:val="18"/>
                <w:szCs w:val="18"/>
              </w:rPr>
            </w:pPr>
            <w:r w:rsidRPr="00F95800">
              <w:rPr>
                <w:rFonts w:asciiTheme="minorHAnsi" w:hAnsiTheme="minorHAnsi" w:cs="Times New Roman"/>
                <w:sz w:val="18"/>
                <w:szCs w:val="18"/>
              </w:rPr>
              <w:t xml:space="preserve">Development of the concept of </w:t>
            </w:r>
            <w:r>
              <w:rPr>
                <w:rFonts w:asciiTheme="minorHAnsi" w:hAnsiTheme="minorHAnsi" w:cs="Times New Roman"/>
                <w:sz w:val="18"/>
                <w:szCs w:val="18"/>
              </w:rPr>
              <w:t>operations</w:t>
            </w:r>
            <w:r w:rsidRPr="00F95800">
              <w:rPr>
                <w:rFonts w:asciiTheme="minorHAnsi" w:hAnsiTheme="minorHAnsi" w:cs="Times New Roman"/>
                <w:sz w:val="18"/>
                <w:szCs w:val="18"/>
              </w:rPr>
              <w:t xml:space="preserve"> for the I-210 Pilot ICM system.</w:t>
            </w:r>
          </w:p>
        </w:tc>
      </w:tr>
      <w:tr w:rsidR="00C65053" w:rsidRPr="00AA0DA1" w14:paraId="37B7ECCE" w14:textId="77777777" w:rsidTr="00E253F4">
        <w:tc>
          <w:tcPr>
            <w:tcW w:w="845" w:type="dxa"/>
          </w:tcPr>
          <w:p w14:paraId="73041EEA" w14:textId="26046026"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7.1</w:t>
            </w:r>
          </w:p>
        </w:tc>
        <w:tc>
          <w:tcPr>
            <w:tcW w:w="2750" w:type="dxa"/>
          </w:tcPr>
          <w:p w14:paraId="0022E4DB" w14:textId="10E945F5"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Develop Operational Scenarios</w:t>
            </w:r>
          </w:p>
        </w:tc>
        <w:tc>
          <w:tcPr>
            <w:tcW w:w="5850" w:type="dxa"/>
          </w:tcPr>
          <w:p w14:paraId="55B2641F" w14:textId="35A7EE08" w:rsidR="00C65053" w:rsidRPr="00AA0DA1" w:rsidRDefault="00C65053" w:rsidP="00C65053">
            <w:pPr>
              <w:pStyle w:val="Caption"/>
              <w:spacing w:before="0" w:after="0"/>
              <w:jc w:val="left"/>
              <w:rPr>
                <w:rFonts w:asciiTheme="minorHAnsi" w:hAnsiTheme="minorHAnsi" w:cs="Times New Roman"/>
                <w:b w:val="0"/>
                <w:color w:val="FF0000"/>
                <w:sz w:val="18"/>
                <w:szCs w:val="18"/>
              </w:rPr>
            </w:pPr>
            <w:r w:rsidRPr="00AA0DA1">
              <w:rPr>
                <w:rFonts w:asciiTheme="minorHAnsi" w:hAnsiTheme="minorHAnsi" w:cs="Times New Roman"/>
                <w:b w:val="0"/>
                <w:color w:val="000000"/>
                <w:sz w:val="18"/>
                <w:szCs w:val="18"/>
              </w:rPr>
              <w:t>Development of a set of operational scenarios outlining how an ICM system may respon</w:t>
            </w:r>
            <w:r>
              <w:rPr>
                <w:rFonts w:asciiTheme="minorHAnsi" w:hAnsiTheme="minorHAnsi" w:cs="Times New Roman"/>
                <w:b w:val="0"/>
                <w:color w:val="000000"/>
                <w:sz w:val="18"/>
                <w:szCs w:val="18"/>
              </w:rPr>
              <w:t>d</w:t>
            </w:r>
            <w:r w:rsidRPr="00AA0DA1">
              <w:rPr>
                <w:rFonts w:asciiTheme="minorHAnsi" w:hAnsiTheme="minorHAnsi" w:cs="Times New Roman"/>
                <w:b w:val="0"/>
                <w:color w:val="000000"/>
                <w:sz w:val="18"/>
                <w:szCs w:val="18"/>
              </w:rPr>
              <w:t xml:space="preserve"> to various incidents and situations.</w:t>
            </w:r>
          </w:p>
        </w:tc>
      </w:tr>
      <w:tr w:rsidR="00C65053" w:rsidRPr="00AA0DA1" w14:paraId="2BB7392B" w14:textId="77777777" w:rsidTr="00E253F4">
        <w:tc>
          <w:tcPr>
            <w:tcW w:w="845" w:type="dxa"/>
          </w:tcPr>
          <w:p w14:paraId="3EBA52D2" w14:textId="2F18FB4B"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7.2</w:t>
            </w:r>
          </w:p>
        </w:tc>
        <w:tc>
          <w:tcPr>
            <w:tcW w:w="2750" w:type="dxa"/>
          </w:tcPr>
          <w:p w14:paraId="0D08192C" w14:textId="6C6D2976"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Identify Relevant Performance Measures</w:t>
            </w:r>
          </w:p>
        </w:tc>
        <w:tc>
          <w:tcPr>
            <w:tcW w:w="5850" w:type="dxa"/>
          </w:tcPr>
          <w:p w14:paraId="0ABA64BC" w14:textId="32DC7D11"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Identification of ley performance measures that will be used to assess the performance of the deployed ICM system.</w:t>
            </w:r>
          </w:p>
        </w:tc>
      </w:tr>
      <w:tr w:rsidR="00C65053" w:rsidRPr="00AA0DA1" w14:paraId="7EED817C" w14:textId="77777777" w:rsidTr="00E253F4">
        <w:tc>
          <w:tcPr>
            <w:tcW w:w="845" w:type="dxa"/>
          </w:tcPr>
          <w:p w14:paraId="2E5A291D" w14:textId="788D7FCF"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7.3</w:t>
            </w:r>
          </w:p>
        </w:tc>
        <w:tc>
          <w:tcPr>
            <w:tcW w:w="2750" w:type="dxa"/>
          </w:tcPr>
          <w:p w14:paraId="53E80564" w14:textId="676D1B83"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 Draft ConOps</w:t>
            </w:r>
          </w:p>
        </w:tc>
        <w:tc>
          <w:tcPr>
            <w:tcW w:w="5850" w:type="dxa"/>
          </w:tcPr>
          <w:p w14:paraId="0723AE97" w14:textId="7554FD53"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Development of a draft concept of operations based on the preliminary system concept developed in Task</w:t>
            </w:r>
            <w:r>
              <w:rPr>
                <w:rFonts w:asciiTheme="minorHAnsi" w:hAnsiTheme="minorHAnsi" w:cs="Times New Roman"/>
                <w:b w:val="0"/>
                <w:color w:val="000000"/>
                <w:sz w:val="18"/>
                <w:szCs w:val="18"/>
              </w:rPr>
              <w:t xml:space="preserve"> 4.12</w:t>
            </w:r>
            <w:r w:rsidRPr="00AA0DA1">
              <w:rPr>
                <w:rFonts w:asciiTheme="minorHAnsi" w:hAnsiTheme="minorHAnsi" w:cs="Times New Roman"/>
                <w:b w:val="0"/>
                <w:color w:val="000000"/>
                <w:sz w:val="18"/>
                <w:szCs w:val="18"/>
              </w:rPr>
              <w:t>, operational scenarios of Task 6.1 and desired performance measures identified in Task 6.2.</w:t>
            </w:r>
          </w:p>
        </w:tc>
      </w:tr>
      <w:tr w:rsidR="00C65053" w:rsidRPr="00AA0DA1" w14:paraId="7382C6C9" w14:textId="77777777" w:rsidTr="00E253F4">
        <w:tc>
          <w:tcPr>
            <w:tcW w:w="845" w:type="dxa"/>
          </w:tcPr>
          <w:p w14:paraId="4603E3D2" w14:textId="7B110B32"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lastRenderedPageBreak/>
              <w:t>7.4</w:t>
            </w:r>
          </w:p>
        </w:tc>
        <w:tc>
          <w:tcPr>
            <w:tcW w:w="2750" w:type="dxa"/>
          </w:tcPr>
          <w:p w14:paraId="1E47D2B9" w14:textId="57E778DF"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Submit Draft ConOps to Stakeholders</w:t>
            </w:r>
          </w:p>
        </w:tc>
        <w:tc>
          <w:tcPr>
            <w:tcW w:w="5850" w:type="dxa"/>
          </w:tcPr>
          <w:p w14:paraId="446BB81B" w14:textId="6614D8A7"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Project milestone.</w:t>
            </w:r>
          </w:p>
        </w:tc>
      </w:tr>
      <w:tr w:rsidR="00C65053" w:rsidRPr="00AA0DA1" w14:paraId="155FBD99" w14:textId="77777777" w:rsidTr="00E253F4">
        <w:tc>
          <w:tcPr>
            <w:tcW w:w="845" w:type="dxa"/>
          </w:tcPr>
          <w:p w14:paraId="61493602" w14:textId="14F954DA" w:rsidR="00C65053" w:rsidRPr="00AA0DA1" w:rsidRDefault="00C65053" w:rsidP="00C65053">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7.5</w:t>
            </w:r>
          </w:p>
        </w:tc>
        <w:tc>
          <w:tcPr>
            <w:tcW w:w="2750" w:type="dxa"/>
          </w:tcPr>
          <w:p w14:paraId="50A9E010" w14:textId="3C38E080" w:rsidR="00C65053" w:rsidRPr="00AA0DA1" w:rsidRDefault="00C65053" w:rsidP="00C65053">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Stakeholder Review of Draft ConOps</w:t>
            </w:r>
          </w:p>
        </w:tc>
        <w:tc>
          <w:tcPr>
            <w:tcW w:w="5850" w:type="dxa"/>
          </w:tcPr>
          <w:p w14:paraId="2005B0E3" w14:textId="6D0955E7" w:rsidR="00C65053" w:rsidRPr="00AA0DA1" w:rsidRDefault="00C65053" w:rsidP="00C65053">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Review of draft ConOps by corridor stakeholders.</w:t>
            </w:r>
          </w:p>
        </w:tc>
      </w:tr>
      <w:tr w:rsidR="00C65053" w:rsidRPr="00AA0DA1" w14:paraId="34742CEE" w14:textId="77777777" w:rsidTr="00E253F4">
        <w:tc>
          <w:tcPr>
            <w:tcW w:w="845" w:type="dxa"/>
          </w:tcPr>
          <w:p w14:paraId="62E1C3E2" w14:textId="6B9DE3C5" w:rsidR="00C65053" w:rsidRPr="00AA0DA1" w:rsidRDefault="00C65053"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7.6</w:t>
            </w:r>
          </w:p>
        </w:tc>
        <w:tc>
          <w:tcPr>
            <w:tcW w:w="2750" w:type="dxa"/>
          </w:tcPr>
          <w:p w14:paraId="0A2495EA" w14:textId="74BE35C4"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Revise ConOps based on Stakeholder Input</w:t>
            </w:r>
          </w:p>
        </w:tc>
        <w:tc>
          <w:tcPr>
            <w:tcW w:w="5850" w:type="dxa"/>
          </w:tcPr>
          <w:p w14:paraId="3897D932" w14:textId="06637064"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Revision of content of draft ConOps based on comments received from corridor stakeholders during the ConOps </w:t>
            </w:r>
            <w:r>
              <w:rPr>
                <w:rFonts w:asciiTheme="minorHAnsi" w:hAnsiTheme="minorHAnsi" w:cs="Times New Roman"/>
                <w:b w:val="0"/>
                <w:color w:val="000000"/>
                <w:sz w:val="18"/>
                <w:szCs w:val="18"/>
              </w:rPr>
              <w:t>w</w:t>
            </w:r>
            <w:r w:rsidRPr="00AA0DA1">
              <w:rPr>
                <w:rFonts w:asciiTheme="minorHAnsi" w:hAnsiTheme="minorHAnsi" w:cs="Times New Roman"/>
                <w:b w:val="0"/>
                <w:color w:val="000000"/>
                <w:sz w:val="18"/>
                <w:szCs w:val="18"/>
              </w:rPr>
              <w:t>alkthrough.</w:t>
            </w:r>
          </w:p>
        </w:tc>
      </w:tr>
      <w:tr w:rsidR="00C65053" w:rsidRPr="00AA0DA1" w14:paraId="6A7B1A65" w14:textId="77777777" w:rsidTr="00E253F4">
        <w:tc>
          <w:tcPr>
            <w:tcW w:w="845" w:type="dxa"/>
          </w:tcPr>
          <w:p w14:paraId="6317D0C4" w14:textId="3162775C" w:rsidR="00C65053" w:rsidRPr="00AA0DA1" w:rsidRDefault="00C65053"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ED1C24"/>
                <w:sz w:val="18"/>
                <w:szCs w:val="18"/>
              </w:rPr>
              <w:t>7.7</w:t>
            </w:r>
          </w:p>
        </w:tc>
        <w:tc>
          <w:tcPr>
            <w:tcW w:w="2750" w:type="dxa"/>
          </w:tcPr>
          <w:p w14:paraId="23B0DBA0" w14:textId="7F3C8130"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Submit Revised ConOps for Stakeholder Approval</w:t>
            </w:r>
          </w:p>
        </w:tc>
        <w:tc>
          <w:tcPr>
            <w:tcW w:w="5850" w:type="dxa"/>
          </w:tcPr>
          <w:p w14:paraId="52E65C98" w14:textId="4F34F8FC"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Project milestone.</w:t>
            </w:r>
          </w:p>
        </w:tc>
      </w:tr>
      <w:tr w:rsidR="00C65053" w:rsidRPr="00AA0DA1" w14:paraId="08464665" w14:textId="77777777" w:rsidTr="00E253F4">
        <w:tc>
          <w:tcPr>
            <w:tcW w:w="845" w:type="dxa"/>
          </w:tcPr>
          <w:p w14:paraId="350EBD5B" w14:textId="24FBD1BC" w:rsidR="00C65053" w:rsidRPr="00AA0DA1" w:rsidRDefault="00C65053" w:rsidP="00C65053">
            <w:pPr>
              <w:pStyle w:val="Caption"/>
              <w:spacing w:before="0" w:after="0"/>
              <w:jc w:val="left"/>
              <w:rPr>
                <w:rFonts w:asciiTheme="minorHAnsi" w:hAnsiTheme="minorHAnsi" w:cs="Times New Roman"/>
                <w:b w:val="0"/>
                <w:color w:val="ED1C24"/>
                <w:sz w:val="18"/>
                <w:szCs w:val="18"/>
              </w:rPr>
            </w:pPr>
            <w:r>
              <w:rPr>
                <w:rFonts w:asciiTheme="minorHAnsi" w:hAnsiTheme="minorHAnsi" w:cs="Times New Roman"/>
                <w:b w:val="0"/>
                <w:color w:val="000000"/>
                <w:sz w:val="18"/>
                <w:szCs w:val="18"/>
              </w:rPr>
              <w:t>7.8</w:t>
            </w:r>
          </w:p>
        </w:tc>
        <w:tc>
          <w:tcPr>
            <w:tcW w:w="2750" w:type="dxa"/>
          </w:tcPr>
          <w:p w14:paraId="1183199D" w14:textId="20740B50" w:rsidR="00C65053" w:rsidRPr="00AA0DA1" w:rsidRDefault="00C65053" w:rsidP="00C65053">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Stakeholder Approval of ConOps</w:t>
            </w:r>
          </w:p>
        </w:tc>
        <w:tc>
          <w:tcPr>
            <w:tcW w:w="5850" w:type="dxa"/>
          </w:tcPr>
          <w:p w14:paraId="6D7A4F6F" w14:textId="2FDB6ABF" w:rsidR="00C65053" w:rsidRPr="00AA0DA1" w:rsidRDefault="00C65053" w:rsidP="00C65053">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Approval of revised ConOps by each corridor stakeholder</w:t>
            </w:r>
            <w:r>
              <w:rPr>
                <w:rFonts w:asciiTheme="minorHAnsi" w:hAnsiTheme="minorHAnsi" w:cs="Times New Roman"/>
                <w:b w:val="0"/>
                <w:color w:val="000000"/>
                <w:sz w:val="18"/>
                <w:szCs w:val="18"/>
              </w:rPr>
              <w:t>.</w:t>
            </w:r>
          </w:p>
        </w:tc>
      </w:tr>
      <w:tr w:rsidR="00C65053" w:rsidRPr="00AA0DA1" w14:paraId="032B1572" w14:textId="77777777" w:rsidTr="00E253F4">
        <w:tc>
          <w:tcPr>
            <w:tcW w:w="845" w:type="dxa"/>
          </w:tcPr>
          <w:p w14:paraId="5F50282B" w14:textId="6FBC5016" w:rsidR="00C65053" w:rsidRPr="00AA0DA1" w:rsidRDefault="00C65053"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7.9</w:t>
            </w:r>
          </w:p>
        </w:tc>
        <w:tc>
          <w:tcPr>
            <w:tcW w:w="2750" w:type="dxa"/>
          </w:tcPr>
          <w:p w14:paraId="2121D017" w14:textId="74B7AEC2" w:rsidR="00C65053" w:rsidRPr="00AA0DA1" w:rsidRDefault="00C65053"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FF0000"/>
                <w:sz w:val="18"/>
                <w:szCs w:val="18"/>
              </w:rPr>
              <w:t>Approved</w:t>
            </w:r>
            <w:r w:rsidRPr="00C65053">
              <w:rPr>
                <w:rFonts w:asciiTheme="minorHAnsi" w:hAnsiTheme="minorHAnsi" w:cs="Times New Roman"/>
                <w:b w:val="0"/>
                <w:color w:val="FF0000"/>
                <w:sz w:val="18"/>
                <w:szCs w:val="18"/>
              </w:rPr>
              <w:t xml:space="preserve"> ConOps</w:t>
            </w:r>
          </w:p>
        </w:tc>
        <w:tc>
          <w:tcPr>
            <w:tcW w:w="5850" w:type="dxa"/>
          </w:tcPr>
          <w:p w14:paraId="2938CD5C" w14:textId="5731B575"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FF0000"/>
                <w:sz w:val="18"/>
                <w:szCs w:val="18"/>
              </w:rPr>
              <w:t>Project deliverable.</w:t>
            </w:r>
          </w:p>
        </w:tc>
      </w:tr>
      <w:tr w:rsidR="00C65053" w:rsidRPr="00F95800" w14:paraId="72BDA998" w14:textId="77777777" w:rsidTr="00E253F4">
        <w:tc>
          <w:tcPr>
            <w:tcW w:w="845" w:type="dxa"/>
            <w:shd w:val="clear" w:color="auto" w:fill="C6D9F1" w:themeFill="text2" w:themeFillTint="33"/>
          </w:tcPr>
          <w:p w14:paraId="23791E04" w14:textId="53986671" w:rsidR="00C65053" w:rsidRPr="00F95800" w:rsidRDefault="00C65053" w:rsidP="00C65053">
            <w:pPr>
              <w:pStyle w:val="Caption"/>
              <w:spacing w:before="0" w:after="0"/>
              <w:jc w:val="left"/>
              <w:rPr>
                <w:rFonts w:asciiTheme="minorHAnsi" w:hAnsiTheme="minorHAnsi" w:cs="Times New Roman"/>
                <w:color w:val="000000"/>
                <w:sz w:val="18"/>
                <w:szCs w:val="18"/>
              </w:rPr>
            </w:pPr>
            <w:r w:rsidRPr="00F95800">
              <w:rPr>
                <w:rFonts w:asciiTheme="minorHAnsi" w:hAnsiTheme="minorHAnsi" w:cs="Times New Roman"/>
                <w:bCs w:val="0"/>
                <w:color w:val="000000"/>
                <w:sz w:val="18"/>
                <w:szCs w:val="18"/>
                <w:shd w:val="clear" w:color="auto" w:fill="BDD7EE"/>
              </w:rPr>
              <w:t>8</w:t>
            </w:r>
            <w:r w:rsidR="009706F2">
              <w:rPr>
                <w:rFonts w:asciiTheme="minorHAnsi" w:hAnsiTheme="minorHAnsi" w:cs="Times New Roman"/>
                <w:bCs w:val="0"/>
                <w:color w:val="000000"/>
                <w:sz w:val="18"/>
                <w:szCs w:val="18"/>
                <w:shd w:val="clear" w:color="auto" w:fill="BDD7EE"/>
              </w:rPr>
              <w:t>a</w:t>
            </w:r>
          </w:p>
        </w:tc>
        <w:tc>
          <w:tcPr>
            <w:tcW w:w="2750" w:type="dxa"/>
            <w:shd w:val="clear" w:color="auto" w:fill="C6D9F1" w:themeFill="text2" w:themeFillTint="33"/>
          </w:tcPr>
          <w:p w14:paraId="788153F8" w14:textId="7B6610C4" w:rsidR="00C65053" w:rsidRPr="00F95800" w:rsidRDefault="00C65053" w:rsidP="00C65053">
            <w:pPr>
              <w:pStyle w:val="Caption"/>
              <w:spacing w:before="0" w:after="0"/>
              <w:jc w:val="left"/>
              <w:rPr>
                <w:rFonts w:asciiTheme="minorHAnsi" w:hAnsiTheme="minorHAnsi" w:cs="Times New Roman"/>
                <w:color w:val="000000"/>
                <w:sz w:val="18"/>
                <w:szCs w:val="18"/>
              </w:rPr>
            </w:pPr>
            <w:r w:rsidRPr="00F95800">
              <w:rPr>
                <w:rFonts w:asciiTheme="minorHAnsi" w:hAnsiTheme="minorHAnsi" w:cs="Times New Roman"/>
                <w:bCs w:val="0"/>
                <w:color w:val="000000"/>
                <w:sz w:val="18"/>
                <w:szCs w:val="18"/>
                <w:shd w:val="clear" w:color="auto" w:fill="BDD7EE"/>
              </w:rPr>
              <w:t>System Requirements</w:t>
            </w:r>
          </w:p>
        </w:tc>
        <w:tc>
          <w:tcPr>
            <w:tcW w:w="5850" w:type="dxa"/>
            <w:shd w:val="clear" w:color="auto" w:fill="C6D9F1" w:themeFill="text2" w:themeFillTint="33"/>
          </w:tcPr>
          <w:p w14:paraId="147F4D1A" w14:textId="4C73997A" w:rsidR="00C65053" w:rsidRPr="00F95800" w:rsidRDefault="00C65053" w:rsidP="00C65053">
            <w:pPr>
              <w:pStyle w:val="Caption"/>
              <w:spacing w:before="0" w:after="0"/>
              <w:jc w:val="left"/>
              <w:rPr>
                <w:rFonts w:asciiTheme="minorHAnsi" w:hAnsiTheme="minorHAnsi" w:cs="Times New Roman"/>
                <w:color w:val="000000"/>
                <w:sz w:val="18"/>
                <w:szCs w:val="18"/>
              </w:rPr>
            </w:pPr>
            <w:r w:rsidRPr="00F95800">
              <w:rPr>
                <w:rFonts w:asciiTheme="minorHAnsi" w:hAnsiTheme="minorHAnsi" w:cs="Times New Roman"/>
                <w:color w:val="000000"/>
                <w:sz w:val="18"/>
                <w:szCs w:val="18"/>
              </w:rPr>
              <w:t>Development of system requirements for the I-210 Pilot ICM system.</w:t>
            </w:r>
          </w:p>
        </w:tc>
      </w:tr>
      <w:tr w:rsidR="00C65053" w:rsidRPr="00AA0DA1" w14:paraId="28FA1874" w14:textId="77777777" w:rsidTr="00E253F4">
        <w:tc>
          <w:tcPr>
            <w:tcW w:w="845" w:type="dxa"/>
          </w:tcPr>
          <w:p w14:paraId="32F3A215" w14:textId="1D88EDFD"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8.1</w:t>
            </w:r>
          </w:p>
        </w:tc>
        <w:tc>
          <w:tcPr>
            <w:tcW w:w="2750" w:type="dxa"/>
          </w:tcPr>
          <w:p w14:paraId="479DDA97" w14:textId="291EC034"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Develop Preliminary Institutional Requirements</w:t>
            </w:r>
          </w:p>
        </w:tc>
        <w:tc>
          <w:tcPr>
            <w:tcW w:w="5850" w:type="dxa"/>
          </w:tcPr>
          <w:p w14:paraId="0DD7C054" w14:textId="1BC054B3"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Development of a preliminary set of system requirements regarding the organizational setting of each participating agency.</w:t>
            </w:r>
          </w:p>
        </w:tc>
      </w:tr>
      <w:tr w:rsidR="00C65053" w:rsidRPr="00AA0DA1" w14:paraId="11339834" w14:textId="77777777" w:rsidTr="00E253F4">
        <w:tc>
          <w:tcPr>
            <w:tcW w:w="845" w:type="dxa"/>
          </w:tcPr>
          <w:p w14:paraId="2359BF67" w14:textId="0362CD4C"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8.2</w:t>
            </w:r>
          </w:p>
        </w:tc>
        <w:tc>
          <w:tcPr>
            <w:tcW w:w="2750" w:type="dxa"/>
          </w:tcPr>
          <w:p w14:paraId="45109C26" w14:textId="45B8454F"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 Preliminary System Requirements</w:t>
            </w:r>
          </w:p>
        </w:tc>
        <w:tc>
          <w:tcPr>
            <w:tcW w:w="5850" w:type="dxa"/>
          </w:tcPr>
          <w:p w14:paraId="29432D75" w14:textId="1545B539"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Development of a preliminary set of system requirements identifying what specific ICM system and/or subsystem should do.</w:t>
            </w:r>
          </w:p>
        </w:tc>
      </w:tr>
      <w:tr w:rsidR="004E3C7A" w:rsidRPr="00AA0DA1" w14:paraId="59A600A1" w14:textId="77777777" w:rsidTr="007024DC">
        <w:tc>
          <w:tcPr>
            <w:tcW w:w="845" w:type="dxa"/>
          </w:tcPr>
          <w:p w14:paraId="33FB591D" w14:textId="77777777" w:rsidR="004E3C7A" w:rsidRPr="00AA0DA1" w:rsidRDefault="004E3C7A" w:rsidP="007024D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ED1C24"/>
                <w:sz w:val="18"/>
                <w:szCs w:val="18"/>
              </w:rPr>
              <w:t>8.3</w:t>
            </w:r>
          </w:p>
        </w:tc>
        <w:tc>
          <w:tcPr>
            <w:tcW w:w="2750" w:type="dxa"/>
          </w:tcPr>
          <w:p w14:paraId="4C9671DF" w14:textId="7B7CBD82" w:rsidR="004E3C7A" w:rsidRPr="00AA0DA1" w:rsidRDefault="004E3C7A" w:rsidP="007024D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Submit Preliminary System Requirements</w:t>
            </w:r>
            <w:r>
              <w:rPr>
                <w:rFonts w:asciiTheme="minorHAnsi" w:hAnsiTheme="minorHAnsi" w:cs="Times New Roman"/>
                <w:b w:val="0"/>
                <w:color w:val="ED1C24"/>
                <w:sz w:val="18"/>
                <w:szCs w:val="18"/>
              </w:rPr>
              <w:t xml:space="preserve"> to</w:t>
            </w:r>
            <w:r w:rsidRPr="00AA0DA1">
              <w:rPr>
                <w:rFonts w:asciiTheme="minorHAnsi" w:hAnsiTheme="minorHAnsi" w:cs="Times New Roman"/>
                <w:b w:val="0"/>
                <w:color w:val="ED1C24"/>
                <w:sz w:val="18"/>
                <w:szCs w:val="18"/>
              </w:rPr>
              <w:t xml:space="preserve"> </w:t>
            </w:r>
            <w:r>
              <w:rPr>
                <w:rFonts w:asciiTheme="minorHAnsi" w:hAnsiTheme="minorHAnsi" w:cs="Times New Roman"/>
                <w:b w:val="0"/>
                <w:color w:val="ED1C24"/>
                <w:sz w:val="18"/>
                <w:szCs w:val="18"/>
              </w:rPr>
              <w:t>Core Stakeholders for Review</w:t>
            </w:r>
          </w:p>
        </w:tc>
        <w:tc>
          <w:tcPr>
            <w:tcW w:w="5850" w:type="dxa"/>
          </w:tcPr>
          <w:p w14:paraId="429B44AA" w14:textId="77777777" w:rsidR="004E3C7A" w:rsidRPr="00AA0DA1" w:rsidRDefault="004E3C7A" w:rsidP="007024D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FF0000"/>
                <w:sz w:val="18"/>
                <w:szCs w:val="18"/>
              </w:rPr>
              <w:t>Project milestone.</w:t>
            </w:r>
          </w:p>
        </w:tc>
      </w:tr>
      <w:tr w:rsidR="004E3C7A" w:rsidRPr="00AA0DA1" w14:paraId="3DD9A239" w14:textId="77777777" w:rsidTr="007024DC">
        <w:tc>
          <w:tcPr>
            <w:tcW w:w="845" w:type="dxa"/>
          </w:tcPr>
          <w:p w14:paraId="4C3A4C04" w14:textId="77777777" w:rsidR="004E3C7A" w:rsidRPr="00AA0DA1" w:rsidRDefault="004E3C7A" w:rsidP="007024D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8.4</w:t>
            </w:r>
          </w:p>
        </w:tc>
        <w:tc>
          <w:tcPr>
            <w:tcW w:w="2750" w:type="dxa"/>
          </w:tcPr>
          <w:p w14:paraId="7383082C" w14:textId="04295C94" w:rsidR="004E3C7A" w:rsidRPr="00AA0DA1" w:rsidRDefault="004E3C7A" w:rsidP="007024D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Core Stakeholder Review of Preliminary System Requirements</w:t>
            </w:r>
          </w:p>
        </w:tc>
        <w:tc>
          <w:tcPr>
            <w:tcW w:w="5850" w:type="dxa"/>
          </w:tcPr>
          <w:p w14:paraId="04DD6E35" w14:textId="431BF8BB" w:rsidR="004E3C7A" w:rsidRPr="00AA0DA1" w:rsidRDefault="004E3C7A" w:rsidP="007024D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Review of preliminary system requirements by Caltrans, Metro and other core system stakeholders.</w:t>
            </w:r>
          </w:p>
        </w:tc>
      </w:tr>
      <w:tr w:rsidR="004E3C7A" w:rsidRPr="00AA0DA1" w14:paraId="4D20D44A" w14:textId="77777777" w:rsidTr="007024DC">
        <w:tc>
          <w:tcPr>
            <w:tcW w:w="845" w:type="dxa"/>
          </w:tcPr>
          <w:p w14:paraId="5072F648" w14:textId="13B353AA" w:rsidR="004E3C7A" w:rsidRPr="00AA0DA1" w:rsidRDefault="004E3C7A" w:rsidP="007024D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8.5</w:t>
            </w:r>
          </w:p>
        </w:tc>
        <w:tc>
          <w:tcPr>
            <w:tcW w:w="2750" w:type="dxa"/>
          </w:tcPr>
          <w:p w14:paraId="655F012B" w14:textId="335BC7A2" w:rsidR="004E3C7A" w:rsidRPr="00AA0DA1" w:rsidRDefault="004E3C7A" w:rsidP="007024D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Update System Requirements, </w:t>
            </w:r>
            <w:r>
              <w:rPr>
                <w:rFonts w:asciiTheme="minorHAnsi" w:hAnsiTheme="minorHAnsi" w:cs="Times New Roman"/>
                <w:b w:val="0"/>
                <w:color w:val="000000"/>
                <w:sz w:val="18"/>
                <w:szCs w:val="18"/>
              </w:rPr>
              <w:t>based on Core Stakeholder Comments</w:t>
            </w:r>
          </w:p>
        </w:tc>
        <w:tc>
          <w:tcPr>
            <w:tcW w:w="5850" w:type="dxa"/>
          </w:tcPr>
          <w:p w14:paraId="08BCC6BC" w14:textId="44EDF05C" w:rsidR="004E3C7A" w:rsidRPr="00AA0DA1" w:rsidRDefault="004E3C7A" w:rsidP="007024D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Update of </w:t>
            </w:r>
            <w:r>
              <w:rPr>
                <w:rFonts w:asciiTheme="minorHAnsi" w:hAnsiTheme="minorHAnsi" w:cs="Times New Roman"/>
                <w:b w:val="0"/>
                <w:color w:val="000000"/>
                <w:sz w:val="18"/>
                <w:szCs w:val="18"/>
              </w:rPr>
              <w:t xml:space="preserve">preliminary </w:t>
            </w:r>
            <w:r w:rsidRPr="00AA0DA1">
              <w:rPr>
                <w:rFonts w:asciiTheme="minorHAnsi" w:hAnsiTheme="minorHAnsi" w:cs="Times New Roman"/>
                <w:b w:val="0"/>
                <w:color w:val="000000"/>
                <w:sz w:val="18"/>
                <w:szCs w:val="18"/>
              </w:rPr>
              <w:t xml:space="preserve">system requirements based on comments received from </w:t>
            </w:r>
            <w:r>
              <w:rPr>
                <w:rFonts w:asciiTheme="minorHAnsi" w:hAnsiTheme="minorHAnsi" w:cs="Times New Roman"/>
                <w:b w:val="0"/>
                <w:color w:val="000000"/>
                <w:sz w:val="18"/>
                <w:szCs w:val="18"/>
              </w:rPr>
              <w:t xml:space="preserve">core </w:t>
            </w:r>
            <w:r w:rsidRPr="00AA0DA1">
              <w:rPr>
                <w:rFonts w:asciiTheme="minorHAnsi" w:hAnsiTheme="minorHAnsi" w:cs="Times New Roman"/>
                <w:b w:val="0"/>
                <w:color w:val="000000"/>
                <w:sz w:val="18"/>
                <w:szCs w:val="18"/>
              </w:rPr>
              <w:t>stakeholders</w:t>
            </w:r>
            <w:r>
              <w:rPr>
                <w:rFonts w:asciiTheme="minorHAnsi" w:hAnsiTheme="minorHAnsi" w:cs="Times New Roman"/>
                <w:b w:val="0"/>
                <w:color w:val="000000"/>
                <w:sz w:val="18"/>
                <w:szCs w:val="18"/>
              </w:rPr>
              <w:t>.</w:t>
            </w:r>
          </w:p>
        </w:tc>
      </w:tr>
      <w:tr w:rsidR="00C65053" w:rsidRPr="00AA0DA1" w14:paraId="6234ABD3" w14:textId="77777777" w:rsidTr="00E253F4">
        <w:tc>
          <w:tcPr>
            <w:tcW w:w="845" w:type="dxa"/>
          </w:tcPr>
          <w:p w14:paraId="627DCE91" w14:textId="4DCC53CE" w:rsidR="00C65053" w:rsidRPr="00AA0DA1" w:rsidRDefault="004E3C7A"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ED1C24"/>
                <w:sz w:val="18"/>
                <w:szCs w:val="18"/>
              </w:rPr>
              <w:t>8.6</w:t>
            </w:r>
          </w:p>
        </w:tc>
        <w:tc>
          <w:tcPr>
            <w:tcW w:w="2750" w:type="dxa"/>
          </w:tcPr>
          <w:p w14:paraId="0F6A699E" w14:textId="6417BDFC"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 xml:space="preserve">Submit Preliminary System Requirements to </w:t>
            </w:r>
            <w:r w:rsidR="004E3C7A">
              <w:rPr>
                <w:rFonts w:asciiTheme="minorHAnsi" w:hAnsiTheme="minorHAnsi" w:cs="Times New Roman"/>
                <w:b w:val="0"/>
                <w:color w:val="ED1C24"/>
                <w:sz w:val="18"/>
                <w:szCs w:val="18"/>
              </w:rPr>
              <w:t xml:space="preserve">All </w:t>
            </w:r>
            <w:r w:rsidRPr="00AA0DA1">
              <w:rPr>
                <w:rFonts w:asciiTheme="minorHAnsi" w:hAnsiTheme="minorHAnsi" w:cs="Times New Roman"/>
                <w:b w:val="0"/>
                <w:color w:val="ED1C24"/>
                <w:sz w:val="18"/>
                <w:szCs w:val="18"/>
              </w:rPr>
              <w:t>Stakeholders</w:t>
            </w:r>
          </w:p>
        </w:tc>
        <w:tc>
          <w:tcPr>
            <w:tcW w:w="5850" w:type="dxa"/>
          </w:tcPr>
          <w:p w14:paraId="00629D2E" w14:textId="502E4580"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FF0000"/>
                <w:sz w:val="18"/>
                <w:szCs w:val="18"/>
              </w:rPr>
              <w:t>Project milestone.</w:t>
            </w:r>
          </w:p>
        </w:tc>
      </w:tr>
      <w:tr w:rsidR="004E3C7A" w:rsidRPr="00AA0DA1" w14:paraId="3DA2DABD" w14:textId="77777777" w:rsidTr="007024DC">
        <w:tc>
          <w:tcPr>
            <w:tcW w:w="845" w:type="dxa"/>
          </w:tcPr>
          <w:p w14:paraId="3772ED99" w14:textId="3DCB5946" w:rsidR="004E3C7A" w:rsidRPr="00AA0DA1" w:rsidRDefault="004E3C7A" w:rsidP="007024D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8.7</w:t>
            </w:r>
          </w:p>
        </w:tc>
        <w:tc>
          <w:tcPr>
            <w:tcW w:w="2750" w:type="dxa"/>
          </w:tcPr>
          <w:p w14:paraId="4F11E7EA" w14:textId="5F984AEE" w:rsidR="004E3C7A" w:rsidRPr="00AA0DA1" w:rsidRDefault="004E3C7A" w:rsidP="007024D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Stakeholder Review of Preliminary System Requirements</w:t>
            </w:r>
          </w:p>
        </w:tc>
        <w:tc>
          <w:tcPr>
            <w:tcW w:w="5850" w:type="dxa"/>
          </w:tcPr>
          <w:p w14:paraId="7CFAD3F8" w14:textId="0D279335" w:rsidR="004E3C7A" w:rsidRPr="00AA0DA1" w:rsidRDefault="004E3C7A" w:rsidP="007024D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Review of preliminary system requirements by Caltrans, Metro, Los Angeles County, cities, and all other system stakeholders.</w:t>
            </w:r>
          </w:p>
        </w:tc>
      </w:tr>
      <w:tr w:rsidR="00C65053" w:rsidRPr="00AA0DA1" w14:paraId="410CC2BA" w14:textId="77777777" w:rsidTr="00E253F4">
        <w:tc>
          <w:tcPr>
            <w:tcW w:w="845" w:type="dxa"/>
          </w:tcPr>
          <w:p w14:paraId="596275BE" w14:textId="09864FD0" w:rsidR="00C65053" w:rsidRPr="00AA0DA1" w:rsidRDefault="004E3C7A"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8.8</w:t>
            </w:r>
          </w:p>
        </w:tc>
        <w:tc>
          <w:tcPr>
            <w:tcW w:w="2750" w:type="dxa"/>
          </w:tcPr>
          <w:p w14:paraId="314BDD3B" w14:textId="5FD24BB3" w:rsidR="00C65053" w:rsidRPr="00AA0DA1" w:rsidRDefault="00C65053" w:rsidP="000871D1">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Update System Requirements, </w:t>
            </w:r>
            <w:r w:rsidR="004E3C7A">
              <w:rPr>
                <w:rFonts w:asciiTheme="minorHAnsi" w:hAnsiTheme="minorHAnsi" w:cs="Times New Roman"/>
                <w:b w:val="0"/>
                <w:color w:val="000000"/>
                <w:sz w:val="18"/>
                <w:szCs w:val="18"/>
              </w:rPr>
              <w:t>based on Stakeholder Comments</w:t>
            </w:r>
          </w:p>
        </w:tc>
        <w:tc>
          <w:tcPr>
            <w:tcW w:w="5850" w:type="dxa"/>
          </w:tcPr>
          <w:p w14:paraId="4672E6CB" w14:textId="0F9A31FB"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Update of system requirements based on comments received from stakeholders.</w:t>
            </w:r>
          </w:p>
        </w:tc>
      </w:tr>
      <w:tr w:rsidR="00C65053" w:rsidRPr="00AA0DA1" w14:paraId="1EB1FACC" w14:textId="77777777" w:rsidTr="00E253F4">
        <w:tc>
          <w:tcPr>
            <w:tcW w:w="845" w:type="dxa"/>
          </w:tcPr>
          <w:p w14:paraId="7D81D702" w14:textId="0B50204A" w:rsidR="00C65053" w:rsidRPr="00AA0DA1" w:rsidRDefault="004E3C7A"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ED1C24"/>
                <w:sz w:val="18"/>
                <w:szCs w:val="18"/>
              </w:rPr>
              <w:t>8.9</w:t>
            </w:r>
          </w:p>
        </w:tc>
        <w:tc>
          <w:tcPr>
            <w:tcW w:w="2750" w:type="dxa"/>
          </w:tcPr>
          <w:p w14:paraId="79226D3F" w14:textId="70BF4B3A"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Submit Revised System Requirements to Stakeholders</w:t>
            </w:r>
            <w:r w:rsidR="004E3C7A">
              <w:rPr>
                <w:rFonts w:asciiTheme="minorHAnsi" w:hAnsiTheme="minorHAnsi" w:cs="Times New Roman"/>
                <w:b w:val="0"/>
                <w:color w:val="ED1C24"/>
                <w:sz w:val="18"/>
                <w:szCs w:val="18"/>
              </w:rPr>
              <w:t xml:space="preserve"> for Second Round Review</w:t>
            </w:r>
          </w:p>
        </w:tc>
        <w:tc>
          <w:tcPr>
            <w:tcW w:w="5850" w:type="dxa"/>
          </w:tcPr>
          <w:p w14:paraId="38C5FE1A" w14:textId="7D3781A3"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FF0000"/>
                <w:sz w:val="18"/>
                <w:szCs w:val="18"/>
              </w:rPr>
              <w:t>Project milestone.</w:t>
            </w:r>
          </w:p>
        </w:tc>
      </w:tr>
      <w:tr w:rsidR="00C65053" w:rsidRPr="00AA0DA1" w14:paraId="079BC0B8" w14:textId="77777777" w:rsidTr="00E253F4">
        <w:tc>
          <w:tcPr>
            <w:tcW w:w="845" w:type="dxa"/>
          </w:tcPr>
          <w:p w14:paraId="055FFC0E" w14:textId="6F925F1A" w:rsidR="00C65053" w:rsidRPr="00AA0DA1" w:rsidRDefault="004E3C7A" w:rsidP="00C65053">
            <w:pPr>
              <w:pStyle w:val="Caption"/>
              <w:spacing w:before="0" w:after="0"/>
              <w:jc w:val="left"/>
              <w:rPr>
                <w:rFonts w:asciiTheme="minorHAnsi" w:hAnsiTheme="minorHAnsi" w:cs="Times New Roman"/>
                <w:b w:val="0"/>
                <w:color w:val="ED1C24"/>
                <w:sz w:val="18"/>
                <w:szCs w:val="18"/>
              </w:rPr>
            </w:pPr>
            <w:r>
              <w:rPr>
                <w:rFonts w:asciiTheme="minorHAnsi" w:hAnsiTheme="minorHAnsi" w:cs="Times New Roman"/>
                <w:b w:val="0"/>
                <w:color w:val="000000"/>
                <w:sz w:val="18"/>
                <w:szCs w:val="18"/>
              </w:rPr>
              <w:t>8.10</w:t>
            </w:r>
          </w:p>
        </w:tc>
        <w:tc>
          <w:tcPr>
            <w:tcW w:w="2750" w:type="dxa"/>
          </w:tcPr>
          <w:p w14:paraId="4E5553EA" w14:textId="2D7D0A43" w:rsidR="00C65053" w:rsidRPr="00AA0DA1" w:rsidRDefault="00C65053" w:rsidP="009706F2">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 xml:space="preserve">Stakeholder Review of </w:t>
            </w:r>
            <w:r w:rsidR="009706F2">
              <w:rPr>
                <w:rFonts w:asciiTheme="minorHAnsi" w:hAnsiTheme="minorHAnsi" w:cs="Times New Roman"/>
                <w:b w:val="0"/>
                <w:color w:val="000000"/>
                <w:sz w:val="18"/>
                <w:szCs w:val="18"/>
              </w:rPr>
              <w:t xml:space="preserve">Revised </w:t>
            </w:r>
            <w:r w:rsidRPr="00AA0DA1">
              <w:rPr>
                <w:rFonts w:asciiTheme="minorHAnsi" w:hAnsiTheme="minorHAnsi" w:cs="Times New Roman"/>
                <w:b w:val="0"/>
                <w:color w:val="000000"/>
                <w:sz w:val="18"/>
                <w:szCs w:val="18"/>
              </w:rPr>
              <w:t>System Requirements</w:t>
            </w:r>
          </w:p>
        </w:tc>
        <w:tc>
          <w:tcPr>
            <w:tcW w:w="5850" w:type="dxa"/>
          </w:tcPr>
          <w:p w14:paraId="3A812601" w14:textId="0D7370B5" w:rsidR="00C65053" w:rsidRPr="00AA0DA1" w:rsidRDefault="00C65053" w:rsidP="00C65053">
            <w:pPr>
              <w:pStyle w:val="Caption"/>
              <w:spacing w:before="0" w:after="0"/>
              <w:jc w:val="left"/>
              <w:rPr>
                <w:rFonts w:asciiTheme="minorHAnsi" w:hAnsiTheme="minorHAnsi" w:cs="Times New Roman"/>
                <w:b w:val="0"/>
                <w:color w:val="FF0000"/>
                <w:sz w:val="18"/>
                <w:szCs w:val="18"/>
              </w:rPr>
            </w:pPr>
            <w:r w:rsidRPr="00AA0DA1">
              <w:rPr>
                <w:rFonts w:asciiTheme="minorHAnsi" w:hAnsiTheme="minorHAnsi" w:cs="Times New Roman"/>
                <w:b w:val="0"/>
                <w:color w:val="000000"/>
                <w:sz w:val="18"/>
                <w:szCs w:val="18"/>
              </w:rPr>
              <w:t xml:space="preserve">Review of revised system and subsystem requirements by </w:t>
            </w:r>
            <w:r w:rsidR="004E3C7A">
              <w:rPr>
                <w:rFonts w:asciiTheme="minorHAnsi" w:hAnsiTheme="minorHAnsi" w:cs="Times New Roman"/>
                <w:b w:val="0"/>
                <w:color w:val="000000"/>
                <w:sz w:val="18"/>
                <w:szCs w:val="18"/>
              </w:rPr>
              <w:t>all system</w:t>
            </w:r>
            <w:r w:rsidRPr="00AA0DA1">
              <w:rPr>
                <w:rFonts w:asciiTheme="minorHAnsi" w:hAnsiTheme="minorHAnsi" w:cs="Times New Roman"/>
                <w:b w:val="0"/>
                <w:color w:val="000000"/>
                <w:sz w:val="18"/>
                <w:szCs w:val="18"/>
              </w:rPr>
              <w:t xml:space="preserve"> stakeholders.</w:t>
            </w:r>
          </w:p>
        </w:tc>
      </w:tr>
      <w:tr w:rsidR="00C65053" w:rsidRPr="00AA0DA1" w14:paraId="361B51FC" w14:textId="77777777" w:rsidTr="00E253F4">
        <w:tc>
          <w:tcPr>
            <w:tcW w:w="845" w:type="dxa"/>
          </w:tcPr>
          <w:p w14:paraId="3BF564E2" w14:textId="5014F167" w:rsidR="00C65053" w:rsidRPr="00AA0DA1" w:rsidRDefault="004E3C7A"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8.11</w:t>
            </w:r>
          </w:p>
        </w:tc>
        <w:tc>
          <w:tcPr>
            <w:tcW w:w="2750" w:type="dxa"/>
          </w:tcPr>
          <w:p w14:paraId="502C026D" w14:textId="30FF879B" w:rsidR="00C65053" w:rsidRPr="00AA0DA1" w:rsidRDefault="00C65053" w:rsidP="009706F2">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Update System Requirements based on Stakeholder Comments</w:t>
            </w:r>
          </w:p>
        </w:tc>
        <w:tc>
          <w:tcPr>
            <w:tcW w:w="5850" w:type="dxa"/>
          </w:tcPr>
          <w:p w14:paraId="4365DEA6" w14:textId="3E18387A"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Update of system and subsystem requirements based on comments received from </w:t>
            </w:r>
            <w:r w:rsidR="004E3C7A">
              <w:rPr>
                <w:rFonts w:asciiTheme="minorHAnsi" w:hAnsiTheme="minorHAnsi" w:cs="Times New Roman"/>
                <w:b w:val="0"/>
                <w:color w:val="000000"/>
                <w:sz w:val="18"/>
                <w:szCs w:val="18"/>
              </w:rPr>
              <w:t xml:space="preserve">all system </w:t>
            </w:r>
            <w:r w:rsidRPr="00AA0DA1">
              <w:rPr>
                <w:rFonts w:asciiTheme="minorHAnsi" w:hAnsiTheme="minorHAnsi" w:cs="Times New Roman"/>
                <w:b w:val="0"/>
                <w:color w:val="000000"/>
                <w:sz w:val="18"/>
                <w:szCs w:val="18"/>
              </w:rPr>
              <w:t>stakeholders.</w:t>
            </w:r>
          </w:p>
        </w:tc>
      </w:tr>
      <w:tr w:rsidR="00C65053" w:rsidRPr="00AA0DA1" w14:paraId="28D0FA39" w14:textId="77777777" w:rsidTr="00E253F4">
        <w:tc>
          <w:tcPr>
            <w:tcW w:w="845" w:type="dxa"/>
          </w:tcPr>
          <w:p w14:paraId="51CAB0D8" w14:textId="1FE75BDD" w:rsidR="00C65053" w:rsidRPr="00AA0DA1" w:rsidRDefault="004E3C7A"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ED1C24"/>
                <w:sz w:val="18"/>
                <w:szCs w:val="18"/>
              </w:rPr>
              <w:t>8.12</w:t>
            </w:r>
          </w:p>
        </w:tc>
        <w:tc>
          <w:tcPr>
            <w:tcW w:w="2750" w:type="dxa"/>
          </w:tcPr>
          <w:p w14:paraId="67EF35CB" w14:textId="560201ED" w:rsidR="00C65053" w:rsidRPr="00AA0DA1" w:rsidRDefault="00C65053" w:rsidP="009706F2">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ED1C24"/>
                <w:sz w:val="18"/>
                <w:szCs w:val="18"/>
              </w:rPr>
              <w:t>Submit Final System Requirements, Verification and Acceptance Plans to Stakeholders</w:t>
            </w:r>
          </w:p>
        </w:tc>
        <w:tc>
          <w:tcPr>
            <w:tcW w:w="5850" w:type="dxa"/>
          </w:tcPr>
          <w:p w14:paraId="5EEF9917" w14:textId="13F75561"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FF0000"/>
                <w:sz w:val="18"/>
                <w:szCs w:val="18"/>
              </w:rPr>
              <w:t>Project milestone.</w:t>
            </w:r>
          </w:p>
        </w:tc>
      </w:tr>
      <w:tr w:rsidR="00C65053" w:rsidRPr="00AA0DA1" w14:paraId="3EE4AB79" w14:textId="77777777" w:rsidTr="00E253F4">
        <w:tc>
          <w:tcPr>
            <w:tcW w:w="845" w:type="dxa"/>
          </w:tcPr>
          <w:p w14:paraId="3BF1D865" w14:textId="00D2298A" w:rsidR="00C65053" w:rsidRPr="00AA0DA1" w:rsidRDefault="004E3C7A" w:rsidP="00C65053">
            <w:pPr>
              <w:pStyle w:val="Caption"/>
              <w:spacing w:before="0" w:after="0"/>
              <w:jc w:val="left"/>
              <w:rPr>
                <w:rFonts w:asciiTheme="minorHAnsi" w:hAnsiTheme="minorHAnsi" w:cs="Times New Roman"/>
                <w:b w:val="0"/>
                <w:color w:val="ED1C24"/>
                <w:sz w:val="18"/>
                <w:szCs w:val="18"/>
              </w:rPr>
            </w:pPr>
            <w:r>
              <w:rPr>
                <w:rFonts w:asciiTheme="minorHAnsi" w:hAnsiTheme="minorHAnsi" w:cs="Times New Roman"/>
                <w:b w:val="0"/>
                <w:color w:val="000000"/>
                <w:sz w:val="18"/>
                <w:szCs w:val="18"/>
              </w:rPr>
              <w:t>8.13</w:t>
            </w:r>
          </w:p>
        </w:tc>
        <w:tc>
          <w:tcPr>
            <w:tcW w:w="2750" w:type="dxa"/>
          </w:tcPr>
          <w:p w14:paraId="48077F9F" w14:textId="0873480C" w:rsidR="00C65053" w:rsidRPr="00AA0DA1" w:rsidRDefault="00C65053" w:rsidP="00C65053">
            <w:pPr>
              <w:pStyle w:val="Caption"/>
              <w:spacing w:before="0" w:after="0"/>
              <w:jc w:val="left"/>
              <w:rPr>
                <w:rFonts w:asciiTheme="minorHAnsi" w:hAnsiTheme="minorHAnsi" w:cs="Times New Roman"/>
                <w:b w:val="0"/>
                <w:color w:val="ED1C24"/>
                <w:sz w:val="18"/>
                <w:szCs w:val="18"/>
              </w:rPr>
            </w:pPr>
            <w:r w:rsidRPr="00AA0DA1">
              <w:rPr>
                <w:rFonts w:asciiTheme="minorHAnsi" w:hAnsiTheme="minorHAnsi" w:cs="Times New Roman"/>
                <w:b w:val="0"/>
                <w:color w:val="000000"/>
                <w:sz w:val="18"/>
                <w:szCs w:val="18"/>
              </w:rPr>
              <w:t>Stakeholder Approval of Final Sys</w:t>
            </w:r>
            <w:r w:rsidR="004E3C7A">
              <w:rPr>
                <w:rFonts w:asciiTheme="minorHAnsi" w:hAnsiTheme="minorHAnsi" w:cs="Times New Roman"/>
                <w:b w:val="0"/>
                <w:color w:val="000000"/>
                <w:sz w:val="18"/>
                <w:szCs w:val="18"/>
              </w:rPr>
              <w:t>tem Requirements</w:t>
            </w:r>
          </w:p>
        </w:tc>
        <w:tc>
          <w:tcPr>
            <w:tcW w:w="5850" w:type="dxa"/>
          </w:tcPr>
          <w:p w14:paraId="62B7C3F0" w14:textId="6C16621B" w:rsidR="00C65053" w:rsidRPr="00AA0DA1" w:rsidRDefault="00C65053" w:rsidP="00C65053">
            <w:pPr>
              <w:pStyle w:val="Caption"/>
              <w:spacing w:before="0" w:after="0"/>
              <w:jc w:val="left"/>
              <w:rPr>
                <w:rFonts w:asciiTheme="minorHAnsi" w:hAnsiTheme="minorHAnsi" w:cs="Times New Roman"/>
                <w:b w:val="0"/>
                <w:color w:val="FF0000"/>
                <w:sz w:val="18"/>
                <w:szCs w:val="18"/>
              </w:rPr>
            </w:pPr>
            <w:r w:rsidRPr="00AA0DA1">
              <w:rPr>
                <w:rFonts w:asciiTheme="minorHAnsi" w:hAnsiTheme="minorHAnsi" w:cs="Times New Roman"/>
                <w:b w:val="0"/>
                <w:color w:val="000000"/>
                <w:sz w:val="18"/>
                <w:szCs w:val="18"/>
              </w:rPr>
              <w:t>Approval of System Requirements and Verification Plan by individual stakeholders</w:t>
            </w:r>
            <w:r>
              <w:rPr>
                <w:rFonts w:asciiTheme="minorHAnsi" w:hAnsiTheme="minorHAnsi" w:cs="Times New Roman"/>
                <w:b w:val="0"/>
                <w:color w:val="000000"/>
                <w:sz w:val="18"/>
                <w:szCs w:val="18"/>
              </w:rPr>
              <w:t>.</w:t>
            </w:r>
          </w:p>
        </w:tc>
      </w:tr>
      <w:tr w:rsidR="00C65053" w:rsidRPr="00AA0DA1" w14:paraId="23855736" w14:textId="77777777" w:rsidTr="00E253F4">
        <w:tc>
          <w:tcPr>
            <w:tcW w:w="845" w:type="dxa"/>
          </w:tcPr>
          <w:p w14:paraId="31DD3172" w14:textId="398ED6D1" w:rsidR="00C65053" w:rsidRPr="00AA0DA1" w:rsidRDefault="004E3C7A" w:rsidP="00C6505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FF0000"/>
                <w:sz w:val="18"/>
                <w:szCs w:val="18"/>
              </w:rPr>
              <w:t>8.14</w:t>
            </w:r>
          </w:p>
        </w:tc>
        <w:tc>
          <w:tcPr>
            <w:tcW w:w="2750" w:type="dxa"/>
          </w:tcPr>
          <w:p w14:paraId="0DBEAF08" w14:textId="1A9D5844" w:rsidR="00C65053" w:rsidRPr="00AA0DA1" w:rsidRDefault="009706F2" w:rsidP="009706F2">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FF0000"/>
                <w:sz w:val="18"/>
                <w:szCs w:val="18"/>
              </w:rPr>
              <w:t xml:space="preserve">Approved </w:t>
            </w:r>
            <w:r w:rsidR="00C65053" w:rsidRPr="00AA0DA1">
              <w:rPr>
                <w:rFonts w:asciiTheme="minorHAnsi" w:hAnsiTheme="minorHAnsi" w:cs="Times New Roman"/>
                <w:b w:val="0"/>
                <w:color w:val="FF0000"/>
                <w:sz w:val="18"/>
                <w:szCs w:val="18"/>
              </w:rPr>
              <w:t xml:space="preserve">System Requirements </w:t>
            </w:r>
          </w:p>
        </w:tc>
        <w:tc>
          <w:tcPr>
            <w:tcW w:w="5850" w:type="dxa"/>
          </w:tcPr>
          <w:p w14:paraId="674D821C" w14:textId="6B000D23" w:rsidR="00C65053" w:rsidRPr="00AA0DA1" w:rsidRDefault="00C65053" w:rsidP="00C6505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FF0000"/>
                <w:sz w:val="18"/>
                <w:szCs w:val="18"/>
              </w:rPr>
              <w:t>Project deliverable.</w:t>
            </w:r>
          </w:p>
        </w:tc>
      </w:tr>
      <w:tr w:rsidR="009706F2" w:rsidRPr="00F95800" w14:paraId="39CA8259" w14:textId="77777777" w:rsidTr="00AC3793">
        <w:tc>
          <w:tcPr>
            <w:tcW w:w="845" w:type="dxa"/>
            <w:shd w:val="clear" w:color="auto" w:fill="C6D9F1" w:themeFill="text2" w:themeFillTint="33"/>
          </w:tcPr>
          <w:p w14:paraId="60492D90" w14:textId="47D7E376" w:rsidR="009706F2" w:rsidRPr="00F95800" w:rsidRDefault="009706F2" w:rsidP="00AC3793">
            <w:pPr>
              <w:pStyle w:val="Caption"/>
              <w:spacing w:before="0" w:after="0"/>
              <w:jc w:val="left"/>
              <w:rPr>
                <w:rFonts w:asciiTheme="minorHAnsi" w:hAnsiTheme="minorHAnsi" w:cs="Times New Roman"/>
                <w:color w:val="000000"/>
                <w:sz w:val="18"/>
                <w:szCs w:val="18"/>
              </w:rPr>
            </w:pPr>
            <w:r w:rsidRPr="00F95800">
              <w:rPr>
                <w:rFonts w:asciiTheme="minorHAnsi" w:hAnsiTheme="minorHAnsi" w:cs="Times New Roman"/>
                <w:bCs w:val="0"/>
                <w:color w:val="000000"/>
                <w:sz w:val="18"/>
                <w:szCs w:val="18"/>
                <w:shd w:val="clear" w:color="auto" w:fill="BDD7EE"/>
              </w:rPr>
              <w:t>8</w:t>
            </w:r>
            <w:r>
              <w:rPr>
                <w:rFonts w:asciiTheme="minorHAnsi" w:hAnsiTheme="minorHAnsi" w:cs="Times New Roman"/>
                <w:bCs w:val="0"/>
                <w:color w:val="000000"/>
                <w:sz w:val="18"/>
                <w:szCs w:val="18"/>
                <w:shd w:val="clear" w:color="auto" w:fill="BDD7EE"/>
              </w:rPr>
              <w:t>b</w:t>
            </w:r>
          </w:p>
        </w:tc>
        <w:tc>
          <w:tcPr>
            <w:tcW w:w="2750" w:type="dxa"/>
            <w:shd w:val="clear" w:color="auto" w:fill="C6D9F1" w:themeFill="text2" w:themeFillTint="33"/>
          </w:tcPr>
          <w:p w14:paraId="7265E4D2" w14:textId="271FC210" w:rsidR="009706F2" w:rsidRPr="00F95800" w:rsidRDefault="009706F2" w:rsidP="00AC3793">
            <w:pPr>
              <w:pStyle w:val="Caption"/>
              <w:spacing w:before="0" w:after="0"/>
              <w:jc w:val="left"/>
              <w:rPr>
                <w:rFonts w:asciiTheme="minorHAnsi" w:hAnsiTheme="minorHAnsi" w:cs="Times New Roman"/>
                <w:color w:val="000000"/>
                <w:sz w:val="18"/>
                <w:szCs w:val="18"/>
              </w:rPr>
            </w:pPr>
            <w:r>
              <w:rPr>
                <w:rFonts w:asciiTheme="minorHAnsi" w:hAnsiTheme="minorHAnsi" w:cs="Times New Roman"/>
                <w:bCs w:val="0"/>
                <w:color w:val="000000"/>
                <w:sz w:val="18"/>
                <w:szCs w:val="18"/>
                <w:shd w:val="clear" w:color="auto" w:fill="BDD7EE"/>
              </w:rPr>
              <w:t>Preliminary Verification &amp; Validation Plans</w:t>
            </w:r>
          </w:p>
        </w:tc>
        <w:tc>
          <w:tcPr>
            <w:tcW w:w="5850" w:type="dxa"/>
            <w:shd w:val="clear" w:color="auto" w:fill="C6D9F1" w:themeFill="text2" w:themeFillTint="33"/>
          </w:tcPr>
          <w:p w14:paraId="4A0841A0" w14:textId="2C2FA6DB" w:rsidR="009706F2" w:rsidRPr="00F95800" w:rsidRDefault="009706F2" w:rsidP="009706F2">
            <w:pPr>
              <w:pStyle w:val="Caption"/>
              <w:spacing w:before="0" w:after="0"/>
              <w:jc w:val="left"/>
              <w:rPr>
                <w:rFonts w:asciiTheme="minorHAnsi" w:hAnsiTheme="minorHAnsi" w:cs="Times New Roman"/>
                <w:color w:val="000000"/>
                <w:sz w:val="18"/>
                <w:szCs w:val="18"/>
              </w:rPr>
            </w:pPr>
            <w:r w:rsidRPr="00F95800">
              <w:rPr>
                <w:rFonts w:asciiTheme="minorHAnsi" w:hAnsiTheme="minorHAnsi" w:cs="Times New Roman"/>
                <w:color w:val="000000"/>
                <w:sz w:val="18"/>
                <w:szCs w:val="18"/>
              </w:rPr>
              <w:t xml:space="preserve">Development of </w:t>
            </w:r>
            <w:r>
              <w:rPr>
                <w:rFonts w:asciiTheme="minorHAnsi" w:hAnsiTheme="minorHAnsi" w:cs="Times New Roman"/>
                <w:color w:val="000000"/>
                <w:sz w:val="18"/>
                <w:szCs w:val="18"/>
              </w:rPr>
              <w:t>preliminary versions of the system verification and system validation plans</w:t>
            </w:r>
          </w:p>
        </w:tc>
      </w:tr>
      <w:tr w:rsidR="009706F2" w:rsidRPr="00AA0DA1" w14:paraId="761F106F" w14:textId="77777777" w:rsidTr="009706F2">
        <w:tc>
          <w:tcPr>
            <w:tcW w:w="845" w:type="dxa"/>
            <w:shd w:val="clear" w:color="auto" w:fill="auto"/>
          </w:tcPr>
          <w:p w14:paraId="71198453" w14:textId="7BA0F722" w:rsidR="009706F2" w:rsidRPr="00AA0DA1" w:rsidRDefault="00E65CDC" w:rsidP="00AC3793">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8.15</w:t>
            </w:r>
          </w:p>
        </w:tc>
        <w:tc>
          <w:tcPr>
            <w:tcW w:w="2750" w:type="dxa"/>
            <w:shd w:val="clear" w:color="auto" w:fill="auto"/>
          </w:tcPr>
          <w:p w14:paraId="7AF66793" w14:textId="64B9FCD2" w:rsidR="009706F2" w:rsidRPr="00AA0DA1" w:rsidRDefault="009706F2" w:rsidP="00AC379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Develop </w:t>
            </w:r>
            <w:r w:rsidR="00E65CDC">
              <w:rPr>
                <w:rFonts w:asciiTheme="minorHAnsi" w:hAnsiTheme="minorHAnsi" w:cs="Times New Roman"/>
                <w:b w:val="0"/>
                <w:color w:val="000000"/>
                <w:sz w:val="18"/>
                <w:szCs w:val="18"/>
              </w:rPr>
              <w:t>Draft Validation Plan</w:t>
            </w:r>
          </w:p>
        </w:tc>
        <w:tc>
          <w:tcPr>
            <w:tcW w:w="5850" w:type="dxa"/>
            <w:shd w:val="clear" w:color="auto" w:fill="auto"/>
          </w:tcPr>
          <w:p w14:paraId="59F06351" w14:textId="71DB341F" w:rsidR="009706F2" w:rsidRPr="00AA0DA1" w:rsidRDefault="009706F2" w:rsidP="00AC3793">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Development of a preliminary set of criteria that will be used by system developers to verify </w:t>
            </w:r>
            <w:r w:rsidR="00E65CDC">
              <w:rPr>
                <w:rFonts w:asciiTheme="minorHAnsi" w:hAnsiTheme="minorHAnsi" w:cs="Times New Roman"/>
                <w:b w:val="0"/>
                <w:color w:val="000000"/>
                <w:sz w:val="18"/>
                <w:szCs w:val="18"/>
              </w:rPr>
              <w:t>that the user needs at the base of the project are met by the final delivered system.</w:t>
            </w:r>
          </w:p>
        </w:tc>
      </w:tr>
      <w:tr w:rsidR="009706F2" w:rsidRPr="009706F2" w14:paraId="0FE2ECD1" w14:textId="77777777" w:rsidTr="00AC3793">
        <w:tc>
          <w:tcPr>
            <w:tcW w:w="845" w:type="dxa"/>
          </w:tcPr>
          <w:p w14:paraId="74465449" w14:textId="31B27219" w:rsidR="009706F2" w:rsidRPr="009706F2" w:rsidRDefault="00E65CDC" w:rsidP="00AC3793">
            <w:pPr>
              <w:pStyle w:val="Caption"/>
              <w:spacing w:before="0" w:after="0"/>
              <w:jc w:val="left"/>
              <w:rPr>
                <w:rFonts w:asciiTheme="minorHAnsi" w:hAnsiTheme="minorHAnsi" w:cs="Times New Roman"/>
                <w:b w:val="0"/>
                <w:color w:val="FF0000"/>
                <w:sz w:val="18"/>
                <w:szCs w:val="18"/>
              </w:rPr>
            </w:pPr>
            <w:r>
              <w:rPr>
                <w:rFonts w:asciiTheme="minorHAnsi" w:hAnsiTheme="minorHAnsi" w:cs="Times New Roman"/>
                <w:b w:val="0"/>
                <w:color w:val="FF0000"/>
                <w:sz w:val="18"/>
                <w:szCs w:val="18"/>
              </w:rPr>
              <w:t>8.16</w:t>
            </w:r>
          </w:p>
        </w:tc>
        <w:tc>
          <w:tcPr>
            <w:tcW w:w="2750" w:type="dxa"/>
          </w:tcPr>
          <w:p w14:paraId="491C7638" w14:textId="641B5A1D" w:rsidR="009706F2" w:rsidRPr="009706F2" w:rsidRDefault="009706F2" w:rsidP="00AC3793">
            <w:pPr>
              <w:pStyle w:val="Caption"/>
              <w:spacing w:before="0" w:after="0"/>
              <w:jc w:val="left"/>
              <w:rPr>
                <w:rFonts w:asciiTheme="minorHAnsi" w:hAnsiTheme="minorHAnsi" w:cs="Times New Roman"/>
                <w:b w:val="0"/>
                <w:color w:val="FF0000"/>
                <w:sz w:val="18"/>
                <w:szCs w:val="18"/>
              </w:rPr>
            </w:pPr>
            <w:r w:rsidRPr="009706F2">
              <w:rPr>
                <w:rFonts w:asciiTheme="minorHAnsi" w:hAnsiTheme="minorHAnsi" w:cs="Times New Roman"/>
                <w:b w:val="0"/>
                <w:color w:val="FF0000"/>
                <w:sz w:val="18"/>
                <w:szCs w:val="18"/>
              </w:rPr>
              <w:t xml:space="preserve">Submit </w:t>
            </w:r>
            <w:r w:rsidR="00E65CDC">
              <w:rPr>
                <w:rFonts w:asciiTheme="minorHAnsi" w:hAnsiTheme="minorHAnsi" w:cs="Times New Roman"/>
                <w:b w:val="0"/>
                <w:color w:val="FF0000"/>
                <w:sz w:val="18"/>
                <w:szCs w:val="18"/>
              </w:rPr>
              <w:t>Draft</w:t>
            </w:r>
            <w:r w:rsidRPr="009706F2">
              <w:rPr>
                <w:rFonts w:asciiTheme="minorHAnsi" w:hAnsiTheme="minorHAnsi" w:cs="Times New Roman"/>
                <w:b w:val="0"/>
                <w:color w:val="FF0000"/>
                <w:sz w:val="18"/>
                <w:szCs w:val="18"/>
              </w:rPr>
              <w:t xml:space="preserve"> V</w:t>
            </w:r>
            <w:r w:rsidR="00E65CDC">
              <w:rPr>
                <w:rFonts w:asciiTheme="minorHAnsi" w:hAnsiTheme="minorHAnsi" w:cs="Times New Roman"/>
                <w:b w:val="0"/>
                <w:color w:val="FF0000"/>
                <w:sz w:val="18"/>
                <w:szCs w:val="18"/>
              </w:rPr>
              <w:t>alidation</w:t>
            </w:r>
            <w:r w:rsidRPr="009706F2">
              <w:rPr>
                <w:rFonts w:asciiTheme="minorHAnsi" w:hAnsiTheme="minorHAnsi" w:cs="Times New Roman"/>
                <w:b w:val="0"/>
                <w:color w:val="FF0000"/>
                <w:sz w:val="18"/>
                <w:szCs w:val="18"/>
              </w:rPr>
              <w:t xml:space="preserve"> Plan to Stakeholders</w:t>
            </w:r>
          </w:p>
        </w:tc>
        <w:tc>
          <w:tcPr>
            <w:tcW w:w="5850" w:type="dxa"/>
          </w:tcPr>
          <w:p w14:paraId="63F02C5E" w14:textId="77777777" w:rsidR="009706F2" w:rsidRPr="009706F2" w:rsidRDefault="009706F2" w:rsidP="00AC3793">
            <w:pPr>
              <w:pStyle w:val="Caption"/>
              <w:spacing w:before="0" w:after="0"/>
              <w:jc w:val="left"/>
              <w:rPr>
                <w:rFonts w:asciiTheme="minorHAnsi" w:hAnsiTheme="minorHAnsi" w:cs="Times New Roman"/>
                <w:b w:val="0"/>
                <w:color w:val="FF0000"/>
                <w:sz w:val="18"/>
                <w:szCs w:val="18"/>
              </w:rPr>
            </w:pPr>
            <w:r w:rsidRPr="009706F2">
              <w:rPr>
                <w:rFonts w:asciiTheme="minorHAnsi" w:hAnsiTheme="minorHAnsi" w:cs="Times New Roman"/>
                <w:b w:val="0"/>
                <w:color w:val="FF0000"/>
                <w:sz w:val="18"/>
                <w:szCs w:val="18"/>
              </w:rPr>
              <w:t>Project milestone.</w:t>
            </w:r>
          </w:p>
        </w:tc>
      </w:tr>
      <w:tr w:rsidR="009706F2" w:rsidRPr="009706F2" w14:paraId="6C07267D" w14:textId="77777777" w:rsidTr="00E253F4">
        <w:tc>
          <w:tcPr>
            <w:tcW w:w="845" w:type="dxa"/>
          </w:tcPr>
          <w:p w14:paraId="175B0858" w14:textId="77D7B6B5" w:rsidR="009706F2" w:rsidRPr="009706F2" w:rsidRDefault="00E65CDC" w:rsidP="009706F2">
            <w:pPr>
              <w:pStyle w:val="Caption"/>
              <w:spacing w:before="0" w:after="0"/>
              <w:jc w:val="left"/>
              <w:rPr>
                <w:rFonts w:asciiTheme="minorHAnsi" w:hAnsiTheme="minorHAnsi" w:cs="Times New Roman"/>
                <w:b w:val="0"/>
                <w:sz w:val="18"/>
                <w:szCs w:val="18"/>
              </w:rPr>
            </w:pPr>
            <w:r>
              <w:rPr>
                <w:rFonts w:asciiTheme="minorHAnsi" w:hAnsiTheme="minorHAnsi" w:cs="Times New Roman"/>
                <w:b w:val="0"/>
                <w:sz w:val="18"/>
                <w:szCs w:val="18"/>
              </w:rPr>
              <w:t>8.17</w:t>
            </w:r>
          </w:p>
        </w:tc>
        <w:tc>
          <w:tcPr>
            <w:tcW w:w="2750" w:type="dxa"/>
          </w:tcPr>
          <w:p w14:paraId="1A5BE778" w14:textId="7279312A" w:rsidR="009706F2" w:rsidRPr="009706F2" w:rsidRDefault="009706F2" w:rsidP="009706F2">
            <w:pPr>
              <w:pStyle w:val="Caption"/>
              <w:spacing w:before="0" w:after="0"/>
              <w:jc w:val="left"/>
              <w:rPr>
                <w:rFonts w:asciiTheme="minorHAnsi" w:hAnsiTheme="minorHAnsi" w:cs="Times New Roman"/>
                <w:b w:val="0"/>
                <w:sz w:val="18"/>
                <w:szCs w:val="18"/>
              </w:rPr>
            </w:pPr>
            <w:r w:rsidRPr="009706F2">
              <w:rPr>
                <w:b w:val="0"/>
                <w:sz w:val="18"/>
                <w:szCs w:val="18"/>
              </w:rPr>
              <w:t xml:space="preserve">Stakeholder Review of </w:t>
            </w:r>
            <w:r w:rsidR="00E65CDC">
              <w:rPr>
                <w:b w:val="0"/>
                <w:sz w:val="18"/>
                <w:szCs w:val="18"/>
              </w:rPr>
              <w:t>Draft Validation Plan</w:t>
            </w:r>
          </w:p>
        </w:tc>
        <w:tc>
          <w:tcPr>
            <w:tcW w:w="5850" w:type="dxa"/>
          </w:tcPr>
          <w:p w14:paraId="52CBB5B8" w14:textId="6F62AA76" w:rsidR="009706F2" w:rsidRPr="009706F2" w:rsidRDefault="009706F2" w:rsidP="009706F2">
            <w:pPr>
              <w:pStyle w:val="Caption"/>
              <w:spacing w:before="0" w:after="0"/>
              <w:jc w:val="left"/>
              <w:rPr>
                <w:rFonts w:asciiTheme="minorHAnsi" w:hAnsiTheme="minorHAnsi" w:cs="Times New Roman"/>
                <w:b w:val="0"/>
                <w:sz w:val="18"/>
                <w:szCs w:val="18"/>
              </w:rPr>
            </w:pPr>
            <w:r>
              <w:rPr>
                <w:rFonts w:asciiTheme="minorHAnsi" w:hAnsiTheme="minorHAnsi" w:cs="Times New Roman"/>
                <w:b w:val="0"/>
                <w:sz w:val="18"/>
                <w:szCs w:val="18"/>
              </w:rPr>
              <w:t>Review of preliminary system validation plan by project stakeholders.</w:t>
            </w:r>
          </w:p>
        </w:tc>
      </w:tr>
      <w:tr w:rsidR="009706F2" w:rsidRPr="00AA0DA1" w14:paraId="70C38C0D" w14:textId="77777777" w:rsidTr="00E253F4">
        <w:tc>
          <w:tcPr>
            <w:tcW w:w="845" w:type="dxa"/>
          </w:tcPr>
          <w:p w14:paraId="370B9AF6" w14:textId="25C41C8A" w:rsidR="009706F2" w:rsidRPr="00AA0DA1" w:rsidRDefault="00E65CDC" w:rsidP="009706F2">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8.18</w:t>
            </w:r>
          </w:p>
        </w:tc>
        <w:tc>
          <w:tcPr>
            <w:tcW w:w="2750" w:type="dxa"/>
          </w:tcPr>
          <w:p w14:paraId="53449234" w14:textId="44B6616C" w:rsidR="009706F2" w:rsidRPr="009706F2" w:rsidRDefault="009706F2" w:rsidP="009706F2">
            <w:pPr>
              <w:pStyle w:val="Caption"/>
              <w:spacing w:before="0" w:after="0"/>
              <w:jc w:val="left"/>
              <w:rPr>
                <w:rFonts w:asciiTheme="minorHAnsi" w:hAnsiTheme="minorHAnsi" w:cs="Times New Roman"/>
                <w:b w:val="0"/>
                <w:color w:val="000000"/>
                <w:sz w:val="18"/>
                <w:szCs w:val="18"/>
              </w:rPr>
            </w:pPr>
            <w:r w:rsidRPr="009706F2">
              <w:rPr>
                <w:b w:val="0"/>
                <w:sz w:val="18"/>
                <w:szCs w:val="18"/>
              </w:rPr>
              <w:t xml:space="preserve">Update </w:t>
            </w:r>
            <w:r w:rsidR="00E65CDC">
              <w:rPr>
                <w:b w:val="0"/>
                <w:sz w:val="18"/>
                <w:szCs w:val="18"/>
              </w:rPr>
              <w:t>Draft</w:t>
            </w:r>
            <w:r w:rsidRPr="009706F2">
              <w:rPr>
                <w:b w:val="0"/>
                <w:sz w:val="18"/>
                <w:szCs w:val="18"/>
              </w:rPr>
              <w:t xml:space="preserve"> Validation Plan based on Stakeholder Comments</w:t>
            </w:r>
          </w:p>
        </w:tc>
        <w:tc>
          <w:tcPr>
            <w:tcW w:w="5850" w:type="dxa"/>
          </w:tcPr>
          <w:p w14:paraId="08A9AFA2" w14:textId="69A772E3" w:rsidR="009706F2" w:rsidRPr="00AA0DA1" w:rsidRDefault="009706F2" w:rsidP="009706F2">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sz w:val="18"/>
                <w:szCs w:val="18"/>
              </w:rPr>
              <w:t xml:space="preserve">Review of preliminary system validation plan based on comments received </w:t>
            </w:r>
            <w:r w:rsidR="00E65CDC">
              <w:rPr>
                <w:rFonts w:asciiTheme="minorHAnsi" w:hAnsiTheme="minorHAnsi" w:cs="Times New Roman"/>
                <w:b w:val="0"/>
                <w:sz w:val="18"/>
                <w:szCs w:val="18"/>
              </w:rPr>
              <w:t>from</w:t>
            </w:r>
            <w:r>
              <w:rPr>
                <w:rFonts w:asciiTheme="minorHAnsi" w:hAnsiTheme="minorHAnsi" w:cs="Times New Roman"/>
                <w:b w:val="0"/>
                <w:sz w:val="18"/>
                <w:szCs w:val="18"/>
              </w:rPr>
              <w:t xml:space="preserve"> project stakeholders.</w:t>
            </w:r>
          </w:p>
        </w:tc>
      </w:tr>
      <w:tr w:rsidR="009706F2" w:rsidRPr="00AA0DA1" w14:paraId="16E912F6" w14:textId="77777777" w:rsidTr="00E253F4">
        <w:tc>
          <w:tcPr>
            <w:tcW w:w="845" w:type="dxa"/>
          </w:tcPr>
          <w:p w14:paraId="1914A565" w14:textId="33438524" w:rsidR="009706F2" w:rsidRPr="009706F2" w:rsidRDefault="00E65CDC" w:rsidP="009706F2">
            <w:pPr>
              <w:pStyle w:val="Caption"/>
              <w:spacing w:before="0" w:after="0"/>
              <w:jc w:val="left"/>
              <w:rPr>
                <w:rFonts w:asciiTheme="minorHAnsi" w:hAnsiTheme="minorHAnsi" w:cs="Times New Roman"/>
                <w:b w:val="0"/>
                <w:color w:val="FF0000"/>
                <w:sz w:val="18"/>
                <w:szCs w:val="18"/>
              </w:rPr>
            </w:pPr>
            <w:r>
              <w:rPr>
                <w:rFonts w:asciiTheme="minorHAnsi" w:hAnsiTheme="minorHAnsi" w:cs="Times New Roman"/>
                <w:b w:val="0"/>
                <w:color w:val="FF0000"/>
                <w:sz w:val="18"/>
                <w:szCs w:val="18"/>
              </w:rPr>
              <w:t>8.19</w:t>
            </w:r>
          </w:p>
        </w:tc>
        <w:tc>
          <w:tcPr>
            <w:tcW w:w="2750" w:type="dxa"/>
          </w:tcPr>
          <w:p w14:paraId="4819DE3F" w14:textId="140C75CF" w:rsidR="009706F2" w:rsidRPr="009706F2" w:rsidRDefault="009706F2" w:rsidP="009706F2">
            <w:pPr>
              <w:pStyle w:val="Caption"/>
              <w:spacing w:before="0" w:after="0"/>
              <w:jc w:val="left"/>
              <w:rPr>
                <w:rFonts w:asciiTheme="minorHAnsi" w:hAnsiTheme="minorHAnsi" w:cs="Times New Roman"/>
                <w:b w:val="0"/>
                <w:color w:val="FF0000"/>
                <w:sz w:val="18"/>
                <w:szCs w:val="18"/>
              </w:rPr>
            </w:pPr>
            <w:r w:rsidRPr="009706F2">
              <w:rPr>
                <w:b w:val="0"/>
                <w:color w:val="FF0000"/>
                <w:sz w:val="18"/>
                <w:szCs w:val="18"/>
              </w:rPr>
              <w:t>Submit Validation Plans to Stakeholders for Approval</w:t>
            </w:r>
          </w:p>
        </w:tc>
        <w:tc>
          <w:tcPr>
            <w:tcW w:w="5850" w:type="dxa"/>
          </w:tcPr>
          <w:p w14:paraId="236FE676" w14:textId="381BF187" w:rsidR="009706F2" w:rsidRPr="00AA0DA1" w:rsidRDefault="009706F2" w:rsidP="009706F2">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FF0000"/>
                <w:sz w:val="18"/>
                <w:szCs w:val="18"/>
              </w:rPr>
              <w:t>Project milestone.</w:t>
            </w:r>
          </w:p>
        </w:tc>
      </w:tr>
      <w:tr w:rsidR="009706F2" w:rsidRPr="00AA0DA1" w14:paraId="45CA68EF" w14:textId="77777777" w:rsidTr="00E253F4">
        <w:tc>
          <w:tcPr>
            <w:tcW w:w="845" w:type="dxa"/>
          </w:tcPr>
          <w:p w14:paraId="7A789B04" w14:textId="0628A00C" w:rsidR="009706F2" w:rsidRPr="00AA0DA1" w:rsidRDefault="00E65CDC" w:rsidP="009706F2">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lastRenderedPageBreak/>
              <w:t>8.20</w:t>
            </w:r>
          </w:p>
        </w:tc>
        <w:tc>
          <w:tcPr>
            <w:tcW w:w="2750" w:type="dxa"/>
          </w:tcPr>
          <w:p w14:paraId="7FDFD552" w14:textId="73705B15" w:rsidR="009706F2" w:rsidRPr="009706F2" w:rsidRDefault="00E65CDC" w:rsidP="009706F2">
            <w:pPr>
              <w:pStyle w:val="Caption"/>
              <w:spacing w:before="0" w:after="0"/>
              <w:jc w:val="left"/>
              <w:rPr>
                <w:rFonts w:asciiTheme="minorHAnsi" w:hAnsiTheme="minorHAnsi" w:cs="Times New Roman"/>
                <w:b w:val="0"/>
                <w:color w:val="000000"/>
                <w:sz w:val="18"/>
                <w:szCs w:val="18"/>
              </w:rPr>
            </w:pPr>
            <w:r>
              <w:rPr>
                <w:b w:val="0"/>
                <w:sz w:val="18"/>
                <w:szCs w:val="18"/>
              </w:rPr>
              <w:t>Stakeholder Approval of Validation Plan</w:t>
            </w:r>
          </w:p>
        </w:tc>
        <w:tc>
          <w:tcPr>
            <w:tcW w:w="5850" w:type="dxa"/>
          </w:tcPr>
          <w:p w14:paraId="4907A825" w14:textId="4D4C92DE" w:rsidR="009706F2" w:rsidRPr="00AA0DA1" w:rsidRDefault="009706F2" w:rsidP="009706F2">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sz w:val="18"/>
                <w:szCs w:val="18"/>
              </w:rPr>
              <w:t xml:space="preserve">Review and approval by project stakeholders of the final version of the </w:t>
            </w:r>
            <w:r w:rsidR="00E65CDC">
              <w:rPr>
                <w:rFonts w:asciiTheme="minorHAnsi" w:hAnsiTheme="minorHAnsi" w:cs="Times New Roman"/>
                <w:b w:val="0"/>
                <w:sz w:val="18"/>
                <w:szCs w:val="18"/>
              </w:rPr>
              <w:t>system validation plan</w:t>
            </w:r>
            <w:r>
              <w:rPr>
                <w:rFonts w:asciiTheme="minorHAnsi" w:hAnsiTheme="minorHAnsi" w:cs="Times New Roman"/>
                <w:b w:val="0"/>
                <w:sz w:val="18"/>
                <w:szCs w:val="18"/>
              </w:rPr>
              <w:t xml:space="preserve">. </w:t>
            </w:r>
          </w:p>
        </w:tc>
      </w:tr>
      <w:tr w:rsidR="009706F2" w:rsidRPr="009706F2" w14:paraId="669EC7E5" w14:textId="77777777" w:rsidTr="00E253F4">
        <w:tc>
          <w:tcPr>
            <w:tcW w:w="845" w:type="dxa"/>
          </w:tcPr>
          <w:p w14:paraId="603E1A8B" w14:textId="157285B9" w:rsidR="009706F2" w:rsidRPr="009706F2" w:rsidRDefault="00E65CDC" w:rsidP="009706F2">
            <w:pPr>
              <w:pStyle w:val="Caption"/>
              <w:spacing w:before="0" w:after="0"/>
              <w:jc w:val="left"/>
              <w:rPr>
                <w:rFonts w:asciiTheme="minorHAnsi" w:hAnsiTheme="minorHAnsi" w:cs="Times New Roman"/>
                <w:b w:val="0"/>
                <w:color w:val="FF0000"/>
                <w:sz w:val="18"/>
                <w:szCs w:val="18"/>
              </w:rPr>
            </w:pPr>
            <w:r>
              <w:rPr>
                <w:rFonts w:asciiTheme="minorHAnsi" w:hAnsiTheme="minorHAnsi" w:cs="Times New Roman"/>
                <w:b w:val="0"/>
                <w:color w:val="FF0000"/>
                <w:sz w:val="18"/>
                <w:szCs w:val="18"/>
              </w:rPr>
              <w:t>8.21</w:t>
            </w:r>
          </w:p>
        </w:tc>
        <w:tc>
          <w:tcPr>
            <w:tcW w:w="2750" w:type="dxa"/>
          </w:tcPr>
          <w:p w14:paraId="498D3ED5" w14:textId="067069C3" w:rsidR="009706F2" w:rsidRPr="009706F2" w:rsidRDefault="009706F2" w:rsidP="009706F2">
            <w:pPr>
              <w:pStyle w:val="Caption"/>
              <w:spacing w:before="0" w:after="0"/>
              <w:jc w:val="left"/>
              <w:rPr>
                <w:b w:val="0"/>
                <w:color w:val="FF0000"/>
                <w:sz w:val="18"/>
                <w:szCs w:val="18"/>
              </w:rPr>
            </w:pPr>
            <w:r w:rsidRPr="009706F2">
              <w:rPr>
                <w:b w:val="0"/>
                <w:color w:val="FF0000"/>
                <w:sz w:val="18"/>
                <w:szCs w:val="18"/>
              </w:rPr>
              <w:t xml:space="preserve">Approved </w:t>
            </w:r>
            <w:r w:rsidR="00E65CDC">
              <w:rPr>
                <w:b w:val="0"/>
                <w:color w:val="FF0000"/>
                <w:sz w:val="18"/>
                <w:szCs w:val="18"/>
              </w:rPr>
              <w:t>System Validation Plan</w:t>
            </w:r>
          </w:p>
        </w:tc>
        <w:tc>
          <w:tcPr>
            <w:tcW w:w="5850" w:type="dxa"/>
          </w:tcPr>
          <w:p w14:paraId="4AB04047" w14:textId="6BE044D6" w:rsidR="009706F2" w:rsidRPr="009706F2" w:rsidRDefault="009706F2" w:rsidP="009706F2">
            <w:pPr>
              <w:pStyle w:val="Caption"/>
              <w:spacing w:before="0" w:after="0"/>
              <w:jc w:val="left"/>
              <w:rPr>
                <w:rFonts w:asciiTheme="minorHAnsi" w:hAnsiTheme="minorHAnsi" w:cs="Times New Roman"/>
                <w:b w:val="0"/>
                <w:color w:val="FF0000"/>
                <w:sz w:val="18"/>
                <w:szCs w:val="18"/>
              </w:rPr>
            </w:pPr>
            <w:r w:rsidRPr="009706F2">
              <w:rPr>
                <w:rFonts w:asciiTheme="minorHAnsi" w:hAnsiTheme="minorHAnsi" w:cs="Times New Roman"/>
                <w:b w:val="0"/>
                <w:color w:val="FF0000"/>
                <w:sz w:val="18"/>
                <w:szCs w:val="18"/>
              </w:rPr>
              <w:t xml:space="preserve">Project </w:t>
            </w:r>
            <w:r w:rsidR="00E65CDC">
              <w:rPr>
                <w:rFonts w:asciiTheme="minorHAnsi" w:hAnsiTheme="minorHAnsi" w:cs="Times New Roman"/>
                <w:b w:val="0"/>
                <w:color w:val="FF0000"/>
                <w:sz w:val="18"/>
                <w:szCs w:val="18"/>
              </w:rPr>
              <w:t>deliverable.</w:t>
            </w:r>
          </w:p>
        </w:tc>
      </w:tr>
      <w:tr w:rsidR="00E65CDC" w:rsidRPr="00AA0DA1" w14:paraId="770EE3DC" w14:textId="77777777" w:rsidTr="007024DC">
        <w:tc>
          <w:tcPr>
            <w:tcW w:w="845" w:type="dxa"/>
            <w:shd w:val="clear" w:color="auto" w:fill="auto"/>
          </w:tcPr>
          <w:p w14:paraId="4B4DABFB" w14:textId="2AD4389E" w:rsidR="00E65CDC" w:rsidRPr="00AA0DA1" w:rsidRDefault="00E65CDC" w:rsidP="007024D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8.22</w:t>
            </w:r>
          </w:p>
        </w:tc>
        <w:tc>
          <w:tcPr>
            <w:tcW w:w="2750" w:type="dxa"/>
            <w:shd w:val="clear" w:color="auto" w:fill="auto"/>
          </w:tcPr>
          <w:p w14:paraId="7DCB8EFA" w14:textId="3DCDB7C2" w:rsidR="00E65CDC" w:rsidRPr="00AA0DA1" w:rsidRDefault="00E65CDC" w:rsidP="007024D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Develop </w:t>
            </w:r>
            <w:r>
              <w:rPr>
                <w:rFonts w:asciiTheme="minorHAnsi" w:hAnsiTheme="minorHAnsi" w:cs="Times New Roman"/>
                <w:b w:val="0"/>
                <w:color w:val="000000"/>
                <w:sz w:val="18"/>
                <w:szCs w:val="18"/>
              </w:rPr>
              <w:t>Draft Verification Plan</w:t>
            </w:r>
          </w:p>
        </w:tc>
        <w:tc>
          <w:tcPr>
            <w:tcW w:w="5850" w:type="dxa"/>
            <w:shd w:val="clear" w:color="auto" w:fill="auto"/>
          </w:tcPr>
          <w:p w14:paraId="05390203" w14:textId="77777777" w:rsidR="00E65CDC" w:rsidRPr="00AA0DA1" w:rsidRDefault="00E65CDC" w:rsidP="007024D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000000"/>
                <w:sz w:val="18"/>
                <w:szCs w:val="18"/>
              </w:rPr>
              <w:t xml:space="preserve">Development of a preliminary set of criteria that will be used by system developers to verify </w:t>
            </w:r>
            <w:r>
              <w:rPr>
                <w:rFonts w:asciiTheme="minorHAnsi" w:hAnsiTheme="minorHAnsi" w:cs="Times New Roman"/>
                <w:b w:val="0"/>
                <w:color w:val="000000"/>
                <w:sz w:val="18"/>
                <w:szCs w:val="18"/>
              </w:rPr>
              <w:t>that the user needs at the base of the project are met by the final delivered system.</w:t>
            </w:r>
          </w:p>
        </w:tc>
      </w:tr>
      <w:tr w:rsidR="00E65CDC" w:rsidRPr="009706F2" w14:paraId="42A5D418" w14:textId="77777777" w:rsidTr="007024DC">
        <w:tc>
          <w:tcPr>
            <w:tcW w:w="845" w:type="dxa"/>
          </w:tcPr>
          <w:p w14:paraId="114866A9" w14:textId="04C7BC9A" w:rsidR="00E65CDC" w:rsidRPr="009706F2" w:rsidRDefault="00E65CDC" w:rsidP="007024DC">
            <w:pPr>
              <w:pStyle w:val="Caption"/>
              <w:spacing w:before="0" w:after="0"/>
              <w:jc w:val="left"/>
              <w:rPr>
                <w:rFonts w:asciiTheme="minorHAnsi" w:hAnsiTheme="minorHAnsi" w:cs="Times New Roman"/>
                <w:b w:val="0"/>
                <w:color w:val="FF0000"/>
                <w:sz w:val="18"/>
                <w:szCs w:val="18"/>
              </w:rPr>
            </w:pPr>
            <w:r>
              <w:rPr>
                <w:rFonts w:asciiTheme="minorHAnsi" w:hAnsiTheme="minorHAnsi" w:cs="Times New Roman"/>
                <w:b w:val="0"/>
                <w:color w:val="FF0000"/>
                <w:sz w:val="18"/>
                <w:szCs w:val="18"/>
              </w:rPr>
              <w:t>8.23</w:t>
            </w:r>
          </w:p>
        </w:tc>
        <w:tc>
          <w:tcPr>
            <w:tcW w:w="2750" w:type="dxa"/>
          </w:tcPr>
          <w:p w14:paraId="21971F10" w14:textId="21886546" w:rsidR="00E65CDC" w:rsidRPr="009706F2" w:rsidRDefault="00E65CDC" w:rsidP="007024DC">
            <w:pPr>
              <w:pStyle w:val="Caption"/>
              <w:spacing w:before="0" w:after="0"/>
              <w:jc w:val="left"/>
              <w:rPr>
                <w:rFonts w:asciiTheme="minorHAnsi" w:hAnsiTheme="minorHAnsi" w:cs="Times New Roman"/>
                <w:b w:val="0"/>
                <w:color w:val="FF0000"/>
                <w:sz w:val="18"/>
                <w:szCs w:val="18"/>
              </w:rPr>
            </w:pPr>
            <w:r w:rsidRPr="009706F2">
              <w:rPr>
                <w:rFonts w:asciiTheme="minorHAnsi" w:hAnsiTheme="minorHAnsi" w:cs="Times New Roman"/>
                <w:b w:val="0"/>
                <w:color w:val="FF0000"/>
                <w:sz w:val="18"/>
                <w:szCs w:val="18"/>
              </w:rPr>
              <w:t xml:space="preserve">Submit </w:t>
            </w:r>
            <w:r>
              <w:rPr>
                <w:rFonts w:asciiTheme="minorHAnsi" w:hAnsiTheme="minorHAnsi" w:cs="Times New Roman"/>
                <w:b w:val="0"/>
                <w:color w:val="FF0000"/>
                <w:sz w:val="18"/>
                <w:szCs w:val="18"/>
              </w:rPr>
              <w:t>Draft</w:t>
            </w:r>
            <w:r w:rsidRPr="009706F2">
              <w:rPr>
                <w:rFonts w:asciiTheme="minorHAnsi" w:hAnsiTheme="minorHAnsi" w:cs="Times New Roman"/>
                <w:b w:val="0"/>
                <w:color w:val="FF0000"/>
                <w:sz w:val="18"/>
                <w:szCs w:val="18"/>
              </w:rPr>
              <w:t xml:space="preserve"> </w:t>
            </w:r>
            <w:r>
              <w:rPr>
                <w:rFonts w:asciiTheme="minorHAnsi" w:hAnsiTheme="minorHAnsi" w:cs="Times New Roman"/>
                <w:b w:val="0"/>
                <w:color w:val="FF0000"/>
                <w:sz w:val="18"/>
                <w:szCs w:val="18"/>
              </w:rPr>
              <w:t>Verification</w:t>
            </w:r>
            <w:r w:rsidRPr="009706F2">
              <w:rPr>
                <w:rFonts w:asciiTheme="minorHAnsi" w:hAnsiTheme="minorHAnsi" w:cs="Times New Roman"/>
                <w:b w:val="0"/>
                <w:color w:val="FF0000"/>
                <w:sz w:val="18"/>
                <w:szCs w:val="18"/>
              </w:rPr>
              <w:t xml:space="preserve"> Plan to Stakeholders</w:t>
            </w:r>
          </w:p>
        </w:tc>
        <w:tc>
          <w:tcPr>
            <w:tcW w:w="5850" w:type="dxa"/>
          </w:tcPr>
          <w:p w14:paraId="3D8F6F19" w14:textId="77777777" w:rsidR="00E65CDC" w:rsidRPr="009706F2" w:rsidRDefault="00E65CDC" w:rsidP="007024DC">
            <w:pPr>
              <w:pStyle w:val="Caption"/>
              <w:spacing w:before="0" w:after="0"/>
              <w:jc w:val="left"/>
              <w:rPr>
                <w:rFonts w:asciiTheme="minorHAnsi" w:hAnsiTheme="minorHAnsi" w:cs="Times New Roman"/>
                <w:b w:val="0"/>
                <w:color w:val="FF0000"/>
                <w:sz w:val="18"/>
                <w:szCs w:val="18"/>
              </w:rPr>
            </w:pPr>
            <w:r w:rsidRPr="009706F2">
              <w:rPr>
                <w:rFonts w:asciiTheme="minorHAnsi" w:hAnsiTheme="minorHAnsi" w:cs="Times New Roman"/>
                <w:b w:val="0"/>
                <w:color w:val="FF0000"/>
                <w:sz w:val="18"/>
                <w:szCs w:val="18"/>
              </w:rPr>
              <w:t>Project milestone.</w:t>
            </w:r>
          </w:p>
        </w:tc>
      </w:tr>
      <w:tr w:rsidR="00E65CDC" w:rsidRPr="009706F2" w14:paraId="236D36E7" w14:textId="77777777" w:rsidTr="007024DC">
        <w:tc>
          <w:tcPr>
            <w:tcW w:w="845" w:type="dxa"/>
          </w:tcPr>
          <w:p w14:paraId="6EC67788" w14:textId="0CB0445A" w:rsidR="00E65CDC" w:rsidRPr="009706F2" w:rsidRDefault="00E65CDC" w:rsidP="007024DC">
            <w:pPr>
              <w:pStyle w:val="Caption"/>
              <w:spacing w:before="0" w:after="0"/>
              <w:jc w:val="left"/>
              <w:rPr>
                <w:rFonts w:asciiTheme="minorHAnsi" w:hAnsiTheme="minorHAnsi" w:cs="Times New Roman"/>
                <w:b w:val="0"/>
                <w:sz w:val="18"/>
                <w:szCs w:val="18"/>
              </w:rPr>
            </w:pPr>
            <w:r>
              <w:rPr>
                <w:rFonts w:asciiTheme="minorHAnsi" w:hAnsiTheme="minorHAnsi" w:cs="Times New Roman"/>
                <w:b w:val="0"/>
                <w:sz w:val="18"/>
                <w:szCs w:val="18"/>
              </w:rPr>
              <w:t>8.24</w:t>
            </w:r>
          </w:p>
        </w:tc>
        <w:tc>
          <w:tcPr>
            <w:tcW w:w="2750" w:type="dxa"/>
          </w:tcPr>
          <w:p w14:paraId="4EE47BF0" w14:textId="47080012" w:rsidR="00E65CDC" w:rsidRPr="009706F2" w:rsidRDefault="00E65CDC" w:rsidP="007024DC">
            <w:pPr>
              <w:pStyle w:val="Caption"/>
              <w:spacing w:before="0" w:after="0"/>
              <w:jc w:val="left"/>
              <w:rPr>
                <w:rFonts w:asciiTheme="minorHAnsi" w:hAnsiTheme="minorHAnsi" w:cs="Times New Roman"/>
                <w:b w:val="0"/>
                <w:sz w:val="18"/>
                <w:szCs w:val="18"/>
              </w:rPr>
            </w:pPr>
            <w:r w:rsidRPr="009706F2">
              <w:rPr>
                <w:b w:val="0"/>
                <w:sz w:val="18"/>
                <w:szCs w:val="18"/>
              </w:rPr>
              <w:t xml:space="preserve">Stakeholder Review of </w:t>
            </w:r>
            <w:r>
              <w:rPr>
                <w:b w:val="0"/>
                <w:sz w:val="18"/>
                <w:szCs w:val="18"/>
              </w:rPr>
              <w:t>Draft Verification Plan</w:t>
            </w:r>
          </w:p>
        </w:tc>
        <w:tc>
          <w:tcPr>
            <w:tcW w:w="5850" w:type="dxa"/>
          </w:tcPr>
          <w:p w14:paraId="2E7396CE" w14:textId="030CEB61" w:rsidR="00E65CDC" w:rsidRPr="009706F2" w:rsidRDefault="00E65CDC" w:rsidP="007024DC">
            <w:pPr>
              <w:pStyle w:val="Caption"/>
              <w:spacing w:before="0" w:after="0"/>
              <w:jc w:val="left"/>
              <w:rPr>
                <w:rFonts w:asciiTheme="minorHAnsi" w:hAnsiTheme="minorHAnsi" w:cs="Times New Roman"/>
                <w:b w:val="0"/>
                <w:sz w:val="18"/>
                <w:szCs w:val="18"/>
              </w:rPr>
            </w:pPr>
            <w:r>
              <w:rPr>
                <w:rFonts w:asciiTheme="minorHAnsi" w:hAnsiTheme="minorHAnsi" w:cs="Times New Roman"/>
                <w:b w:val="0"/>
                <w:sz w:val="18"/>
                <w:szCs w:val="18"/>
              </w:rPr>
              <w:t>Review of preliminary system verification plan by project stakeholders.</w:t>
            </w:r>
          </w:p>
        </w:tc>
      </w:tr>
      <w:tr w:rsidR="00E65CDC" w:rsidRPr="00AA0DA1" w14:paraId="7580130A" w14:textId="77777777" w:rsidTr="007024DC">
        <w:tc>
          <w:tcPr>
            <w:tcW w:w="845" w:type="dxa"/>
          </w:tcPr>
          <w:p w14:paraId="2FDFFC22" w14:textId="6021CFE9" w:rsidR="00E65CDC" w:rsidRPr="00AA0DA1" w:rsidRDefault="00E65CDC" w:rsidP="007024D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8.25</w:t>
            </w:r>
          </w:p>
        </w:tc>
        <w:tc>
          <w:tcPr>
            <w:tcW w:w="2750" w:type="dxa"/>
          </w:tcPr>
          <w:p w14:paraId="3ED87161" w14:textId="7B22A133" w:rsidR="00E65CDC" w:rsidRPr="009706F2" w:rsidRDefault="00E65CDC" w:rsidP="007024DC">
            <w:pPr>
              <w:pStyle w:val="Caption"/>
              <w:spacing w:before="0" w:after="0"/>
              <w:jc w:val="left"/>
              <w:rPr>
                <w:rFonts w:asciiTheme="minorHAnsi" w:hAnsiTheme="minorHAnsi" w:cs="Times New Roman"/>
                <w:b w:val="0"/>
                <w:color w:val="000000"/>
                <w:sz w:val="18"/>
                <w:szCs w:val="18"/>
              </w:rPr>
            </w:pPr>
            <w:r w:rsidRPr="009706F2">
              <w:rPr>
                <w:b w:val="0"/>
                <w:sz w:val="18"/>
                <w:szCs w:val="18"/>
              </w:rPr>
              <w:t xml:space="preserve">Update </w:t>
            </w:r>
            <w:r>
              <w:rPr>
                <w:b w:val="0"/>
                <w:sz w:val="18"/>
                <w:szCs w:val="18"/>
              </w:rPr>
              <w:t>Draft</w:t>
            </w:r>
            <w:r w:rsidRPr="009706F2">
              <w:rPr>
                <w:b w:val="0"/>
                <w:sz w:val="18"/>
                <w:szCs w:val="18"/>
              </w:rPr>
              <w:t xml:space="preserve"> </w:t>
            </w:r>
            <w:r>
              <w:rPr>
                <w:b w:val="0"/>
                <w:sz w:val="18"/>
                <w:szCs w:val="18"/>
              </w:rPr>
              <w:t>Verification</w:t>
            </w:r>
            <w:r w:rsidRPr="009706F2">
              <w:rPr>
                <w:b w:val="0"/>
                <w:sz w:val="18"/>
                <w:szCs w:val="18"/>
              </w:rPr>
              <w:t xml:space="preserve"> Plan based on Stakeholder Comments</w:t>
            </w:r>
          </w:p>
        </w:tc>
        <w:tc>
          <w:tcPr>
            <w:tcW w:w="5850" w:type="dxa"/>
          </w:tcPr>
          <w:p w14:paraId="10826597" w14:textId="343D498E" w:rsidR="00E65CDC" w:rsidRPr="00AA0DA1" w:rsidRDefault="00E65CDC" w:rsidP="007024D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sz w:val="18"/>
                <w:szCs w:val="18"/>
              </w:rPr>
              <w:t>Review of preliminary system verification plan based on comments received from project stakeholders.</w:t>
            </w:r>
          </w:p>
        </w:tc>
      </w:tr>
      <w:tr w:rsidR="00E65CDC" w:rsidRPr="00AA0DA1" w14:paraId="085E3A83" w14:textId="77777777" w:rsidTr="007024DC">
        <w:tc>
          <w:tcPr>
            <w:tcW w:w="845" w:type="dxa"/>
          </w:tcPr>
          <w:p w14:paraId="4D6767E2" w14:textId="5857CE9D" w:rsidR="00E65CDC" w:rsidRPr="009706F2" w:rsidRDefault="00E65CDC" w:rsidP="007024DC">
            <w:pPr>
              <w:pStyle w:val="Caption"/>
              <w:spacing w:before="0" w:after="0"/>
              <w:jc w:val="left"/>
              <w:rPr>
                <w:rFonts w:asciiTheme="minorHAnsi" w:hAnsiTheme="minorHAnsi" w:cs="Times New Roman"/>
                <w:b w:val="0"/>
                <w:color w:val="FF0000"/>
                <w:sz w:val="18"/>
                <w:szCs w:val="18"/>
              </w:rPr>
            </w:pPr>
            <w:r>
              <w:rPr>
                <w:rFonts w:asciiTheme="minorHAnsi" w:hAnsiTheme="minorHAnsi" w:cs="Times New Roman"/>
                <w:b w:val="0"/>
                <w:color w:val="FF0000"/>
                <w:sz w:val="18"/>
                <w:szCs w:val="18"/>
              </w:rPr>
              <w:t>8.26</w:t>
            </w:r>
          </w:p>
        </w:tc>
        <w:tc>
          <w:tcPr>
            <w:tcW w:w="2750" w:type="dxa"/>
          </w:tcPr>
          <w:p w14:paraId="13092FAE" w14:textId="4841B79B" w:rsidR="00E65CDC" w:rsidRPr="009706F2" w:rsidRDefault="00E65CDC" w:rsidP="007024DC">
            <w:pPr>
              <w:pStyle w:val="Caption"/>
              <w:spacing w:before="0" w:after="0"/>
              <w:jc w:val="left"/>
              <w:rPr>
                <w:rFonts w:asciiTheme="minorHAnsi" w:hAnsiTheme="minorHAnsi" w:cs="Times New Roman"/>
                <w:b w:val="0"/>
                <w:color w:val="FF0000"/>
                <w:sz w:val="18"/>
                <w:szCs w:val="18"/>
              </w:rPr>
            </w:pPr>
            <w:r w:rsidRPr="009706F2">
              <w:rPr>
                <w:b w:val="0"/>
                <w:color w:val="FF0000"/>
                <w:sz w:val="18"/>
                <w:szCs w:val="18"/>
              </w:rPr>
              <w:t xml:space="preserve">Submit </w:t>
            </w:r>
            <w:r>
              <w:rPr>
                <w:b w:val="0"/>
                <w:color w:val="FF0000"/>
                <w:sz w:val="18"/>
                <w:szCs w:val="18"/>
              </w:rPr>
              <w:t>Verification</w:t>
            </w:r>
            <w:r w:rsidRPr="009706F2">
              <w:rPr>
                <w:b w:val="0"/>
                <w:color w:val="FF0000"/>
                <w:sz w:val="18"/>
                <w:szCs w:val="18"/>
              </w:rPr>
              <w:t xml:space="preserve"> Plans to Stakeholders for Approval</w:t>
            </w:r>
          </w:p>
        </w:tc>
        <w:tc>
          <w:tcPr>
            <w:tcW w:w="5850" w:type="dxa"/>
          </w:tcPr>
          <w:p w14:paraId="6276F33C" w14:textId="77777777" w:rsidR="00E65CDC" w:rsidRPr="00AA0DA1" w:rsidRDefault="00E65CDC" w:rsidP="007024DC">
            <w:pPr>
              <w:pStyle w:val="Caption"/>
              <w:spacing w:before="0" w:after="0"/>
              <w:jc w:val="left"/>
              <w:rPr>
                <w:rFonts w:asciiTheme="minorHAnsi" w:hAnsiTheme="minorHAnsi" w:cs="Times New Roman"/>
                <w:b w:val="0"/>
                <w:color w:val="000000"/>
                <w:sz w:val="18"/>
                <w:szCs w:val="18"/>
              </w:rPr>
            </w:pPr>
            <w:r w:rsidRPr="00AA0DA1">
              <w:rPr>
                <w:rFonts w:asciiTheme="minorHAnsi" w:hAnsiTheme="minorHAnsi" w:cs="Times New Roman"/>
                <w:b w:val="0"/>
                <w:color w:val="FF0000"/>
                <w:sz w:val="18"/>
                <w:szCs w:val="18"/>
              </w:rPr>
              <w:t>Project milestone.</w:t>
            </w:r>
          </w:p>
        </w:tc>
      </w:tr>
      <w:tr w:rsidR="00E65CDC" w:rsidRPr="00AA0DA1" w14:paraId="6317DC09" w14:textId="77777777" w:rsidTr="007024DC">
        <w:tc>
          <w:tcPr>
            <w:tcW w:w="845" w:type="dxa"/>
          </w:tcPr>
          <w:p w14:paraId="21F774C8" w14:textId="65895CCB" w:rsidR="00E65CDC" w:rsidRPr="00AA0DA1" w:rsidRDefault="00E65CDC" w:rsidP="007024D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color w:val="000000"/>
                <w:sz w:val="18"/>
                <w:szCs w:val="18"/>
              </w:rPr>
              <w:t>8.27</w:t>
            </w:r>
          </w:p>
        </w:tc>
        <w:tc>
          <w:tcPr>
            <w:tcW w:w="2750" w:type="dxa"/>
          </w:tcPr>
          <w:p w14:paraId="2D47D12F" w14:textId="1C99E24E" w:rsidR="00E65CDC" w:rsidRPr="009706F2" w:rsidRDefault="00E65CDC" w:rsidP="007024DC">
            <w:pPr>
              <w:pStyle w:val="Caption"/>
              <w:spacing w:before="0" w:after="0"/>
              <w:jc w:val="left"/>
              <w:rPr>
                <w:rFonts w:asciiTheme="minorHAnsi" w:hAnsiTheme="minorHAnsi" w:cs="Times New Roman"/>
                <w:b w:val="0"/>
                <w:color w:val="000000"/>
                <w:sz w:val="18"/>
                <w:szCs w:val="18"/>
              </w:rPr>
            </w:pPr>
            <w:r>
              <w:rPr>
                <w:b w:val="0"/>
                <w:sz w:val="18"/>
                <w:szCs w:val="18"/>
              </w:rPr>
              <w:t>Stakeholder Approval of Verification Plan</w:t>
            </w:r>
          </w:p>
        </w:tc>
        <w:tc>
          <w:tcPr>
            <w:tcW w:w="5850" w:type="dxa"/>
          </w:tcPr>
          <w:p w14:paraId="3730B837" w14:textId="51165119" w:rsidR="00E65CDC" w:rsidRPr="00AA0DA1" w:rsidRDefault="00E65CDC" w:rsidP="007024DC">
            <w:pPr>
              <w:pStyle w:val="Caption"/>
              <w:spacing w:before="0" w:after="0"/>
              <w:jc w:val="left"/>
              <w:rPr>
                <w:rFonts w:asciiTheme="minorHAnsi" w:hAnsiTheme="minorHAnsi" w:cs="Times New Roman"/>
                <w:b w:val="0"/>
                <w:color w:val="000000"/>
                <w:sz w:val="18"/>
                <w:szCs w:val="18"/>
              </w:rPr>
            </w:pPr>
            <w:r>
              <w:rPr>
                <w:rFonts w:asciiTheme="minorHAnsi" w:hAnsiTheme="minorHAnsi" w:cs="Times New Roman"/>
                <w:b w:val="0"/>
                <w:sz w:val="18"/>
                <w:szCs w:val="18"/>
              </w:rPr>
              <w:t xml:space="preserve">Review and approval by project stakeholders of the final version of the system verification plan. </w:t>
            </w:r>
          </w:p>
        </w:tc>
      </w:tr>
      <w:tr w:rsidR="00E65CDC" w:rsidRPr="009706F2" w14:paraId="65BE7DBA" w14:textId="77777777" w:rsidTr="007024DC">
        <w:tc>
          <w:tcPr>
            <w:tcW w:w="845" w:type="dxa"/>
          </w:tcPr>
          <w:p w14:paraId="25613F1B" w14:textId="639F7CFD" w:rsidR="00E65CDC" w:rsidRPr="009706F2" w:rsidRDefault="00E65CDC" w:rsidP="007024DC">
            <w:pPr>
              <w:pStyle w:val="Caption"/>
              <w:spacing w:before="0" w:after="0"/>
              <w:jc w:val="left"/>
              <w:rPr>
                <w:rFonts w:asciiTheme="minorHAnsi" w:hAnsiTheme="minorHAnsi" w:cs="Times New Roman"/>
                <w:b w:val="0"/>
                <w:color w:val="FF0000"/>
                <w:sz w:val="18"/>
                <w:szCs w:val="18"/>
              </w:rPr>
            </w:pPr>
            <w:r>
              <w:rPr>
                <w:rFonts w:asciiTheme="minorHAnsi" w:hAnsiTheme="minorHAnsi" w:cs="Times New Roman"/>
                <w:b w:val="0"/>
                <w:color w:val="FF0000"/>
                <w:sz w:val="18"/>
                <w:szCs w:val="18"/>
              </w:rPr>
              <w:t>8.28</w:t>
            </w:r>
          </w:p>
        </w:tc>
        <w:tc>
          <w:tcPr>
            <w:tcW w:w="2750" w:type="dxa"/>
          </w:tcPr>
          <w:p w14:paraId="1EBEAFA0" w14:textId="78CE2896" w:rsidR="00E65CDC" w:rsidRPr="009706F2" w:rsidRDefault="00E65CDC" w:rsidP="007024DC">
            <w:pPr>
              <w:pStyle w:val="Caption"/>
              <w:spacing w:before="0" w:after="0"/>
              <w:jc w:val="left"/>
              <w:rPr>
                <w:b w:val="0"/>
                <w:color w:val="FF0000"/>
                <w:sz w:val="18"/>
                <w:szCs w:val="18"/>
              </w:rPr>
            </w:pPr>
            <w:r w:rsidRPr="009706F2">
              <w:rPr>
                <w:b w:val="0"/>
                <w:color w:val="FF0000"/>
                <w:sz w:val="18"/>
                <w:szCs w:val="18"/>
              </w:rPr>
              <w:t xml:space="preserve">Approved </w:t>
            </w:r>
            <w:r>
              <w:rPr>
                <w:b w:val="0"/>
                <w:color w:val="FF0000"/>
                <w:sz w:val="18"/>
                <w:szCs w:val="18"/>
              </w:rPr>
              <w:t>System Verification Plan</w:t>
            </w:r>
          </w:p>
        </w:tc>
        <w:tc>
          <w:tcPr>
            <w:tcW w:w="5850" w:type="dxa"/>
          </w:tcPr>
          <w:p w14:paraId="1464452D" w14:textId="77777777" w:rsidR="00E65CDC" w:rsidRPr="009706F2" w:rsidRDefault="00E65CDC" w:rsidP="007024DC">
            <w:pPr>
              <w:pStyle w:val="Caption"/>
              <w:spacing w:before="0" w:after="0"/>
              <w:jc w:val="left"/>
              <w:rPr>
                <w:rFonts w:asciiTheme="minorHAnsi" w:hAnsiTheme="minorHAnsi" w:cs="Times New Roman"/>
                <w:b w:val="0"/>
                <w:color w:val="FF0000"/>
                <w:sz w:val="18"/>
                <w:szCs w:val="18"/>
              </w:rPr>
            </w:pPr>
            <w:r w:rsidRPr="009706F2">
              <w:rPr>
                <w:rFonts w:asciiTheme="minorHAnsi" w:hAnsiTheme="minorHAnsi" w:cs="Times New Roman"/>
                <w:b w:val="0"/>
                <w:color w:val="FF0000"/>
                <w:sz w:val="18"/>
                <w:szCs w:val="18"/>
              </w:rPr>
              <w:t xml:space="preserve">Project </w:t>
            </w:r>
            <w:r>
              <w:rPr>
                <w:rFonts w:asciiTheme="minorHAnsi" w:hAnsiTheme="minorHAnsi" w:cs="Times New Roman"/>
                <w:b w:val="0"/>
                <w:color w:val="FF0000"/>
                <w:sz w:val="18"/>
                <w:szCs w:val="18"/>
              </w:rPr>
              <w:t>deliverable.</w:t>
            </w:r>
          </w:p>
        </w:tc>
      </w:tr>
      <w:tr w:rsidR="00C65053" w:rsidRPr="00F95800" w14:paraId="7F2F021E" w14:textId="77777777" w:rsidTr="00E253F4">
        <w:tc>
          <w:tcPr>
            <w:tcW w:w="845" w:type="dxa"/>
            <w:shd w:val="clear" w:color="auto" w:fill="C6D9F1" w:themeFill="text2" w:themeFillTint="33"/>
          </w:tcPr>
          <w:p w14:paraId="0D9C03CF" w14:textId="49714564" w:rsidR="00C65053" w:rsidRPr="00F95800" w:rsidRDefault="00C65053" w:rsidP="00C65053">
            <w:pPr>
              <w:pStyle w:val="Caption"/>
              <w:spacing w:before="0" w:after="0"/>
              <w:jc w:val="left"/>
              <w:rPr>
                <w:rFonts w:asciiTheme="minorHAnsi" w:hAnsiTheme="minorHAnsi" w:cs="Times New Roman"/>
                <w:color w:val="000000"/>
                <w:sz w:val="18"/>
                <w:szCs w:val="18"/>
              </w:rPr>
            </w:pPr>
            <w:r w:rsidRPr="00F95800">
              <w:rPr>
                <w:rFonts w:asciiTheme="minorHAnsi" w:hAnsiTheme="minorHAnsi" w:cs="Times New Roman"/>
                <w:bCs w:val="0"/>
                <w:color w:val="000000"/>
                <w:sz w:val="18"/>
                <w:szCs w:val="18"/>
                <w:shd w:val="clear" w:color="auto" w:fill="BDD7EE"/>
              </w:rPr>
              <w:t>9</w:t>
            </w:r>
          </w:p>
        </w:tc>
        <w:tc>
          <w:tcPr>
            <w:tcW w:w="2750" w:type="dxa"/>
            <w:shd w:val="clear" w:color="auto" w:fill="C6D9F1" w:themeFill="text2" w:themeFillTint="33"/>
          </w:tcPr>
          <w:p w14:paraId="354AC51C" w14:textId="781718C4" w:rsidR="00C65053" w:rsidRPr="00F95800" w:rsidRDefault="00C65053" w:rsidP="00C65053">
            <w:pPr>
              <w:pStyle w:val="Caption"/>
              <w:spacing w:before="0" w:after="0"/>
              <w:jc w:val="left"/>
              <w:rPr>
                <w:rFonts w:asciiTheme="minorHAnsi" w:hAnsiTheme="minorHAnsi" w:cs="Times New Roman"/>
                <w:color w:val="000000"/>
                <w:sz w:val="18"/>
                <w:szCs w:val="18"/>
              </w:rPr>
            </w:pPr>
            <w:r>
              <w:rPr>
                <w:rFonts w:asciiTheme="minorHAnsi" w:hAnsiTheme="minorHAnsi" w:cs="Times New Roman"/>
                <w:bCs w:val="0"/>
                <w:color w:val="000000"/>
                <w:sz w:val="18"/>
                <w:szCs w:val="18"/>
                <w:shd w:val="clear" w:color="auto" w:fill="BDD7EE"/>
              </w:rPr>
              <w:t>Organizational</w:t>
            </w:r>
            <w:r w:rsidRPr="00F95800">
              <w:rPr>
                <w:rFonts w:asciiTheme="minorHAnsi" w:hAnsiTheme="minorHAnsi" w:cs="Times New Roman"/>
                <w:bCs w:val="0"/>
                <w:color w:val="000000"/>
                <w:sz w:val="18"/>
                <w:szCs w:val="18"/>
                <w:shd w:val="clear" w:color="auto" w:fill="BDD7EE"/>
              </w:rPr>
              <w:t xml:space="preserve"> Design</w:t>
            </w:r>
          </w:p>
        </w:tc>
        <w:tc>
          <w:tcPr>
            <w:tcW w:w="5850" w:type="dxa"/>
            <w:shd w:val="clear" w:color="auto" w:fill="C6D9F1" w:themeFill="text2" w:themeFillTint="33"/>
          </w:tcPr>
          <w:p w14:paraId="1078A3C2" w14:textId="20440151" w:rsidR="00C65053" w:rsidRPr="00F95800" w:rsidRDefault="00C65053" w:rsidP="00C65053">
            <w:pPr>
              <w:pStyle w:val="Caption"/>
              <w:spacing w:before="0" w:after="0"/>
              <w:jc w:val="left"/>
              <w:rPr>
                <w:rFonts w:asciiTheme="minorHAnsi" w:hAnsiTheme="minorHAnsi" w:cs="Times New Roman"/>
                <w:color w:val="000000"/>
                <w:sz w:val="18"/>
                <w:szCs w:val="18"/>
              </w:rPr>
            </w:pPr>
            <w:r w:rsidRPr="00671804">
              <w:rPr>
                <w:rFonts w:asciiTheme="minorHAnsi" w:hAnsiTheme="minorHAnsi" w:cs="Times New Roman"/>
                <w:bCs w:val="0"/>
                <w:color w:val="000000"/>
                <w:sz w:val="18"/>
                <w:szCs w:val="18"/>
                <w:shd w:val="clear" w:color="auto" w:fill="BDD7EE"/>
              </w:rPr>
              <w:t>Identification of organizational and institutional changes that may be implemented to enhance corridor-based operations.</w:t>
            </w:r>
          </w:p>
        </w:tc>
      </w:tr>
      <w:tr w:rsidR="00C65053" w:rsidRPr="00AA0DA1" w14:paraId="67188A22" w14:textId="77777777" w:rsidTr="00E253F4">
        <w:tc>
          <w:tcPr>
            <w:tcW w:w="845" w:type="dxa"/>
          </w:tcPr>
          <w:p w14:paraId="5A7A1805" w14:textId="337835FC"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9.1</w:t>
            </w:r>
          </w:p>
        </w:tc>
        <w:tc>
          <w:tcPr>
            <w:tcW w:w="2750" w:type="dxa"/>
          </w:tcPr>
          <w:p w14:paraId="18F86A16" w14:textId="25BBD326"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Identify Organizational Changes with Stakeholder Agencies</w:t>
            </w:r>
          </w:p>
        </w:tc>
        <w:tc>
          <w:tcPr>
            <w:tcW w:w="5850" w:type="dxa"/>
          </w:tcPr>
          <w:p w14:paraId="0D0A818C" w14:textId="47B8C08D"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Identification of organizational changes (staffing, organizational structure) that may be implemented by each agency to improve coordinated corridor operations.</w:t>
            </w:r>
          </w:p>
        </w:tc>
      </w:tr>
      <w:tr w:rsidR="00C65053" w:rsidRPr="00AA0DA1" w14:paraId="7D4AA60F" w14:textId="77777777" w:rsidTr="00E253F4">
        <w:tc>
          <w:tcPr>
            <w:tcW w:w="845" w:type="dxa"/>
          </w:tcPr>
          <w:p w14:paraId="68D0812C" w14:textId="33D18303"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9.2</w:t>
            </w:r>
          </w:p>
        </w:tc>
        <w:tc>
          <w:tcPr>
            <w:tcW w:w="2750" w:type="dxa"/>
          </w:tcPr>
          <w:p w14:paraId="21F856B1" w14:textId="079BE3C8"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Identify Desired Procedural Changes within Stakeholder Agency Practices</w:t>
            </w:r>
          </w:p>
        </w:tc>
        <w:tc>
          <w:tcPr>
            <w:tcW w:w="5850" w:type="dxa"/>
          </w:tcPr>
          <w:p w14:paraId="4F2298BF" w14:textId="4CAEA6BC"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Identification of procedural changes that may be implemented by each agency to improve coordinated corridor operations.</w:t>
            </w:r>
          </w:p>
        </w:tc>
      </w:tr>
      <w:tr w:rsidR="00C65053" w:rsidRPr="00A0492C" w14:paraId="08752656" w14:textId="77777777" w:rsidTr="00E253F4">
        <w:tc>
          <w:tcPr>
            <w:tcW w:w="845" w:type="dxa"/>
          </w:tcPr>
          <w:p w14:paraId="46CC8E44" w14:textId="114C67DE" w:rsidR="00C65053" w:rsidRPr="00A0492C" w:rsidRDefault="00C65053" w:rsidP="00C65053">
            <w:pPr>
              <w:pStyle w:val="Caption"/>
              <w:spacing w:before="0" w:after="0"/>
              <w:jc w:val="left"/>
              <w:rPr>
                <w:rFonts w:asciiTheme="minorHAnsi" w:hAnsiTheme="minorHAnsi"/>
                <w:b w:val="0"/>
                <w:color w:val="FF0000"/>
                <w:sz w:val="18"/>
                <w:szCs w:val="18"/>
              </w:rPr>
            </w:pPr>
            <w:r w:rsidRPr="00A0492C">
              <w:rPr>
                <w:rFonts w:asciiTheme="minorHAnsi" w:hAnsiTheme="minorHAnsi"/>
                <w:b w:val="0"/>
                <w:color w:val="FF0000"/>
                <w:sz w:val="18"/>
                <w:szCs w:val="18"/>
              </w:rPr>
              <w:t>9.3</w:t>
            </w:r>
          </w:p>
        </w:tc>
        <w:tc>
          <w:tcPr>
            <w:tcW w:w="2750" w:type="dxa"/>
          </w:tcPr>
          <w:p w14:paraId="307AB2D3" w14:textId="3B397316" w:rsidR="00C65053" w:rsidRPr="00A0492C" w:rsidRDefault="00C65053" w:rsidP="00C65053">
            <w:pPr>
              <w:pStyle w:val="Caption"/>
              <w:spacing w:before="0" w:after="0"/>
              <w:jc w:val="left"/>
              <w:rPr>
                <w:rFonts w:asciiTheme="minorHAnsi" w:hAnsiTheme="minorHAnsi"/>
                <w:b w:val="0"/>
                <w:color w:val="FF0000"/>
                <w:sz w:val="18"/>
                <w:szCs w:val="18"/>
              </w:rPr>
            </w:pPr>
            <w:r w:rsidRPr="00A0492C">
              <w:rPr>
                <w:rFonts w:asciiTheme="minorHAnsi" w:hAnsiTheme="minorHAnsi"/>
                <w:b w:val="0"/>
                <w:color w:val="FF0000"/>
                <w:sz w:val="18"/>
                <w:szCs w:val="18"/>
              </w:rPr>
              <w:t>Submit Identified changes for Approval by Corridor Stakeholders</w:t>
            </w:r>
          </w:p>
        </w:tc>
        <w:tc>
          <w:tcPr>
            <w:tcW w:w="5850" w:type="dxa"/>
          </w:tcPr>
          <w:p w14:paraId="6E2B269C" w14:textId="60649743" w:rsidR="00C65053" w:rsidRPr="00A0492C" w:rsidRDefault="00C65053" w:rsidP="00C65053">
            <w:pPr>
              <w:pStyle w:val="Caption"/>
              <w:spacing w:before="0" w:after="0"/>
              <w:jc w:val="left"/>
              <w:rPr>
                <w:rFonts w:asciiTheme="minorHAnsi" w:hAnsiTheme="minorHAnsi" w:cs="Times New Roman"/>
                <w:b w:val="0"/>
                <w:bCs w:val="0"/>
                <w:color w:val="FF0000"/>
                <w:sz w:val="18"/>
                <w:szCs w:val="18"/>
                <w:shd w:val="clear" w:color="auto" w:fill="BDD7EE"/>
              </w:rPr>
            </w:pPr>
            <w:r w:rsidRPr="00A0492C">
              <w:rPr>
                <w:rFonts w:asciiTheme="minorHAnsi" w:hAnsiTheme="minorHAnsi" w:cs="Times New Roman"/>
                <w:b w:val="0"/>
                <w:color w:val="FF0000"/>
                <w:sz w:val="18"/>
                <w:szCs w:val="18"/>
              </w:rPr>
              <w:t>Project milestone.</w:t>
            </w:r>
          </w:p>
        </w:tc>
      </w:tr>
      <w:tr w:rsidR="00C65053" w:rsidRPr="00A0492C" w14:paraId="0F470FA8" w14:textId="77777777" w:rsidTr="00E253F4">
        <w:tc>
          <w:tcPr>
            <w:tcW w:w="845" w:type="dxa"/>
          </w:tcPr>
          <w:p w14:paraId="08E34D6C" w14:textId="34304E90" w:rsidR="00C65053" w:rsidRPr="00A0492C" w:rsidRDefault="00C65053" w:rsidP="00C65053">
            <w:pPr>
              <w:pStyle w:val="Caption"/>
              <w:spacing w:before="0" w:after="0"/>
              <w:jc w:val="left"/>
              <w:rPr>
                <w:rFonts w:asciiTheme="minorHAnsi" w:hAnsiTheme="minorHAnsi"/>
                <w:b w:val="0"/>
                <w:sz w:val="18"/>
                <w:szCs w:val="18"/>
              </w:rPr>
            </w:pPr>
            <w:r w:rsidRPr="00A0492C">
              <w:rPr>
                <w:rFonts w:asciiTheme="minorHAnsi" w:hAnsiTheme="minorHAnsi"/>
                <w:b w:val="0"/>
                <w:sz w:val="18"/>
                <w:szCs w:val="18"/>
              </w:rPr>
              <w:t>9.4</w:t>
            </w:r>
          </w:p>
        </w:tc>
        <w:tc>
          <w:tcPr>
            <w:tcW w:w="2750" w:type="dxa"/>
          </w:tcPr>
          <w:p w14:paraId="131DE4B4" w14:textId="3C42BC6F" w:rsidR="00C65053" w:rsidRPr="00A0492C" w:rsidRDefault="00C65053" w:rsidP="00C65053">
            <w:pPr>
              <w:pStyle w:val="Caption"/>
              <w:spacing w:before="0" w:after="0"/>
              <w:jc w:val="left"/>
              <w:rPr>
                <w:rFonts w:asciiTheme="minorHAnsi" w:hAnsiTheme="minorHAnsi"/>
                <w:b w:val="0"/>
                <w:sz w:val="18"/>
                <w:szCs w:val="18"/>
              </w:rPr>
            </w:pPr>
            <w:r w:rsidRPr="00A0492C">
              <w:rPr>
                <w:rFonts w:asciiTheme="minorHAnsi" w:hAnsiTheme="minorHAnsi"/>
                <w:b w:val="0"/>
                <w:sz w:val="18"/>
                <w:szCs w:val="18"/>
              </w:rPr>
              <w:t>Approval of Submitted Changes by Stakeholders</w:t>
            </w:r>
          </w:p>
        </w:tc>
        <w:tc>
          <w:tcPr>
            <w:tcW w:w="5850" w:type="dxa"/>
          </w:tcPr>
          <w:p w14:paraId="7CDB9744" w14:textId="09209EFC" w:rsidR="00C65053" w:rsidRPr="00A0492C" w:rsidRDefault="00C65053" w:rsidP="00C65053">
            <w:pPr>
              <w:pStyle w:val="Caption"/>
              <w:spacing w:before="0" w:after="0"/>
              <w:jc w:val="left"/>
              <w:rPr>
                <w:rFonts w:asciiTheme="minorHAnsi" w:hAnsiTheme="minorHAnsi" w:cs="Times New Roman"/>
                <w:b w:val="0"/>
                <w:bCs w:val="0"/>
                <w:sz w:val="18"/>
                <w:szCs w:val="18"/>
                <w:shd w:val="clear" w:color="auto" w:fill="BDD7EE"/>
              </w:rPr>
            </w:pPr>
            <w:r w:rsidRPr="00A0492C">
              <w:rPr>
                <w:rFonts w:asciiTheme="minorHAnsi" w:hAnsiTheme="minorHAnsi" w:cs="Times New Roman"/>
                <w:b w:val="0"/>
                <w:sz w:val="18"/>
                <w:szCs w:val="18"/>
              </w:rPr>
              <w:t>Approval by individual agencies of the identified organizational and procedural changes that may be implemented by each agency to improve coordinated corridor operations.</w:t>
            </w:r>
          </w:p>
        </w:tc>
      </w:tr>
      <w:tr w:rsidR="00C65053" w:rsidRPr="009546B0" w14:paraId="0523BA88" w14:textId="77777777" w:rsidTr="00E253F4">
        <w:tc>
          <w:tcPr>
            <w:tcW w:w="845" w:type="dxa"/>
          </w:tcPr>
          <w:p w14:paraId="456B7C88" w14:textId="46B793C6" w:rsidR="00C65053" w:rsidRPr="009546B0" w:rsidRDefault="00C65053" w:rsidP="00C65053">
            <w:pPr>
              <w:pStyle w:val="Caption"/>
              <w:spacing w:before="0" w:after="0"/>
              <w:jc w:val="left"/>
              <w:rPr>
                <w:rFonts w:asciiTheme="minorHAnsi" w:hAnsiTheme="minorHAnsi"/>
                <w:b w:val="0"/>
                <w:color w:val="FF0000"/>
                <w:sz w:val="18"/>
                <w:szCs w:val="18"/>
              </w:rPr>
            </w:pPr>
            <w:r w:rsidRPr="009546B0">
              <w:rPr>
                <w:rFonts w:asciiTheme="minorHAnsi" w:hAnsiTheme="minorHAnsi"/>
                <w:b w:val="0"/>
                <w:color w:val="FF0000"/>
                <w:sz w:val="18"/>
                <w:szCs w:val="18"/>
              </w:rPr>
              <w:t>9.5</w:t>
            </w:r>
          </w:p>
        </w:tc>
        <w:tc>
          <w:tcPr>
            <w:tcW w:w="2750" w:type="dxa"/>
          </w:tcPr>
          <w:p w14:paraId="479545BF" w14:textId="0BACFEC1" w:rsidR="00C65053" w:rsidRPr="009546B0" w:rsidRDefault="00C65053" w:rsidP="00C65053">
            <w:pPr>
              <w:pStyle w:val="Caption"/>
              <w:spacing w:before="0" w:after="0"/>
              <w:jc w:val="left"/>
              <w:rPr>
                <w:rFonts w:asciiTheme="minorHAnsi" w:hAnsiTheme="minorHAnsi"/>
                <w:b w:val="0"/>
                <w:color w:val="FF0000"/>
                <w:sz w:val="18"/>
                <w:szCs w:val="18"/>
              </w:rPr>
            </w:pPr>
            <w:r w:rsidRPr="009546B0">
              <w:rPr>
                <w:rFonts w:asciiTheme="minorHAnsi" w:hAnsiTheme="minorHAnsi"/>
                <w:b w:val="0"/>
                <w:color w:val="FF0000"/>
                <w:sz w:val="18"/>
                <w:szCs w:val="18"/>
              </w:rPr>
              <w:t>Approved Organizational and Procedural Changes</w:t>
            </w:r>
          </w:p>
        </w:tc>
        <w:tc>
          <w:tcPr>
            <w:tcW w:w="5850" w:type="dxa"/>
          </w:tcPr>
          <w:p w14:paraId="44A19025" w14:textId="2E9A091F" w:rsidR="00C65053" w:rsidRPr="009546B0" w:rsidRDefault="00C65053" w:rsidP="00C65053">
            <w:pPr>
              <w:pStyle w:val="Caption"/>
              <w:spacing w:before="0" w:after="0"/>
              <w:jc w:val="left"/>
              <w:rPr>
                <w:rFonts w:asciiTheme="minorHAnsi" w:hAnsiTheme="minorHAnsi" w:cs="Times New Roman"/>
                <w:b w:val="0"/>
                <w:bCs w:val="0"/>
                <w:color w:val="FF0000"/>
                <w:sz w:val="18"/>
                <w:szCs w:val="18"/>
                <w:shd w:val="clear" w:color="auto" w:fill="BDD7EE"/>
              </w:rPr>
            </w:pPr>
            <w:r w:rsidRPr="009546B0">
              <w:rPr>
                <w:rFonts w:asciiTheme="minorHAnsi" w:hAnsiTheme="minorHAnsi" w:cs="Times New Roman"/>
                <w:b w:val="0"/>
                <w:color w:val="FF0000"/>
                <w:sz w:val="18"/>
                <w:szCs w:val="18"/>
              </w:rPr>
              <w:t>Project deliverable.</w:t>
            </w:r>
          </w:p>
        </w:tc>
      </w:tr>
      <w:tr w:rsidR="00C65053" w:rsidRPr="00F95800" w14:paraId="7A62822F" w14:textId="77777777" w:rsidTr="00E253F4">
        <w:tc>
          <w:tcPr>
            <w:tcW w:w="845" w:type="dxa"/>
            <w:shd w:val="clear" w:color="auto" w:fill="C6D9F1" w:themeFill="text2" w:themeFillTint="33"/>
          </w:tcPr>
          <w:p w14:paraId="65AEC716" w14:textId="302933AB" w:rsidR="00C65053" w:rsidRPr="00F95800" w:rsidRDefault="00C65053" w:rsidP="00C65053">
            <w:pPr>
              <w:pStyle w:val="Caption"/>
              <w:spacing w:before="0" w:after="0"/>
              <w:jc w:val="left"/>
              <w:rPr>
                <w:rFonts w:asciiTheme="minorHAnsi" w:hAnsiTheme="minorHAnsi"/>
                <w:sz w:val="18"/>
                <w:szCs w:val="18"/>
              </w:rPr>
            </w:pPr>
            <w:r w:rsidRPr="00F95800">
              <w:rPr>
                <w:rFonts w:asciiTheme="minorHAnsi" w:hAnsiTheme="minorHAnsi" w:cs="Times New Roman"/>
                <w:bCs w:val="0"/>
                <w:color w:val="000000"/>
                <w:sz w:val="18"/>
                <w:szCs w:val="18"/>
                <w:shd w:val="clear" w:color="auto" w:fill="BDD7EE"/>
              </w:rPr>
              <w:t>10</w:t>
            </w:r>
          </w:p>
        </w:tc>
        <w:tc>
          <w:tcPr>
            <w:tcW w:w="2750" w:type="dxa"/>
            <w:shd w:val="clear" w:color="auto" w:fill="C6D9F1" w:themeFill="text2" w:themeFillTint="33"/>
          </w:tcPr>
          <w:p w14:paraId="7D188CED" w14:textId="2E48807C" w:rsidR="00C65053" w:rsidRPr="00F95800" w:rsidRDefault="00C65053" w:rsidP="00C65053">
            <w:pPr>
              <w:pStyle w:val="Caption"/>
              <w:spacing w:before="0" w:after="0"/>
              <w:jc w:val="left"/>
              <w:rPr>
                <w:rFonts w:asciiTheme="minorHAnsi" w:hAnsiTheme="minorHAnsi"/>
                <w:sz w:val="18"/>
                <w:szCs w:val="18"/>
              </w:rPr>
            </w:pPr>
            <w:r>
              <w:rPr>
                <w:rFonts w:asciiTheme="minorHAnsi" w:hAnsiTheme="minorHAnsi" w:cs="Times New Roman"/>
                <w:bCs w:val="0"/>
                <w:color w:val="000000"/>
                <w:sz w:val="18"/>
                <w:szCs w:val="18"/>
                <w:shd w:val="clear" w:color="auto" w:fill="BDD7EE"/>
              </w:rPr>
              <w:t xml:space="preserve">Technical </w:t>
            </w:r>
            <w:r w:rsidRPr="00F95800">
              <w:rPr>
                <w:rFonts w:asciiTheme="minorHAnsi" w:hAnsiTheme="minorHAnsi" w:cs="Times New Roman"/>
                <w:bCs w:val="0"/>
                <w:color w:val="000000"/>
                <w:sz w:val="18"/>
                <w:szCs w:val="18"/>
                <w:shd w:val="clear" w:color="auto" w:fill="BDD7EE"/>
              </w:rPr>
              <w:t>Design</w:t>
            </w:r>
          </w:p>
        </w:tc>
        <w:tc>
          <w:tcPr>
            <w:tcW w:w="5850" w:type="dxa"/>
            <w:shd w:val="clear" w:color="auto" w:fill="C6D9F1" w:themeFill="text2" w:themeFillTint="33"/>
          </w:tcPr>
          <w:p w14:paraId="31E35C8E" w14:textId="041237D7" w:rsidR="00C65053" w:rsidRPr="00F95800" w:rsidRDefault="00C65053" w:rsidP="00C65053">
            <w:pPr>
              <w:pStyle w:val="Caption"/>
              <w:spacing w:before="0" w:after="0"/>
              <w:jc w:val="left"/>
              <w:rPr>
                <w:rFonts w:asciiTheme="minorHAnsi" w:hAnsiTheme="minorHAnsi" w:cs="Times New Roman"/>
                <w:bCs w:val="0"/>
                <w:color w:val="000000"/>
                <w:sz w:val="18"/>
                <w:szCs w:val="18"/>
                <w:shd w:val="clear" w:color="auto" w:fill="BDD7EE"/>
              </w:rPr>
            </w:pPr>
            <w:r w:rsidRPr="00F95800">
              <w:rPr>
                <w:rFonts w:asciiTheme="minorHAnsi" w:hAnsiTheme="minorHAnsi" w:cs="Times New Roman"/>
                <w:bCs w:val="0"/>
                <w:color w:val="000000"/>
                <w:sz w:val="18"/>
                <w:szCs w:val="18"/>
                <w:shd w:val="clear" w:color="auto" w:fill="BDD7EE"/>
              </w:rPr>
              <w:t>Design of system architecture and technical components of the proposed I-210 Pilot ICM system.</w:t>
            </w:r>
          </w:p>
        </w:tc>
      </w:tr>
      <w:tr w:rsidR="00C65053" w:rsidRPr="00AA0DA1" w14:paraId="59430719" w14:textId="77777777" w:rsidTr="00E253F4">
        <w:tc>
          <w:tcPr>
            <w:tcW w:w="845" w:type="dxa"/>
          </w:tcPr>
          <w:p w14:paraId="6C4461B7" w14:textId="7B743FF1"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10.1</w:t>
            </w:r>
          </w:p>
        </w:tc>
        <w:tc>
          <w:tcPr>
            <w:tcW w:w="2750" w:type="dxa"/>
          </w:tcPr>
          <w:p w14:paraId="1665A245" w14:textId="35C5F60A"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Develop System Architecture</w:t>
            </w:r>
          </w:p>
        </w:tc>
        <w:tc>
          <w:tcPr>
            <w:tcW w:w="5850" w:type="dxa"/>
          </w:tcPr>
          <w:p w14:paraId="540EDD0C" w14:textId="2BB1D1F2"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 the conceptual model defining the structure and components of the I-210 Pilot ICM system.</w:t>
            </w:r>
          </w:p>
        </w:tc>
      </w:tr>
      <w:tr w:rsidR="00C65053" w:rsidRPr="00AA0DA1" w14:paraId="3C748470" w14:textId="77777777" w:rsidTr="00E253F4">
        <w:tc>
          <w:tcPr>
            <w:tcW w:w="845" w:type="dxa"/>
          </w:tcPr>
          <w:p w14:paraId="0E104593" w14:textId="5D099015"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10.2</w:t>
            </w:r>
          </w:p>
        </w:tc>
        <w:tc>
          <w:tcPr>
            <w:tcW w:w="2750" w:type="dxa"/>
          </w:tcPr>
          <w:p w14:paraId="2149E3EF" w14:textId="52E955D6"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Identify Internal and External Interfaces</w:t>
            </w:r>
          </w:p>
        </w:tc>
        <w:tc>
          <w:tcPr>
            <w:tcW w:w="5850" w:type="dxa"/>
          </w:tcPr>
          <w:p w14:paraId="2AB9FEE6" w14:textId="35B19DF2"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Identify the various interfaces that will need to be developed between system components and with external systems.</w:t>
            </w:r>
          </w:p>
        </w:tc>
      </w:tr>
      <w:tr w:rsidR="00C65053" w:rsidRPr="00AA0DA1" w14:paraId="7860DECE" w14:textId="77777777" w:rsidTr="00E253F4">
        <w:tc>
          <w:tcPr>
            <w:tcW w:w="845" w:type="dxa"/>
          </w:tcPr>
          <w:p w14:paraId="4E2EFA1B" w14:textId="37507348"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10.3</w:t>
            </w:r>
          </w:p>
        </w:tc>
        <w:tc>
          <w:tcPr>
            <w:tcW w:w="2750" w:type="dxa"/>
          </w:tcPr>
          <w:p w14:paraId="7B3DBE17" w14:textId="2463611B"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Identify Relevant Standards</w:t>
            </w:r>
          </w:p>
        </w:tc>
        <w:tc>
          <w:tcPr>
            <w:tcW w:w="5850" w:type="dxa"/>
          </w:tcPr>
          <w:p w14:paraId="0AB261DC" w14:textId="3C6DD50C"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Identify the various relevant standards that will need to be considered for the development of the I-210 Pilot ICM system.</w:t>
            </w:r>
          </w:p>
        </w:tc>
      </w:tr>
      <w:tr w:rsidR="00C65053" w:rsidRPr="00AA0DA1" w14:paraId="26877B7A" w14:textId="77777777" w:rsidTr="00E253F4">
        <w:tc>
          <w:tcPr>
            <w:tcW w:w="845" w:type="dxa"/>
          </w:tcPr>
          <w:p w14:paraId="31FC352D" w14:textId="3698B97C"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10.4</w:t>
            </w:r>
          </w:p>
        </w:tc>
        <w:tc>
          <w:tcPr>
            <w:tcW w:w="2750" w:type="dxa"/>
          </w:tcPr>
          <w:p w14:paraId="3390C76E" w14:textId="1C108C70"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Identify Candidate Off-the-shelf Products</w:t>
            </w:r>
          </w:p>
        </w:tc>
        <w:tc>
          <w:tcPr>
            <w:tcW w:w="5850" w:type="dxa"/>
          </w:tcPr>
          <w:p w14:paraId="543F96C2" w14:textId="4BAC9851"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Identify existing commercial off-the-self software and hardware that could be used for the development of the I-210 Pilot ICM system.</w:t>
            </w:r>
          </w:p>
        </w:tc>
      </w:tr>
      <w:tr w:rsidR="00C65053" w:rsidRPr="00AA0DA1" w14:paraId="50363F18" w14:textId="77777777" w:rsidTr="00E253F4">
        <w:tc>
          <w:tcPr>
            <w:tcW w:w="845" w:type="dxa"/>
          </w:tcPr>
          <w:p w14:paraId="57131D86" w14:textId="4C1F678A"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10.5</w:t>
            </w:r>
          </w:p>
        </w:tc>
        <w:tc>
          <w:tcPr>
            <w:tcW w:w="2750" w:type="dxa"/>
          </w:tcPr>
          <w:p w14:paraId="13609472" w14:textId="6BD40195"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Identify Data Collection Needs</w:t>
            </w:r>
          </w:p>
        </w:tc>
        <w:tc>
          <w:tcPr>
            <w:tcW w:w="5850" w:type="dxa"/>
          </w:tcPr>
          <w:p w14:paraId="7B2B8911" w14:textId="4D058799"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Identify the data that will need to be collected to support the development of the I-210 Pilot ICM system.</w:t>
            </w:r>
          </w:p>
        </w:tc>
      </w:tr>
      <w:tr w:rsidR="00C65053" w:rsidRPr="00AA0DA1" w14:paraId="5B6B57A2" w14:textId="77777777" w:rsidTr="00E253F4">
        <w:tc>
          <w:tcPr>
            <w:tcW w:w="845" w:type="dxa"/>
          </w:tcPr>
          <w:p w14:paraId="1D8A51D5" w14:textId="400DC5F5"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10.5.1</w:t>
            </w:r>
          </w:p>
        </w:tc>
        <w:tc>
          <w:tcPr>
            <w:tcW w:w="2750" w:type="dxa"/>
          </w:tcPr>
          <w:p w14:paraId="5E72088E" w14:textId="6B701541"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Identify Data Needs for Component Development</w:t>
            </w:r>
          </w:p>
        </w:tc>
        <w:tc>
          <w:tcPr>
            <w:tcW w:w="5850" w:type="dxa"/>
          </w:tcPr>
          <w:p w14:paraId="57BF27EB" w14:textId="5B9E2407"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Identify the data that will need to be collected to support the development of various system components.</w:t>
            </w:r>
          </w:p>
        </w:tc>
      </w:tr>
      <w:tr w:rsidR="00C65053" w:rsidRPr="00AA0DA1" w14:paraId="1717A6DC" w14:textId="77777777" w:rsidTr="00E253F4">
        <w:tc>
          <w:tcPr>
            <w:tcW w:w="845" w:type="dxa"/>
          </w:tcPr>
          <w:p w14:paraId="5E7D55D5" w14:textId="0168FF8C"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10.5.2</w:t>
            </w:r>
          </w:p>
        </w:tc>
        <w:tc>
          <w:tcPr>
            <w:tcW w:w="2750" w:type="dxa"/>
          </w:tcPr>
          <w:p w14:paraId="0952A21A" w14:textId="3420451F"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Identify Data Needs for Component/System Testing</w:t>
            </w:r>
          </w:p>
        </w:tc>
        <w:tc>
          <w:tcPr>
            <w:tcW w:w="5850" w:type="dxa"/>
          </w:tcPr>
          <w:p w14:paraId="42216B21" w14:textId="65174347"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Identify the data that will need to be collected to support the testing of system components and the overall ICM system.</w:t>
            </w:r>
          </w:p>
        </w:tc>
      </w:tr>
      <w:tr w:rsidR="00C65053" w:rsidRPr="00AA0DA1" w14:paraId="25BBBB31" w14:textId="77777777" w:rsidTr="00E253F4">
        <w:tc>
          <w:tcPr>
            <w:tcW w:w="845" w:type="dxa"/>
          </w:tcPr>
          <w:p w14:paraId="7BFE3D0A" w14:textId="2E091481"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10.6</w:t>
            </w:r>
          </w:p>
        </w:tc>
        <w:tc>
          <w:tcPr>
            <w:tcW w:w="2750" w:type="dxa"/>
          </w:tcPr>
          <w:p w14:paraId="6378B20D" w14:textId="2D645A34"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Design Subsystem Components</w:t>
            </w:r>
          </w:p>
        </w:tc>
        <w:tc>
          <w:tcPr>
            <w:tcW w:w="5850" w:type="dxa"/>
          </w:tcPr>
          <w:p w14:paraId="28537BA9" w14:textId="79FAD123"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Design of various system components.</w:t>
            </w:r>
          </w:p>
        </w:tc>
      </w:tr>
      <w:tr w:rsidR="00C65053" w:rsidRPr="00AA0DA1" w14:paraId="495BC2D6" w14:textId="77777777" w:rsidTr="00E253F4">
        <w:tc>
          <w:tcPr>
            <w:tcW w:w="845" w:type="dxa"/>
          </w:tcPr>
          <w:p w14:paraId="328F05BB" w14:textId="604E65F4"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10.6.1</w:t>
            </w:r>
          </w:p>
        </w:tc>
        <w:tc>
          <w:tcPr>
            <w:tcW w:w="2750" w:type="dxa"/>
          </w:tcPr>
          <w:p w14:paraId="33DBB32C" w14:textId="3AAA3628"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Design Probe Data Capture and Processing</w:t>
            </w:r>
          </w:p>
        </w:tc>
        <w:tc>
          <w:tcPr>
            <w:tcW w:w="5850" w:type="dxa"/>
          </w:tcPr>
          <w:p w14:paraId="0E756977" w14:textId="12626A69"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Design of the module that will be used to capture and process probe vehicle data.</w:t>
            </w:r>
          </w:p>
        </w:tc>
      </w:tr>
      <w:tr w:rsidR="00C65053" w:rsidRPr="00AA0DA1" w14:paraId="7AABDC1E" w14:textId="77777777" w:rsidTr="00E253F4">
        <w:tc>
          <w:tcPr>
            <w:tcW w:w="845" w:type="dxa"/>
          </w:tcPr>
          <w:p w14:paraId="62CEBA7A" w14:textId="2E2864CF"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10.6.2</w:t>
            </w:r>
          </w:p>
        </w:tc>
        <w:tc>
          <w:tcPr>
            <w:tcW w:w="2750" w:type="dxa"/>
          </w:tcPr>
          <w:p w14:paraId="2FD4C492" w14:textId="5EB0210E"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Design Input Data Processing</w:t>
            </w:r>
          </w:p>
        </w:tc>
        <w:tc>
          <w:tcPr>
            <w:tcW w:w="5850" w:type="dxa"/>
          </w:tcPr>
          <w:p w14:paraId="1085DE3F" w14:textId="594C6003"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Design of the module that will be used to validate and filter input data received from various sources.</w:t>
            </w:r>
          </w:p>
        </w:tc>
      </w:tr>
      <w:tr w:rsidR="00C65053" w:rsidRPr="00AA0DA1" w14:paraId="3E78156C" w14:textId="77777777" w:rsidTr="00E253F4">
        <w:tc>
          <w:tcPr>
            <w:tcW w:w="845" w:type="dxa"/>
          </w:tcPr>
          <w:p w14:paraId="722D174D" w14:textId="1FDAB205"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lastRenderedPageBreak/>
              <w:t>10.6.3</w:t>
            </w:r>
          </w:p>
        </w:tc>
        <w:tc>
          <w:tcPr>
            <w:tcW w:w="2750" w:type="dxa"/>
          </w:tcPr>
          <w:p w14:paraId="46E3D3B7" w14:textId="23EC1EDE"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Design Estimation Module</w:t>
            </w:r>
          </w:p>
        </w:tc>
        <w:tc>
          <w:tcPr>
            <w:tcW w:w="5850" w:type="dxa"/>
          </w:tcPr>
          <w:p w14:paraId="2D3DFF4E" w14:textId="11EE66EF"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Design of the module that will be used to estimate the current operational performance of the I-210 freeway, surrounding arterials, supporting transit services, and supporting parking systems.</w:t>
            </w:r>
          </w:p>
        </w:tc>
      </w:tr>
      <w:tr w:rsidR="00C65053" w:rsidRPr="00AA0DA1" w14:paraId="7A21E8F1" w14:textId="77777777" w:rsidTr="00E253F4">
        <w:tc>
          <w:tcPr>
            <w:tcW w:w="845" w:type="dxa"/>
          </w:tcPr>
          <w:p w14:paraId="55F310AD" w14:textId="01F2525A"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10.6.4</w:t>
            </w:r>
          </w:p>
        </w:tc>
        <w:tc>
          <w:tcPr>
            <w:tcW w:w="2750" w:type="dxa"/>
          </w:tcPr>
          <w:p w14:paraId="68D3A479" w14:textId="484DF048"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Design Prediction Module</w:t>
            </w:r>
          </w:p>
        </w:tc>
        <w:tc>
          <w:tcPr>
            <w:tcW w:w="5850" w:type="dxa"/>
          </w:tcPr>
          <w:p w14:paraId="1A5997D1" w14:textId="21618A97"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Design of the module that will be used to predict corridor performance in the near future under alternative transportation management strategies.</w:t>
            </w:r>
          </w:p>
        </w:tc>
      </w:tr>
      <w:tr w:rsidR="00C65053" w:rsidRPr="00AA0DA1" w14:paraId="19165972" w14:textId="77777777" w:rsidTr="00E253F4">
        <w:tc>
          <w:tcPr>
            <w:tcW w:w="845" w:type="dxa"/>
          </w:tcPr>
          <w:p w14:paraId="56A73058" w14:textId="09722C34"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10.6.5</w:t>
            </w:r>
          </w:p>
        </w:tc>
        <w:tc>
          <w:tcPr>
            <w:tcW w:w="2750" w:type="dxa"/>
          </w:tcPr>
          <w:p w14:paraId="66F68E56" w14:textId="7C168CCC"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Design Control Rules</w:t>
            </w:r>
          </w:p>
        </w:tc>
        <w:tc>
          <w:tcPr>
            <w:tcW w:w="5850" w:type="dxa"/>
          </w:tcPr>
          <w:p w14:paraId="1BBF6870" w14:textId="4C6C05CA"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Development of the rules that will be used by the Decision Support System to develop appropriate response strategies to address various observed operational issues.</w:t>
            </w:r>
          </w:p>
        </w:tc>
      </w:tr>
      <w:tr w:rsidR="00C65053" w:rsidRPr="00AA0DA1" w14:paraId="5C34049B" w14:textId="77777777" w:rsidTr="00E253F4">
        <w:tc>
          <w:tcPr>
            <w:tcW w:w="845" w:type="dxa"/>
          </w:tcPr>
          <w:p w14:paraId="2338FC5D" w14:textId="52A18A8B"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10.6.6</w:t>
            </w:r>
          </w:p>
        </w:tc>
        <w:tc>
          <w:tcPr>
            <w:tcW w:w="2750" w:type="dxa"/>
          </w:tcPr>
          <w:p w14:paraId="5C3650C1" w14:textId="1A4CE757"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Design Performance Evaluator</w:t>
            </w:r>
          </w:p>
        </w:tc>
        <w:tc>
          <w:tcPr>
            <w:tcW w:w="5850" w:type="dxa"/>
          </w:tcPr>
          <w:p w14:paraId="2AC4D534" w14:textId="051621D5"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Design of the module that will be used by the Decision Support System to quantify performance of specific corridor elements (freeway, arterials, transit service, etc.) and the entire corridor.</w:t>
            </w:r>
          </w:p>
        </w:tc>
      </w:tr>
      <w:tr w:rsidR="00C65053" w:rsidRPr="00AA0DA1" w14:paraId="2B542DDB" w14:textId="77777777" w:rsidTr="00E253F4">
        <w:tc>
          <w:tcPr>
            <w:tcW w:w="845" w:type="dxa"/>
          </w:tcPr>
          <w:p w14:paraId="397F4531" w14:textId="576FEE71"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10.6.7</w:t>
            </w:r>
          </w:p>
        </w:tc>
        <w:tc>
          <w:tcPr>
            <w:tcW w:w="2750" w:type="dxa"/>
          </w:tcPr>
          <w:p w14:paraId="628E38E6" w14:textId="7C1B549E"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Design Data Visualizations</w:t>
            </w:r>
          </w:p>
        </w:tc>
        <w:tc>
          <w:tcPr>
            <w:tcW w:w="5850" w:type="dxa"/>
          </w:tcPr>
          <w:p w14:paraId="0529B011" w14:textId="15B4526D"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Design of how collected and processed data will be presented to system users.</w:t>
            </w:r>
          </w:p>
        </w:tc>
      </w:tr>
      <w:tr w:rsidR="00C65053" w:rsidRPr="00AA0DA1" w14:paraId="6E5695E2" w14:textId="77777777" w:rsidTr="00E253F4">
        <w:tc>
          <w:tcPr>
            <w:tcW w:w="845" w:type="dxa"/>
          </w:tcPr>
          <w:p w14:paraId="19945BDA" w14:textId="0AC0E30F"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10.6.8</w:t>
            </w:r>
          </w:p>
        </w:tc>
        <w:tc>
          <w:tcPr>
            <w:tcW w:w="2750" w:type="dxa"/>
          </w:tcPr>
          <w:p w14:paraId="6B9468F3" w14:textId="24D375EA"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Design Administrative Functions</w:t>
            </w:r>
          </w:p>
        </w:tc>
        <w:tc>
          <w:tcPr>
            <w:tcW w:w="5850" w:type="dxa"/>
          </w:tcPr>
          <w:p w14:paraId="378B194E" w14:textId="38EC3113"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Design of rules governing who can access the system, who can modify system elements, and what elements can be modified by each user.</w:t>
            </w:r>
          </w:p>
        </w:tc>
      </w:tr>
      <w:tr w:rsidR="00C65053" w:rsidRPr="00AA0DA1" w14:paraId="7244148B" w14:textId="77777777" w:rsidTr="00E253F4">
        <w:tc>
          <w:tcPr>
            <w:tcW w:w="845" w:type="dxa"/>
          </w:tcPr>
          <w:p w14:paraId="5132BF3A" w14:textId="38D4FA21"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10.6.9</w:t>
            </w:r>
          </w:p>
        </w:tc>
        <w:tc>
          <w:tcPr>
            <w:tcW w:w="2750" w:type="dxa"/>
          </w:tcPr>
          <w:p w14:paraId="22DEE273" w14:textId="5D8C918A"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Design User Interfaces</w:t>
            </w:r>
          </w:p>
        </w:tc>
        <w:tc>
          <w:tcPr>
            <w:tcW w:w="5850" w:type="dxa"/>
          </w:tcPr>
          <w:p w14:paraId="5BA2091A" w14:textId="120E79A3"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Design of the various interfaces by which system users will interact with the ICM system.</w:t>
            </w:r>
          </w:p>
        </w:tc>
      </w:tr>
      <w:tr w:rsidR="00C65053" w:rsidRPr="00AA0DA1" w14:paraId="39C39BC7" w14:textId="77777777" w:rsidTr="00E253F4">
        <w:tc>
          <w:tcPr>
            <w:tcW w:w="845" w:type="dxa"/>
          </w:tcPr>
          <w:p w14:paraId="591A5C21" w14:textId="203BF2D1"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10.6.10</w:t>
            </w:r>
          </w:p>
        </w:tc>
        <w:tc>
          <w:tcPr>
            <w:tcW w:w="2750" w:type="dxa"/>
          </w:tcPr>
          <w:p w14:paraId="634D4F81" w14:textId="36DF0761"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Design System Interfaces</w:t>
            </w:r>
          </w:p>
        </w:tc>
        <w:tc>
          <w:tcPr>
            <w:tcW w:w="5850" w:type="dxa"/>
          </w:tcPr>
          <w:p w14:paraId="27EFE8D3" w14:textId="68235744"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Design of data communication protocols between the various ICM system modules, as well as between the ICM system and external systems.</w:t>
            </w:r>
          </w:p>
        </w:tc>
      </w:tr>
      <w:tr w:rsidR="00C65053" w:rsidRPr="00AA0DA1" w14:paraId="2C32C140" w14:textId="77777777" w:rsidTr="00E253F4">
        <w:tc>
          <w:tcPr>
            <w:tcW w:w="845" w:type="dxa"/>
          </w:tcPr>
          <w:p w14:paraId="301568DE" w14:textId="322C7B82"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10.7</w:t>
            </w:r>
          </w:p>
        </w:tc>
        <w:tc>
          <w:tcPr>
            <w:tcW w:w="2750" w:type="dxa"/>
          </w:tcPr>
          <w:p w14:paraId="4064DD6C" w14:textId="6F8AFA19"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System Deployment Plan</w:t>
            </w:r>
          </w:p>
        </w:tc>
        <w:tc>
          <w:tcPr>
            <w:tcW w:w="5850" w:type="dxa"/>
          </w:tcPr>
          <w:p w14:paraId="788F4ABA" w14:textId="55DB0475"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 strategy that will be used to deploy the ICM system along the I-210 corridor.</w:t>
            </w:r>
          </w:p>
        </w:tc>
      </w:tr>
      <w:tr w:rsidR="00C65053" w:rsidRPr="00AA0DA1" w14:paraId="715A2DEE" w14:textId="77777777" w:rsidTr="00E253F4">
        <w:tc>
          <w:tcPr>
            <w:tcW w:w="845" w:type="dxa"/>
          </w:tcPr>
          <w:p w14:paraId="3ECBFD64" w14:textId="2BA10829"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10.8</w:t>
            </w:r>
          </w:p>
        </w:tc>
        <w:tc>
          <w:tcPr>
            <w:tcW w:w="2750" w:type="dxa"/>
          </w:tcPr>
          <w:p w14:paraId="32C4C264" w14:textId="5BC2DABE"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Update System/Subsystem Requirements</w:t>
            </w:r>
          </w:p>
        </w:tc>
        <w:tc>
          <w:tcPr>
            <w:tcW w:w="5850" w:type="dxa"/>
          </w:tcPr>
          <w:p w14:paraId="416240BB" w14:textId="66100FB5"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 xml:space="preserve">Update of </w:t>
            </w:r>
            <w:r>
              <w:rPr>
                <w:rFonts w:asciiTheme="minorHAnsi" w:hAnsiTheme="minorHAnsi" w:cs="Times New Roman"/>
                <w:b w:val="0"/>
                <w:color w:val="000000"/>
                <w:sz w:val="18"/>
                <w:szCs w:val="18"/>
              </w:rPr>
              <w:t xml:space="preserve">the previously developed </w:t>
            </w:r>
            <w:r w:rsidRPr="00AA0DA1">
              <w:rPr>
                <w:rFonts w:asciiTheme="minorHAnsi" w:hAnsiTheme="minorHAnsi" w:cs="Times New Roman"/>
                <w:b w:val="0"/>
                <w:color w:val="000000"/>
                <w:sz w:val="18"/>
                <w:szCs w:val="18"/>
              </w:rPr>
              <w:t xml:space="preserve">system and subsystem requirements based on </w:t>
            </w:r>
            <w:r>
              <w:rPr>
                <w:rFonts w:asciiTheme="minorHAnsi" w:hAnsiTheme="minorHAnsi" w:cs="Times New Roman"/>
                <w:b w:val="0"/>
                <w:color w:val="000000"/>
                <w:sz w:val="18"/>
                <w:szCs w:val="18"/>
              </w:rPr>
              <w:t>the results of the design activities.</w:t>
            </w:r>
          </w:p>
        </w:tc>
      </w:tr>
      <w:tr w:rsidR="00C65053" w:rsidRPr="00AA0DA1" w14:paraId="16550B22" w14:textId="77777777" w:rsidTr="00E253F4">
        <w:tc>
          <w:tcPr>
            <w:tcW w:w="845" w:type="dxa"/>
          </w:tcPr>
          <w:p w14:paraId="2641B725" w14:textId="5798E101"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10.9</w:t>
            </w:r>
          </w:p>
        </w:tc>
        <w:tc>
          <w:tcPr>
            <w:tcW w:w="2750" w:type="dxa"/>
          </w:tcPr>
          <w:p w14:paraId="421BD005" w14:textId="1EFCD269"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Update System/Subsystem Integration Plans</w:t>
            </w:r>
          </w:p>
        </w:tc>
        <w:tc>
          <w:tcPr>
            <w:tcW w:w="5850" w:type="dxa"/>
          </w:tcPr>
          <w:p w14:paraId="400837E4" w14:textId="0074A6A9"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 xml:space="preserve">Update of </w:t>
            </w:r>
            <w:r>
              <w:rPr>
                <w:rFonts w:asciiTheme="minorHAnsi" w:hAnsiTheme="minorHAnsi" w:cs="Times New Roman"/>
                <w:b w:val="0"/>
                <w:color w:val="000000"/>
                <w:sz w:val="18"/>
                <w:szCs w:val="18"/>
              </w:rPr>
              <w:t xml:space="preserve">the previously developed </w:t>
            </w:r>
            <w:r w:rsidRPr="00AA0DA1">
              <w:rPr>
                <w:rFonts w:asciiTheme="minorHAnsi" w:hAnsiTheme="minorHAnsi" w:cs="Times New Roman"/>
                <w:b w:val="0"/>
                <w:color w:val="000000"/>
                <w:sz w:val="18"/>
                <w:szCs w:val="18"/>
              </w:rPr>
              <w:t xml:space="preserve">system and subsystem </w:t>
            </w:r>
            <w:r>
              <w:rPr>
                <w:rFonts w:asciiTheme="minorHAnsi" w:hAnsiTheme="minorHAnsi" w:cs="Times New Roman"/>
                <w:b w:val="0"/>
                <w:color w:val="000000"/>
                <w:sz w:val="18"/>
                <w:szCs w:val="18"/>
              </w:rPr>
              <w:t>integration plans</w:t>
            </w:r>
            <w:r w:rsidRPr="00AA0DA1">
              <w:rPr>
                <w:rFonts w:asciiTheme="minorHAnsi" w:hAnsiTheme="minorHAnsi" w:cs="Times New Roman"/>
                <w:b w:val="0"/>
                <w:color w:val="000000"/>
                <w:sz w:val="18"/>
                <w:szCs w:val="18"/>
              </w:rPr>
              <w:t xml:space="preserve"> based on </w:t>
            </w:r>
            <w:r>
              <w:rPr>
                <w:rFonts w:asciiTheme="minorHAnsi" w:hAnsiTheme="minorHAnsi" w:cs="Times New Roman"/>
                <w:b w:val="0"/>
                <w:color w:val="000000"/>
                <w:sz w:val="18"/>
                <w:szCs w:val="18"/>
              </w:rPr>
              <w:t>the results of the design activities.</w:t>
            </w:r>
          </w:p>
        </w:tc>
      </w:tr>
      <w:tr w:rsidR="00C65053" w:rsidRPr="00AA0DA1" w14:paraId="27EFBBD8" w14:textId="77777777" w:rsidTr="00E253F4">
        <w:tc>
          <w:tcPr>
            <w:tcW w:w="845" w:type="dxa"/>
          </w:tcPr>
          <w:p w14:paraId="1118C794" w14:textId="33060B10"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10.10</w:t>
            </w:r>
          </w:p>
        </w:tc>
        <w:tc>
          <w:tcPr>
            <w:tcW w:w="2750" w:type="dxa"/>
          </w:tcPr>
          <w:p w14:paraId="7EAD44D0" w14:textId="09E32421"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Update System/Subsystem Verification Plans</w:t>
            </w:r>
          </w:p>
        </w:tc>
        <w:tc>
          <w:tcPr>
            <w:tcW w:w="5850" w:type="dxa"/>
          </w:tcPr>
          <w:p w14:paraId="5835EDC6" w14:textId="31A0D7BF"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 xml:space="preserve">Update of </w:t>
            </w:r>
            <w:r>
              <w:rPr>
                <w:rFonts w:asciiTheme="minorHAnsi" w:hAnsiTheme="minorHAnsi" w:cs="Times New Roman"/>
                <w:b w:val="0"/>
                <w:color w:val="000000"/>
                <w:sz w:val="18"/>
                <w:szCs w:val="18"/>
              </w:rPr>
              <w:t xml:space="preserve">the previously developed </w:t>
            </w:r>
            <w:r w:rsidRPr="00AA0DA1">
              <w:rPr>
                <w:rFonts w:asciiTheme="minorHAnsi" w:hAnsiTheme="minorHAnsi" w:cs="Times New Roman"/>
                <w:b w:val="0"/>
                <w:color w:val="000000"/>
                <w:sz w:val="18"/>
                <w:szCs w:val="18"/>
              </w:rPr>
              <w:t xml:space="preserve">system and subsystem </w:t>
            </w:r>
            <w:r>
              <w:rPr>
                <w:rFonts w:asciiTheme="minorHAnsi" w:hAnsiTheme="minorHAnsi" w:cs="Times New Roman"/>
                <w:b w:val="0"/>
                <w:color w:val="000000"/>
                <w:sz w:val="18"/>
                <w:szCs w:val="18"/>
              </w:rPr>
              <w:t>verification plans</w:t>
            </w:r>
            <w:r w:rsidRPr="00AA0DA1">
              <w:rPr>
                <w:rFonts w:asciiTheme="minorHAnsi" w:hAnsiTheme="minorHAnsi" w:cs="Times New Roman"/>
                <w:b w:val="0"/>
                <w:color w:val="000000"/>
                <w:sz w:val="18"/>
                <w:szCs w:val="18"/>
              </w:rPr>
              <w:t xml:space="preserve"> based on </w:t>
            </w:r>
            <w:r>
              <w:rPr>
                <w:rFonts w:asciiTheme="minorHAnsi" w:hAnsiTheme="minorHAnsi" w:cs="Times New Roman"/>
                <w:b w:val="0"/>
                <w:color w:val="000000"/>
                <w:sz w:val="18"/>
                <w:szCs w:val="18"/>
              </w:rPr>
              <w:t>the results of the design activities.</w:t>
            </w:r>
          </w:p>
        </w:tc>
      </w:tr>
      <w:tr w:rsidR="00C65053" w:rsidRPr="00F95800" w14:paraId="028CD0CF" w14:textId="77777777" w:rsidTr="00E253F4">
        <w:tc>
          <w:tcPr>
            <w:tcW w:w="845" w:type="dxa"/>
            <w:shd w:val="clear" w:color="auto" w:fill="C6D9F1" w:themeFill="text2" w:themeFillTint="33"/>
          </w:tcPr>
          <w:p w14:paraId="0616549B" w14:textId="6F334646" w:rsidR="00C65053" w:rsidRPr="00F95800" w:rsidRDefault="00C65053" w:rsidP="00C65053">
            <w:pPr>
              <w:pStyle w:val="Caption"/>
              <w:spacing w:before="0" w:after="0"/>
              <w:jc w:val="left"/>
              <w:rPr>
                <w:rFonts w:asciiTheme="minorHAnsi" w:hAnsiTheme="minorHAnsi"/>
                <w:sz w:val="18"/>
                <w:szCs w:val="18"/>
              </w:rPr>
            </w:pPr>
            <w:r w:rsidRPr="00F95800">
              <w:rPr>
                <w:rFonts w:asciiTheme="minorHAnsi" w:hAnsiTheme="minorHAnsi" w:cs="Times New Roman"/>
                <w:bCs w:val="0"/>
                <w:color w:val="000000"/>
                <w:sz w:val="18"/>
                <w:szCs w:val="18"/>
                <w:shd w:val="clear" w:color="auto" w:fill="BDD7EE"/>
              </w:rPr>
              <w:t>11</w:t>
            </w:r>
          </w:p>
        </w:tc>
        <w:tc>
          <w:tcPr>
            <w:tcW w:w="2750" w:type="dxa"/>
            <w:shd w:val="clear" w:color="auto" w:fill="C6D9F1" w:themeFill="text2" w:themeFillTint="33"/>
          </w:tcPr>
          <w:p w14:paraId="21B87B4D" w14:textId="1D1BEAAA" w:rsidR="00C65053" w:rsidRPr="00F95800" w:rsidRDefault="00C65053" w:rsidP="00C65053">
            <w:pPr>
              <w:pStyle w:val="Caption"/>
              <w:spacing w:before="0" w:after="0"/>
              <w:jc w:val="left"/>
              <w:rPr>
                <w:rFonts w:asciiTheme="minorHAnsi" w:hAnsiTheme="minorHAnsi"/>
                <w:sz w:val="18"/>
                <w:szCs w:val="18"/>
              </w:rPr>
            </w:pPr>
            <w:r w:rsidRPr="00F95800">
              <w:rPr>
                <w:rFonts w:asciiTheme="minorHAnsi" w:hAnsiTheme="minorHAnsi" w:cs="Times New Roman"/>
                <w:bCs w:val="0"/>
                <w:color w:val="000000"/>
                <w:sz w:val="18"/>
                <w:szCs w:val="18"/>
                <w:shd w:val="clear" w:color="auto" w:fill="BDD7EE"/>
              </w:rPr>
              <w:t>Component Development</w:t>
            </w:r>
          </w:p>
        </w:tc>
        <w:tc>
          <w:tcPr>
            <w:tcW w:w="5850" w:type="dxa"/>
            <w:shd w:val="clear" w:color="auto" w:fill="C6D9F1" w:themeFill="text2" w:themeFillTint="33"/>
          </w:tcPr>
          <w:p w14:paraId="3D5F0D44" w14:textId="490E5F7D" w:rsidR="00C65053" w:rsidRPr="00F95800" w:rsidRDefault="00C65053" w:rsidP="00C65053">
            <w:pPr>
              <w:pStyle w:val="Caption"/>
              <w:spacing w:before="0" w:after="0"/>
              <w:jc w:val="left"/>
              <w:rPr>
                <w:rFonts w:asciiTheme="minorHAnsi" w:hAnsiTheme="minorHAnsi" w:cs="Times New Roman"/>
                <w:bCs w:val="0"/>
                <w:color w:val="000000"/>
                <w:sz w:val="18"/>
                <w:szCs w:val="18"/>
                <w:shd w:val="clear" w:color="auto" w:fill="BDD7EE"/>
              </w:rPr>
            </w:pPr>
            <w:r w:rsidRPr="00F95800">
              <w:rPr>
                <w:rFonts w:asciiTheme="minorHAnsi" w:hAnsiTheme="minorHAnsi" w:cs="Times New Roman"/>
                <w:bCs w:val="0"/>
                <w:color w:val="000000"/>
                <w:sz w:val="18"/>
                <w:szCs w:val="18"/>
                <w:shd w:val="clear" w:color="auto" w:fill="BDD7EE"/>
              </w:rPr>
              <w:t>Development of technical components of the I-210 Pilot ICM system.</w:t>
            </w:r>
          </w:p>
        </w:tc>
      </w:tr>
      <w:tr w:rsidR="00C65053" w:rsidRPr="00AA0DA1" w14:paraId="66E10640" w14:textId="77777777" w:rsidTr="00E253F4">
        <w:tc>
          <w:tcPr>
            <w:tcW w:w="845" w:type="dxa"/>
          </w:tcPr>
          <w:p w14:paraId="67ADC9D9" w14:textId="61B9AA54"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11.1</w:t>
            </w:r>
          </w:p>
        </w:tc>
        <w:tc>
          <w:tcPr>
            <w:tcW w:w="2750" w:type="dxa"/>
          </w:tcPr>
          <w:p w14:paraId="1125683F" w14:textId="2AC833A1"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Collect Supporting Data</w:t>
            </w:r>
          </w:p>
        </w:tc>
        <w:tc>
          <w:tcPr>
            <w:tcW w:w="5850" w:type="dxa"/>
          </w:tcPr>
          <w:p w14:paraId="631CE744" w14:textId="6AFEC00E"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Collect data identified as required for the development of system components.</w:t>
            </w:r>
          </w:p>
        </w:tc>
      </w:tr>
      <w:tr w:rsidR="00C65053" w:rsidRPr="00AA0DA1" w14:paraId="6070DF90" w14:textId="77777777" w:rsidTr="00E253F4">
        <w:tc>
          <w:tcPr>
            <w:tcW w:w="845" w:type="dxa"/>
          </w:tcPr>
          <w:p w14:paraId="0B965544" w14:textId="653D7A37"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11.2</w:t>
            </w:r>
          </w:p>
        </w:tc>
        <w:tc>
          <w:tcPr>
            <w:tcW w:w="2750" w:type="dxa"/>
          </w:tcPr>
          <w:p w14:paraId="2151D8AA" w14:textId="02868732"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System Components</w:t>
            </w:r>
          </w:p>
        </w:tc>
        <w:tc>
          <w:tcPr>
            <w:tcW w:w="5850" w:type="dxa"/>
          </w:tcPr>
          <w:p w14:paraId="5BF1A5C2" w14:textId="5DCA236B"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Building of various system components.</w:t>
            </w:r>
          </w:p>
        </w:tc>
      </w:tr>
      <w:tr w:rsidR="00C65053" w:rsidRPr="00AA0DA1" w14:paraId="7E408244" w14:textId="77777777" w:rsidTr="00E253F4">
        <w:tc>
          <w:tcPr>
            <w:tcW w:w="845" w:type="dxa"/>
          </w:tcPr>
          <w:p w14:paraId="41A07229" w14:textId="0BD27254"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11.2.1</w:t>
            </w:r>
          </w:p>
        </w:tc>
        <w:tc>
          <w:tcPr>
            <w:tcW w:w="2750" w:type="dxa"/>
          </w:tcPr>
          <w:p w14:paraId="4348740D" w14:textId="2378AB4D"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Probe Data Capture and Processing</w:t>
            </w:r>
          </w:p>
        </w:tc>
        <w:tc>
          <w:tcPr>
            <w:tcW w:w="5850" w:type="dxa"/>
          </w:tcPr>
          <w:p w14:paraId="4D98E971" w14:textId="5294E1F8"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Building of the module that will be used to capture and process probe vehicle data.</w:t>
            </w:r>
          </w:p>
        </w:tc>
      </w:tr>
      <w:tr w:rsidR="00C65053" w:rsidRPr="00AA0DA1" w14:paraId="2C4DB7E8" w14:textId="77777777" w:rsidTr="00E253F4">
        <w:tc>
          <w:tcPr>
            <w:tcW w:w="845" w:type="dxa"/>
          </w:tcPr>
          <w:p w14:paraId="7428DC42" w14:textId="3C94FA66"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11.2.2</w:t>
            </w:r>
          </w:p>
        </w:tc>
        <w:tc>
          <w:tcPr>
            <w:tcW w:w="2750" w:type="dxa"/>
          </w:tcPr>
          <w:p w14:paraId="5E96CE01" w14:textId="3A5700F5"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Input Data Processing</w:t>
            </w:r>
          </w:p>
        </w:tc>
        <w:tc>
          <w:tcPr>
            <w:tcW w:w="5850" w:type="dxa"/>
          </w:tcPr>
          <w:p w14:paraId="5A69EA48" w14:textId="4A7DAE4F"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Building of the module that will be used to validate and filter input data received from various sources.</w:t>
            </w:r>
          </w:p>
        </w:tc>
      </w:tr>
      <w:tr w:rsidR="00C65053" w:rsidRPr="00AA0DA1" w14:paraId="4D038FAE" w14:textId="77777777" w:rsidTr="00E253F4">
        <w:tc>
          <w:tcPr>
            <w:tcW w:w="845" w:type="dxa"/>
          </w:tcPr>
          <w:p w14:paraId="7021D30F" w14:textId="1CABEFCA"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11.2.3</w:t>
            </w:r>
          </w:p>
        </w:tc>
        <w:tc>
          <w:tcPr>
            <w:tcW w:w="2750" w:type="dxa"/>
          </w:tcPr>
          <w:p w14:paraId="5CAAECF2" w14:textId="0B1AC93D"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Estimation Module</w:t>
            </w:r>
          </w:p>
        </w:tc>
        <w:tc>
          <w:tcPr>
            <w:tcW w:w="5850" w:type="dxa"/>
          </w:tcPr>
          <w:p w14:paraId="2450DB8E" w14:textId="0BBC1BA8"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Building of the module that will be used to estimate the current operational performance of the I-210 freeway, surrounding arterials, supporting transit services, and supporting parking systems.</w:t>
            </w:r>
          </w:p>
        </w:tc>
      </w:tr>
      <w:tr w:rsidR="00C65053" w:rsidRPr="00AA0DA1" w14:paraId="6EE72624" w14:textId="77777777" w:rsidTr="00E253F4">
        <w:tc>
          <w:tcPr>
            <w:tcW w:w="845" w:type="dxa"/>
          </w:tcPr>
          <w:p w14:paraId="1ABCCF65" w14:textId="34AF2EF0"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11.2.4</w:t>
            </w:r>
          </w:p>
        </w:tc>
        <w:tc>
          <w:tcPr>
            <w:tcW w:w="2750" w:type="dxa"/>
          </w:tcPr>
          <w:p w14:paraId="586D19F3" w14:textId="3FA86A67"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Prediction Module</w:t>
            </w:r>
          </w:p>
        </w:tc>
        <w:tc>
          <w:tcPr>
            <w:tcW w:w="5850" w:type="dxa"/>
          </w:tcPr>
          <w:p w14:paraId="6C896B52" w14:textId="6B433102"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Building of the module that will be used to predict corridor performance in the near future under alternative transportation management strategies.</w:t>
            </w:r>
          </w:p>
        </w:tc>
      </w:tr>
      <w:tr w:rsidR="00C65053" w:rsidRPr="00AA0DA1" w14:paraId="23D0CB3F" w14:textId="77777777" w:rsidTr="00E253F4">
        <w:tc>
          <w:tcPr>
            <w:tcW w:w="845" w:type="dxa"/>
          </w:tcPr>
          <w:p w14:paraId="0F9CFD76" w14:textId="1C120143"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11.2.5</w:t>
            </w:r>
          </w:p>
        </w:tc>
        <w:tc>
          <w:tcPr>
            <w:tcW w:w="2750" w:type="dxa"/>
          </w:tcPr>
          <w:p w14:paraId="14B4444D" w14:textId="79C724DA"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Control Rules</w:t>
            </w:r>
          </w:p>
        </w:tc>
        <w:tc>
          <w:tcPr>
            <w:tcW w:w="5850" w:type="dxa"/>
          </w:tcPr>
          <w:p w14:paraId="62AD0CCC" w14:textId="184ABF77"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Codification of the rules that will be used by the Decision Support System to develop appropriate response strategies to address various observed operational issues.</w:t>
            </w:r>
          </w:p>
        </w:tc>
      </w:tr>
      <w:tr w:rsidR="00C65053" w:rsidRPr="00AA0DA1" w14:paraId="7440633F" w14:textId="77777777" w:rsidTr="00E253F4">
        <w:tc>
          <w:tcPr>
            <w:tcW w:w="845" w:type="dxa"/>
          </w:tcPr>
          <w:p w14:paraId="7A7C05C5" w14:textId="652C59C7"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11.2.6</w:t>
            </w:r>
          </w:p>
        </w:tc>
        <w:tc>
          <w:tcPr>
            <w:tcW w:w="2750" w:type="dxa"/>
          </w:tcPr>
          <w:p w14:paraId="02F649F6" w14:textId="717D04BA"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Performance Evaluator</w:t>
            </w:r>
          </w:p>
        </w:tc>
        <w:tc>
          <w:tcPr>
            <w:tcW w:w="5850" w:type="dxa"/>
          </w:tcPr>
          <w:p w14:paraId="3D800B5A" w14:textId="308EA455"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Building of the module that will be used by the Decision Support System to quantify performance of specific corridor elements (freeway, arterials, transit service, etc.) and the entire corridor.</w:t>
            </w:r>
          </w:p>
        </w:tc>
      </w:tr>
      <w:tr w:rsidR="00C65053" w:rsidRPr="00AA0DA1" w14:paraId="6347B551" w14:textId="77777777" w:rsidTr="00E253F4">
        <w:tc>
          <w:tcPr>
            <w:tcW w:w="845" w:type="dxa"/>
          </w:tcPr>
          <w:p w14:paraId="12CC1EF4" w14:textId="5103C169"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11.2.7</w:t>
            </w:r>
          </w:p>
        </w:tc>
        <w:tc>
          <w:tcPr>
            <w:tcW w:w="2750" w:type="dxa"/>
          </w:tcPr>
          <w:p w14:paraId="3BCC2565" w14:textId="181FC2F2"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Data Visualizations</w:t>
            </w:r>
          </w:p>
        </w:tc>
        <w:tc>
          <w:tcPr>
            <w:tcW w:w="5850" w:type="dxa"/>
          </w:tcPr>
          <w:p w14:paraId="21C37AB8" w14:textId="34ADB5B2"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Development of algorithms implementing data visualization functions.</w:t>
            </w:r>
          </w:p>
        </w:tc>
      </w:tr>
      <w:tr w:rsidR="00C65053" w:rsidRPr="00AA0DA1" w14:paraId="6AD080B2" w14:textId="77777777" w:rsidTr="00E253F4">
        <w:tc>
          <w:tcPr>
            <w:tcW w:w="845" w:type="dxa"/>
          </w:tcPr>
          <w:p w14:paraId="148C0408" w14:textId="5BE627EB"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11.2.8</w:t>
            </w:r>
          </w:p>
        </w:tc>
        <w:tc>
          <w:tcPr>
            <w:tcW w:w="2750" w:type="dxa"/>
          </w:tcPr>
          <w:p w14:paraId="5A83635F" w14:textId="27965AEF"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Administrative Functions</w:t>
            </w:r>
          </w:p>
        </w:tc>
        <w:tc>
          <w:tcPr>
            <w:tcW w:w="5850" w:type="dxa"/>
          </w:tcPr>
          <w:p w14:paraId="7D8823C0" w14:textId="278A785B"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Codification of rules governing who can access the system, who can modify system elements, and what elements can be modified by each user.</w:t>
            </w:r>
          </w:p>
        </w:tc>
      </w:tr>
      <w:tr w:rsidR="00C65053" w:rsidRPr="00AA0DA1" w14:paraId="62D1C4C1" w14:textId="77777777" w:rsidTr="00E253F4">
        <w:tc>
          <w:tcPr>
            <w:tcW w:w="845" w:type="dxa"/>
          </w:tcPr>
          <w:p w14:paraId="338E1E39" w14:textId="2475FA2E"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11.2.9</w:t>
            </w:r>
          </w:p>
        </w:tc>
        <w:tc>
          <w:tcPr>
            <w:tcW w:w="2750" w:type="dxa"/>
          </w:tcPr>
          <w:p w14:paraId="6E2A4274" w14:textId="5D0B76EC"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User Interfaces</w:t>
            </w:r>
          </w:p>
        </w:tc>
        <w:tc>
          <w:tcPr>
            <w:tcW w:w="5850" w:type="dxa"/>
          </w:tcPr>
          <w:p w14:paraId="66443C7F" w14:textId="36EDA27F"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Development of the various interfaces by which system users will interact with the ICM system.</w:t>
            </w:r>
          </w:p>
        </w:tc>
      </w:tr>
      <w:tr w:rsidR="00C65053" w:rsidRPr="00AA0DA1" w14:paraId="220D8846" w14:textId="77777777" w:rsidTr="00E253F4">
        <w:tc>
          <w:tcPr>
            <w:tcW w:w="845" w:type="dxa"/>
          </w:tcPr>
          <w:p w14:paraId="732E549D" w14:textId="7C31A63D"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11.2.10</w:t>
            </w:r>
          </w:p>
        </w:tc>
        <w:tc>
          <w:tcPr>
            <w:tcW w:w="2750" w:type="dxa"/>
          </w:tcPr>
          <w:p w14:paraId="5370F189" w14:textId="17C376F0"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System Interfaces</w:t>
            </w:r>
          </w:p>
        </w:tc>
        <w:tc>
          <w:tcPr>
            <w:tcW w:w="5850" w:type="dxa"/>
          </w:tcPr>
          <w:p w14:paraId="2EEF0131" w14:textId="37858600"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Codification of data communication protocols enabling data exchange between the various ICM system modules, as well as between the ICM system and external systems.</w:t>
            </w:r>
          </w:p>
        </w:tc>
      </w:tr>
      <w:tr w:rsidR="00C65053" w:rsidRPr="00AA0DA1" w14:paraId="1382564B" w14:textId="77777777" w:rsidTr="00E253F4">
        <w:tc>
          <w:tcPr>
            <w:tcW w:w="845" w:type="dxa"/>
          </w:tcPr>
          <w:p w14:paraId="705B6921" w14:textId="0A353458"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lastRenderedPageBreak/>
              <w:t>11.3</w:t>
            </w:r>
          </w:p>
        </w:tc>
        <w:tc>
          <w:tcPr>
            <w:tcW w:w="2750" w:type="dxa"/>
          </w:tcPr>
          <w:p w14:paraId="7DDD1264" w14:textId="3625D72E"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Unit Verification Procedures</w:t>
            </w:r>
          </w:p>
        </w:tc>
        <w:tc>
          <w:tcPr>
            <w:tcW w:w="5850" w:type="dxa"/>
          </w:tcPr>
          <w:p w14:paraId="25178CD4" w14:textId="289EC83B"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 the procedures that will be used to verify that individual system components meet their identified requirements.</w:t>
            </w:r>
          </w:p>
        </w:tc>
      </w:tr>
      <w:tr w:rsidR="00C65053" w:rsidRPr="00AA0DA1" w14:paraId="0171919D" w14:textId="77777777" w:rsidTr="00E253F4">
        <w:tc>
          <w:tcPr>
            <w:tcW w:w="845" w:type="dxa"/>
          </w:tcPr>
          <w:p w14:paraId="4F9BAC42" w14:textId="7CEBE4A9"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11.4</w:t>
            </w:r>
          </w:p>
        </w:tc>
        <w:tc>
          <w:tcPr>
            <w:tcW w:w="2750" w:type="dxa"/>
          </w:tcPr>
          <w:p w14:paraId="222C33E6" w14:textId="00B0232E"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Perform Unit Tests</w:t>
            </w:r>
          </w:p>
        </w:tc>
        <w:tc>
          <w:tcPr>
            <w:tcW w:w="5850" w:type="dxa"/>
          </w:tcPr>
          <w:p w14:paraId="14CFC2D1" w14:textId="6E743BC0"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Conduct tests to verify that individual system components meet their identified requirements.</w:t>
            </w:r>
          </w:p>
        </w:tc>
      </w:tr>
      <w:tr w:rsidR="00C65053" w:rsidRPr="00AA0DA1" w14:paraId="13E165FB" w14:textId="77777777" w:rsidTr="00E253F4">
        <w:tc>
          <w:tcPr>
            <w:tcW w:w="845" w:type="dxa"/>
          </w:tcPr>
          <w:p w14:paraId="1E42F619" w14:textId="49120F4C"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11.5</w:t>
            </w:r>
          </w:p>
        </w:tc>
        <w:tc>
          <w:tcPr>
            <w:tcW w:w="2750" w:type="dxa"/>
          </w:tcPr>
          <w:p w14:paraId="09E7CDF0" w14:textId="54E1AA87"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Update Operations and Maintenance Plan</w:t>
            </w:r>
          </w:p>
        </w:tc>
        <w:tc>
          <w:tcPr>
            <w:tcW w:w="5850" w:type="dxa"/>
          </w:tcPr>
          <w:p w14:paraId="1CD43426" w14:textId="766234C0"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 xml:space="preserve">Update of </w:t>
            </w:r>
            <w:r>
              <w:rPr>
                <w:rFonts w:asciiTheme="minorHAnsi" w:hAnsiTheme="minorHAnsi" w:cs="Times New Roman"/>
                <w:b w:val="0"/>
                <w:color w:val="000000"/>
                <w:sz w:val="18"/>
                <w:szCs w:val="18"/>
              </w:rPr>
              <w:t xml:space="preserve">the preliminary operations and maintenance plan </w:t>
            </w:r>
            <w:r w:rsidRPr="00AA0DA1">
              <w:rPr>
                <w:rFonts w:asciiTheme="minorHAnsi" w:hAnsiTheme="minorHAnsi" w:cs="Times New Roman"/>
                <w:b w:val="0"/>
                <w:color w:val="000000"/>
                <w:sz w:val="18"/>
                <w:szCs w:val="18"/>
              </w:rPr>
              <w:t xml:space="preserve">based on </w:t>
            </w:r>
            <w:r>
              <w:rPr>
                <w:rFonts w:asciiTheme="minorHAnsi" w:hAnsiTheme="minorHAnsi" w:cs="Times New Roman"/>
                <w:b w:val="0"/>
                <w:color w:val="000000"/>
                <w:sz w:val="18"/>
                <w:szCs w:val="18"/>
              </w:rPr>
              <w:t>the results of the component development activities.</w:t>
            </w:r>
          </w:p>
        </w:tc>
      </w:tr>
      <w:tr w:rsidR="00C65053" w:rsidRPr="00F95800" w14:paraId="011EC5DC" w14:textId="77777777" w:rsidTr="00E253F4">
        <w:tc>
          <w:tcPr>
            <w:tcW w:w="845" w:type="dxa"/>
            <w:shd w:val="clear" w:color="auto" w:fill="C6D9F1" w:themeFill="text2" w:themeFillTint="33"/>
          </w:tcPr>
          <w:p w14:paraId="3ED6EB40" w14:textId="149937E8" w:rsidR="00C65053" w:rsidRPr="00F95800" w:rsidRDefault="00C65053" w:rsidP="00C65053">
            <w:pPr>
              <w:pStyle w:val="Caption"/>
              <w:spacing w:before="0" w:after="0"/>
              <w:jc w:val="left"/>
              <w:rPr>
                <w:rFonts w:asciiTheme="minorHAnsi" w:hAnsiTheme="minorHAnsi"/>
                <w:sz w:val="18"/>
                <w:szCs w:val="18"/>
              </w:rPr>
            </w:pPr>
            <w:r w:rsidRPr="00F95800">
              <w:rPr>
                <w:rFonts w:asciiTheme="minorHAnsi" w:hAnsiTheme="minorHAnsi" w:cs="Times New Roman"/>
                <w:bCs w:val="0"/>
                <w:color w:val="000000"/>
                <w:sz w:val="18"/>
                <w:szCs w:val="18"/>
                <w:shd w:val="clear" w:color="auto" w:fill="BDD7EE"/>
              </w:rPr>
              <w:t>12</w:t>
            </w:r>
          </w:p>
        </w:tc>
        <w:tc>
          <w:tcPr>
            <w:tcW w:w="2750" w:type="dxa"/>
            <w:shd w:val="clear" w:color="auto" w:fill="C6D9F1" w:themeFill="text2" w:themeFillTint="33"/>
          </w:tcPr>
          <w:p w14:paraId="560BD183" w14:textId="55026E7C" w:rsidR="00C65053" w:rsidRPr="00F95800" w:rsidRDefault="00C65053" w:rsidP="00C65053">
            <w:pPr>
              <w:pStyle w:val="Caption"/>
              <w:spacing w:before="0" w:after="0"/>
              <w:jc w:val="left"/>
              <w:rPr>
                <w:rFonts w:asciiTheme="minorHAnsi" w:hAnsiTheme="minorHAnsi"/>
                <w:sz w:val="18"/>
                <w:szCs w:val="18"/>
              </w:rPr>
            </w:pPr>
            <w:r w:rsidRPr="00F95800">
              <w:rPr>
                <w:rFonts w:asciiTheme="minorHAnsi" w:hAnsiTheme="minorHAnsi" w:cs="Times New Roman"/>
                <w:bCs w:val="0"/>
                <w:color w:val="000000"/>
                <w:sz w:val="18"/>
                <w:szCs w:val="18"/>
                <w:shd w:val="clear" w:color="auto" w:fill="BDD7EE"/>
              </w:rPr>
              <w:t>System Integration</w:t>
            </w:r>
          </w:p>
        </w:tc>
        <w:tc>
          <w:tcPr>
            <w:tcW w:w="5850" w:type="dxa"/>
            <w:shd w:val="clear" w:color="auto" w:fill="C6D9F1" w:themeFill="text2" w:themeFillTint="33"/>
          </w:tcPr>
          <w:p w14:paraId="1E717193" w14:textId="76321DF8" w:rsidR="00C65053" w:rsidRPr="00F95800" w:rsidRDefault="00C65053" w:rsidP="00C65053">
            <w:pPr>
              <w:pStyle w:val="Caption"/>
              <w:spacing w:before="0" w:after="0"/>
              <w:jc w:val="left"/>
              <w:rPr>
                <w:rFonts w:asciiTheme="minorHAnsi" w:hAnsiTheme="minorHAnsi" w:cs="Times New Roman"/>
                <w:bCs w:val="0"/>
                <w:color w:val="000000"/>
                <w:sz w:val="18"/>
                <w:szCs w:val="18"/>
                <w:shd w:val="clear" w:color="auto" w:fill="BDD7EE"/>
              </w:rPr>
            </w:pPr>
            <w:r w:rsidRPr="00F95800">
              <w:rPr>
                <w:rFonts w:asciiTheme="minorHAnsi" w:hAnsiTheme="minorHAnsi" w:cs="Times New Roman"/>
                <w:bCs w:val="0"/>
                <w:color w:val="000000"/>
                <w:sz w:val="18"/>
                <w:szCs w:val="18"/>
                <w:shd w:val="clear" w:color="auto" w:fill="BDD7EE"/>
              </w:rPr>
              <w:t>Integration of developed technical components into a coherent integrated corridor-based traffic management system.</w:t>
            </w:r>
          </w:p>
        </w:tc>
      </w:tr>
      <w:tr w:rsidR="00C65053" w:rsidRPr="00AA0DA1" w14:paraId="7234A622" w14:textId="77777777" w:rsidTr="00E253F4">
        <w:tc>
          <w:tcPr>
            <w:tcW w:w="845" w:type="dxa"/>
          </w:tcPr>
          <w:p w14:paraId="3B151055" w14:textId="68D65578"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12.1</w:t>
            </w:r>
          </w:p>
        </w:tc>
        <w:tc>
          <w:tcPr>
            <w:tcW w:w="2750" w:type="dxa"/>
          </w:tcPr>
          <w:p w14:paraId="32205DF4" w14:textId="0199C4D3"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Develop System/Subsystem Verification Procedures</w:t>
            </w:r>
          </w:p>
        </w:tc>
        <w:tc>
          <w:tcPr>
            <w:tcW w:w="5850" w:type="dxa"/>
          </w:tcPr>
          <w:p w14:paraId="1EC121A6" w14:textId="5BE61727"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 the procedures that will be followed to integrate various modules into functional subsystems, and finally integrate various subsystems into the final ICM system.</w:t>
            </w:r>
          </w:p>
        </w:tc>
      </w:tr>
      <w:tr w:rsidR="00C65053" w:rsidRPr="00AA0DA1" w14:paraId="712A4095" w14:textId="77777777" w:rsidTr="00E253F4">
        <w:tc>
          <w:tcPr>
            <w:tcW w:w="845" w:type="dxa"/>
          </w:tcPr>
          <w:p w14:paraId="2EF39450" w14:textId="7CFC815F"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12.2</w:t>
            </w:r>
          </w:p>
        </w:tc>
        <w:tc>
          <w:tcPr>
            <w:tcW w:w="2750" w:type="dxa"/>
          </w:tcPr>
          <w:p w14:paraId="518D91C2" w14:textId="7DFC136B"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Conduct Subsystem Integration</w:t>
            </w:r>
          </w:p>
        </w:tc>
        <w:tc>
          <w:tcPr>
            <w:tcW w:w="5850" w:type="dxa"/>
          </w:tcPr>
          <w:p w14:paraId="3F1DB15E" w14:textId="25E00E3F"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Perform tasks associated with the integration of various modules into functional subsystems.</w:t>
            </w:r>
          </w:p>
        </w:tc>
      </w:tr>
      <w:tr w:rsidR="00C65053" w:rsidRPr="00AA0DA1" w14:paraId="4EFCA858" w14:textId="77777777" w:rsidTr="00E253F4">
        <w:tc>
          <w:tcPr>
            <w:tcW w:w="845" w:type="dxa"/>
          </w:tcPr>
          <w:p w14:paraId="68A9FD58" w14:textId="4DD30D50"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12.3</w:t>
            </w:r>
          </w:p>
        </w:tc>
        <w:tc>
          <w:tcPr>
            <w:tcW w:w="2750" w:type="dxa"/>
          </w:tcPr>
          <w:p w14:paraId="5C691A98" w14:textId="34B28BA2"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Perform Subsystem Verifications</w:t>
            </w:r>
          </w:p>
        </w:tc>
        <w:tc>
          <w:tcPr>
            <w:tcW w:w="5850" w:type="dxa"/>
          </w:tcPr>
          <w:p w14:paraId="472E1C33" w14:textId="40296033"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Perform tests to verify that each of the developed subsystems meet its associated system requirements.</w:t>
            </w:r>
          </w:p>
        </w:tc>
      </w:tr>
      <w:tr w:rsidR="00C65053" w:rsidRPr="00AA0DA1" w14:paraId="0300C3BE" w14:textId="77777777" w:rsidTr="00E253F4">
        <w:tc>
          <w:tcPr>
            <w:tcW w:w="845" w:type="dxa"/>
          </w:tcPr>
          <w:p w14:paraId="1C91C742" w14:textId="4F62023A"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12.4</w:t>
            </w:r>
          </w:p>
        </w:tc>
        <w:tc>
          <w:tcPr>
            <w:tcW w:w="2750" w:type="dxa"/>
          </w:tcPr>
          <w:p w14:paraId="1F95EC32" w14:textId="7DFC395F"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Conduct System Integration</w:t>
            </w:r>
          </w:p>
        </w:tc>
        <w:tc>
          <w:tcPr>
            <w:tcW w:w="5850" w:type="dxa"/>
          </w:tcPr>
          <w:p w14:paraId="5592FD00" w14:textId="07D5041C"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 the final ICM system.</w:t>
            </w:r>
          </w:p>
        </w:tc>
      </w:tr>
      <w:tr w:rsidR="00C65053" w:rsidRPr="00AA0DA1" w14:paraId="094067B1" w14:textId="77777777" w:rsidTr="00E253F4">
        <w:tc>
          <w:tcPr>
            <w:tcW w:w="845" w:type="dxa"/>
          </w:tcPr>
          <w:p w14:paraId="4AAB593C" w14:textId="06D695A5"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12.5</w:t>
            </w:r>
          </w:p>
        </w:tc>
        <w:tc>
          <w:tcPr>
            <w:tcW w:w="2750" w:type="dxa"/>
          </w:tcPr>
          <w:p w14:paraId="2A8B339B" w14:textId="71379216"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Perform System Verifications</w:t>
            </w:r>
          </w:p>
        </w:tc>
        <w:tc>
          <w:tcPr>
            <w:tcW w:w="5850" w:type="dxa"/>
          </w:tcPr>
          <w:p w14:paraId="39478EDC" w14:textId="338749C3"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Perform tasks associated with the integration of various subsystems into the final ICM system.</w:t>
            </w:r>
          </w:p>
        </w:tc>
      </w:tr>
      <w:tr w:rsidR="00C65053" w:rsidRPr="00AA0DA1" w14:paraId="2A85E879" w14:textId="77777777" w:rsidTr="00E253F4">
        <w:tc>
          <w:tcPr>
            <w:tcW w:w="845" w:type="dxa"/>
          </w:tcPr>
          <w:p w14:paraId="26EF23E6" w14:textId="6E343D46"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12.6</w:t>
            </w:r>
          </w:p>
        </w:tc>
        <w:tc>
          <w:tcPr>
            <w:tcW w:w="2750" w:type="dxa"/>
          </w:tcPr>
          <w:p w14:paraId="3F40EAB9" w14:textId="651FA608"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Document System Verification Results</w:t>
            </w:r>
          </w:p>
        </w:tc>
        <w:tc>
          <w:tcPr>
            <w:tcW w:w="5850" w:type="dxa"/>
          </w:tcPr>
          <w:p w14:paraId="38798F94" w14:textId="092011A1"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Perform tests to verify that the final ICM system meets the overall requirements that have been identified for the system.</w:t>
            </w:r>
          </w:p>
        </w:tc>
      </w:tr>
      <w:tr w:rsidR="00C65053" w:rsidRPr="00AA0DA1" w14:paraId="4F8C2F77" w14:textId="77777777" w:rsidTr="00E253F4">
        <w:tc>
          <w:tcPr>
            <w:tcW w:w="845" w:type="dxa"/>
          </w:tcPr>
          <w:p w14:paraId="0EBC1C36" w14:textId="5005BED9"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12.7</w:t>
            </w:r>
          </w:p>
        </w:tc>
        <w:tc>
          <w:tcPr>
            <w:tcW w:w="2750" w:type="dxa"/>
          </w:tcPr>
          <w:p w14:paraId="6192F119" w14:textId="077763C7"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Update Operations and Maintenance Plan</w:t>
            </w:r>
          </w:p>
        </w:tc>
        <w:tc>
          <w:tcPr>
            <w:tcW w:w="5850" w:type="dxa"/>
          </w:tcPr>
          <w:p w14:paraId="5D382FBC" w14:textId="3E61965F"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cs="Times New Roman"/>
                <w:b w:val="0"/>
                <w:color w:val="000000"/>
                <w:sz w:val="18"/>
                <w:szCs w:val="18"/>
              </w:rPr>
              <w:t xml:space="preserve">Update of </w:t>
            </w:r>
            <w:r>
              <w:rPr>
                <w:rFonts w:asciiTheme="minorHAnsi" w:hAnsiTheme="minorHAnsi" w:cs="Times New Roman"/>
                <w:b w:val="0"/>
                <w:color w:val="000000"/>
                <w:sz w:val="18"/>
                <w:szCs w:val="18"/>
              </w:rPr>
              <w:t xml:space="preserve">the preliminary operations and maintenance plan </w:t>
            </w:r>
            <w:r w:rsidRPr="00AA0DA1">
              <w:rPr>
                <w:rFonts w:asciiTheme="minorHAnsi" w:hAnsiTheme="minorHAnsi" w:cs="Times New Roman"/>
                <w:b w:val="0"/>
                <w:color w:val="000000"/>
                <w:sz w:val="18"/>
                <w:szCs w:val="18"/>
              </w:rPr>
              <w:t xml:space="preserve">based on </w:t>
            </w:r>
            <w:r>
              <w:rPr>
                <w:rFonts w:asciiTheme="minorHAnsi" w:hAnsiTheme="minorHAnsi" w:cs="Times New Roman"/>
                <w:b w:val="0"/>
                <w:color w:val="000000"/>
                <w:sz w:val="18"/>
                <w:szCs w:val="18"/>
              </w:rPr>
              <w:t>the results of the system integration.</w:t>
            </w:r>
          </w:p>
        </w:tc>
      </w:tr>
      <w:tr w:rsidR="00C65053" w:rsidRPr="00F95800" w14:paraId="2C16282E" w14:textId="77777777" w:rsidTr="00E253F4">
        <w:tc>
          <w:tcPr>
            <w:tcW w:w="845" w:type="dxa"/>
            <w:shd w:val="clear" w:color="auto" w:fill="C6D9F1" w:themeFill="text2" w:themeFillTint="33"/>
          </w:tcPr>
          <w:p w14:paraId="7E449AB0" w14:textId="691042CD" w:rsidR="00C65053" w:rsidRPr="00F95800" w:rsidRDefault="00C65053" w:rsidP="00C65053">
            <w:pPr>
              <w:pStyle w:val="Caption"/>
              <w:spacing w:before="0" w:after="0"/>
              <w:jc w:val="left"/>
              <w:rPr>
                <w:rFonts w:asciiTheme="minorHAnsi" w:hAnsiTheme="minorHAnsi"/>
                <w:sz w:val="18"/>
                <w:szCs w:val="18"/>
              </w:rPr>
            </w:pPr>
            <w:r w:rsidRPr="00F95800">
              <w:rPr>
                <w:rFonts w:asciiTheme="minorHAnsi" w:hAnsiTheme="minorHAnsi" w:cs="Times New Roman"/>
                <w:bCs w:val="0"/>
                <w:color w:val="000000"/>
                <w:sz w:val="18"/>
                <w:szCs w:val="18"/>
                <w:shd w:val="clear" w:color="auto" w:fill="BDD7EE"/>
              </w:rPr>
              <w:t>13</w:t>
            </w:r>
          </w:p>
        </w:tc>
        <w:tc>
          <w:tcPr>
            <w:tcW w:w="2750" w:type="dxa"/>
            <w:shd w:val="clear" w:color="auto" w:fill="C6D9F1" w:themeFill="text2" w:themeFillTint="33"/>
          </w:tcPr>
          <w:p w14:paraId="28EF555D" w14:textId="2FDFB2DD" w:rsidR="00C65053" w:rsidRPr="00F95800" w:rsidRDefault="00C65053" w:rsidP="00C65053">
            <w:pPr>
              <w:pStyle w:val="Caption"/>
              <w:spacing w:before="0" w:after="0"/>
              <w:jc w:val="left"/>
              <w:rPr>
                <w:rFonts w:asciiTheme="minorHAnsi" w:hAnsiTheme="minorHAnsi"/>
                <w:sz w:val="18"/>
                <w:szCs w:val="18"/>
              </w:rPr>
            </w:pPr>
            <w:r w:rsidRPr="00F95800">
              <w:rPr>
                <w:rFonts w:asciiTheme="minorHAnsi" w:hAnsiTheme="minorHAnsi" w:cs="Times New Roman"/>
                <w:bCs w:val="0"/>
                <w:color w:val="000000"/>
                <w:sz w:val="18"/>
                <w:szCs w:val="18"/>
                <w:shd w:val="clear" w:color="auto" w:fill="BDD7EE"/>
              </w:rPr>
              <w:t>Institutional Deployment</w:t>
            </w:r>
          </w:p>
        </w:tc>
        <w:tc>
          <w:tcPr>
            <w:tcW w:w="5850" w:type="dxa"/>
            <w:shd w:val="clear" w:color="auto" w:fill="C6D9F1" w:themeFill="text2" w:themeFillTint="33"/>
          </w:tcPr>
          <w:p w14:paraId="00AA9B58" w14:textId="35C5E7CE" w:rsidR="00C65053" w:rsidRPr="00F95800" w:rsidRDefault="00C65053" w:rsidP="00C65053">
            <w:pPr>
              <w:pStyle w:val="Caption"/>
              <w:spacing w:before="0" w:after="0"/>
              <w:jc w:val="left"/>
              <w:rPr>
                <w:rFonts w:asciiTheme="minorHAnsi" w:hAnsiTheme="minorHAnsi" w:cs="Times New Roman"/>
                <w:bCs w:val="0"/>
                <w:color w:val="000000"/>
                <w:sz w:val="18"/>
                <w:szCs w:val="18"/>
                <w:shd w:val="clear" w:color="auto" w:fill="BDD7EE"/>
              </w:rPr>
            </w:pPr>
            <w:r w:rsidRPr="009546B0">
              <w:rPr>
                <w:rFonts w:asciiTheme="minorHAnsi" w:hAnsiTheme="minorHAnsi" w:cs="Times New Roman"/>
                <w:bCs w:val="0"/>
                <w:color w:val="000000"/>
                <w:sz w:val="18"/>
                <w:szCs w:val="18"/>
                <w:shd w:val="clear" w:color="auto" w:fill="BDD7EE"/>
              </w:rPr>
              <w:t>Implementation of the approved identified organizational and procedural changes.</w:t>
            </w:r>
          </w:p>
        </w:tc>
      </w:tr>
      <w:tr w:rsidR="00C65053" w:rsidRPr="00AA0DA1" w14:paraId="344DD376" w14:textId="77777777" w:rsidTr="00E253F4">
        <w:tc>
          <w:tcPr>
            <w:tcW w:w="845" w:type="dxa"/>
          </w:tcPr>
          <w:p w14:paraId="06F0A6D3" w14:textId="28B62ECF"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13.1</w:t>
            </w:r>
          </w:p>
        </w:tc>
        <w:tc>
          <w:tcPr>
            <w:tcW w:w="2750" w:type="dxa"/>
          </w:tcPr>
          <w:p w14:paraId="593CA9F1" w14:textId="702E85FA"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Implement Organization Changes within Stakeholder Agencies</w:t>
            </w:r>
          </w:p>
        </w:tc>
        <w:tc>
          <w:tcPr>
            <w:tcW w:w="5850" w:type="dxa"/>
          </w:tcPr>
          <w:p w14:paraId="075072B9" w14:textId="7A4079B1"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Implement within each stakeholder agency the organization changes that have been identified and approved in Task 9.</w:t>
            </w:r>
          </w:p>
        </w:tc>
      </w:tr>
      <w:tr w:rsidR="00C65053" w:rsidRPr="00AA0DA1" w14:paraId="65D7FAA9" w14:textId="77777777" w:rsidTr="00E253F4">
        <w:tc>
          <w:tcPr>
            <w:tcW w:w="845" w:type="dxa"/>
          </w:tcPr>
          <w:p w14:paraId="44905296" w14:textId="29B82260"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13.2</w:t>
            </w:r>
          </w:p>
        </w:tc>
        <w:tc>
          <w:tcPr>
            <w:tcW w:w="2750" w:type="dxa"/>
          </w:tcPr>
          <w:p w14:paraId="6FBD0F45" w14:textId="180B95D1"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Implement Procedural Changes within Stakeholder Agencies</w:t>
            </w:r>
          </w:p>
        </w:tc>
        <w:tc>
          <w:tcPr>
            <w:tcW w:w="5850" w:type="dxa"/>
          </w:tcPr>
          <w:p w14:paraId="42FFAE8C" w14:textId="776778FF"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Implement within each stakeholder agency the procedural changes that have been identified and approved in Task 9.</w:t>
            </w:r>
          </w:p>
        </w:tc>
      </w:tr>
      <w:tr w:rsidR="00C65053" w:rsidRPr="00F95800" w14:paraId="0DE4946D" w14:textId="77777777" w:rsidTr="00E253F4">
        <w:tc>
          <w:tcPr>
            <w:tcW w:w="845" w:type="dxa"/>
            <w:shd w:val="clear" w:color="auto" w:fill="C6D9F1" w:themeFill="text2" w:themeFillTint="33"/>
          </w:tcPr>
          <w:p w14:paraId="7643E2AB" w14:textId="151EE31B" w:rsidR="00C65053" w:rsidRPr="00F95800" w:rsidRDefault="00C65053" w:rsidP="00C65053">
            <w:pPr>
              <w:pStyle w:val="Caption"/>
              <w:spacing w:before="0" w:after="0"/>
              <w:jc w:val="left"/>
              <w:rPr>
                <w:rFonts w:asciiTheme="minorHAnsi" w:hAnsiTheme="minorHAnsi"/>
                <w:sz w:val="18"/>
                <w:szCs w:val="18"/>
              </w:rPr>
            </w:pPr>
            <w:r w:rsidRPr="00F95800">
              <w:rPr>
                <w:rFonts w:asciiTheme="minorHAnsi" w:hAnsiTheme="minorHAnsi" w:cs="Times New Roman"/>
                <w:bCs w:val="0"/>
                <w:color w:val="000000"/>
                <w:sz w:val="18"/>
                <w:szCs w:val="18"/>
                <w:shd w:val="clear" w:color="auto" w:fill="BDD7EE"/>
              </w:rPr>
              <w:t>14</w:t>
            </w:r>
          </w:p>
        </w:tc>
        <w:tc>
          <w:tcPr>
            <w:tcW w:w="2750" w:type="dxa"/>
            <w:shd w:val="clear" w:color="auto" w:fill="C6D9F1" w:themeFill="text2" w:themeFillTint="33"/>
          </w:tcPr>
          <w:p w14:paraId="255BBD8C" w14:textId="5CFB3D8D" w:rsidR="00C65053" w:rsidRPr="00F95800" w:rsidRDefault="00C65053" w:rsidP="00C65053">
            <w:pPr>
              <w:pStyle w:val="Caption"/>
              <w:spacing w:before="0" w:after="0"/>
              <w:jc w:val="left"/>
              <w:rPr>
                <w:rFonts w:asciiTheme="minorHAnsi" w:hAnsiTheme="minorHAnsi"/>
                <w:sz w:val="18"/>
                <w:szCs w:val="18"/>
              </w:rPr>
            </w:pPr>
            <w:r w:rsidRPr="00F95800">
              <w:rPr>
                <w:rFonts w:asciiTheme="minorHAnsi" w:hAnsiTheme="minorHAnsi" w:cs="Times New Roman"/>
                <w:bCs w:val="0"/>
                <w:color w:val="000000"/>
                <w:sz w:val="18"/>
                <w:szCs w:val="18"/>
                <w:shd w:val="clear" w:color="auto" w:fill="BDD7EE"/>
              </w:rPr>
              <w:t>Technical Deployment</w:t>
            </w:r>
          </w:p>
        </w:tc>
        <w:tc>
          <w:tcPr>
            <w:tcW w:w="5850" w:type="dxa"/>
            <w:shd w:val="clear" w:color="auto" w:fill="C6D9F1" w:themeFill="text2" w:themeFillTint="33"/>
          </w:tcPr>
          <w:p w14:paraId="4B8379CD" w14:textId="1C1240AC" w:rsidR="00C65053" w:rsidRPr="00F95800" w:rsidRDefault="00C65053" w:rsidP="00C65053">
            <w:pPr>
              <w:pStyle w:val="Caption"/>
              <w:spacing w:before="0" w:after="0"/>
              <w:jc w:val="left"/>
              <w:rPr>
                <w:rFonts w:asciiTheme="minorHAnsi" w:hAnsiTheme="minorHAnsi" w:cs="Times New Roman"/>
                <w:bCs w:val="0"/>
                <w:color w:val="000000"/>
                <w:sz w:val="18"/>
                <w:szCs w:val="18"/>
                <w:shd w:val="clear" w:color="auto" w:fill="BDD7EE"/>
              </w:rPr>
            </w:pPr>
            <w:r w:rsidRPr="00F95800">
              <w:rPr>
                <w:rFonts w:asciiTheme="minorHAnsi" w:hAnsiTheme="minorHAnsi" w:cs="Times New Roman"/>
                <w:bCs w:val="0"/>
                <w:color w:val="000000"/>
                <w:sz w:val="18"/>
                <w:szCs w:val="18"/>
                <w:shd w:val="clear" w:color="auto" w:fill="BDD7EE"/>
              </w:rPr>
              <w:t>Field deployment of the developed ICM system.</w:t>
            </w:r>
          </w:p>
        </w:tc>
      </w:tr>
      <w:tr w:rsidR="00C65053" w:rsidRPr="00AA0DA1" w14:paraId="4F6992B9" w14:textId="77777777" w:rsidTr="00E253F4">
        <w:tc>
          <w:tcPr>
            <w:tcW w:w="845" w:type="dxa"/>
          </w:tcPr>
          <w:p w14:paraId="4B282C83" w14:textId="202EA870"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14.1</w:t>
            </w:r>
          </w:p>
        </w:tc>
        <w:tc>
          <w:tcPr>
            <w:tcW w:w="2750" w:type="dxa"/>
          </w:tcPr>
          <w:p w14:paraId="5F40745B" w14:textId="39009360"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Update System Deployment Strategy</w:t>
            </w:r>
          </w:p>
        </w:tc>
        <w:tc>
          <w:tcPr>
            <w:tcW w:w="5850" w:type="dxa"/>
          </w:tcPr>
          <w:p w14:paraId="46BCADEF" w14:textId="5F44BBEC"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Update, if necessary, the previously developed system deployment strategy to account for modifications that may have been incorporated into the ICM system during the design and development phases.</w:t>
            </w:r>
          </w:p>
        </w:tc>
      </w:tr>
      <w:tr w:rsidR="00C65053" w:rsidRPr="00AA0DA1" w14:paraId="04321A3F" w14:textId="77777777" w:rsidTr="00E253F4">
        <w:tc>
          <w:tcPr>
            <w:tcW w:w="845" w:type="dxa"/>
          </w:tcPr>
          <w:p w14:paraId="2AB7E2E5" w14:textId="11258BCD"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14.2</w:t>
            </w:r>
          </w:p>
        </w:tc>
        <w:tc>
          <w:tcPr>
            <w:tcW w:w="2750" w:type="dxa"/>
          </w:tcPr>
          <w:p w14:paraId="6B8835E5" w14:textId="6870F1B1"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Update System Deployment Plan</w:t>
            </w:r>
          </w:p>
        </w:tc>
        <w:tc>
          <w:tcPr>
            <w:tcW w:w="5850" w:type="dxa"/>
          </w:tcPr>
          <w:p w14:paraId="63886FB3" w14:textId="66C863C5"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Update, if necessary, the previously developed system deployment plan to account for modifications that may have been incorporated into the ICM system during the design and development phases.</w:t>
            </w:r>
          </w:p>
        </w:tc>
      </w:tr>
      <w:tr w:rsidR="00C65053" w:rsidRPr="00AA0DA1" w14:paraId="4A2837DA" w14:textId="77777777" w:rsidTr="00E253F4">
        <w:tc>
          <w:tcPr>
            <w:tcW w:w="845" w:type="dxa"/>
          </w:tcPr>
          <w:p w14:paraId="47779B4C" w14:textId="03F3874E"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14.3</w:t>
            </w:r>
          </w:p>
        </w:tc>
        <w:tc>
          <w:tcPr>
            <w:tcW w:w="2750" w:type="dxa"/>
          </w:tcPr>
          <w:p w14:paraId="528D888D" w14:textId="309A7E66"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Deploy ICM System</w:t>
            </w:r>
          </w:p>
        </w:tc>
        <w:tc>
          <w:tcPr>
            <w:tcW w:w="5850" w:type="dxa"/>
          </w:tcPr>
          <w:p w14:paraId="1ABC702D" w14:textId="031B994B"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Deploy the developed ICM system along the I-210 corridor.</w:t>
            </w:r>
          </w:p>
        </w:tc>
      </w:tr>
      <w:tr w:rsidR="00C65053" w:rsidRPr="00AA0DA1" w14:paraId="3389F47A" w14:textId="77777777" w:rsidTr="00E253F4">
        <w:tc>
          <w:tcPr>
            <w:tcW w:w="845" w:type="dxa"/>
          </w:tcPr>
          <w:p w14:paraId="15AD7344" w14:textId="4E74AB2F"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14.4</w:t>
            </w:r>
          </w:p>
        </w:tc>
        <w:tc>
          <w:tcPr>
            <w:tcW w:w="2750" w:type="dxa"/>
          </w:tcPr>
          <w:p w14:paraId="3A2BA81C" w14:textId="6CD8131F"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Finalize Operations and Maintenance Plan</w:t>
            </w:r>
          </w:p>
        </w:tc>
        <w:tc>
          <w:tcPr>
            <w:tcW w:w="5850" w:type="dxa"/>
          </w:tcPr>
          <w:p w14:paraId="37DCFAB0" w14:textId="385695C4"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Finalize the ICM system operations and maintenance plan.</w:t>
            </w:r>
          </w:p>
        </w:tc>
      </w:tr>
      <w:tr w:rsidR="00C65053" w:rsidRPr="00AA0DA1" w14:paraId="2DB7D7A4" w14:textId="77777777" w:rsidTr="00E253F4">
        <w:tc>
          <w:tcPr>
            <w:tcW w:w="845" w:type="dxa"/>
          </w:tcPr>
          <w:p w14:paraId="7853D888" w14:textId="00D877A3"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14.5</w:t>
            </w:r>
          </w:p>
        </w:tc>
        <w:tc>
          <w:tcPr>
            <w:tcW w:w="2750" w:type="dxa"/>
          </w:tcPr>
          <w:p w14:paraId="43A6CAD9" w14:textId="0B725F84"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Operations Manual</w:t>
            </w:r>
          </w:p>
        </w:tc>
        <w:tc>
          <w:tcPr>
            <w:tcW w:w="5850" w:type="dxa"/>
          </w:tcPr>
          <w:p w14:paraId="70C0C0F8" w14:textId="6FFFB797"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 the user manual for the deployed ICM system.</w:t>
            </w:r>
          </w:p>
        </w:tc>
      </w:tr>
      <w:tr w:rsidR="00C65053" w:rsidRPr="00AA0DA1" w14:paraId="0E83E15A" w14:textId="77777777" w:rsidTr="00E253F4">
        <w:tc>
          <w:tcPr>
            <w:tcW w:w="845" w:type="dxa"/>
          </w:tcPr>
          <w:p w14:paraId="5377574D" w14:textId="7468F4E3"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14.6</w:t>
            </w:r>
          </w:p>
        </w:tc>
        <w:tc>
          <w:tcPr>
            <w:tcW w:w="2750" w:type="dxa"/>
          </w:tcPr>
          <w:p w14:paraId="245D0A5A" w14:textId="79879555"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Update System Acceptance Plan</w:t>
            </w:r>
          </w:p>
        </w:tc>
        <w:tc>
          <w:tcPr>
            <w:tcW w:w="5850" w:type="dxa"/>
          </w:tcPr>
          <w:p w14:paraId="2062EF52" w14:textId="4872E26E"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Update, if necessary, the previously developed system acceptance plan to account for potential modifications that may have been incorporated into the ICM system to address issues encountered during the deployment activities.</w:t>
            </w:r>
          </w:p>
        </w:tc>
      </w:tr>
      <w:tr w:rsidR="00C65053" w:rsidRPr="00F95800" w14:paraId="054C8556" w14:textId="77777777" w:rsidTr="00E253F4">
        <w:tc>
          <w:tcPr>
            <w:tcW w:w="845" w:type="dxa"/>
            <w:shd w:val="clear" w:color="auto" w:fill="C6D9F1" w:themeFill="text2" w:themeFillTint="33"/>
          </w:tcPr>
          <w:p w14:paraId="234B7C33" w14:textId="2D578413" w:rsidR="00C65053" w:rsidRPr="00F95800" w:rsidRDefault="00C65053" w:rsidP="00C65053">
            <w:pPr>
              <w:pStyle w:val="Caption"/>
              <w:spacing w:before="0" w:after="0"/>
              <w:jc w:val="left"/>
              <w:rPr>
                <w:rFonts w:asciiTheme="minorHAnsi" w:hAnsiTheme="minorHAnsi"/>
                <w:sz w:val="18"/>
                <w:szCs w:val="18"/>
              </w:rPr>
            </w:pPr>
            <w:r>
              <w:rPr>
                <w:rFonts w:asciiTheme="minorHAnsi" w:hAnsiTheme="minorHAnsi" w:cs="Times New Roman"/>
                <w:bCs w:val="0"/>
                <w:color w:val="000000"/>
                <w:sz w:val="18"/>
                <w:szCs w:val="18"/>
                <w:shd w:val="clear" w:color="auto" w:fill="BDD7EE"/>
              </w:rPr>
              <w:t>15</w:t>
            </w:r>
          </w:p>
        </w:tc>
        <w:tc>
          <w:tcPr>
            <w:tcW w:w="2750" w:type="dxa"/>
            <w:shd w:val="clear" w:color="auto" w:fill="C6D9F1" w:themeFill="text2" w:themeFillTint="33"/>
          </w:tcPr>
          <w:p w14:paraId="21E86907" w14:textId="7FFEF7A0" w:rsidR="00C65053" w:rsidRPr="00F95800" w:rsidRDefault="00C65053" w:rsidP="00C65053">
            <w:pPr>
              <w:pStyle w:val="Caption"/>
              <w:spacing w:before="0" w:after="0"/>
              <w:jc w:val="left"/>
              <w:rPr>
                <w:rFonts w:asciiTheme="minorHAnsi" w:hAnsiTheme="minorHAnsi"/>
                <w:sz w:val="18"/>
                <w:szCs w:val="18"/>
              </w:rPr>
            </w:pPr>
            <w:r>
              <w:rPr>
                <w:rFonts w:asciiTheme="minorHAnsi" w:hAnsiTheme="minorHAnsi"/>
                <w:sz w:val="18"/>
                <w:szCs w:val="18"/>
              </w:rPr>
              <w:t>User Training</w:t>
            </w:r>
          </w:p>
        </w:tc>
        <w:tc>
          <w:tcPr>
            <w:tcW w:w="5850" w:type="dxa"/>
            <w:shd w:val="clear" w:color="auto" w:fill="C6D9F1" w:themeFill="text2" w:themeFillTint="33"/>
          </w:tcPr>
          <w:p w14:paraId="6C11E35E" w14:textId="7C25170D" w:rsidR="00C65053" w:rsidRPr="00F95800" w:rsidRDefault="00C65053" w:rsidP="00C65053">
            <w:pPr>
              <w:pStyle w:val="Caption"/>
              <w:spacing w:before="0" w:after="0"/>
              <w:jc w:val="left"/>
              <w:rPr>
                <w:rFonts w:asciiTheme="minorHAnsi" w:hAnsiTheme="minorHAnsi" w:cs="Times New Roman"/>
                <w:bCs w:val="0"/>
                <w:color w:val="000000"/>
                <w:sz w:val="18"/>
                <w:szCs w:val="18"/>
                <w:shd w:val="clear" w:color="auto" w:fill="BDD7EE"/>
              </w:rPr>
            </w:pPr>
            <w:r w:rsidRPr="00F21FAC">
              <w:rPr>
                <w:rFonts w:asciiTheme="minorHAnsi" w:hAnsiTheme="minorHAnsi" w:cs="Times New Roman"/>
                <w:bCs w:val="0"/>
                <w:color w:val="000000"/>
                <w:sz w:val="18"/>
                <w:szCs w:val="18"/>
                <w:shd w:val="clear" w:color="auto" w:fill="BDD7EE"/>
              </w:rPr>
              <w:t>Training of operators and administrators of the proposed ICM system.</w:t>
            </w:r>
          </w:p>
        </w:tc>
      </w:tr>
      <w:tr w:rsidR="00C65053" w:rsidRPr="00AA0DA1" w14:paraId="142F7F19" w14:textId="77777777" w:rsidTr="00E253F4">
        <w:tc>
          <w:tcPr>
            <w:tcW w:w="845" w:type="dxa"/>
          </w:tcPr>
          <w:p w14:paraId="20494505" w14:textId="7223CA5B"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1</w:t>
            </w:r>
            <w:r>
              <w:rPr>
                <w:rFonts w:asciiTheme="minorHAnsi" w:hAnsiTheme="minorHAnsi"/>
                <w:b w:val="0"/>
                <w:sz w:val="18"/>
                <w:szCs w:val="18"/>
              </w:rPr>
              <w:t>5</w:t>
            </w:r>
            <w:r w:rsidRPr="00AA0DA1">
              <w:rPr>
                <w:rFonts w:asciiTheme="minorHAnsi" w:hAnsiTheme="minorHAnsi"/>
                <w:b w:val="0"/>
                <w:sz w:val="18"/>
                <w:szCs w:val="18"/>
              </w:rPr>
              <w:t>.1</w:t>
            </w:r>
          </w:p>
        </w:tc>
        <w:tc>
          <w:tcPr>
            <w:tcW w:w="2750" w:type="dxa"/>
          </w:tcPr>
          <w:p w14:paraId="35E98DA9" w14:textId="0B9CA60E"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Develop Training Plan</w:t>
            </w:r>
          </w:p>
        </w:tc>
        <w:tc>
          <w:tcPr>
            <w:tcW w:w="5850" w:type="dxa"/>
          </w:tcPr>
          <w:p w14:paraId="5BEC52C0" w14:textId="7E0E79F6"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Identify activities that will be carried out to train adequately system operators and administrators.</w:t>
            </w:r>
          </w:p>
        </w:tc>
      </w:tr>
      <w:tr w:rsidR="00C65053" w:rsidRPr="00AA0DA1" w14:paraId="3D1DC7D9" w14:textId="77777777" w:rsidTr="00E253F4">
        <w:tc>
          <w:tcPr>
            <w:tcW w:w="845" w:type="dxa"/>
          </w:tcPr>
          <w:p w14:paraId="55F57452" w14:textId="23D09F87" w:rsidR="00C65053" w:rsidRPr="00AA0DA1" w:rsidRDefault="00C6505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t>15</w:t>
            </w:r>
            <w:r w:rsidRPr="00AA0DA1">
              <w:rPr>
                <w:rFonts w:asciiTheme="minorHAnsi" w:hAnsiTheme="minorHAnsi"/>
                <w:b w:val="0"/>
                <w:sz w:val="18"/>
                <w:szCs w:val="18"/>
              </w:rPr>
              <w:t>.2</w:t>
            </w:r>
          </w:p>
        </w:tc>
        <w:tc>
          <w:tcPr>
            <w:tcW w:w="2750" w:type="dxa"/>
          </w:tcPr>
          <w:p w14:paraId="447C4CB9" w14:textId="29F8A51A"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Training Material</w:t>
            </w:r>
          </w:p>
        </w:tc>
        <w:tc>
          <w:tcPr>
            <w:tcW w:w="5850" w:type="dxa"/>
          </w:tcPr>
          <w:p w14:paraId="6F98345D" w14:textId="537234C4"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 materials that will be used to support the training of system operators and administrators.</w:t>
            </w:r>
          </w:p>
        </w:tc>
      </w:tr>
      <w:tr w:rsidR="00C65053" w:rsidRPr="00AA0DA1" w14:paraId="11718FFF" w14:textId="77777777" w:rsidTr="00E253F4">
        <w:tc>
          <w:tcPr>
            <w:tcW w:w="845" w:type="dxa"/>
          </w:tcPr>
          <w:p w14:paraId="03AFF5D7" w14:textId="1EF9E8B9" w:rsidR="00C65053" w:rsidRPr="00AA0DA1" w:rsidRDefault="00C6505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t>15</w:t>
            </w:r>
            <w:r w:rsidRPr="00AA0DA1">
              <w:rPr>
                <w:rFonts w:asciiTheme="minorHAnsi" w:hAnsiTheme="minorHAnsi"/>
                <w:b w:val="0"/>
                <w:sz w:val="18"/>
                <w:szCs w:val="18"/>
              </w:rPr>
              <w:t>.3</w:t>
            </w:r>
          </w:p>
        </w:tc>
        <w:tc>
          <w:tcPr>
            <w:tcW w:w="2750" w:type="dxa"/>
          </w:tcPr>
          <w:p w14:paraId="1076F6C6" w14:textId="452DD187"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Conduct Training Activities</w:t>
            </w:r>
          </w:p>
        </w:tc>
        <w:tc>
          <w:tcPr>
            <w:tcW w:w="5850" w:type="dxa"/>
          </w:tcPr>
          <w:p w14:paraId="3EE5D036" w14:textId="3FF26EF9"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Conduct the training of system operators and administrators.</w:t>
            </w:r>
          </w:p>
        </w:tc>
      </w:tr>
      <w:tr w:rsidR="00C65053" w:rsidRPr="00F95800" w14:paraId="670660EC" w14:textId="77777777" w:rsidTr="00E253F4">
        <w:tc>
          <w:tcPr>
            <w:tcW w:w="845" w:type="dxa"/>
            <w:shd w:val="clear" w:color="auto" w:fill="C6D9F1" w:themeFill="text2" w:themeFillTint="33"/>
          </w:tcPr>
          <w:p w14:paraId="5C9A5AA2" w14:textId="65E9F1E3" w:rsidR="00C65053" w:rsidRPr="00F95800" w:rsidRDefault="00C65053" w:rsidP="00C65053">
            <w:pPr>
              <w:pStyle w:val="Caption"/>
              <w:spacing w:before="0" w:after="0"/>
              <w:jc w:val="left"/>
              <w:rPr>
                <w:rFonts w:asciiTheme="minorHAnsi" w:hAnsiTheme="minorHAnsi"/>
                <w:sz w:val="18"/>
                <w:szCs w:val="18"/>
              </w:rPr>
            </w:pPr>
            <w:r>
              <w:rPr>
                <w:rFonts w:asciiTheme="minorHAnsi" w:hAnsiTheme="minorHAnsi" w:cs="Times New Roman"/>
                <w:bCs w:val="0"/>
                <w:color w:val="000000"/>
                <w:sz w:val="18"/>
                <w:szCs w:val="18"/>
                <w:shd w:val="clear" w:color="auto" w:fill="BDD7EE"/>
              </w:rPr>
              <w:t>16</w:t>
            </w:r>
          </w:p>
        </w:tc>
        <w:tc>
          <w:tcPr>
            <w:tcW w:w="2750" w:type="dxa"/>
            <w:shd w:val="clear" w:color="auto" w:fill="C6D9F1" w:themeFill="text2" w:themeFillTint="33"/>
          </w:tcPr>
          <w:p w14:paraId="2893F22A" w14:textId="35A46D39" w:rsidR="00C65053" w:rsidRPr="00F95800" w:rsidRDefault="00C65053" w:rsidP="00C65053">
            <w:pPr>
              <w:pStyle w:val="Caption"/>
              <w:spacing w:before="0" w:after="0"/>
              <w:jc w:val="left"/>
              <w:rPr>
                <w:rFonts w:asciiTheme="minorHAnsi" w:hAnsiTheme="minorHAnsi"/>
                <w:sz w:val="18"/>
                <w:szCs w:val="18"/>
              </w:rPr>
            </w:pPr>
            <w:r w:rsidRPr="00F95800">
              <w:rPr>
                <w:rFonts w:asciiTheme="minorHAnsi" w:hAnsiTheme="minorHAnsi" w:cs="Times New Roman"/>
                <w:bCs w:val="0"/>
                <w:color w:val="000000"/>
                <w:sz w:val="18"/>
                <w:szCs w:val="18"/>
                <w:shd w:val="clear" w:color="auto" w:fill="BDD7EE"/>
              </w:rPr>
              <w:t>System Validation and Acceptance</w:t>
            </w:r>
          </w:p>
        </w:tc>
        <w:tc>
          <w:tcPr>
            <w:tcW w:w="5850" w:type="dxa"/>
            <w:shd w:val="clear" w:color="auto" w:fill="C6D9F1" w:themeFill="text2" w:themeFillTint="33"/>
          </w:tcPr>
          <w:p w14:paraId="4EBDEBA8" w14:textId="35F259EA" w:rsidR="00C65053" w:rsidRPr="00F95800" w:rsidRDefault="00C65053" w:rsidP="00C65053">
            <w:pPr>
              <w:pStyle w:val="Caption"/>
              <w:spacing w:before="0" w:after="0"/>
              <w:jc w:val="left"/>
              <w:rPr>
                <w:rFonts w:asciiTheme="minorHAnsi" w:hAnsiTheme="minorHAnsi" w:cs="Times New Roman"/>
                <w:bCs w:val="0"/>
                <w:color w:val="000000"/>
                <w:sz w:val="18"/>
                <w:szCs w:val="18"/>
                <w:shd w:val="clear" w:color="auto" w:fill="BDD7EE"/>
              </w:rPr>
            </w:pPr>
            <w:r w:rsidRPr="00671804">
              <w:rPr>
                <w:rFonts w:asciiTheme="minorHAnsi" w:hAnsiTheme="minorHAnsi" w:cs="Times New Roman"/>
                <w:bCs w:val="0"/>
                <w:color w:val="000000"/>
                <w:sz w:val="18"/>
                <w:szCs w:val="18"/>
                <w:shd w:val="clear" w:color="auto" w:fill="BDD7EE"/>
              </w:rPr>
              <w:t>Validation of the deployed ICM system and acceptance by corridor stakeholders.</w:t>
            </w:r>
          </w:p>
        </w:tc>
      </w:tr>
      <w:tr w:rsidR="00C65053" w:rsidRPr="00AA0DA1" w14:paraId="46307AD2" w14:textId="77777777" w:rsidTr="00E253F4">
        <w:tc>
          <w:tcPr>
            <w:tcW w:w="845" w:type="dxa"/>
          </w:tcPr>
          <w:p w14:paraId="19FC9C25" w14:textId="7E2978EA"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b w:val="0"/>
                <w:sz w:val="18"/>
                <w:szCs w:val="18"/>
              </w:rPr>
              <w:t>16</w:t>
            </w:r>
            <w:r w:rsidRPr="00AA0DA1">
              <w:rPr>
                <w:rFonts w:asciiTheme="minorHAnsi" w:hAnsiTheme="minorHAnsi"/>
                <w:b w:val="0"/>
                <w:sz w:val="18"/>
                <w:szCs w:val="18"/>
              </w:rPr>
              <w:t>.1</w:t>
            </w:r>
          </w:p>
        </w:tc>
        <w:tc>
          <w:tcPr>
            <w:tcW w:w="2750" w:type="dxa"/>
          </w:tcPr>
          <w:p w14:paraId="0AFF01EC" w14:textId="78B8EBD5"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Develop System Validation Procedures</w:t>
            </w:r>
          </w:p>
        </w:tc>
        <w:tc>
          <w:tcPr>
            <w:tcW w:w="5850" w:type="dxa"/>
          </w:tcPr>
          <w:p w14:paraId="73F98356" w14:textId="75171B8C"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 the procedures that will be used to verify that the deployed ICM system meets the stated user needs.</w:t>
            </w:r>
          </w:p>
        </w:tc>
      </w:tr>
      <w:tr w:rsidR="00C65053" w:rsidRPr="00AA0DA1" w14:paraId="32950FA0" w14:textId="77777777" w:rsidTr="00E253F4">
        <w:tc>
          <w:tcPr>
            <w:tcW w:w="845" w:type="dxa"/>
          </w:tcPr>
          <w:p w14:paraId="34F3C80B" w14:textId="506C630E" w:rsidR="00C65053" w:rsidRPr="00AA0DA1" w:rsidRDefault="00C6505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t>16</w:t>
            </w:r>
            <w:r w:rsidRPr="00AA0DA1">
              <w:rPr>
                <w:rFonts w:asciiTheme="minorHAnsi" w:hAnsiTheme="minorHAnsi"/>
                <w:b w:val="0"/>
                <w:sz w:val="18"/>
                <w:szCs w:val="18"/>
              </w:rPr>
              <w:t>.2</w:t>
            </w:r>
          </w:p>
        </w:tc>
        <w:tc>
          <w:tcPr>
            <w:tcW w:w="2750" w:type="dxa"/>
          </w:tcPr>
          <w:p w14:paraId="074E1794" w14:textId="49CE654B" w:rsidR="00C65053" w:rsidRPr="00AA0DA1" w:rsidRDefault="00C6505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t>Perform</w:t>
            </w:r>
            <w:r w:rsidRPr="00AA0DA1">
              <w:rPr>
                <w:rFonts w:asciiTheme="minorHAnsi" w:hAnsiTheme="minorHAnsi"/>
                <w:b w:val="0"/>
                <w:sz w:val="18"/>
                <w:szCs w:val="18"/>
              </w:rPr>
              <w:t xml:space="preserve"> System Validation</w:t>
            </w:r>
          </w:p>
        </w:tc>
        <w:tc>
          <w:tcPr>
            <w:tcW w:w="5850" w:type="dxa"/>
          </w:tcPr>
          <w:p w14:paraId="59EB4A7A" w14:textId="7C5ACC0D"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Conduct tests to verify that the deployed ICM system meets the stated user needs.</w:t>
            </w:r>
          </w:p>
        </w:tc>
      </w:tr>
      <w:tr w:rsidR="00C65053" w:rsidRPr="00AA0DA1" w14:paraId="3739E96F" w14:textId="77777777" w:rsidTr="00E253F4">
        <w:tc>
          <w:tcPr>
            <w:tcW w:w="845" w:type="dxa"/>
          </w:tcPr>
          <w:p w14:paraId="147597E2" w14:textId="35881DC7" w:rsidR="00C65053" w:rsidRPr="00AA0DA1" w:rsidRDefault="00C6505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lastRenderedPageBreak/>
              <w:t>16</w:t>
            </w:r>
            <w:r w:rsidRPr="00AA0DA1">
              <w:rPr>
                <w:rFonts w:asciiTheme="minorHAnsi" w:hAnsiTheme="minorHAnsi"/>
                <w:b w:val="0"/>
                <w:sz w:val="18"/>
                <w:szCs w:val="18"/>
              </w:rPr>
              <w:t>.3</w:t>
            </w:r>
          </w:p>
        </w:tc>
        <w:tc>
          <w:tcPr>
            <w:tcW w:w="2750" w:type="dxa"/>
          </w:tcPr>
          <w:p w14:paraId="7E508500" w14:textId="4901A1B0"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System Acceptance Procedures</w:t>
            </w:r>
          </w:p>
        </w:tc>
        <w:tc>
          <w:tcPr>
            <w:tcW w:w="5850" w:type="dxa"/>
          </w:tcPr>
          <w:p w14:paraId="720B5146" w14:textId="2E2B2513"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 the procedures that will be used by system stakeholders to perform final acceptance tests on the deployed ICM system.</w:t>
            </w:r>
          </w:p>
        </w:tc>
      </w:tr>
      <w:tr w:rsidR="00C65053" w:rsidRPr="00AA0DA1" w14:paraId="0718842D" w14:textId="77777777" w:rsidTr="00E253F4">
        <w:tc>
          <w:tcPr>
            <w:tcW w:w="845" w:type="dxa"/>
          </w:tcPr>
          <w:p w14:paraId="3462D294" w14:textId="74237065" w:rsidR="00C65053" w:rsidRPr="00AA0DA1" w:rsidRDefault="00C6505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t>16</w:t>
            </w:r>
            <w:r w:rsidRPr="00AA0DA1">
              <w:rPr>
                <w:rFonts w:asciiTheme="minorHAnsi" w:hAnsiTheme="minorHAnsi"/>
                <w:b w:val="0"/>
                <w:sz w:val="18"/>
                <w:szCs w:val="18"/>
              </w:rPr>
              <w:t>.4</w:t>
            </w:r>
          </w:p>
        </w:tc>
        <w:tc>
          <w:tcPr>
            <w:tcW w:w="2750" w:type="dxa"/>
          </w:tcPr>
          <w:p w14:paraId="4E353BF3" w14:textId="7AFE2999"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Conduct System Acceptance</w:t>
            </w:r>
          </w:p>
        </w:tc>
        <w:tc>
          <w:tcPr>
            <w:tcW w:w="5850" w:type="dxa"/>
          </w:tcPr>
          <w:p w14:paraId="6B49BE5A" w14:textId="7AE6D9D9"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Conduct final system acceptance tests.</w:t>
            </w:r>
          </w:p>
        </w:tc>
      </w:tr>
      <w:tr w:rsidR="00C65053" w:rsidRPr="00AA0DA1" w14:paraId="5F2FA5F8" w14:textId="77777777" w:rsidTr="00E253F4">
        <w:tc>
          <w:tcPr>
            <w:tcW w:w="845" w:type="dxa"/>
          </w:tcPr>
          <w:p w14:paraId="2BB7DD39" w14:textId="0B274AAB" w:rsidR="00C65053" w:rsidRPr="00AA0DA1" w:rsidRDefault="00C6505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t>16</w:t>
            </w:r>
            <w:r w:rsidRPr="00AA0DA1">
              <w:rPr>
                <w:rFonts w:asciiTheme="minorHAnsi" w:hAnsiTheme="minorHAnsi"/>
                <w:b w:val="0"/>
                <w:sz w:val="18"/>
                <w:szCs w:val="18"/>
              </w:rPr>
              <w:t>.5</w:t>
            </w:r>
          </w:p>
        </w:tc>
        <w:tc>
          <w:tcPr>
            <w:tcW w:w="2750" w:type="dxa"/>
          </w:tcPr>
          <w:p w14:paraId="47AEB02B" w14:textId="6D40C3E8"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Prepare System Validation and Acceptance Report</w:t>
            </w:r>
          </w:p>
        </w:tc>
        <w:tc>
          <w:tcPr>
            <w:tcW w:w="5850" w:type="dxa"/>
          </w:tcPr>
          <w:p w14:paraId="13A94102" w14:textId="2A84D2DD"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Write report documenting the results of the system validation and acceptance tests.</w:t>
            </w:r>
          </w:p>
        </w:tc>
      </w:tr>
      <w:tr w:rsidR="00C65053" w:rsidRPr="009A39E1" w14:paraId="733105CE" w14:textId="77777777" w:rsidTr="00CE369A">
        <w:tc>
          <w:tcPr>
            <w:tcW w:w="845" w:type="dxa"/>
          </w:tcPr>
          <w:p w14:paraId="5BD34E84" w14:textId="22CB9586" w:rsidR="00C65053" w:rsidRPr="009A39E1" w:rsidRDefault="00C65053" w:rsidP="00C65053">
            <w:pPr>
              <w:pStyle w:val="Caption"/>
              <w:spacing w:before="0" w:after="0"/>
              <w:jc w:val="left"/>
              <w:rPr>
                <w:rFonts w:asciiTheme="minorHAnsi" w:hAnsiTheme="minorHAnsi"/>
                <w:b w:val="0"/>
                <w:color w:val="FF0000"/>
                <w:sz w:val="18"/>
                <w:szCs w:val="18"/>
              </w:rPr>
            </w:pPr>
            <w:r>
              <w:rPr>
                <w:rFonts w:asciiTheme="minorHAnsi" w:hAnsiTheme="minorHAnsi"/>
                <w:b w:val="0"/>
                <w:color w:val="FF0000"/>
                <w:sz w:val="18"/>
                <w:szCs w:val="18"/>
              </w:rPr>
              <w:t>16</w:t>
            </w:r>
            <w:r w:rsidRPr="009A39E1">
              <w:rPr>
                <w:rFonts w:asciiTheme="minorHAnsi" w:hAnsiTheme="minorHAnsi"/>
                <w:b w:val="0"/>
                <w:color w:val="FF0000"/>
                <w:sz w:val="18"/>
                <w:szCs w:val="18"/>
              </w:rPr>
              <w:t>.6</w:t>
            </w:r>
          </w:p>
        </w:tc>
        <w:tc>
          <w:tcPr>
            <w:tcW w:w="2750" w:type="dxa"/>
          </w:tcPr>
          <w:p w14:paraId="54781384" w14:textId="183A65EE" w:rsidR="00C65053" w:rsidRPr="009A39E1" w:rsidRDefault="00C65053" w:rsidP="00C65053">
            <w:pPr>
              <w:pStyle w:val="Caption"/>
              <w:spacing w:before="0" w:after="0"/>
              <w:jc w:val="left"/>
              <w:rPr>
                <w:rFonts w:asciiTheme="minorHAnsi" w:hAnsiTheme="minorHAnsi"/>
                <w:b w:val="0"/>
                <w:color w:val="FF0000"/>
                <w:sz w:val="18"/>
                <w:szCs w:val="18"/>
              </w:rPr>
            </w:pPr>
            <w:r w:rsidRPr="009A39E1">
              <w:rPr>
                <w:rFonts w:asciiTheme="minorHAnsi" w:hAnsiTheme="minorHAnsi"/>
                <w:b w:val="0"/>
                <w:color w:val="FF0000"/>
                <w:sz w:val="18"/>
                <w:szCs w:val="18"/>
              </w:rPr>
              <w:t>Submit System Validation and Acceptance Report to Stakeholders</w:t>
            </w:r>
          </w:p>
        </w:tc>
        <w:tc>
          <w:tcPr>
            <w:tcW w:w="5850" w:type="dxa"/>
          </w:tcPr>
          <w:p w14:paraId="1D918892" w14:textId="4BF097EE" w:rsidR="00C65053" w:rsidRPr="009A39E1" w:rsidRDefault="00C65053" w:rsidP="00C65053">
            <w:pPr>
              <w:pStyle w:val="Caption"/>
              <w:spacing w:before="0" w:after="0"/>
              <w:jc w:val="left"/>
              <w:rPr>
                <w:rFonts w:asciiTheme="minorHAnsi" w:hAnsiTheme="minorHAnsi" w:cs="Times New Roman"/>
                <w:b w:val="0"/>
                <w:bCs w:val="0"/>
                <w:color w:val="FF0000"/>
                <w:sz w:val="18"/>
                <w:szCs w:val="18"/>
                <w:shd w:val="clear" w:color="auto" w:fill="BDD7EE"/>
              </w:rPr>
            </w:pPr>
            <w:r w:rsidRPr="009A39E1">
              <w:rPr>
                <w:rFonts w:asciiTheme="minorHAnsi" w:hAnsiTheme="minorHAnsi" w:cs="Times New Roman"/>
                <w:b w:val="0"/>
                <w:color w:val="FF0000"/>
                <w:sz w:val="18"/>
                <w:szCs w:val="18"/>
              </w:rPr>
              <w:t>Project milestone.</w:t>
            </w:r>
          </w:p>
        </w:tc>
      </w:tr>
      <w:tr w:rsidR="00C65053" w:rsidRPr="00AA0DA1" w14:paraId="25E0B801" w14:textId="77777777" w:rsidTr="00CE369A">
        <w:tc>
          <w:tcPr>
            <w:tcW w:w="845" w:type="dxa"/>
          </w:tcPr>
          <w:p w14:paraId="3AB89597" w14:textId="1DF1B04B" w:rsidR="00C65053" w:rsidRPr="00AA0DA1" w:rsidRDefault="00C6505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t>16.7</w:t>
            </w:r>
          </w:p>
        </w:tc>
        <w:tc>
          <w:tcPr>
            <w:tcW w:w="2750" w:type="dxa"/>
          </w:tcPr>
          <w:p w14:paraId="564F8F1B" w14:textId="4A11B3D0" w:rsidR="00C65053" w:rsidRPr="00AA0DA1" w:rsidRDefault="00C6505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t>Stakeholder review of System Validation and Acceptance Report</w:t>
            </w:r>
          </w:p>
        </w:tc>
        <w:tc>
          <w:tcPr>
            <w:tcW w:w="5850" w:type="dxa"/>
          </w:tcPr>
          <w:p w14:paraId="4531E310" w14:textId="4573C355"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Review by corridor stakeholders of report documenting the results of the system validation and acceptance tests.</w:t>
            </w:r>
          </w:p>
        </w:tc>
      </w:tr>
      <w:tr w:rsidR="00C65053" w:rsidRPr="009A39E1" w14:paraId="7A479949" w14:textId="77777777" w:rsidTr="00CE369A">
        <w:tc>
          <w:tcPr>
            <w:tcW w:w="845" w:type="dxa"/>
          </w:tcPr>
          <w:p w14:paraId="6B1EAF26" w14:textId="41A3F116" w:rsidR="00C65053" w:rsidRPr="009A39E1" w:rsidRDefault="00C65053" w:rsidP="00C65053">
            <w:pPr>
              <w:pStyle w:val="Caption"/>
              <w:spacing w:before="0" w:after="0"/>
              <w:jc w:val="left"/>
              <w:rPr>
                <w:rFonts w:asciiTheme="minorHAnsi" w:hAnsiTheme="minorHAnsi"/>
                <w:b w:val="0"/>
                <w:color w:val="FF0000"/>
                <w:sz w:val="18"/>
                <w:szCs w:val="18"/>
              </w:rPr>
            </w:pPr>
            <w:r>
              <w:rPr>
                <w:rFonts w:asciiTheme="minorHAnsi" w:hAnsiTheme="minorHAnsi"/>
                <w:b w:val="0"/>
                <w:color w:val="FF0000"/>
                <w:sz w:val="18"/>
                <w:szCs w:val="18"/>
              </w:rPr>
              <w:t>16</w:t>
            </w:r>
            <w:r w:rsidRPr="009A39E1">
              <w:rPr>
                <w:rFonts w:asciiTheme="minorHAnsi" w:hAnsiTheme="minorHAnsi"/>
                <w:b w:val="0"/>
                <w:color w:val="FF0000"/>
                <w:sz w:val="18"/>
                <w:szCs w:val="18"/>
              </w:rPr>
              <w:t>.8</w:t>
            </w:r>
          </w:p>
        </w:tc>
        <w:tc>
          <w:tcPr>
            <w:tcW w:w="2750" w:type="dxa"/>
          </w:tcPr>
          <w:p w14:paraId="13323B58" w14:textId="69EB2200" w:rsidR="00C65053" w:rsidRPr="009A39E1" w:rsidRDefault="00C65053" w:rsidP="00C65053">
            <w:pPr>
              <w:pStyle w:val="Caption"/>
              <w:spacing w:before="0" w:after="0"/>
              <w:jc w:val="left"/>
              <w:rPr>
                <w:rFonts w:asciiTheme="minorHAnsi" w:hAnsiTheme="minorHAnsi"/>
                <w:b w:val="0"/>
                <w:color w:val="FF0000"/>
                <w:sz w:val="18"/>
                <w:szCs w:val="18"/>
              </w:rPr>
            </w:pPr>
            <w:r w:rsidRPr="009A39E1">
              <w:rPr>
                <w:rFonts w:asciiTheme="minorHAnsi" w:hAnsiTheme="minorHAnsi"/>
                <w:b w:val="0"/>
                <w:color w:val="FF0000"/>
                <w:sz w:val="18"/>
                <w:szCs w:val="18"/>
              </w:rPr>
              <w:t>System Acceptance</w:t>
            </w:r>
          </w:p>
        </w:tc>
        <w:tc>
          <w:tcPr>
            <w:tcW w:w="5850" w:type="dxa"/>
          </w:tcPr>
          <w:p w14:paraId="091B603C" w14:textId="5CDEFDF8" w:rsidR="00C65053" w:rsidRPr="009A39E1" w:rsidRDefault="00C65053" w:rsidP="00C65053">
            <w:pPr>
              <w:pStyle w:val="Caption"/>
              <w:spacing w:before="0" w:after="0"/>
              <w:jc w:val="left"/>
              <w:rPr>
                <w:rFonts w:asciiTheme="minorHAnsi" w:hAnsiTheme="minorHAnsi" w:cs="Times New Roman"/>
                <w:b w:val="0"/>
                <w:bCs w:val="0"/>
                <w:color w:val="FF0000"/>
                <w:sz w:val="18"/>
                <w:szCs w:val="18"/>
                <w:shd w:val="clear" w:color="auto" w:fill="BDD7EE"/>
              </w:rPr>
            </w:pPr>
            <w:r w:rsidRPr="009A39E1">
              <w:rPr>
                <w:rFonts w:asciiTheme="minorHAnsi" w:hAnsiTheme="minorHAnsi" w:cs="Times New Roman"/>
                <w:b w:val="0"/>
                <w:color w:val="FF0000"/>
                <w:sz w:val="18"/>
                <w:szCs w:val="18"/>
              </w:rPr>
              <w:t>Project deliverable.</w:t>
            </w:r>
          </w:p>
        </w:tc>
      </w:tr>
      <w:tr w:rsidR="00C65053" w:rsidRPr="00F95800" w14:paraId="55D16D56" w14:textId="77777777" w:rsidTr="00E253F4">
        <w:tc>
          <w:tcPr>
            <w:tcW w:w="845" w:type="dxa"/>
            <w:shd w:val="clear" w:color="auto" w:fill="C6D9F1" w:themeFill="text2" w:themeFillTint="33"/>
          </w:tcPr>
          <w:p w14:paraId="71F9DE48" w14:textId="5E5C62D1" w:rsidR="00C65053" w:rsidRPr="00F95800" w:rsidRDefault="00C65053" w:rsidP="00C65053">
            <w:pPr>
              <w:pStyle w:val="Caption"/>
              <w:spacing w:before="0" w:after="0"/>
              <w:jc w:val="left"/>
              <w:rPr>
                <w:rFonts w:asciiTheme="minorHAnsi" w:hAnsiTheme="minorHAnsi"/>
                <w:sz w:val="18"/>
                <w:szCs w:val="18"/>
              </w:rPr>
            </w:pPr>
            <w:r w:rsidRPr="00F95800">
              <w:rPr>
                <w:rFonts w:asciiTheme="minorHAnsi" w:hAnsiTheme="minorHAnsi" w:cs="Times New Roman"/>
                <w:bCs w:val="0"/>
                <w:color w:val="000000"/>
                <w:sz w:val="18"/>
                <w:szCs w:val="18"/>
                <w:shd w:val="clear" w:color="auto" w:fill="BDD7EE"/>
              </w:rPr>
              <w:t>17</w:t>
            </w:r>
          </w:p>
        </w:tc>
        <w:tc>
          <w:tcPr>
            <w:tcW w:w="2750" w:type="dxa"/>
            <w:shd w:val="clear" w:color="auto" w:fill="C6D9F1" w:themeFill="text2" w:themeFillTint="33"/>
          </w:tcPr>
          <w:p w14:paraId="19D176E1" w14:textId="1947DF51" w:rsidR="00C65053" w:rsidRPr="00F95800" w:rsidRDefault="00C65053" w:rsidP="00C65053">
            <w:pPr>
              <w:pStyle w:val="Caption"/>
              <w:spacing w:before="0" w:after="0"/>
              <w:jc w:val="left"/>
              <w:rPr>
                <w:rFonts w:asciiTheme="minorHAnsi" w:hAnsiTheme="minorHAnsi"/>
                <w:sz w:val="18"/>
                <w:szCs w:val="18"/>
              </w:rPr>
            </w:pPr>
            <w:r w:rsidRPr="00F95800">
              <w:rPr>
                <w:rFonts w:asciiTheme="minorHAnsi" w:hAnsiTheme="minorHAnsi" w:cs="Times New Roman"/>
                <w:bCs w:val="0"/>
                <w:color w:val="000000"/>
                <w:sz w:val="18"/>
                <w:szCs w:val="18"/>
                <w:shd w:val="clear" w:color="auto" w:fill="BDD7EE"/>
              </w:rPr>
              <w:t xml:space="preserve">System Operations </w:t>
            </w:r>
          </w:p>
        </w:tc>
        <w:tc>
          <w:tcPr>
            <w:tcW w:w="5850" w:type="dxa"/>
            <w:shd w:val="clear" w:color="auto" w:fill="C6D9F1" w:themeFill="text2" w:themeFillTint="33"/>
          </w:tcPr>
          <w:p w14:paraId="13CA5FFF" w14:textId="0FACBC82" w:rsidR="00C65053" w:rsidRPr="00F95800" w:rsidRDefault="00C65053" w:rsidP="00C65053">
            <w:pPr>
              <w:pStyle w:val="Caption"/>
              <w:spacing w:before="0" w:after="0"/>
              <w:jc w:val="left"/>
              <w:rPr>
                <w:rFonts w:asciiTheme="minorHAnsi" w:hAnsiTheme="minorHAnsi" w:cs="Times New Roman"/>
                <w:bCs w:val="0"/>
                <w:color w:val="000000"/>
                <w:sz w:val="18"/>
                <w:szCs w:val="18"/>
                <w:shd w:val="clear" w:color="auto" w:fill="BDD7EE"/>
              </w:rPr>
            </w:pPr>
            <w:r w:rsidRPr="00671804">
              <w:rPr>
                <w:rFonts w:asciiTheme="minorHAnsi" w:hAnsiTheme="minorHAnsi" w:cs="Times New Roman"/>
                <w:bCs w:val="0"/>
                <w:color w:val="000000"/>
                <w:sz w:val="18"/>
                <w:szCs w:val="18"/>
                <w:shd w:val="clear" w:color="auto" w:fill="BDD7EE"/>
              </w:rPr>
              <w:t>Operations of the deployed ICM system.</w:t>
            </w:r>
          </w:p>
        </w:tc>
      </w:tr>
      <w:tr w:rsidR="00C65053" w:rsidRPr="006C4AD8" w14:paraId="741F2C3B" w14:textId="77777777" w:rsidTr="00CE369A">
        <w:tc>
          <w:tcPr>
            <w:tcW w:w="845" w:type="dxa"/>
          </w:tcPr>
          <w:p w14:paraId="5EB64B69" w14:textId="5094712B" w:rsidR="00C65053" w:rsidRPr="006C4AD8" w:rsidRDefault="00C65053" w:rsidP="00C65053">
            <w:pPr>
              <w:pStyle w:val="Caption"/>
              <w:spacing w:before="0" w:after="0"/>
              <w:jc w:val="left"/>
              <w:rPr>
                <w:rFonts w:asciiTheme="minorHAnsi" w:hAnsiTheme="minorHAnsi" w:cs="Times New Roman"/>
                <w:b w:val="0"/>
                <w:bCs w:val="0"/>
                <w:color w:val="FF0000"/>
                <w:sz w:val="18"/>
                <w:szCs w:val="18"/>
                <w:shd w:val="clear" w:color="auto" w:fill="BDD7EE"/>
              </w:rPr>
            </w:pPr>
            <w:r w:rsidRPr="006C4AD8">
              <w:rPr>
                <w:rFonts w:asciiTheme="minorHAnsi" w:hAnsiTheme="minorHAnsi"/>
                <w:b w:val="0"/>
                <w:color w:val="FF0000"/>
                <w:sz w:val="18"/>
                <w:szCs w:val="18"/>
              </w:rPr>
              <w:t>17.1</w:t>
            </w:r>
          </w:p>
        </w:tc>
        <w:tc>
          <w:tcPr>
            <w:tcW w:w="2750" w:type="dxa"/>
          </w:tcPr>
          <w:p w14:paraId="1277F37C" w14:textId="7C56D631" w:rsidR="00C65053" w:rsidRPr="006C4AD8" w:rsidRDefault="00C65053" w:rsidP="00C65053">
            <w:pPr>
              <w:pStyle w:val="Caption"/>
              <w:spacing w:before="0" w:after="0"/>
              <w:jc w:val="left"/>
              <w:rPr>
                <w:rFonts w:asciiTheme="minorHAnsi" w:hAnsiTheme="minorHAnsi" w:cs="Times New Roman"/>
                <w:b w:val="0"/>
                <w:bCs w:val="0"/>
                <w:color w:val="FF0000"/>
                <w:sz w:val="18"/>
                <w:szCs w:val="18"/>
                <w:shd w:val="clear" w:color="auto" w:fill="BDD7EE"/>
              </w:rPr>
            </w:pPr>
            <w:r w:rsidRPr="006C4AD8">
              <w:rPr>
                <w:rFonts w:asciiTheme="minorHAnsi" w:hAnsiTheme="minorHAnsi"/>
                <w:b w:val="0"/>
                <w:color w:val="FF0000"/>
                <w:sz w:val="18"/>
                <w:szCs w:val="18"/>
              </w:rPr>
              <w:t>System Launch</w:t>
            </w:r>
          </w:p>
        </w:tc>
        <w:tc>
          <w:tcPr>
            <w:tcW w:w="5850" w:type="dxa"/>
          </w:tcPr>
          <w:p w14:paraId="1EC48496" w14:textId="7BECE4D8" w:rsidR="00C65053" w:rsidRPr="006C4AD8" w:rsidRDefault="00C65053" w:rsidP="00C65053">
            <w:pPr>
              <w:pStyle w:val="Caption"/>
              <w:spacing w:before="0" w:after="0"/>
              <w:jc w:val="left"/>
              <w:rPr>
                <w:rFonts w:asciiTheme="minorHAnsi" w:hAnsiTheme="minorHAnsi" w:cs="Times New Roman"/>
                <w:b w:val="0"/>
                <w:bCs w:val="0"/>
                <w:color w:val="FF0000"/>
                <w:sz w:val="18"/>
                <w:szCs w:val="18"/>
                <w:shd w:val="clear" w:color="auto" w:fill="BDD7EE"/>
              </w:rPr>
            </w:pPr>
            <w:r w:rsidRPr="006C4AD8">
              <w:rPr>
                <w:rFonts w:asciiTheme="minorHAnsi" w:hAnsiTheme="minorHAnsi" w:cs="Times New Roman"/>
                <w:b w:val="0"/>
                <w:color w:val="FF0000"/>
                <w:sz w:val="18"/>
                <w:szCs w:val="18"/>
              </w:rPr>
              <w:t>Project milestone.</w:t>
            </w:r>
          </w:p>
        </w:tc>
      </w:tr>
      <w:tr w:rsidR="00C65053" w:rsidRPr="00AA0DA1" w14:paraId="6FCAEF81" w14:textId="77777777" w:rsidTr="00CE369A">
        <w:tc>
          <w:tcPr>
            <w:tcW w:w="845" w:type="dxa"/>
          </w:tcPr>
          <w:p w14:paraId="5E86C4DA" w14:textId="77777777"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18.1</w:t>
            </w:r>
          </w:p>
        </w:tc>
        <w:tc>
          <w:tcPr>
            <w:tcW w:w="2750" w:type="dxa"/>
          </w:tcPr>
          <w:p w14:paraId="733AC459" w14:textId="6F57A569"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b w:val="0"/>
                <w:sz w:val="18"/>
                <w:szCs w:val="18"/>
              </w:rPr>
              <w:t>System Operations</w:t>
            </w:r>
          </w:p>
        </w:tc>
        <w:tc>
          <w:tcPr>
            <w:tcW w:w="5850" w:type="dxa"/>
          </w:tcPr>
          <w:p w14:paraId="308B6C6A" w14:textId="1EE2BA08"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Day-to-day operations of the fully deployed ICM system.</w:t>
            </w:r>
          </w:p>
        </w:tc>
      </w:tr>
      <w:tr w:rsidR="00C65053" w:rsidRPr="00F95800" w14:paraId="5CF094E5" w14:textId="77777777" w:rsidTr="00E253F4">
        <w:tc>
          <w:tcPr>
            <w:tcW w:w="845" w:type="dxa"/>
            <w:shd w:val="clear" w:color="auto" w:fill="C6D9F1" w:themeFill="text2" w:themeFillTint="33"/>
          </w:tcPr>
          <w:p w14:paraId="7608CE47" w14:textId="148CF82D" w:rsidR="00C65053" w:rsidRPr="00F95800" w:rsidRDefault="00C65053" w:rsidP="00C65053">
            <w:pPr>
              <w:pStyle w:val="Caption"/>
              <w:spacing w:before="0" w:after="0"/>
              <w:jc w:val="left"/>
              <w:rPr>
                <w:rFonts w:asciiTheme="minorHAnsi" w:hAnsiTheme="minorHAnsi" w:cs="Times New Roman"/>
                <w:bCs w:val="0"/>
                <w:color w:val="000000"/>
                <w:sz w:val="18"/>
                <w:szCs w:val="18"/>
                <w:shd w:val="clear" w:color="auto" w:fill="BDD7EE"/>
              </w:rPr>
            </w:pPr>
            <w:r w:rsidRPr="00F95800">
              <w:rPr>
                <w:rFonts w:asciiTheme="minorHAnsi" w:hAnsiTheme="minorHAnsi" w:cs="Times New Roman"/>
                <w:bCs w:val="0"/>
                <w:color w:val="000000"/>
                <w:sz w:val="18"/>
                <w:szCs w:val="18"/>
                <w:shd w:val="clear" w:color="auto" w:fill="BDD7EE"/>
              </w:rPr>
              <w:t>18</w:t>
            </w:r>
          </w:p>
        </w:tc>
        <w:tc>
          <w:tcPr>
            <w:tcW w:w="2750" w:type="dxa"/>
            <w:shd w:val="clear" w:color="auto" w:fill="C6D9F1" w:themeFill="text2" w:themeFillTint="33"/>
          </w:tcPr>
          <w:p w14:paraId="4ADE774C" w14:textId="7F1987CC" w:rsidR="00C65053" w:rsidRPr="00F95800" w:rsidRDefault="00C65053" w:rsidP="00C65053">
            <w:pPr>
              <w:pStyle w:val="Caption"/>
              <w:spacing w:before="0" w:after="0"/>
              <w:jc w:val="left"/>
              <w:rPr>
                <w:rFonts w:asciiTheme="minorHAnsi" w:hAnsiTheme="minorHAnsi" w:cs="Times New Roman"/>
                <w:bCs w:val="0"/>
                <w:color w:val="000000"/>
                <w:sz w:val="18"/>
                <w:szCs w:val="18"/>
                <w:shd w:val="clear" w:color="auto" w:fill="BDD7EE"/>
              </w:rPr>
            </w:pPr>
            <w:r w:rsidRPr="00F95800">
              <w:rPr>
                <w:rFonts w:asciiTheme="minorHAnsi" w:hAnsiTheme="minorHAnsi" w:cs="Times New Roman"/>
                <w:bCs w:val="0"/>
                <w:color w:val="000000"/>
                <w:sz w:val="18"/>
                <w:szCs w:val="18"/>
                <w:shd w:val="clear" w:color="auto" w:fill="BDD7EE"/>
              </w:rPr>
              <w:t>System Evaluation</w:t>
            </w:r>
          </w:p>
        </w:tc>
        <w:tc>
          <w:tcPr>
            <w:tcW w:w="5850" w:type="dxa"/>
            <w:shd w:val="clear" w:color="auto" w:fill="C6D9F1" w:themeFill="text2" w:themeFillTint="33"/>
          </w:tcPr>
          <w:p w14:paraId="5393820A" w14:textId="174D5008" w:rsidR="00C65053" w:rsidRPr="00F95800" w:rsidRDefault="00C65053" w:rsidP="00C65053">
            <w:pPr>
              <w:pStyle w:val="Caption"/>
              <w:spacing w:before="0" w:after="0"/>
              <w:jc w:val="left"/>
              <w:rPr>
                <w:rFonts w:asciiTheme="minorHAnsi" w:hAnsiTheme="minorHAnsi" w:cs="Times New Roman"/>
                <w:bCs w:val="0"/>
                <w:color w:val="000000"/>
                <w:sz w:val="18"/>
                <w:szCs w:val="18"/>
                <w:shd w:val="clear" w:color="auto" w:fill="BDD7EE"/>
              </w:rPr>
            </w:pPr>
            <w:r w:rsidRPr="00671804">
              <w:rPr>
                <w:rFonts w:asciiTheme="minorHAnsi" w:hAnsiTheme="minorHAnsi" w:cs="Times New Roman"/>
                <w:bCs w:val="0"/>
                <w:color w:val="000000"/>
                <w:sz w:val="18"/>
                <w:szCs w:val="18"/>
                <w:shd w:val="clear" w:color="auto" w:fill="BDD7EE"/>
              </w:rPr>
              <w:t>Evaluation of the benefits prov</w:t>
            </w:r>
            <w:r>
              <w:rPr>
                <w:rFonts w:asciiTheme="minorHAnsi" w:hAnsiTheme="minorHAnsi" w:cs="Times New Roman"/>
                <w:bCs w:val="0"/>
                <w:color w:val="000000"/>
                <w:sz w:val="18"/>
                <w:szCs w:val="18"/>
                <w:shd w:val="clear" w:color="auto" w:fill="BDD7EE"/>
              </w:rPr>
              <w:t>ided by the deployed ICM system</w:t>
            </w:r>
            <w:r w:rsidRPr="00F95800">
              <w:rPr>
                <w:rFonts w:asciiTheme="minorHAnsi" w:hAnsiTheme="minorHAnsi" w:cs="Times New Roman"/>
                <w:bCs w:val="0"/>
                <w:color w:val="000000"/>
                <w:sz w:val="18"/>
                <w:szCs w:val="18"/>
                <w:shd w:val="clear" w:color="auto" w:fill="BDD7EE"/>
              </w:rPr>
              <w:t>.</w:t>
            </w:r>
          </w:p>
        </w:tc>
      </w:tr>
      <w:tr w:rsidR="00C65053" w:rsidRPr="00AA0DA1" w14:paraId="4A07FDBC" w14:textId="77777777" w:rsidTr="00E253F4">
        <w:tc>
          <w:tcPr>
            <w:tcW w:w="845" w:type="dxa"/>
          </w:tcPr>
          <w:p w14:paraId="6A24C312" w14:textId="2F9E04CB"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18.1</w:t>
            </w:r>
          </w:p>
        </w:tc>
        <w:tc>
          <w:tcPr>
            <w:tcW w:w="2750" w:type="dxa"/>
          </w:tcPr>
          <w:p w14:paraId="1F5C810D" w14:textId="5C2A9E03"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sidRPr="00AA0DA1">
              <w:rPr>
                <w:rFonts w:asciiTheme="minorHAnsi" w:hAnsiTheme="minorHAnsi"/>
                <w:b w:val="0"/>
                <w:sz w:val="18"/>
                <w:szCs w:val="18"/>
              </w:rPr>
              <w:t>Develop System Evaluation Approach</w:t>
            </w:r>
          </w:p>
        </w:tc>
        <w:tc>
          <w:tcPr>
            <w:tcW w:w="5850" w:type="dxa"/>
          </w:tcPr>
          <w:p w14:paraId="3ACF9EB3" w14:textId="0E07BCD5"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 the approach that will be used to evaluate the potential benefits provided by the deployed ICM system.</w:t>
            </w:r>
          </w:p>
        </w:tc>
      </w:tr>
      <w:tr w:rsidR="00C65053" w:rsidRPr="00AA0DA1" w14:paraId="032E1D03" w14:textId="77777777" w:rsidTr="00E253F4">
        <w:tc>
          <w:tcPr>
            <w:tcW w:w="845" w:type="dxa"/>
          </w:tcPr>
          <w:p w14:paraId="166B945F" w14:textId="1B1BB629"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18.2</w:t>
            </w:r>
          </w:p>
        </w:tc>
        <w:tc>
          <w:tcPr>
            <w:tcW w:w="2750" w:type="dxa"/>
          </w:tcPr>
          <w:p w14:paraId="3827BF4D" w14:textId="112813F9"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Pre-Implementation Data Collection Plan</w:t>
            </w:r>
          </w:p>
        </w:tc>
        <w:tc>
          <w:tcPr>
            <w:tcW w:w="5850" w:type="dxa"/>
          </w:tcPr>
          <w:p w14:paraId="67E2CF0D" w14:textId="261CB966"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 the strategy by which data supporting the evaluation of operational conditions along the I-210 corridor prior to the deployment of the ICM system will be collected.</w:t>
            </w:r>
          </w:p>
        </w:tc>
      </w:tr>
      <w:tr w:rsidR="00C65053" w:rsidRPr="00AA0DA1" w14:paraId="68D0F43E" w14:textId="77777777" w:rsidTr="00E253F4">
        <w:tc>
          <w:tcPr>
            <w:tcW w:w="845" w:type="dxa"/>
          </w:tcPr>
          <w:p w14:paraId="48252842" w14:textId="3336CFB5"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18.3</w:t>
            </w:r>
          </w:p>
        </w:tc>
        <w:tc>
          <w:tcPr>
            <w:tcW w:w="2750" w:type="dxa"/>
          </w:tcPr>
          <w:p w14:paraId="54865147" w14:textId="58CB1CC8"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Perform Pre-Implementation Corridor Evaluation</w:t>
            </w:r>
          </w:p>
        </w:tc>
        <w:tc>
          <w:tcPr>
            <w:tcW w:w="5850" w:type="dxa"/>
          </w:tcPr>
          <w:p w14:paraId="3FE900D0" w14:textId="08C9075A"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Evaluation of transportation system operations within the I-210 corridor prior to the deployment of the ICM system.</w:t>
            </w:r>
          </w:p>
        </w:tc>
      </w:tr>
      <w:tr w:rsidR="00C65053" w:rsidRPr="00AA0DA1" w14:paraId="7E3CCF3C" w14:textId="77777777" w:rsidTr="00E253F4">
        <w:tc>
          <w:tcPr>
            <w:tcW w:w="845" w:type="dxa"/>
          </w:tcPr>
          <w:p w14:paraId="059372F1" w14:textId="7DE73F29"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18.3.1</w:t>
            </w:r>
          </w:p>
        </w:tc>
        <w:tc>
          <w:tcPr>
            <w:tcW w:w="2750" w:type="dxa"/>
          </w:tcPr>
          <w:p w14:paraId="04AD30D7" w14:textId="2B6EFD4F"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Pre-Implementation Data Collection</w:t>
            </w:r>
          </w:p>
        </w:tc>
        <w:tc>
          <w:tcPr>
            <w:tcW w:w="5850" w:type="dxa"/>
          </w:tcPr>
          <w:p w14:paraId="03375ECF" w14:textId="6619337A"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Collect data supporting the evaluation of the operational conditions along the I-210 corridor prior to the launch of the ICM system.</w:t>
            </w:r>
          </w:p>
        </w:tc>
      </w:tr>
      <w:tr w:rsidR="00C65053" w:rsidRPr="00AA0DA1" w14:paraId="7D51E98D" w14:textId="77777777" w:rsidTr="00E253F4">
        <w:tc>
          <w:tcPr>
            <w:tcW w:w="845" w:type="dxa"/>
          </w:tcPr>
          <w:p w14:paraId="72AF252C" w14:textId="4A79C813"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18.3.2</w:t>
            </w:r>
          </w:p>
        </w:tc>
        <w:tc>
          <w:tcPr>
            <w:tcW w:w="2750" w:type="dxa"/>
          </w:tcPr>
          <w:p w14:paraId="443204FE" w14:textId="3CFD5280"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Pre-Implementation Data Analysis</w:t>
            </w:r>
          </w:p>
        </w:tc>
        <w:tc>
          <w:tcPr>
            <w:tcW w:w="5850" w:type="dxa"/>
          </w:tcPr>
          <w:p w14:paraId="4DF64F6D" w14:textId="02574B12"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Analyze collected pre-launch data to evaluate operational conditions along the I-210 corridor prior to the deployment of the ICM system.</w:t>
            </w:r>
          </w:p>
        </w:tc>
      </w:tr>
      <w:tr w:rsidR="00C65053" w:rsidRPr="00AA0DA1" w14:paraId="15FCF374" w14:textId="77777777" w:rsidTr="00E253F4">
        <w:tc>
          <w:tcPr>
            <w:tcW w:w="845" w:type="dxa"/>
          </w:tcPr>
          <w:p w14:paraId="08514B3B" w14:textId="24146828"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18.3.3</w:t>
            </w:r>
          </w:p>
        </w:tc>
        <w:tc>
          <w:tcPr>
            <w:tcW w:w="2750" w:type="dxa"/>
          </w:tcPr>
          <w:p w14:paraId="31BFBF32" w14:textId="3DEC9728"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Write Pre-Implementation Evaluation Report</w:t>
            </w:r>
          </w:p>
        </w:tc>
        <w:tc>
          <w:tcPr>
            <w:tcW w:w="5850" w:type="dxa"/>
          </w:tcPr>
          <w:p w14:paraId="2416B3D0" w14:textId="70509B46"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Write report summarizing the results of the pre-launch operational evaluation.</w:t>
            </w:r>
          </w:p>
        </w:tc>
      </w:tr>
      <w:tr w:rsidR="00C65053" w:rsidRPr="00AA0DA1" w14:paraId="49CE90A8" w14:textId="77777777" w:rsidTr="00E253F4">
        <w:tc>
          <w:tcPr>
            <w:tcW w:w="845" w:type="dxa"/>
          </w:tcPr>
          <w:p w14:paraId="5721FADE" w14:textId="14905F0A"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18.4</w:t>
            </w:r>
          </w:p>
        </w:tc>
        <w:tc>
          <w:tcPr>
            <w:tcW w:w="2750" w:type="dxa"/>
          </w:tcPr>
          <w:p w14:paraId="4DA20B76" w14:textId="019ACC97"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Post-Implementation Data Collection Plan</w:t>
            </w:r>
          </w:p>
        </w:tc>
        <w:tc>
          <w:tcPr>
            <w:tcW w:w="5850" w:type="dxa"/>
          </w:tcPr>
          <w:p w14:paraId="5C9E8E86" w14:textId="541E551A"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 the strategy by which data supporting the evaluation of operational conditions along the I-210 corridor after the deployment of the ICM system will be collected.</w:t>
            </w:r>
          </w:p>
        </w:tc>
      </w:tr>
      <w:tr w:rsidR="00C65053" w:rsidRPr="00AA0DA1" w14:paraId="78BC2A2B" w14:textId="77777777" w:rsidTr="00E253F4">
        <w:tc>
          <w:tcPr>
            <w:tcW w:w="845" w:type="dxa"/>
          </w:tcPr>
          <w:p w14:paraId="669DDE71" w14:textId="65AABDA3"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18.5</w:t>
            </w:r>
          </w:p>
        </w:tc>
        <w:tc>
          <w:tcPr>
            <w:tcW w:w="2750" w:type="dxa"/>
          </w:tcPr>
          <w:p w14:paraId="516B7303" w14:textId="623A0688"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Perform Post-Implementation Corridor Evaluation</w:t>
            </w:r>
          </w:p>
        </w:tc>
        <w:tc>
          <w:tcPr>
            <w:tcW w:w="5850" w:type="dxa"/>
          </w:tcPr>
          <w:p w14:paraId="22282264" w14:textId="05197391"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Evaluation of transportation system operations within the I-210 corridor after the deployment of the ICM system.</w:t>
            </w:r>
          </w:p>
        </w:tc>
      </w:tr>
      <w:tr w:rsidR="00C65053" w:rsidRPr="00AA0DA1" w14:paraId="0523D57D" w14:textId="77777777" w:rsidTr="00E253F4">
        <w:tc>
          <w:tcPr>
            <w:tcW w:w="845" w:type="dxa"/>
          </w:tcPr>
          <w:p w14:paraId="3E734ED4" w14:textId="04BD59F3" w:rsidR="00C65053" w:rsidRPr="00AA0DA1" w:rsidRDefault="00C65053" w:rsidP="009706F2">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18.</w:t>
            </w:r>
            <w:r w:rsidR="009706F2">
              <w:rPr>
                <w:rFonts w:asciiTheme="minorHAnsi" w:hAnsiTheme="minorHAnsi"/>
                <w:b w:val="0"/>
                <w:sz w:val="18"/>
                <w:szCs w:val="18"/>
              </w:rPr>
              <w:t>5</w:t>
            </w:r>
            <w:r w:rsidRPr="00AA0DA1">
              <w:rPr>
                <w:rFonts w:asciiTheme="minorHAnsi" w:hAnsiTheme="minorHAnsi"/>
                <w:b w:val="0"/>
                <w:sz w:val="18"/>
                <w:szCs w:val="18"/>
              </w:rPr>
              <w:t>.1</w:t>
            </w:r>
          </w:p>
        </w:tc>
        <w:tc>
          <w:tcPr>
            <w:tcW w:w="2750" w:type="dxa"/>
          </w:tcPr>
          <w:p w14:paraId="68A3E1E5" w14:textId="099E7A23"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Post-Implementation Data Collection</w:t>
            </w:r>
          </w:p>
        </w:tc>
        <w:tc>
          <w:tcPr>
            <w:tcW w:w="5850" w:type="dxa"/>
          </w:tcPr>
          <w:p w14:paraId="721E07F2" w14:textId="6903375A"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Collect data supporting the evaluation of the operational conditions along the I-210 corridor after the launch of the ICM system.</w:t>
            </w:r>
          </w:p>
        </w:tc>
      </w:tr>
      <w:tr w:rsidR="00C65053" w:rsidRPr="00AA0DA1" w14:paraId="46592ABC" w14:textId="77777777" w:rsidTr="00E253F4">
        <w:tc>
          <w:tcPr>
            <w:tcW w:w="845" w:type="dxa"/>
          </w:tcPr>
          <w:p w14:paraId="25146F4E" w14:textId="330DAC80" w:rsidR="00C65053" w:rsidRPr="00AA0DA1" w:rsidRDefault="00C65053" w:rsidP="009706F2">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18.</w:t>
            </w:r>
            <w:r w:rsidR="009706F2">
              <w:rPr>
                <w:rFonts w:asciiTheme="minorHAnsi" w:hAnsiTheme="minorHAnsi"/>
                <w:b w:val="0"/>
                <w:sz w:val="18"/>
                <w:szCs w:val="18"/>
              </w:rPr>
              <w:t>5</w:t>
            </w:r>
            <w:r w:rsidRPr="00AA0DA1">
              <w:rPr>
                <w:rFonts w:asciiTheme="minorHAnsi" w:hAnsiTheme="minorHAnsi"/>
                <w:b w:val="0"/>
                <w:sz w:val="18"/>
                <w:szCs w:val="18"/>
              </w:rPr>
              <w:t>.2</w:t>
            </w:r>
          </w:p>
        </w:tc>
        <w:tc>
          <w:tcPr>
            <w:tcW w:w="2750" w:type="dxa"/>
          </w:tcPr>
          <w:p w14:paraId="1BFED755" w14:textId="75825CA7"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Post-Implementation Data Analysis</w:t>
            </w:r>
          </w:p>
        </w:tc>
        <w:tc>
          <w:tcPr>
            <w:tcW w:w="5850" w:type="dxa"/>
          </w:tcPr>
          <w:p w14:paraId="1A97A31C" w14:textId="3C73336E"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Analyze collected post-launch data to evaluate operational conditions along the I-210 corridor after the deployment of the ICM system; evaluate operational benefits by comparing the pre-launch and post-launch evaluation results.</w:t>
            </w:r>
          </w:p>
        </w:tc>
      </w:tr>
      <w:tr w:rsidR="00C65053" w:rsidRPr="00AA0DA1" w14:paraId="73B00B1B" w14:textId="77777777" w:rsidTr="00E253F4">
        <w:tc>
          <w:tcPr>
            <w:tcW w:w="845" w:type="dxa"/>
          </w:tcPr>
          <w:p w14:paraId="7F48D17E" w14:textId="34C23C06" w:rsidR="00C65053" w:rsidRPr="00AA0DA1" w:rsidRDefault="00C65053" w:rsidP="009706F2">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18.</w:t>
            </w:r>
            <w:r w:rsidR="009706F2">
              <w:rPr>
                <w:rFonts w:asciiTheme="minorHAnsi" w:hAnsiTheme="minorHAnsi"/>
                <w:b w:val="0"/>
                <w:sz w:val="18"/>
                <w:szCs w:val="18"/>
              </w:rPr>
              <w:t>5</w:t>
            </w:r>
            <w:r w:rsidRPr="00AA0DA1">
              <w:rPr>
                <w:rFonts w:asciiTheme="minorHAnsi" w:hAnsiTheme="minorHAnsi"/>
                <w:b w:val="0"/>
                <w:sz w:val="18"/>
                <w:szCs w:val="18"/>
              </w:rPr>
              <w:t>.3</w:t>
            </w:r>
          </w:p>
        </w:tc>
        <w:tc>
          <w:tcPr>
            <w:tcW w:w="2750" w:type="dxa"/>
          </w:tcPr>
          <w:p w14:paraId="2799BE91" w14:textId="77D4A110"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Write Post-Implementation Evaluation Report</w:t>
            </w:r>
          </w:p>
        </w:tc>
        <w:tc>
          <w:tcPr>
            <w:tcW w:w="5850" w:type="dxa"/>
          </w:tcPr>
          <w:p w14:paraId="50309AD0" w14:textId="14D69A06"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Write report summarizing the results of the post-launch operational evaluation.</w:t>
            </w:r>
          </w:p>
        </w:tc>
      </w:tr>
      <w:tr w:rsidR="00C65053" w:rsidRPr="00AA0DA1" w14:paraId="657B07EC" w14:textId="77777777" w:rsidTr="00E253F4">
        <w:tc>
          <w:tcPr>
            <w:tcW w:w="845" w:type="dxa"/>
          </w:tcPr>
          <w:p w14:paraId="067B214D" w14:textId="113F6325" w:rsidR="00C65053" w:rsidRPr="00AA0DA1" w:rsidRDefault="00C65053" w:rsidP="009706F2">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18.</w:t>
            </w:r>
            <w:r w:rsidR="009706F2">
              <w:rPr>
                <w:rFonts w:asciiTheme="minorHAnsi" w:hAnsiTheme="minorHAnsi"/>
                <w:b w:val="0"/>
                <w:sz w:val="18"/>
                <w:szCs w:val="18"/>
              </w:rPr>
              <w:t>6</w:t>
            </w:r>
          </w:p>
        </w:tc>
        <w:tc>
          <w:tcPr>
            <w:tcW w:w="2750" w:type="dxa"/>
          </w:tcPr>
          <w:p w14:paraId="3CB92B8A" w14:textId="62E9E127"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Evaluation Report</w:t>
            </w:r>
          </w:p>
        </w:tc>
        <w:tc>
          <w:tcPr>
            <w:tcW w:w="5850" w:type="dxa"/>
          </w:tcPr>
          <w:p w14:paraId="26C81930" w14:textId="38AAB9F7"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Write report summarizing the operational benefits provided by the deployed ICM system.</w:t>
            </w:r>
          </w:p>
        </w:tc>
      </w:tr>
      <w:tr w:rsidR="00C65053" w:rsidRPr="006C4AD8" w14:paraId="6F38E9E5" w14:textId="77777777" w:rsidTr="00E253F4">
        <w:tc>
          <w:tcPr>
            <w:tcW w:w="845" w:type="dxa"/>
          </w:tcPr>
          <w:p w14:paraId="5C5DDD76" w14:textId="7571F81D" w:rsidR="00C65053" w:rsidRPr="006C4AD8" w:rsidRDefault="00C65053" w:rsidP="00C65053">
            <w:pPr>
              <w:pStyle w:val="Caption"/>
              <w:spacing w:before="0" w:after="0"/>
              <w:jc w:val="left"/>
              <w:rPr>
                <w:rFonts w:asciiTheme="minorHAnsi" w:hAnsiTheme="minorHAnsi"/>
                <w:b w:val="0"/>
                <w:color w:val="FF0000"/>
                <w:sz w:val="18"/>
                <w:szCs w:val="18"/>
              </w:rPr>
            </w:pPr>
            <w:r w:rsidRPr="006C4AD8">
              <w:rPr>
                <w:rFonts w:asciiTheme="minorHAnsi" w:hAnsiTheme="minorHAnsi"/>
                <w:b w:val="0"/>
                <w:color w:val="FF0000"/>
                <w:sz w:val="18"/>
                <w:szCs w:val="18"/>
              </w:rPr>
              <w:t>18.7</w:t>
            </w:r>
          </w:p>
        </w:tc>
        <w:tc>
          <w:tcPr>
            <w:tcW w:w="2750" w:type="dxa"/>
          </w:tcPr>
          <w:p w14:paraId="1805DC0D" w14:textId="78333E4B" w:rsidR="00C65053" w:rsidRPr="006C4AD8" w:rsidRDefault="00C65053" w:rsidP="00C65053">
            <w:pPr>
              <w:pStyle w:val="Caption"/>
              <w:spacing w:before="0" w:after="0"/>
              <w:jc w:val="left"/>
              <w:rPr>
                <w:rFonts w:asciiTheme="minorHAnsi" w:hAnsiTheme="minorHAnsi"/>
                <w:b w:val="0"/>
                <w:color w:val="FF0000"/>
                <w:sz w:val="18"/>
                <w:szCs w:val="18"/>
              </w:rPr>
            </w:pPr>
            <w:r w:rsidRPr="006C4AD8">
              <w:rPr>
                <w:rFonts w:asciiTheme="minorHAnsi" w:hAnsiTheme="minorHAnsi"/>
                <w:b w:val="0"/>
                <w:color w:val="FF0000"/>
                <w:sz w:val="18"/>
                <w:szCs w:val="18"/>
              </w:rPr>
              <w:t>Submit Evaluation Report to Stakeholders</w:t>
            </w:r>
          </w:p>
        </w:tc>
        <w:tc>
          <w:tcPr>
            <w:tcW w:w="5850" w:type="dxa"/>
          </w:tcPr>
          <w:p w14:paraId="33D78C94" w14:textId="11AE73DC" w:rsidR="00C65053" w:rsidRPr="006C4AD8" w:rsidRDefault="00C65053" w:rsidP="00C65053">
            <w:pPr>
              <w:pStyle w:val="Caption"/>
              <w:spacing w:before="0" w:after="0"/>
              <w:jc w:val="left"/>
              <w:rPr>
                <w:rFonts w:asciiTheme="minorHAnsi" w:hAnsiTheme="minorHAnsi" w:cs="Times New Roman"/>
                <w:b w:val="0"/>
                <w:color w:val="FF0000"/>
                <w:sz w:val="18"/>
                <w:szCs w:val="18"/>
              </w:rPr>
            </w:pPr>
            <w:r w:rsidRPr="006C4AD8">
              <w:rPr>
                <w:rFonts w:asciiTheme="minorHAnsi" w:hAnsiTheme="minorHAnsi" w:cs="Times New Roman"/>
                <w:b w:val="0"/>
                <w:color w:val="FF0000"/>
                <w:sz w:val="18"/>
                <w:szCs w:val="18"/>
              </w:rPr>
              <w:t>Project milestone.</w:t>
            </w:r>
          </w:p>
        </w:tc>
      </w:tr>
      <w:tr w:rsidR="00C65053" w:rsidRPr="00AA0DA1" w14:paraId="3AF5F90A" w14:textId="77777777" w:rsidTr="00E253F4">
        <w:tc>
          <w:tcPr>
            <w:tcW w:w="845" w:type="dxa"/>
          </w:tcPr>
          <w:p w14:paraId="369DED0E" w14:textId="65EBD679" w:rsidR="00C65053" w:rsidRPr="00AA0DA1" w:rsidRDefault="00C6505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t>18.8</w:t>
            </w:r>
          </w:p>
        </w:tc>
        <w:tc>
          <w:tcPr>
            <w:tcW w:w="2750" w:type="dxa"/>
          </w:tcPr>
          <w:p w14:paraId="639C1417" w14:textId="3A27D926"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Stakeholder Review of Evaluation Report</w:t>
            </w:r>
          </w:p>
        </w:tc>
        <w:tc>
          <w:tcPr>
            <w:tcW w:w="5850" w:type="dxa"/>
          </w:tcPr>
          <w:p w14:paraId="75BBA6AC" w14:textId="3E0E9EA8"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Review of developed evaluation report by the corridor stakeholders.</w:t>
            </w:r>
          </w:p>
        </w:tc>
      </w:tr>
      <w:tr w:rsidR="00C65053" w:rsidRPr="005D4F7C" w14:paraId="2D06FEC9" w14:textId="77777777" w:rsidTr="00E253F4">
        <w:tc>
          <w:tcPr>
            <w:tcW w:w="845" w:type="dxa"/>
          </w:tcPr>
          <w:p w14:paraId="05FD9A41" w14:textId="60F37DF0" w:rsidR="00C65053" w:rsidRPr="005D4F7C" w:rsidRDefault="00C65053" w:rsidP="00C65053">
            <w:pPr>
              <w:pStyle w:val="Caption"/>
              <w:spacing w:before="0" w:after="0"/>
              <w:jc w:val="left"/>
              <w:rPr>
                <w:rFonts w:asciiTheme="minorHAnsi" w:hAnsiTheme="minorHAnsi"/>
                <w:b w:val="0"/>
                <w:color w:val="FF0000"/>
                <w:sz w:val="18"/>
                <w:szCs w:val="18"/>
              </w:rPr>
            </w:pPr>
            <w:r>
              <w:rPr>
                <w:rFonts w:asciiTheme="minorHAnsi" w:hAnsiTheme="minorHAnsi"/>
                <w:b w:val="0"/>
                <w:color w:val="FF0000"/>
                <w:sz w:val="18"/>
                <w:szCs w:val="18"/>
              </w:rPr>
              <w:t>18.9</w:t>
            </w:r>
          </w:p>
        </w:tc>
        <w:tc>
          <w:tcPr>
            <w:tcW w:w="2750" w:type="dxa"/>
          </w:tcPr>
          <w:p w14:paraId="6D136F86" w14:textId="5CB21CBA" w:rsidR="00C65053" w:rsidRPr="005D4F7C" w:rsidRDefault="00C65053" w:rsidP="00C65053">
            <w:pPr>
              <w:pStyle w:val="Caption"/>
              <w:spacing w:before="0" w:after="0"/>
              <w:jc w:val="left"/>
              <w:rPr>
                <w:rFonts w:asciiTheme="minorHAnsi" w:hAnsiTheme="minorHAnsi"/>
                <w:b w:val="0"/>
                <w:color w:val="FF0000"/>
                <w:sz w:val="18"/>
                <w:szCs w:val="18"/>
              </w:rPr>
            </w:pPr>
            <w:r w:rsidRPr="005D4F7C">
              <w:rPr>
                <w:rFonts w:asciiTheme="minorHAnsi" w:hAnsiTheme="minorHAnsi"/>
                <w:b w:val="0"/>
                <w:color w:val="FF0000"/>
                <w:sz w:val="18"/>
                <w:szCs w:val="18"/>
              </w:rPr>
              <w:t>Approved Evaluation Report</w:t>
            </w:r>
          </w:p>
        </w:tc>
        <w:tc>
          <w:tcPr>
            <w:tcW w:w="5850" w:type="dxa"/>
          </w:tcPr>
          <w:p w14:paraId="1DAA6590" w14:textId="6EDFC88D" w:rsidR="00C65053" w:rsidRPr="005D4F7C" w:rsidRDefault="00C65053" w:rsidP="00C65053">
            <w:pPr>
              <w:pStyle w:val="Caption"/>
              <w:spacing w:before="0" w:after="0"/>
              <w:jc w:val="left"/>
              <w:rPr>
                <w:rFonts w:asciiTheme="minorHAnsi" w:hAnsiTheme="minorHAnsi" w:cs="Times New Roman"/>
                <w:b w:val="0"/>
                <w:bCs w:val="0"/>
                <w:color w:val="FF0000"/>
                <w:sz w:val="18"/>
                <w:szCs w:val="18"/>
                <w:shd w:val="clear" w:color="auto" w:fill="BDD7EE"/>
              </w:rPr>
            </w:pPr>
            <w:r w:rsidRPr="005D4F7C">
              <w:rPr>
                <w:rFonts w:asciiTheme="minorHAnsi" w:hAnsiTheme="minorHAnsi" w:cs="Times New Roman"/>
                <w:b w:val="0"/>
                <w:color w:val="FF0000"/>
                <w:sz w:val="18"/>
                <w:szCs w:val="18"/>
              </w:rPr>
              <w:t>Project deliverable.</w:t>
            </w:r>
          </w:p>
        </w:tc>
      </w:tr>
      <w:tr w:rsidR="004D72C3" w:rsidRPr="00671804" w14:paraId="774388E6" w14:textId="77777777" w:rsidTr="007024DC">
        <w:tc>
          <w:tcPr>
            <w:tcW w:w="845" w:type="dxa"/>
            <w:shd w:val="clear" w:color="auto" w:fill="C6D9F1" w:themeFill="text2" w:themeFillTint="33"/>
          </w:tcPr>
          <w:p w14:paraId="56F87088" w14:textId="77777777" w:rsidR="004D72C3" w:rsidRPr="00671804" w:rsidRDefault="004D72C3" w:rsidP="007024DC">
            <w:pPr>
              <w:pStyle w:val="Caption"/>
              <w:spacing w:before="0" w:after="0"/>
              <w:jc w:val="left"/>
              <w:rPr>
                <w:rFonts w:asciiTheme="minorHAnsi" w:hAnsiTheme="minorHAnsi"/>
                <w:sz w:val="18"/>
                <w:szCs w:val="18"/>
              </w:rPr>
            </w:pPr>
            <w:r w:rsidRPr="00671804">
              <w:rPr>
                <w:rFonts w:asciiTheme="minorHAnsi" w:hAnsiTheme="minorHAnsi"/>
                <w:sz w:val="18"/>
                <w:szCs w:val="18"/>
              </w:rPr>
              <w:t>19</w:t>
            </w:r>
          </w:p>
        </w:tc>
        <w:tc>
          <w:tcPr>
            <w:tcW w:w="2750" w:type="dxa"/>
            <w:shd w:val="clear" w:color="auto" w:fill="C6D9F1" w:themeFill="text2" w:themeFillTint="33"/>
          </w:tcPr>
          <w:p w14:paraId="140207A5" w14:textId="16727191" w:rsidR="004D72C3" w:rsidRPr="00671804" w:rsidRDefault="004D72C3" w:rsidP="007024DC">
            <w:pPr>
              <w:pStyle w:val="Caption"/>
              <w:spacing w:before="0" w:after="0"/>
              <w:jc w:val="left"/>
              <w:rPr>
                <w:rFonts w:asciiTheme="minorHAnsi" w:hAnsiTheme="minorHAnsi"/>
                <w:sz w:val="18"/>
                <w:szCs w:val="18"/>
              </w:rPr>
            </w:pPr>
            <w:r>
              <w:rPr>
                <w:rFonts w:asciiTheme="minorHAnsi" w:hAnsiTheme="minorHAnsi"/>
                <w:sz w:val="18"/>
                <w:szCs w:val="18"/>
              </w:rPr>
              <w:t>Migration to Production</w:t>
            </w:r>
          </w:p>
        </w:tc>
        <w:tc>
          <w:tcPr>
            <w:tcW w:w="5850" w:type="dxa"/>
            <w:shd w:val="clear" w:color="auto" w:fill="C6D9F1" w:themeFill="text2" w:themeFillTint="33"/>
          </w:tcPr>
          <w:p w14:paraId="2CEC108C" w14:textId="404AD2CF" w:rsidR="004D72C3" w:rsidRPr="00671804" w:rsidRDefault="00535F1E" w:rsidP="007024DC">
            <w:pPr>
              <w:pStyle w:val="Caption"/>
              <w:spacing w:before="0" w:after="0"/>
              <w:jc w:val="left"/>
              <w:rPr>
                <w:rFonts w:asciiTheme="minorHAnsi" w:hAnsiTheme="minorHAnsi" w:cs="Times New Roman"/>
                <w:bCs w:val="0"/>
                <w:color w:val="000000"/>
                <w:sz w:val="18"/>
                <w:szCs w:val="18"/>
                <w:shd w:val="clear" w:color="auto" w:fill="BDD7EE"/>
              </w:rPr>
            </w:pPr>
            <w:r>
              <w:rPr>
                <w:rFonts w:asciiTheme="minorHAnsi" w:hAnsiTheme="minorHAnsi" w:cs="Times New Roman"/>
                <w:bCs w:val="0"/>
                <w:color w:val="000000"/>
                <w:sz w:val="18"/>
                <w:szCs w:val="18"/>
                <w:shd w:val="clear" w:color="auto" w:fill="BDD7EE"/>
              </w:rPr>
              <w:t>Transition of system operations from pilot to standard operations</w:t>
            </w:r>
          </w:p>
        </w:tc>
      </w:tr>
      <w:tr w:rsidR="004D72C3" w:rsidRPr="00AA0DA1" w14:paraId="40E2F5C6" w14:textId="77777777" w:rsidTr="007024DC">
        <w:tc>
          <w:tcPr>
            <w:tcW w:w="845" w:type="dxa"/>
          </w:tcPr>
          <w:p w14:paraId="74E7C8AD" w14:textId="77777777" w:rsidR="004D72C3" w:rsidRPr="00AA0DA1" w:rsidRDefault="004D72C3" w:rsidP="007024DC">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19.1</w:t>
            </w:r>
          </w:p>
        </w:tc>
        <w:tc>
          <w:tcPr>
            <w:tcW w:w="2750" w:type="dxa"/>
          </w:tcPr>
          <w:p w14:paraId="7B0A8F0D" w14:textId="12099B97" w:rsidR="004D72C3" w:rsidRPr="00AA0DA1" w:rsidRDefault="004D72C3" w:rsidP="007024DC">
            <w:pPr>
              <w:pStyle w:val="Caption"/>
              <w:spacing w:before="0" w:after="0"/>
              <w:jc w:val="left"/>
              <w:rPr>
                <w:rFonts w:asciiTheme="minorHAnsi" w:hAnsiTheme="minorHAnsi"/>
                <w:b w:val="0"/>
                <w:sz w:val="18"/>
                <w:szCs w:val="18"/>
              </w:rPr>
            </w:pPr>
            <w:r>
              <w:rPr>
                <w:rFonts w:asciiTheme="minorHAnsi" w:hAnsiTheme="minorHAnsi"/>
                <w:b w:val="0"/>
                <w:sz w:val="18"/>
                <w:szCs w:val="18"/>
              </w:rPr>
              <w:t>Migration to Production</w:t>
            </w:r>
          </w:p>
        </w:tc>
        <w:tc>
          <w:tcPr>
            <w:tcW w:w="5850" w:type="dxa"/>
          </w:tcPr>
          <w:p w14:paraId="5F1EEFD0" w14:textId="38B51618" w:rsidR="004D72C3" w:rsidRPr="00AA0DA1" w:rsidRDefault="00535F1E" w:rsidP="007024DC">
            <w:pPr>
              <w:pStyle w:val="Caption"/>
              <w:spacing w:before="0" w:after="0"/>
              <w:jc w:val="left"/>
              <w:rPr>
                <w:rFonts w:asciiTheme="minorHAnsi" w:hAnsiTheme="minorHAnsi" w:cs="Times New Roman"/>
                <w:b w:val="0"/>
                <w:bCs w:val="0"/>
                <w:color w:val="000000"/>
                <w:sz w:val="18"/>
                <w:szCs w:val="18"/>
                <w:shd w:val="clear" w:color="auto" w:fill="BDD7EE"/>
              </w:rPr>
            </w:pPr>
            <w:r w:rsidRPr="00535F1E">
              <w:rPr>
                <w:rFonts w:asciiTheme="minorHAnsi" w:hAnsiTheme="minorHAnsi" w:cs="Times New Roman"/>
                <w:b w:val="0"/>
                <w:color w:val="000000"/>
                <w:sz w:val="18"/>
                <w:szCs w:val="18"/>
              </w:rPr>
              <w:t xml:space="preserve">Transition of system operations from pilot </w:t>
            </w:r>
            <w:r>
              <w:rPr>
                <w:rFonts w:asciiTheme="minorHAnsi" w:hAnsiTheme="minorHAnsi" w:cs="Times New Roman"/>
                <w:b w:val="0"/>
                <w:color w:val="000000"/>
                <w:sz w:val="18"/>
                <w:szCs w:val="18"/>
              </w:rPr>
              <w:t xml:space="preserve">system </w:t>
            </w:r>
            <w:r w:rsidRPr="00535F1E">
              <w:rPr>
                <w:rFonts w:asciiTheme="minorHAnsi" w:hAnsiTheme="minorHAnsi" w:cs="Times New Roman"/>
                <w:b w:val="0"/>
                <w:color w:val="000000"/>
                <w:sz w:val="18"/>
                <w:szCs w:val="18"/>
              </w:rPr>
              <w:t xml:space="preserve">to </w:t>
            </w:r>
            <w:r>
              <w:rPr>
                <w:rFonts w:asciiTheme="minorHAnsi" w:hAnsiTheme="minorHAnsi" w:cs="Times New Roman"/>
                <w:b w:val="0"/>
                <w:color w:val="000000"/>
                <w:sz w:val="18"/>
                <w:szCs w:val="18"/>
              </w:rPr>
              <w:t>standard production system</w:t>
            </w:r>
          </w:p>
        </w:tc>
      </w:tr>
      <w:tr w:rsidR="00C65053" w:rsidRPr="00671804" w14:paraId="11CDD362" w14:textId="77777777" w:rsidTr="00E253F4">
        <w:tc>
          <w:tcPr>
            <w:tcW w:w="845" w:type="dxa"/>
            <w:shd w:val="clear" w:color="auto" w:fill="C6D9F1" w:themeFill="text2" w:themeFillTint="33"/>
          </w:tcPr>
          <w:p w14:paraId="1FE2EB57" w14:textId="1577FB9D" w:rsidR="00C65053" w:rsidRPr="00671804" w:rsidRDefault="004D72C3" w:rsidP="00C65053">
            <w:pPr>
              <w:pStyle w:val="Caption"/>
              <w:spacing w:before="0" w:after="0"/>
              <w:jc w:val="left"/>
              <w:rPr>
                <w:rFonts w:asciiTheme="minorHAnsi" w:hAnsiTheme="minorHAnsi"/>
                <w:sz w:val="18"/>
                <w:szCs w:val="18"/>
              </w:rPr>
            </w:pPr>
            <w:r>
              <w:rPr>
                <w:rFonts w:asciiTheme="minorHAnsi" w:hAnsiTheme="minorHAnsi"/>
                <w:sz w:val="18"/>
                <w:szCs w:val="18"/>
              </w:rPr>
              <w:t>20</w:t>
            </w:r>
          </w:p>
        </w:tc>
        <w:tc>
          <w:tcPr>
            <w:tcW w:w="2750" w:type="dxa"/>
            <w:shd w:val="clear" w:color="auto" w:fill="C6D9F1" w:themeFill="text2" w:themeFillTint="33"/>
          </w:tcPr>
          <w:p w14:paraId="5F6B1CC1" w14:textId="0CE274EF" w:rsidR="00C65053" w:rsidRPr="00671804" w:rsidRDefault="00C65053" w:rsidP="00C65053">
            <w:pPr>
              <w:pStyle w:val="Caption"/>
              <w:spacing w:before="0" w:after="0"/>
              <w:jc w:val="left"/>
              <w:rPr>
                <w:rFonts w:asciiTheme="minorHAnsi" w:hAnsiTheme="minorHAnsi"/>
                <w:sz w:val="18"/>
                <w:szCs w:val="18"/>
              </w:rPr>
            </w:pPr>
            <w:r>
              <w:rPr>
                <w:rFonts w:asciiTheme="minorHAnsi" w:hAnsiTheme="minorHAnsi"/>
                <w:sz w:val="18"/>
                <w:szCs w:val="18"/>
              </w:rPr>
              <w:t>Lessons Learned</w:t>
            </w:r>
          </w:p>
        </w:tc>
        <w:tc>
          <w:tcPr>
            <w:tcW w:w="5850" w:type="dxa"/>
            <w:shd w:val="clear" w:color="auto" w:fill="C6D9F1" w:themeFill="text2" w:themeFillTint="33"/>
          </w:tcPr>
          <w:p w14:paraId="2B3B0223" w14:textId="0D162CF8" w:rsidR="00C65053" w:rsidRPr="00671804" w:rsidRDefault="00C65053" w:rsidP="00C65053">
            <w:pPr>
              <w:pStyle w:val="Caption"/>
              <w:spacing w:before="0" w:after="0"/>
              <w:jc w:val="left"/>
              <w:rPr>
                <w:rFonts w:asciiTheme="minorHAnsi" w:hAnsiTheme="minorHAnsi" w:cs="Times New Roman"/>
                <w:bCs w:val="0"/>
                <w:color w:val="000000"/>
                <w:sz w:val="18"/>
                <w:szCs w:val="18"/>
                <w:shd w:val="clear" w:color="auto" w:fill="BDD7EE"/>
              </w:rPr>
            </w:pPr>
            <w:r w:rsidRPr="00671804">
              <w:rPr>
                <w:rFonts w:asciiTheme="minorHAnsi" w:hAnsiTheme="minorHAnsi" w:cs="Times New Roman"/>
                <w:bCs w:val="0"/>
                <w:color w:val="000000"/>
                <w:sz w:val="18"/>
                <w:szCs w:val="18"/>
                <w:shd w:val="clear" w:color="auto" w:fill="BDD7EE"/>
              </w:rPr>
              <w:t>Identification and documentation of lessons learned and best practices.</w:t>
            </w:r>
          </w:p>
        </w:tc>
      </w:tr>
      <w:tr w:rsidR="00C65053" w:rsidRPr="00AA0DA1" w14:paraId="33B11D1D" w14:textId="77777777" w:rsidTr="00E253F4">
        <w:tc>
          <w:tcPr>
            <w:tcW w:w="845" w:type="dxa"/>
          </w:tcPr>
          <w:p w14:paraId="79AA39CF" w14:textId="1EB33B91" w:rsidR="00C65053" w:rsidRPr="00AA0DA1" w:rsidRDefault="004D72C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t>20</w:t>
            </w:r>
            <w:r w:rsidR="00C65053" w:rsidRPr="00AA0DA1">
              <w:rPr>
                <w:rFonts w:asciiTheme="minorHAnsi" w:hAnsiTheme="minorHAnsi"/>
                <w:b w:val="0"/>
                <w:sz w:val="18"/>
                <w:szCs w:val="18"/>
              </w:rPr>
              <w:t>.1</w:t>
            </w:r>
          </w:p>
        </w:tc>
        <w:tc>
          <w:tcPr>
            <w:tcW w:w="2750" w:type="dxa"/>
          </w:tcPr>
          <w:p w14:paraId="1278B336" w14:textId="773F7A90"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Summarize Lessons Learned</w:t>
            </w:r>
          </w:p>
        </w:tc>
        <w:tc>
          <w:tcPr>
            <w:tcW w:w="5850" w:type="dxa"/>
          </w:tcPr>
          <w:p w14:paraId="3B7FDF95" w14:textId="62CD20FC"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Identify the lessons learned regarding the development and deployment of ICM systems from the various project activities.</w:t>
            </w:r>
          </w:p>
        </w:tc>
      </w:tr>
      <w:tr w:rsidR="00C65053" w:rsidRPr="00AA0DA1" w14:paraId="573E16B1" w14:textId="77777777" w:rsidTr="00E253F4">
        <w:tc>
          <w:tcPr>
            <w:tcW w:w="845" w:type="dxa"/>
          </w:tcPr>
          <w:p w14:paraId="468DD16C" w14:textId="798392C9" w:rsidR="00C65053" w:rsidRPr="00AA0DA1" w:rsidRDefault="004D72C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t>20</w:t>
            </w:r>
            <w:r w:rsidR="00C65053" w:rsidRPr="00AA0DA1">
              <w:rPr>
                <w:rFonts w:asciiTheme="minorHAnsi" w:hAnsiTheme="minorHAnsi"/>
                <w:b w:val="0"/>
                <w:sz w:val="18"/>
                <w:szCs w:val="18"/>
              </w:rPr>
              <w:t>.2</w:t>
            </w:r>
          </w:p>
        </w:tc>
        <w:tc>
          <w:tcPr>
            <w:tcW w:w="2750" w:type="dxa"/>
          </w:tcPr>
          <w:p w14:paraId="49A80954" w14:textId="11CE0F0B"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Identify Best Practices</w:t>
            </w:r>
          </w:p>
        </w:tc>
        <w:tc>
          <w:tcPr>
            <w:tcW w:w="5850" w:type="dxa"/>
          </w:tcPr>
          <w:p w14:paraId="4E7AC756" w14:textId="1C3EF2EE"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Identify the best practices to consider in future system deployments.</w:t>
            </w:r>
          </w:p>
        </w:tc>
      </w:tr>
      <w:tr w:rsidR="00C65053" w:rsidRPr="00AA0DA1" w14:paraId="02487FA4" w14:textId="77777777" w:rsidTr="00E253F4">
        <w:tc>
          <w:tcPr>
            <w:tcW w:w="845" w:type="dxa"/>
          </w:tcPr>
          <w:p w14:paraId="472A406A" w14:textId="322DA5E3" w:rsidR="00C65053" w:rsidRPr="00AA0DA1" w:rsidRDefault="004D72C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lastRenderedPageBreak/>
              <w:t>20</w:t>
            </w:r>
            <w:r w:rsidR="00C65053" w:rsidRPr="00AA0DA1">
              <w:rPr>
                <w:rFonts w:asciiTheme="minorHAnsi" w:hAnsiTheme="minorHAnsi"/>
                <w:b w:val="0"/>
                <w:sz w:val="18"/>
                <w:szCs w:val="18"/>
              </w:rPr>
              <w:t>.3</w:t>
            </w:r>
          </w:p>
        </w:tc>
        <w:tc>
          <w:tcPr>
            <w:tcW w:w="2750" w:type="dxa"/>
          </w:tcPr>
          <w:p w14:paraId="3AF60A22" w14:textId="0EE9EE42" w:rsidR="00C65053" w:rsidRPr="00AA0DA1" w:rsidRDefault="00C65053" w:rsidP="00C65053">
            <w:pPr>
              <w:pStyle w:val="Caption"/>
              <w:spacing w:before="0" w:after="0"/>
              <w:jc w:val="left"/>
              <w:rPr>
                <w:rFonts w:asciiTheme="minorHAnsi" w:hAnsiTheme="minorHAnsi"/>
                <w:b w:val="0"/>
                <w:sz w:val="18"/>
                <w:szCs w:val="18"/>
              </w:rPr>
            </w:pPr>
            <w:r w:rsidRPr="00AA0DA1">
              <w:rPr>
                <w:rFonts w:asciiTheme="minorHAnsi" w:hAnsiTheme="minorHAnsi"/>
                <w:b w:val="0"/>
                <w:sz w:val="18"/>
                <w:szCs w:val="18"/>
              </w:rPr>
              <w:t>Develop Lessons Learned and Best Practice Document</w:t>
            </w:r>
          </w:p>
        </w:tc>
        <w:tc>
          <w:tcPr>
            <w:tcW w:w="5850" w:type="dxa"/>
          </w:tcPr>
          <w:p w14:paraId="0BEF9C36" w14:textId="2A88CDD1" w:rsidR="00C65053" w:rsidRPr="00AA0DA1" w:rsidRDefault="00C65053" w:rsidP="00C65053">
            <w:pPr>
              <w:pStyle w:val="Caption"/>
              <w:spacing w:before="0" w:after="0"/>
              <w:jc w:val="left"/>
              <w:rPr>
                <w:rFonts w:asciiTheme="minorHAnsi" w:hAnsiTheme="minorHAnsi" w:cs="Times New Roman"/>
                <w:b w:val="0"/>
                <w:bCs w:val="0"/>
                <w:color w:val="000000"/>
                <w:sz w:val="18"/>
                <w:szCs w:val="18"/>
                <w:shd w:val="clear" w:color="auto" w:fill="BDD7EE"/>
              </w:rPr>
            </w:pPr>
            <w:r>
              <w:rPr>
                <w:rFonts w:asciiTheme="minorHAnsi" w:hAnsiTheme="minorHAnsi" w:cs="Times New Roman"/>
                <w:b w:val="0"/>
                <w:color w:val="000000"/>
                <w:sz w:val="18"/>
                <w:szCs w:val="18"/>
              </w:rPr>
              <w:t>Develop a practice guide summarizing the identified lessons learned and best practices.</w:t>
            </w:r>
          </w:p>
        </w:tc>
      </w:tr>
      <w:tr w:rsidR="00C65053" w:rsidRPr="006C4AD8" w14:paraId="373D94DC" w14:textId="77777777" w:rsidTr="00E253F4">
        <w:tc>
          <w:tcPr>
            <w:tcW w:w="845" w:type="dxa"/>
          </w:tcPr>
          <w:p w14:paraId="09DB4F0A" w14:textId="50219E9F" w:rsidR="00C65053" w:rsidRPr="006C4AD8" w:rsidRDefault="004D72C3" w:rsidP="00C65053">
            <w:pPr>
              <w:pStyle w:val="Caption"/>
              <w:spacing w:before="0" w:after="0"/>
              <w:jc w:val="left"/>
              <w:rPr>
                <w:rFonts w:asciiTheme="minorHAnsi" w:hAnsiTheme="minorHAnsi"/>
                <w:b w:val="0"/>
                <w:color w:val="FF0000"/>
                <w:sz w:val="18"/>
                <w:szCs w:val="18"/>
              </w:rPr>
            </w:pPr>
            <w:r>
              <w:rPr>
                <w:rFonts w:asciiTheme="minorHAnsi" w:hAnsiTheme="minorHAnsi"/>
                <w:b w:val="0"/>
                <w:color w:val="FF0000"/>
                <w:sz w:val="18"/>
                <w:szCs w:val="18"/>
              </w:rPr>
              <w:t>20</w:t>
            </w:r>
            <w:r w:rsidR="00C65053">
              <w:rPr>
                <w:rFonts w:asciiTheme="minorHAnsi" w:hAnsiTheme="minorHAnsi"/>
                <w:b w:val="0"/>
                <w:color w:val="FF0000"/>
                <w:sz w:val="18"/>
                <w:szCs w:val="18"/>
              </w:rPr>
              <w:t>.4</w:t>
            </w:r>
          </w:p>
        </w:tc>
        <w:tc>
          <w:tcPr>
            <w:tcW w:w="2750" w:type="dxa"/>
          </w:tcPr>
          <w:p w14:paraId="3D73FADE" w14:textId="06D6ADE5" w:rsidR="00C65053" w:rsidRPr="006C4AD8" w:rsidRDefault="00C65053" w:rsidP="00C65053">
            <w:pPr>
              <w:pStyle w:val="Caption"/>
              <w:spacing w:before="0" w:after="0"/>
              <w:jc w:val="left"/>
              <w:rPr>
                <w:rFonts w:asciiTheme="minorHAnsi" w:hAnsiTheme="minorHAnsi"/>
                <w:b w:val="0"/>
                <w:color w:val="FF0000"/>
                <w:sz w:val="18"/>
                <w:szCs w:val="18"/>
              </w:rPr>
            </w:pPr>
            <w:r>
              <w:rPr>
                <w:rFonts w:asciiTheme="minorHAnsi" w:hAnsiTheme="minorHAnsi"/>
                <w:b w:val="0"/>
                <w:color w:val="FF0000"/>
                <w:sz w:val="18"/>
                <w:szCs w:val="18"/>
              </w:rPr>
              <w:t>Submit Identified Lessons Learned and Best Practices to Stakeholders</w:t>
            </w:r>
          </w:p>
        </w:tc>
        <w:tc>
          <w:tcPr>
            <w:tcW w:w="5850" w:type="dxa"/>
          </w:tcPr>
          <w:p w14:paraId="256BE504" w14:textId="0075F1FB" w:rsidR="00C65053" w:rsidRPr="006C4AD8" w:rsidRDefault="00C65053" w:rsidP="00C65053">
            <w:pPr>
              <w:pStyle w:val="Caption"/>
              <w:spacing w:before="0" w:after="0"/>
              <w:jc w:val="left"/>
              <w:rPr>
                <w:rFonts w:asciiTheme="minorHAnsi" w:hAnsiTheme="minorHAnsi" w:cs="Times New Roman"/>
                <w:b w:val="0"/>
                <w:color w:val="FF0000"/>
                <w:sz w:val="18"/>
                <w:szCs w:val="18"/>
              </w:rPr>
            </w:pPr>
            <w:r w:rsidRPr="006C4AD8">
              <w:rPr>
                <w:rFonts w:asciiTheme="minorHAnsi" w:hAnsiTheme="minorHAnsi" w:cs="Times New Roman"/>
                <w:b w:val="0"/>
                <w:color w:val="FF0000"/>
                <w:sz w:val="18"/>
                <w:szCs w:val="18"/>
              </w:rPr>
              <w:t xml:space="preserve">Project </w:t>
            </w:r>
            <w:r>
              <w:rPr>
                <w:rFonts w:asciiTheme="minorHAnsi" w:hAnsiTheme="minorHAnsi" w:cs="Times New Roman"/>
                <w:b w:val="0"/>
                <w:color w:val="FF0000"/>
                <w:sz w:val="18"/>
                <w:szCs w:val="18"/>
              </w:rPr>
              <w:t>milestone</w:t>
            </w:r>
            <w:r w:rsidRPr="006C4AD8">
              <w:rPr>
                <w:rFonts w:asciiTheme="minorHAnsi" w:hAnsiTheme="minorHAnsi" w:cs="Times New Roman"/>
                <w:b w:val="0"/>
                <w:color w:val="FF0000"/>
                <w:sz w:val="18"/>
                <w:szCs w:val="18"/>
              </w:rPr>
              <w:t>.</w:t>
            </w:r>
          </w:p>
        </w:tc>
      </w:tr>
      <w:tr w:rsidR="00C65053" w:rsidRPr="006C4AD8" w14:paraId="6DB453C9" w14:textId="77777777" w:rsidTr="00E253F4">
        <w:tc>
          <w:tcPr>
            <w:tcW w:w="845" w:type="dxa"/>
          </w:tcPr>
          <w:p w14:paraId="0BECCF51" w14:textId="0CA71A30" w:rsidR="00C65053" w:rsidRPr="006C4AD8" w:rsidRDefault="004D72C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t>20</w:t>
            </w:r>
            <w:r w:rsidR="00C65053" w:rsidRPr="006C4AD8">
              <w:rPr>
                <w:rFonts w:asciiTheme="minorHAnsi" w:hAnsiTheme="minorHAnsi"/>
                <w:b w:val="0"/>
                <w:sz w:val="18"/>
                <w:szCs w:val="18"/>
              </w:rPr>
              <w:t>.5</w:t>
            </w:r>
          </w:p>
        </w:tc>
        <w:tc>
          <w:tcPr>
            <w:tcW w:w="2750" w:type="dxa"/>
          </w:tcPr>
          <w:p w14:paraId="16DA04BC" w14:textId="11D47518" w:rsidR="00C65053" w:rsidRPr="006C4AD8" w:rsidRDefault="00C65053" w:rsidP="00C65053">
            <w:pPr>
              <w:pStyle w:val="Caption"/>
              <w:spacing w:before="0" w:after="0"/>
              <w:jc w:val="left"/>
              <w:rPr>
                <w:rFonts w:asciiTheme="minorHAnsi" w:hAnsiTheme="minorHAnsi"/>
                <w:b w:val="0"/>
                <w:sz w:val="18"/>
                <w:szCs w:val="18"/>
              </w:rPr>
            </w:pPr>
            <w:r>
              <w:rPr>
                <w:rFonts w:asciiTheme="minorHAnsi" w:hAnsiTheme="minorHAnsi"/>
                <w:b w:val="0"/>
                <w:sz w:val="18"/>
                <w:szCs w:val="18"/>
              </w:rPr>
              <w:t xml:space="preserve">Stakeholder </w:t>
            </w:r>
            <w:r w:rsidRPr="006C4AD8">
              <w:rPr>
                <w:rFonts w:asciiTheme="minorHAnsi" w:hAnsiTheme="minorHAnsi"/>
                <w:b w:val="0"/>
                <w:sz w:val="18"/>
                <w:szCs w:val="18"/>
              </w:rPr>
              <w:t>Review of Lessons Learned and Best Practice</w:t>
            </w:r>
            <w:r>
              <w:rPr>
                <w:rFonts w:asciiTheme="minorHAnsi" w:hAnsiTheme="minorHAnsi"/>
                <w:b w:val="0"/>
                <w:sz w:val="18"/>
                <w:szCs w:val="18"/>
              </w:rPr>
              <w:t>s</w:t>
            </w:r>
            <w:r w:rsidRPr="006C4AD8">
              <w:rPr>
                <w:rFonts w:asciiTheme="minorHAnsi" w:hAnsiTheme="minorHAnsi"/>
                <w:b w:val="0"/>
                <w:sz w:val="18"/>
                <w:szCs w:val="18"/>
              </w:rPr>
              <w:t xml:space="preserve"> </w:t>
            </w:r>
          </w:p>
        </w:tc>
        <w:tc>
          <w:tcPr>
            <w:tcW w:w="5850" w:type="dxa"/>
          </w:tcPr>
          <w:p w14:paraId="44F45D83" w14:textId="39A30549" w:rsidR="00C65053" w:rsidRPr="006C4AD8" w:rsidRDefault="00C65053" w:rsidP="00C65053">
            <w:pPr>
              <w:pStyle w:val="Caption"/>
              <w:spacing w:before="0" w:after="0"/>
              <w:jc w:val="left"/>
              <w:rPr>
                <w:rFonts w:asciiTheme="minorHAnsi" w:hAnsiTheme="minorHAnsi" w:cs="Times New Roman"/>
                <w:b w:val="0"/>
                <w:sz w:val="18"/>
                <w:szCs w:val="18"/>
              </w:rPr>
            </w:pPr>
            <w:r>
              <w:rPr>
                <w:rFonts w:asciiTheme="minorHAnsi" w:hAnsiTheme="minorHAnsi" w:cs="Times New Roman"/>
                <w:b w:val="0"/>
                <w:sz w:val="18"/>
                <w:szCs w:val="18"/>
              </w:rPr>
              <w:t>Review of the document summarizing the identified lessons learned and best practices by the corridor stakeholders.</w:t>
            </w:r>
          </w:p>
        </w:tc>
      </w:tr>
      <w:tr w:rsidR="00C65053" w:rsidRPr="006C4AD8" w14:paraId="2C023903" w14:textId="77777777" w:rsidTr="00E253F4">
        <w:tc>
          <w:tcPr>
            <w:tcW w:w="845" w:type="dxa"/>
          </w:tcPr>
          <w:p w14:paraId="08E3E973" w14:textId="0EAC0479" w:rsidR="00C65053" w:rsidRPr="006C4AD8" w:rsidRDefault="004D72C3" w:rsidP="00C65053">
            <w:pPr>
              <w:pStyle w:val="Caption"/>
              <w:spacing w:before="0" w:after="0"/>
              <w:jc w:val="left"/>
              <w:rPr>
                <w:rFonts w:asciiTheme="minorHAnsi" w:hAnsiTheme="minorHAnsi"/>
                <w:b w:val="0"/>
                <w:color w:val="FF0000"/>
                <w:sz w:val="18"/>
                <w:szCs w:val="18"/>
              </w:rPr>
            </w:pPr>
            <w:r>
              <w:rPr>
                <w:rFonts w:asciiTheme="minorHAnsi" w:hAnsiTheme="minorHAnsi"/>
                <w:b w:val="0"/>
                <w:color w:val="FF0000"/>
                <w:sz w:val="18"/>
                <w:szCs w:val="18"/>
              </w:rPr>
              <w:t>20</w:t>
            </w:r>
            <w:r w:rsidR="00C65053">
              <w:rPr>
                <w:rFonts w:asciiTheme="minorHAnsi" w:hAnsiTheme="minorHAnsi"/>
                <w:b w:val="0"/>
                <w:color w:val="FF0000"/>
                <w:sz w:val="18"/>
                <w:szCs w:val="18"/>
              </w:rPr>
              <w:t>.6</w:t>
            </w:r>
          </w:p>
        </w:tc>
        <w:tc>
          <w:tcPr>
            <w:tcW w:w="2750" w:type="dxa"/>
          </w:tcPr>
          <w:p w14:paraId="2A7FA1E4" w14:textId="26153F56" w:rsidR="00C65053" w:rsidRPr="006C4AD8" w:rsidRDefault="00C65053" w:rsidP="00C65053">
            <w:pPr>
              <w:pStyle w:val="Caption"/>
              <w:spacing w:before="0" w:after="0"/>
              <w:jc w:val="left"/>
              <w:rPr>
                <w:rFonts w:asciiTheme="minorHAnsi" w:hAnsiTheme="minorHAnsi"/>
                <w:b w:val="0"/>
                <w:color w:val="FF0000"/>
                <w:sz w:val="18"/>
                <w:szCs w:val="18"/>
              </w:rPr>
            </w:pPr>
            <w:r>
              <w:rPr>
                <w:rFonts w:asciiTheme="minorHAnsi" w:hAnsiTheme="minorHAnsi"/>
                <w:b w:val="0"/>
                <w:color w:val="FF0000"/>
                <w:sz w:val="18"/>
                <w:szCs w:val="18"/>
              </w:rPr>
              <w:t xml:space="preserve">Approved </w:t>
            </w:r>
            <w:r w:rsidRPr="006C4AD8">
              <w:rPr>
                <w:rFonts w:asciiTheme="minorHAnsi" w:hAnsiTheme="minorHAnsi"/>
                <w:b w:val="0"/>
                <w:color w:val="FF0000"/>
                <w:sz w:val="18"/>
                <w:szCs w:val="18"/>
              </w:rPr>
              <w:t>Lessons Learned and Best Practice Document</w:t>
            </w:r>
          </w:p>
        </w:tc>
        <w:tc>
          <w:tcPr>
            <w:tcW w:w="5850" w:type="dxa"/>
          </w:tcPr>
          <w:p w14:paraId="7D727BBF" w14:textId="47D0D232" w:rsidR="00C65053" w:rsidRPr="006C4AD8" w:rsidRDefault="00C65053" w:rsidP="00C65053">
            <w:pPr>
              <w:pStyle w:val="Caption"/>
              <w:spacing w:before="0" w:after="0"/>
              <w:jc w:val="left"/>
              <w:rPr>
                <w:rFonts w:asciiTheme="minorHAnsi" w:hAnsiTheme="minorHAnsi" w:cs="Times New Roman"/>
                <w:b w:val="0"/>
                <w:bCs w:val="0"/>
                <w:color w:val="FF0000"/>
                <w:sz w:val="18"/>
                <w:szCs w:val="18"/>
                <w:shd w:val="clear" w:color="auto" w:fill="BDD7EE"/>
              </w:rPr>
            </w:pPr>
            <w:r w:rsidRPr="006C4AD8">
              <w:rPr>
                <w:rFonts w:asciiTheme="minorHAnsi" w:hAnsiTheme="minorHAnsi" w:cs="Times New Roman"/>
                <w:b w:val="0"/>
                <w:color w:val="FF0000"/>
                <w:sz w:val="18"/>
                <w:szCs w:val="18"/>
              </w:rPr>
              <w:t>Project deliverable.</w:t>
            </w:r>
          </w:p>
        </w:tc>
      </w:tr>
    </w:tbl>
    <w:p w14:paraId="36C7B1C7" w14:textId="77777777" w:rsidR="00135A35" w:rsidRDefault="00135A35" w:rsidP="00135A35">
      <w:pPr>
        <w:sectPr w:rsidR="00135A35" w:rsidSect="00E9124F">
          <w:footerReference w:type="default" r:id="rId58"/>
          <w:pgSz w:w="12240" w:h="15840"/>
          <w:pgMar w:top="1440" w:right="1440" w:bottom="1440" w:left="1440" w:header="720" w:footer="720" w:gutter="0"/>
          <w:pgNumType w:start="1"/>
          <w:cols w:space="720"/>
          <w:docGrid w:linePitch="360"/>
        </w:sectPr>
      </w:pPr>
    </w:p>
    <w:p w14:paraId="0E03412C" w14:textId="2DE7F5A6" w:rsidR="00135A35" w:rsidRDefault="00135A35" w:rsidP="00135A35"/>
    <w:p w14:paraId="18A73370" w14:textId="69652F7B" w:rsidR="003E4645" w:rsidRDefault="003E4645" w:rsidP="003E4645">
      <w:pPr>
        <w:pStyle w:val="Heading1"/>
        <w:numPr>
          <w:ilvl w:val="0"/>
          <w:numId w:val="0"/>
        </w:numPr>
        <w:ind w:left="360" w:hanging="360"/>
      </w:pPr>
      <w:bookmarkStart w:id="598" w:name="_Toc474416356"/>
      <w:r>
        <w:t xml:space="preserve">Appendix </w:t>
      </w:r>
      <w:r w:rsidR="004E2B99">
        <w:t>D</w:t>
      </w:r>
      <w:r>
        <w:t xml:space="preserve"> – Project team directory</w:t>
      </w:r>
      <w:bookmarkEnd w:id="598"/>
    </w:p>
    <w:p w14:paraId="03073F66" w14:textId="443DB2DA" w:rsidR="00135A35" w:rsidRDefault="00135A35" w:rsidP="00135A35">
      <w:pPr>
        <w:pStyle w:val="Caption"/>
        <w:spacing w:before="0"/>
      </w:pPr>
      <w:r w:rsidRPr="0023178E">
        <w:t xml:space="preserve">Table </w:t>
      </w:r>
      <w:r>
        <w:t>D.1</w:t>
      </w:r>
      <w:r w:rsidRPr="0023178E">
        <w:t xml:space="preserve"> – </w:t>
      </w:r>
      <w:r>
        <w:t>Team Directory</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25"/>
        <w:gridCol w:w="2610"/>
        <w:gridCol w:w="1340"/>
        <w:gridCol w:w="1360"/>
        <w:gridCol w:w="2610"/>
      </w:tblGrid>
      <w:tr w:rsidR="00767FCF" w14:paraId="53B0A839" w14:textId="77777777" w:rsidTr="000F00C1">
        <w:trPr>
          <w:trHeight w:hRule="exact" w:val="329"/>
        </w:trPr>
        <w:tc>
          <w:tcPr>
            <w:tcW w:w="1525" w:type="dxa"/>
            <w:shd w:val="clear" w:color="auto" w:fill="D9D9D9"/>
            <w:tcMar>
              <w:top w:w="29" w:type="dxa"/>
              <w:left w:w="29" w:type="dxa"/>
              <w:bottom w:w="29" w:type="dxa"/>
              <w:right w:w="29" w:type="dxa"/>
            </w:tcMar>
          </w:tcPr>
          <w:p w14:paraId="5CCBA2F4" w14:textId="70C9090F" w:rsidR="00767FCF" w:rsidRPr="005610BD" w:rsidRDefault="00726E13" w:rsidP="000F00C1">
            <w:pPr>
              <w:pStyle w:val="TableParagraph"/>
              <w:ind w:left="56"/>
              <w:rPr>
                <w:rFonts w:eastAsia="Arial Narrow" w:cs="Arial Narrow"/>
                <w:sz w:val="18"/>
                <w:szCs w:val="18"/>
              </w:rPr>
            </w:pPr>
            <w:bookmarkStart w:id="599" w:name="_Toc379832525"/>
            <w:bookmarkStart w:id="600" w:name="_Ref379895863"/>
            <w:r>
              <w:rPr>
                <w:b/>
                <w:spacing w:val="-5"/>
                <w:sz w:val="18"/>
                <w:szCs w:val="18"/>
              </w:rPr>
              <w:t>N</w:t>
            </w:r>
            <w:r w:rsidR="00767FCF" w:rsidRPr="005610BD">
              <w:rPr>
                <w:b/>
                <w:spacing w:val="-5"/>
                <w:sz w:val="18"/>
                <w:szCs w:val="18"/>
              </w:rPr>
              <w:t>ame</w:t>
            </w:r>
          </w:p>
        </w:tc>
        <w:tc>
          <w:tcPr>
            <w:tcW w:w="2610" w:type="dxa"/>
            <w:shd w:val="clear" w:color="auto" w:fill="D9D9D9"/>
            <w:tcMar>
              <w:top w:w="29" w:type="dxa"/>
              <w:left w:w="29" w:type="dxa"/>
              <w:bottom w:w="29" w:type="dxa"/>
              <w:right w:w="29" w:type="dxa"/>
            </w:tcMar>
          </w:tcPr>
          <w:p w14:paraId="0B3748C1" w14:textId="77777777" w:rsidR="00767FCF" w:rsidRPr="005610BD" w:rsidRDefault="00767FCF" w:rsidP="000F00C1">
            <w:pPr>
              <w:pStyle w:val="TableParagraph"/>
              <w:ind w:left="36"/>
              <w:rPr>
                <w:rFonts w:eastAsia="Arial Narrow" w:cs="Arial Narrow"/>
                <w:sz w:val="18"/>
                <w:szCs w:val="18"/>
              </w:rPr>
            </w:pPr>
            <w:r w:rsidRPr="005610BD">
              <w:rPr>
                <w:b/>
                <w:spacing w:val="-6"/>
                <w:sz w:val="18"/>
                <w:szCs w:val="18"/>
              </w:rPr>
              <w:t>Title</w:t>
            </w:r>
          </w:p>
        </w:tc>
        <w:tc>
          <w:tcPr>
            <w:tcW w:w="1340" w:type="dxa"/>
            <w:shd w:val="clear" w:color="auto" w:fill="D9D9D9"/>
            <w:tcMar>
              <w:top w:w="29" w:type="dxa"/>
              <w:left w:w="29" w:type="dxa"/>
              <w:bottom w:w="29" w:type="dxa"/>
              <w:right w:w="29" w:type="dxa"/>
            </w:tcMar>
          </w:tcPr>
          <w:p w14:paraId="62EECCFB" w14:textId="77777777" w:rsidR="00767FCF" w:rsidRPr="005610BD" w:rsidRDefault="00767FCF" w:rsidP="000F00C1">
            <w:pPr>
              <w:pStyle w:val="TableParagraph"/>
              <w:ind w:left="61"/>
              <w:rPr>
                <w:rFonts w:eastAsia="Arial Narrow" w:cs="Arial Narrow"/>
                <w:sz w:val="18"/>
                <w:szCs w:val="18"/>
              </w:rPr>
            </w:pPr>
            <w:r w:rsidRPr="005610BD">
              <w:rPr>
                <w:b/>
                <w:spacing w:val="-5"/>
                <w:sz w:val="18"/>
                <w:szCs w:val="18"/>
              </w:rPr>
              <w:t>Organization</w:t>
            </w:r>
          </w:p>
        </w:tc>
        <w:tc>
          <w:tcPr>
            <w:tcW w:w="1360" w:type="dxa"/>
            <w:shd w:val="clear" w:color="auto" w:fill="D9D9D9"/>
            <w:tcMar>
              <w:top w:w="29" w:type="dxa"/>
              <w:left w:w="29" w:type="dxa"/>
              <w:bottom w:w="29" w:type="dxa"/>
              <w:right w:w="29" w:type="dxa"/>
            </w:tcMar>
          </w:tcPr>
          <w:p w14:paraId="7E3AB436" w14:textId="77777777" w:rsidR="00767FCF" w:rsidRPr="005610BD" w:rsidRDefault="00767FCF" w:rsidP="000F00C1">
            <w:pPr>
              <w:pStyle w:val="TableParagraph"/>
              <w:ind w:left="61"/>
              <w:rPr>
                <w:rFonts w:eastAsia="Arial Narrow" w:cs="Arial Narrow"/>
                <w:sz w:val="18"/>
                <w:szCs w:val="18"/>
              </w:rPr>
            </w:pPr>
            <w:r w:rsidRPr="005610BD">
              <w:rPr>
                <w:b/>
                <w:spacing w:val="-5"/>
                <w:sz w:val="18"/>
                <w:szCs w:val="18"/>
              </w:rPr>
              <w:t>Phone</w:t>
            </w:r>
          </w:p>
        </w:tc>
        <w:tc>
          <w:tcPr>
            <w:tcW w:w="2610" w:type="dxa"/>
            <w:shd w:val="clear" w:color="auto" w:fill="D9D9D9"/>
            <w:tcMar>
              <w:top w:w="29" w:type="dxa"/>
              <w:left w:w="29" w:type="dxa"/>
              <w:bottom w:w="29" w:type="dxa"/>
              <w:right w:w="29" w:type="dxa"/>
            </w:tcMar>
          </w:tcPr>
          <w:p w14:paraId="2D208590" w14:textId="77777777" w:rsidR="00767FCF" w:rsidRPr="005610BD" w:rsidRDefault="00767FCF" w:rsidP="000F00C1">
            <w:pPr>
              <w:pStyle w:val="TableParagraph"/>
              <w:ind w:left="61"/>
              <w:rPr>
                <w:rFonts w:eastAsia="Arial Narrow" w:cs="Arial Narrow"/>
                <w:sz w:val="18"/>
                <w:szCs w:val="18"/>
              </w:rPr>
            </w:pPr>
            <w:r w:rsidRPr="005610BD">
              <w:rPr>
                <w:b/>
                <w:spacing w:val="-5"/>
                <w:sz w:val="18"/>
                <w:szCs w:val="18"/>
              </w:rPr>
              <w:t>E-Mail</w:t>
            </w:r>
          </w:p>
        </w:tc>
      </w:tr>
      <w:tr w:rsidR="00767FCF" w:rsidRPr="00F65550" w14:paraId="37DD93A9" w14:textId="77777777" w:rsidTr="000F00C1">
        <w:tc>
          <w:tcPr>
            <w:tcW w:w="1525" w:type="dxa"/>
            <w:tcMar>
              <w:top w:w="29" w:type="dxa"/>
              <w:left w:w="29" w:type="dxa"/>
              <w:bottom w:w="29" w:type="dxa"/>
              <w:right w:w="29" w:type="dxa"/>
            </w:tcMar>
          </w:tcPr>
          <w:p w14:paraId="3B32746A" w14:textId="77777777" w:rsidR="00767FCF" w:rsidRPr="005610BD" w:rsidRDefault="00767FCF" w:rsidP="000F00C1">
            <w:pPr>
              <w:pStyle w:val="TableParagraph"/>
              <w:ind w:left="56"/>
              <w:rPr>
                <w:rFonts w:eastAsia="Arial Narrow" w:cs="Arial Narrow"/>
                <w:sz w:val="18"/>
                <w:szCs w:val="18"/>
              </w:rPr>
            </w:pPr>
            <w:r>
              <w:rPr>
                <w:spacing w:val="-5"/>
                <w:sz w:val="18"/>
                <w:szCs w:val="18"/>
              </w:rPr>
              <w:t>Rafael Molina</w:t>
            </w:r>
            <w:r w:rsidRPr="005610BD">
              <w:rPr>
                <w:spacing w:val="-5"/>
                <w:sz w:val="18"/>
                <w:szCs w:val="18"/>
              </w:rPr>
              <w:t xml:space="preserve"> </w:t>
            </w:r>
            <w:r w:rsidRPr="005610BD">
              <w:rPr>
                <w:spacing w:val="-9"/>
                <w:sz w:val="18"/>
                <w:szCs w:val="18"/>
              </w:rPr>
              <w:t xml:space="preserve"> </w:t>
            </w:r>
          </w:p>
        </w:tc>
        <w:tc>
          <w:tcPr>
            <w:tcW w:w="2610" w:type="dxa"/>
            <w:tcMar>
              <w:top w:w="29" w:type="dxa"/>
              <w:left w:w="29" w:type="dxa"/>
              <w:bottom w:w="29" w:type="dxa"/>
              <w:right w:w="29" w:type="dxa"/>
            </w:tcMar>
          </w:tcPr>
          <w:p w14:paraId="19A8DAF4" w14:textId="77777777" w:rsidR="00767FCF" w:rsidRPr="005610BD" w:rsidRDefault="00767FCF" w:rsidP="000F00C1">
            <w:pPr>
              <w:pStyle w:val="TableParagraph"/>
              <w:ind w:left="36"/>
              <w:rPr>
                <w:rFonts w:eastAsia="Arial Narrow" w:cs="Arial Narrow"/>
                <w:sz w:val="18"/>
                <w:szCs w:val="18"/>
              </w:rPr>
            </w:pPr>
            <w:r w:rsidRPr="005610BD">
              <w:rPr>
                <w:spacing w:val="-5"/>
                <w:sz w:val="18"/>
                <w:szCs w:val="18"/>
              </w:rPr>
              <w:t>Project Manager</w:t>
            </w:r>
          </w:p>
        </w:tc>
        <w:tc>
          <w:tcPr>
            <w:tcW w:w="1340" w:type="dxa"/>
            <w:tcMar>
              <w:top w:w="29" w:type="dxa"/>
              <w:left w:w="29" w:type="dxa"/>
              <w:bottom w:w="29" w:type="dxa"/>
              <w:right w:w="29" w:type="dxa"/>
            </w:tcMar>
          </w:tcPr>
          <w:p w14:paraId="7DE49150" w14:textId="77777777" w:rsidR="00767FCF" w:rsidRPr="005610BD" w:rsidRDefault="00767FCF" w:rsidP="000F00C1">
            <w:pPr>
              <w:pStyle w:val="TableParagraph"/>
              <w:ind w:left="61"/>
              <w:rPr>
                <w:rFonts w:eastAsia="Arial Narrow" w:cs="Arial Narrow"/>
                <w:sz w:val="18"/>
                <w:szCs w:val="18"/>
              </w:rPr>
            </w:pPr>
            <w:r w:rsidRPr="005610BD">
              <w:rPr>
                <w:spacing w:val="-5"/>
                <w:sz w:val="18"/>
                <w:szCs w:val="18"/>
              </w:rPr>
              <w:t>Caltrans</w:t>
            </w:r>
          </w:p>
        </w:tc>
        <w:tc>
          <w:tcPr>
            <w:tcW w:w="1360" w:type="dxa"/>
            <w:tcMar>
              <w:top w:w="29" w:type="dxa"/>
              <w:left w:w="29" w:type="dxa"/>
              <w:bottom w:w="29" w:type="dxa"/>
              <w:right w:w="29" w:type="dxa"/>
            </w:tcMar>
          </w:tcPr>
          <w:p w14:paraId="44A79FA0" w14:textId="77777777" w:rsidR="00767FCF" w:rsidRPr="005610BD" w:rsidRDefault="00767FCF" w:rsidP="000F00C1">
            <w:pPr>
              <w:pStyle w:val="TableParagraph"/>
              <w:ind w:left="61"/>
              <w:rPr>
                <w:rFonts w:eastAsia="Arial Narrow" w:cs="Arial Narrow"/>
                <w:sz w:val="18"/>
                <w:szCs w:val="18"/>
              </w:rPr>
            </w:pPr>
            <w:r>
              <w:rPr>
                <w:rFonts w:eastAsia="Arial Narrow" w:cs="Arial Narrow"/>
                <w:sz w:val="18"/>
                <w:szCs w:val="18"/>
              </w:rPr>
              <w:t>213-897-9776</w:t>
            </w:r>
          </w:p>
        </w:tc>
        <w:tc>
          <w:tcPr>
            <w:tcW w:w="2610" w:type="dxa"/>
            <w:tcMar>
              <w:top w:w="29" w:type="dxa"/>
              <w:left w:w="29" w:type="dxa"/>
              <w:bottom w:w="29" w:type="dxa"/>
              <w:right w:w="29" w:type="dxa"/>
            </w:tcMar>
          </w:tcPr>
          <w:p w14:paraId="6DA396D0" w14:textId="77777777" w:rsidR="00767FCF" w:rsidRPr="005610BD" w:rsidRDefault="00767FCF" w:rsidP="000F00C1">
            <w:pPr>
              <w:pStyle w:val="TableParagraph"/>
              <w:ind w:left="61"/>
              <w:rPr>
                <w:rFonts w:eastAsia="Arial Narrow" w:cs="Arial Narrow"/>
                <w:sz w:val="18"/>
                <w:szCs w:val="18"/>
              </w:rPr>
            </w:pPr>
            <w:r>
              <w:rPr>
                <w:rStyle w:val="Hyperlink"/>
                <w:rFonts w:cstheme="minorBidi"/>
                <w:sz w:val="18"/>
                <w:szCs w:val="18"/>
              </w:rPr>
              <w:t>rafael.molina@dot.ca.gov</w:t>
            </w:r>
          </w:p>
        </w:tc>
      </w:tr>
      <w:tr w:rsidR="00767FCF" w:rsidRPr="00F65550" w14:paraId="48526ED2" w14:textId="77777777" w:rsidTr="000F00C1">
        <w:tc>
          <w:tcPr>
            <w:tcW w:w="1525" w:type="dxa"/>
            <w:tcMar>
              <w:top w:w="29" w:type="dxa"/>
              <w:left w:w="29" w:type="dxa"/>
              <w:bottom w:w="29" w:type="dxa"/>
              <w:right w:w="29" w:type="dxa"/>
            </w:tcMar>
          </w:tcPr>
          <w:p w14:paraId="4A769C07" w14:textId="77777777" w:rsidR="00767FCF" w:rsidRPr="005610BD" w:rsidRDefault="00767FCF" w:rsidP="000F00C1">
            <w:pPr>
              <w:pStyle w:val="TableParagraph"/>
              <w:ind w:left="56"/>
              <w:rPr>
                <w:spacing w:val="-5"/>
                <w:sz w:val="18"/>
                <w:szCs w:val="18"/>
              </w:rPr>
            </w:pPr>
            <w:r>
              <w:rPr>
                <w:spacing w:val="-5"/>
                <w:sz w:val="18"/>
                <w:szCs w:val="18"/>
              </w:rPr>
              <w:t>Samson Teshome</w:t>
            </w:r>
          </w:p>
        </w:tc>
        <w:tc>
          <w:tcPr>
            <w:tcW w:w="2610" w:type="dxa"/>
            <w:tcMar>
              <w:top w:w="29" w:type="dxa"/>
              <w:left w:w="29" w:type="dxa"/>
              <w:bottom w:w="29" w:type="dxa"/>
              <w:right w:w="29" w:type="dxa"/>
            </w:tcMar>
          </w:tcPr>
          <w:p w14:paraId="434C8605" w14:textId="77777777" w:rsidR="00767FCF" w:rsidRPr="005610BD" w:rsidRDefault="00767FCF" w:rsidP="000F00C1">
            <w:pPr>
              <w:pStyle w:val="TableParagraph"/>
              <w:ind w:left="36"/>
              <w:rPr>
                <w:spacing w:val="-5"/>
                <w:sz w:val="18"/>
                <w:szCs w:val="18"/>
              </w:rPr>
            </w:pPr>
            <w:r>
              <w:rPr>
                <w:spacing w:val="-5"/>
                <w:sz w:val="18"/>
                <w:szCs w:val="18"/>
              </w:rPr>
              <w:t>Corridor Manager</w:t>
            </w:r>
          </w:p>
        </w:tc>
        <w:tc>
          <w:tcPr>
            <w:tcW w:w="1340" w:type="dxa"/>
            <w:tcMar>
              <w:top w:w="29" w:type="dxa"/>
              <w:left w:w="29" w:type="dxa"/>
              <w:bottom w:w="29" w:type="dxa"/>
              <w:right w:w="29" w:type="dxa"/>
            </w:tcMar>
          </w:tcPr>
          <w:p w14:paraId="69BE409C" w14:textId="77777777" w:rsidR="00767FCF" w:rsidRPr="005610BD" w:rsidRDefault="00767FCF" w:rsidP="000F00C1">
            <w:pPr>
              <w:pStyle w:val="TableParagraph"/>
              <w:ind w:left="61"/>
              <w:rPr>
                <w:spacing w:val="-5"/>
                <w:sz w:val="18"/>
                <w:szCs w:val="18"/>
              </w:rPr>
            </w:pPr>
            <w:r>
              <w:rPr>
                <w:spacing w:val="-5"/>
                <w:sz w:val="18"/>
                <w:szCs w:val="18"/>
              </w:rPr>
              <w:t>Caltrans</w:t>
            </w:r>
          </w:p>
        </w:tc>
        <w:tc>
          <w:tcPr>
            <w:tcW w:w="1360" w:type="dxa"/>
            <w:tcMar>
              <w:top w:w="29" w:type="dxa"/>
              <w:left w:w="29" w:type="dxa"/>
              <w:bottom w:w="29" w:type="dxa"/>
              <w:right w:w="29" w:type="dxa"/>
            </w:tcMar>
          </w:tcPr>
          <w:p w14:paraId="42C195DC" w14:textId="77777777" w:rsidR="00767FCF" w:rsidRPr="005610BD" w:rsidRDefault="00767FCF" w:rsidP="000F00C1">
            <w:pPr>
              <w:pStyle w:val="TableParagraph"/>
              <w:ind w:left="61"/>
              <w:rPr>
                <w:rFonts w:eastAsia="Arial Narrow" w:cs="Arial Narrow"/>
                <w:sz w:val="18"/>
                <w:szCs w:val="18"/>
              </w:rPr>
            </w:pPr>
            <w:r>
              <w:rPr>
                <w:rFonts w:eastAsia="Arial Narrow" w:cs="Arial Narrow"/>
                <w:sz w:val="18"/>
                <w:szCs w:val="18"/>
              </w:rPr>
              <w:t>213-276-8454</w:t>
            </w:r>
          </w:p>
        </w:tc>
        <w:tc>
          <w:tcPr>
            <w:tcW w:w="2610" w:type="dxa"/>
            <w:tcMar>
              <w:top w:w="29" w:type="dxa"/>
              <w:left w:w="29" w:type="dxa"/>
              <w:bottom w:w="29" w:type="dxa"/>
              <w:right w:w="29" w:type="dxa"/>
            </w:tcMar>
          </w:tcPr>
          <w:p w14:paraId="179EF60F" w14:textId="77777777" w:rsidR="00767FCF" w:rsidRPr="005610BD" w:rsidRDefault="00767FCF" w:rsidP="000F00C1">
            <w:pPr>
              <w:pStyle w:val="TableParagraph"/>
              <w:ind w:left="61"/>
              <w:rPr>
                <w:sz w:val="18"/>
                <w:szCs w:val="18"/>
              </w:rPr>
            </w:pPr>
            <w:r w:rsidRPr="00D55BA1">
              <w:rPr>
                <w:sz w:val="18"/>
                <w:szCs w:val="18"/>
              </w:rPr>
              <w:t>samson.teshome@dot.ca.gov</w:t>
            </w:r>
          </w:p>
        </w:tc>
      </w:tr>
      <w:tr w:rsidR="00767FCF" w:rsidRPr="00F65550" w14:paraId="5A161405" w14:textId="77777777" w:rsidTr="000F00C1">
        <w:tc>
          <w:tcPr>
            <w:tcW w:w="1525" w:type="dxa"/>
            <w:tcMar>
              <w:top w:w="29" w:type="dxa"/>
              <w:left w:w="29" w:type="dxa"/>
              <w:bottom w:w="29" w:type="dxa"/>
              <w:right w:w="29" w:type="dxa"/>
            </w:tcMar>
          </w:tcPr>
          <w:p w14:paraId="1D72522C" w14:textId="77777777" w:rsidR="00767FCF" w:rsidRPr="005610BD" w:rsidRDefault="00767FCF" w:rsidP="000F00C1">
            <w:pPr>
              <w:pStyle w:val="TableParagraph"/>
              <w:ind w:left="56"/>
              <w:rPr>
                <w:spacing w:val="-5"/>
                <w:sz w:val="18"/>
                <w:szCs w:val="18"/>
              </w:rPr>
            </w:pPr>
            <w:r w:rsidRPr="005610BD">
              <w:rPr>
                <w:spacing w:val="-5"/>
                <w:sz w:val="18"/>
                <w:szCs w:val="18"/>
              </w:rPr>
              <w:t>Joe Butler</w:t>
            </w:r>
          </w:p>
        </w:tc>
        <w:tc>
          <w:tcPr>
            <w:tcW w:w="2610" w:type="dxa"/>
            <w:tcMar>
              <w:top w:w="29" w:type="dxa"/>
              <w:left w:w="29" w:type="dxa"/>
              <w:bottom w:w="29" w:type="dxa"/>
              <w:right w:w="29" w:type="dxa"/>
            </w:tcMar>
          </w:tcPr>
          <w:p w14:paraId="45C71A55" w14:textId="77777777" w:rsidR="00767FCF" w:rsidRPr="005610BD" w:rsidRDefault="00767FCF" w:rsidP="000F00C1">
            <w:pPr>
              <w:pStyle w:val="TableParagraph"/>
              <w:ind w:left="36"/>
              <w:rPr>
                <w:spacing w:val="-5"/>
                <w:sz w:val="18"/>
                <w:szCs w:val="18"/>
              </w:rPr>
            </w:pPr>
            <w:r w:rsidRPr="005610BD">
              <w:rPr>
                <w:spacing w:val="-5"/>
                <w:sz w:val="18"/>
                <w:szCs w:val="18"/>
              </w:rPr>
              <w:t>Program Manager</w:t>
            </w:r>
          </w:p>
        </w:tc>
        <w:tc>
          <w:tcPr>
            <w:tcW w:w="1340" w:type="dxa"/>
            <w:tcMar>
              <w:top w:w="29" w:type="dxa"/>
              <w:left w:w="29" w:type="dxa"/>
              <w:bottom w:w="29" w:type="dxa"/>
              <w:right w:w="29" w:type="dxa"/>
            </w:tcMar>
          </w:tcPr>
          <w:p w14:paraId="0249F923" w14:textId="77777777" w:rsidR="00767FCF" w:rsidRPr="005610BD" w:rsidRDefault="00767FCF" w:rsidP="000F00C1">
            <w:pPr>
              <w:pStyle w:val="TableParagraph"/>
              <w:ind w:left="61"/>
              <w:rPr>
                <w:spacing w:val="-5"/>
                <w:sz w:val="18"/>
                <w:szCs w:val="18"/>
              </w:rPr>
            </w:pPr>
            <w:r w:rsidRPr="005610BD">
              <w:rPr>
                <w:spacing w:val="-5"/>
                <w:sz w:val="18"/>
                <w:szCs w:val="18"/>
              </w:rPr>
              <w:t>PATH</w:t>
            </w:r>
          </w:p>
        </w:tc>
        <w:tc>
          <w:tcPr>
            <w:tcW w:w="1360" w:type="dxa"/>
            <w:tcMar>
              <w:top w:w="29" w:type="dxa"/>
              <w:left w:w="29" w:type="dxa"/>
              <w:bottom w:w="29" w:type="dxa"/>
              <w:right w:w="29" w:type="dxa"/>
            </w:tcMar>
          </w:tcPr>
          <w:p w14:paraId="6AE7676A"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510-213-5560</w:t>
            </w:r>
          </w:p>
        </w:tc>
        <w:tc>
          <w:tcPr>
            <w:tcW w:w="2610" w:type="dxa"/>
            <w:tcMar>
              <w:top w:w="29" w:type="dxa"/>
              <w:left w:w="29" w:type="dxa"/>
              <w:bottom w:w="29" w:type="dxa"/>
              <w:right w:w="29" w:type="dxa"/>
            </w:tcMar>
          </w:tcPr>
          <w:p w14:paraId="4A773416" w14:textId="77777777" w:rsidR="00767FCF" w:rsidRPr="005610BD" w:rsidRDefault="00767FCF" w:rsidP="000F00C1">
            <w:pPr>
              <w:pStyle w:val="TableParagraph"/>
              <w:ind w:left="61"/>
              <w:rPr>
                <w:rFonts w:eastAsia="Arial Narrow" w:cs="Arial Narrow"/>
                <w:sz w:val="18"/>
                <w:szCs w:val="18"/>
              </w:rPr>
            </w:pPr>
            <w:r w:rsidRPr="005610BD">
              <w:rPr>
                <w:sz w:val="18"/>
                <w:szCs w:val="18"/>
              </w:rPr>
              <w:t>joebutler@path.berkeley.edu</w:t>
            </w:r>
          </w:p>
        </w:tc>
      </w:tr>
      <w:tr w:rsidR="00767FCF" w:rsidRPr="00F65550" w14:paraId="1AA6230E" w14:textId="77777777" w:rsidTr="000F00C1">
        <w:tc>
          <w:tcPr>
            <w:tcW w:w="1525" w:type="dxa"/>
            <w:tcMar>
              <w:top w:w="29" w:type="dxa"/>
              <w:left w:w="29" w:type="dxa"/>
              <w:bottom w:w="29" w:type="dxa"/>
              <w:right w:w="29" w:type="dxa"/>
            </w:tcMar>
          </w:tcPr>
          <w:p w14:paraId="1C0AF077" w14:textId="77777777" w:rsidR="00767FCF" w:rsidRPr="005610BD" w:rsidRDefault="00767FCF" w:rsidP="000F00C1">
            <w:pPr>
              <w:pStyle w:val="TableParagraph"/>
              <w:ind w:left="56"/>
              <w:rPr>
                <w:spacing w:val="-5"/>
                <w:sz w:val="18"/>
                <w:szCs w:val="18"/>
              </w:rPr>
            </w:pPr>
            <w:r w:rsidRPr="005610BD">
              <w:rPr>
                <w:spacing w:val="-5"/>
                <w:sz w:val="18"/>
                <w:szCs w:val="18"/>
              </w:rPr>
              <w:t>Francois Dion</w:t>
            </w:r>
          </w:p>
        </w:tc>
        <w:tc>
          <w:tcPr>
            <w:tcW w:w="2610" w:type="dxa"/>
            <w:tcMar>
              <w:top w:w="29" w:type="dxa"/>
              <w:left w:w="29" w:type="dxa"/>
              <w:bottom w:w="29" w:type="dxa"/>
              <w:right w:w="29" w:type="dxa"/>
            </w:tcMar>
          </w:tcPr>
          <w:p w14:paraId="6AB7C73D" w14:textId="77777777" w:rsidR="00767FCF" w:rsidRPr="005610BD" w:rsidRDefault="00767FCF" w:rsidP="000F00C1">
            <w:pPr>
              <w:pStyle w:val="TableParagraph"/>
              <w:ind w:left="36"/>
              <w:rPr>
                <w:spacing w:val="-5"/>
                <w:sz w:val="18"/>
                <w:szCs w:val="18"/>
              </w:rPr>
            </w:pPr>
            <w:r w:rsidRPr="005610BD">
              <w:rPr>
                <w:spacing w:val="-5"/>
                <w:sz w:val="18"/>
                <w:szCs w:val="18"/>
              </w:rPr>
              <w:t>Sr. Research Engineer</w:t>
            </w:r>
          </w:p>
        </w:tc>
        <w:tc>
          <w:tcPr>
            <w:tcW w:w="1340" w:type="dxa"/>
            <w:tcMar>
              <w:top w:w="29" w:type="dxa"/>
              <w:left w:w="29" w:type="dxa"/>
              <w:bottom w:w="29" w:type="dxa"/>
              <w:right w:w="29" w:type="dxa"/>
            </w:tcMar>
          </w:tcPr>
          <w:p w14:paraId="27637057" w14:textId="77777777" w:rsidR="00767FCF" w:rsidRPr="005610BD" w:rsidRDefault="00767FCF" w:rsidP="000F00C1">
            <w:pPr>
              <w:pStyle w:val="TableParagraph"/>
              <w:ind w:left="61"/>
              <w:rPr>
                <w:spacing w:val="-5"/>
                <w:sz w:val="18"/>
                <w:szCs w:val="18"/>
              </w:rPr>
            </w:pPr>
            <w:r w:rsidRPr="005610BD">
              <w:rPr>
                <w:spacing w:val="-5"/>
                <w:sz w:val="18"/>
                <w:szCs w:val="18"/>
              </w:rPr>
              <w:t>PATH</w:t>
            </w:r>
          </w:p>
        </w:tc>
        <w:tc>
          <w:tcPr>
            <w:tcW w:w="1360" w:type="dxa"/>
            <w:tcMar>
              <w:top w:w="29" w:type="dxa"/>
              <w:left w:w="29" w:type="dxa"/>
              <w:bottom w:w="29" w:type="dxa"/>
              <w:right w:w="29" w:type="dxa"/>
            </w:tcMar>
          </w:tcPr>
          <w:p w14:paraId="2CD972C7"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408-892-0433</w:t>
            </w:r>
          </w:p>
        </w:tc>
        <w:tc>
          <w:tcPr>
            <w:tcW w:w="2610" w:type="dxa"/>
            <w:tcMar>
              <w:top w:w="29" w:type="dxa"/>
              <w:left w:w="29" w:type="dxa"/>
              <w:bottom w:w="29" w:type="dxa"/>
              <w:right w:w="29" w:type="dxa"/>
            </w:tcMar>
          </w:tcPr>
          <w:p w14:paraId="2D150679" w14:textId="77777777" w:rsidR="00767FCF" w:rsidRPr="005610BD" w:rsidRDefault="00767FCF" w:rsidP="000F00C1">
            <w:pPr>
              <w:pStyle w:val="TableParagraph"/>
              <w:ind w:left="61"/>
              <w:rPr>
                <w:rFonts w:eastAsia="Arial Narrow" w:cs="Arial Narrow"/>
                <w:sz w:val="18"/>
                <w:szCs w:val="18"/>
              </w:rPr>
            </w:pPr>
            <w:r w:rsidRPr="005610BD">
              <w:rPr>
                <w:sz w:val="18"/>
                <w:szCs w:val="18"/>
              </w:rPr>
              <w:t>fdion@path.berkeley.edu</w:t>
            </w:r>
          </w:p>
        </w:tc>
      </w:tr>
      <w:tr w:rsidR="00767FCF" w14:paraId="4CFF9F78" w14:textId="77777777" w:rsidTr="000F00C1">
        <w:tc>
          <w:tcPr>
            <w:tcW w:w="1525" w:type="dxa"/>
            <w:tcMar>
              <w:top w:w="29" w:type="dxa"/>
              <w:left w:w="29" w:type="dxa"/>
              <w:bottom w:w="29" w:type="dxa"/>
              <w:right w:w="29" w:type="dxa"/>
            </w:tcMar>
          </w:tcPr>
          <w:p w14:paraId="729B946B" w14:textId="77777777" w:rsidR="00767FCF" w:rsidRPr="005610BD" w:rsidRDefault="00767FCF" w:rsidP="000F00C1">
            <w:pPr>
              <w:pStyle w:val="TableParagraph"/>
              <w:ind w:left="56"/>
              <w:rPr>
                <w:spacing w:val="-5"/>
                <w:sz w:val="18"/>
                <w:szCs w:val="18"/>
              </w:rPr>
            </w:pPr>
            <w:r w:rsidRPr="005610BD">
              <w:rPr>
                <w:spacing w:val="-5"/>
                <w:sz w:val="18"/>
                <w:szCs w:val="18"/>
              </w:rPr>
              <w:t>Lisa Hammon</w:t>
            </w:r>
          </w:p>
        </w:tc>
        <w:tc>
          <w:tcPr>
            <w:tcW w:w="2610" w:type="dxa"/>
            <w:tcMar>
              <w:top w:w="29" w:type="dxa"/>
              <w:left w:w="29" w:type="dxa"/>
              <w:bottom w:w="29" w:type="dxa"/>
              <w:right w:w="29" w:type="dxa"/>
            </w:tcMar>
          </w:tcPr>
          <w:p w14:paraId="5599BFE3" w14:textId="77777777" w:rsidR="00767FCF" w:rsidRPr="005610BD" w:rsidRDefault="00767FCF" w:rsidP="000F00C1">
            <w:pPr>
              <w:pStyle w:val="TableParagraph"/>
              <w:ind w:left="36"/>
              <w:rPr>
                <w:spacing w:val="-5"/>
                <w:sz w:val="18"/>
                <w:szCs w:val="18"/>
              </w:rPr>
            </w:pPr>
            <w:r w:rsidRPr="005610BD">
              <w:rPr>
                <w:spacing w:val="-5"/>
                <w:sz w:val="18"/>
                <w:szCs w:val="18"/>
              </w:rPr>
              <w:t>Outreach &amp; Communications Manager</w:t>
            </w:r>
          </w:p>
        </w:tc>
        <w:tc>
          <w:tcPr>
            <w:tcW w:w="1340" w:type="dxa"/>
            <w:tcMar>
              <w:top w:w="29" w:type="dxa"/>
              <w:left w:w="29" w:type="dxa"/>
              <w:bottom w:w="29" w:type="dxa"/>
              <w:right w:w="29" w:type="dxa"/>
            </w:tcMar>
          </w:tcPr>
          <w:p w14:paraId="06633A6A" w14:textId="77777777" w:rsidR="00767FCF" w:rsidRPr="005610BD" w:rsidRDefault="00767FCF" w:rsidP="000F00C1">
            <w:pPr>
              <w:pStyle w:val="TableParagraph"/>
              <w:ind w:left="61"/>
              <w:rPr>
                <w:spacing w:val="-5"/>
                <w:sz w:val="18"/>
                <w:szCs w:val="18"/>
              </w:rPr>
            </w:pPr>
            <w:r w:rsidRPr="005610BD">
              <w:rPr>
                <w:spacing w:val="-5"/>
                <w:sz w:val="18"/>
                <w:szCs w:val="18"/>
              </w:rPr>
              <w:t>PATH</w:t>
            </w:r>
          </w:p>
        </w:tc>
        <w:tc>
          <w:tcPr>
            <w:tcW w:w="1360" w:type="dxa"/>
            <w:tcMar>
              <w:top w:w="29" w:type="dxa"/>
              <w:left w:w="29" w:type="dxa"/>
              <w:bottom w:w="29" w:type="dxa"/>
              <w:right w:w="29" w:type="dxa"/>
            </w:tcMar>
          </w:tcPr>
          <w:p w14:paraId="27C4AAE8"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510-642-5923</w:t>
            </w:r>
          </w:p>
        </w:tc>
        <w:tc>
          <w:tcPr>
            <w:tcW w:w="2610" w:type="dxa"/>
            <w:tcMar>
              <w:top w:w="29" w:type="dxa"/>
              <w:left w:w="29" w:type="dxa"/>
              <w:bottom w:w="29" w:type="dxa"/>
              <w:right w:w="29" w:type="dxa"/>
            </w:tcMar>
          </w:tcPr>
          <w:p w14:paraId="3EDD5B2D" w14:textId="77777777" w:rsidR="00767FCF" w:rsidRPr="005610BD" w:rsidRDefault="00767FCF" w:rsidP="000F00C1">
            <w:pPr>
              <w:pStyle w:val="TableParagraph"/>
              <w:ind w:left="61"/>
              <w:rPr>
                <w:rFonts w:eastAsia="Arial Narrow" w:cs="Arial Narrow"/>
                <w:sz w:val="18"/>
                <w:szCs w:val="18"/>
              </w:rPr>
            </w:pPr>
            <w:r w:rsidRPr="005610BD">
              <w:rPr>
                <w:sz w:val="18"/>
                <w:szCs w:val="18"/>
              </w:rPr>
              <w:t>lisahammon@berkeley.edu</w:t>
            </w:r>
          </w:p>
        </w:tc>
      </w:tr>
      <w:tr w:rsidR="00767FCF" w14:paraId="4F50B474" w14:textId="77777777" w:rsidTr="000F00C1">
        <w:tc>
          <w:tcPr>
            <w:tcW w:w="1525" w:type="dxa"/>
            <w:tcMar>
              <w:top w:w="29" w:type="dxa"/>
              <w:left w:w="29" w:type="dxa"/>
              <w:bottom w:w="29" w:type="dxa"/>
              <w:right w:w="29" w:type="dxa"/>
            </w:tcMar>
          </w:tcPr>
          <w:p w14:paraId="24322144" w14:textId="77777777" w:rsidR="00767FCF" w:rsidRPr="005610BD" w:rsidRDefault="00767FCF" w:rsidP="000F00C1">
            <w:pPr>
              <w:pStyle w:val="TableParagraph"/>
              <w:ind w:left="56"/>
              <w:rPr>
                <w:sz w:val="18"/>
                <w:szCs w:val="18"/>
              </w:rPr>
            </w:pPr>
            <w:r w:rsidRPr="005610BD">
              <w:rPr>
                <w:sz w:val="18"/>
                <w:szCs w:val="18"/>
              </w:rPr>
              <w:t>Nick Compin</w:t>
            </w:r>
          </w:p>
        </w:tc>
        <w:tc>
          <w:tcPr>
            <w:tcW w:w="2610" w:type="dxa"/>
            <w:tcMar>
              <w:top w:w="29" w:type="dxa"/>
              <w:left w:w="29" w:type="dxa"/>
              <w:bottom w:w="29" w:type="dxa"/>
              <w:right w:w="29" w:type="dxa"/>
            </w:tcMar>
          </w:tcPr>
          <w:p w14:paraId="3232F483" w14:textId="77777777" w:rsidR="00767FCF" w:rsidRPr="005610BD" w:rsidRDefault="00767FCF" w:rsidP="000F00C1">
            <w:pPr>
              <w:pStyle w:val="TableParagraph"/>
              <w:ind w:left="36"/>
              <w:rPr>
                <w:spacing w:val="-5"/>
                <w:sz w:val="18"/>
                <w:szCs w:val="18"/>
              </w:rPr>
            </w:pPr>
            <w:r w:rsidRPr="005610BD">
              <w:rPr>
                <w:spacing w:val="-5"/>
                <w:sz w:val="18"/>
                <w:szCs w:val="18"/>
              </w:rPr>
              <w:t>Connected Corridors Statewide Project Manager</w:t>
            </w:r>
          </w:p>
        </w:tc>
        <w:tc>
          <w:tcPr>
            <w:tcW w:w="1340" w:type="dxa"/>
            <w:tcMar>
              <w:top w:w="29" w:type="dxa"/>
              <w:left w:w="29" w:type="dxa"/>
              <w:bottom w:w="29" w:type="dxa"/>
              <w:right w:w="29" w:type="dxa"/>
            </w:tcMar>
          </w:tcPr>
          <w:p w14:paraId="67DB1204" w14:textId="77777777" w:rsidR="00767FCF" w:rsidRPr="005610BD" w:rsidRDefault="00767FCF" w:rsidP="000F00C1">
            <w:pPr>
              <w:pStyle w:val="TableParagraph"/>
              <w:ind w:left="61"/>
              <w:rPr>
                <w:spacing w:val="-5"/>
                <w:sz w:val="18"/>
                <w:szCs w:val="18"/>
              </w:rPr>
            </w:pPr>
            <w:r w:rsidRPr="005610BD">
              <w:rPr>
                <w:spacing w:val="-5"/>
                <w:sz w:val="18"/>
                <w:szCs w:val="18"/>
              </w:rPr>
              <w:t>Caltrans</w:t>
            </w:r>
          </w:p>
        </w:tc>
        <w:tc>
          <w:tcPr>
            <w:tcW w:w="1360" w:type="dxa"/>
            <w:tcMar>
              <w:top w:w="29" w:type="dxa"/>
              <w:left w:w="29" w:type="dxa"/>
              <w:bottom w:w="29" w:type="dxa"/>
              <w:right w:w="29" w:type="dxa"/>
            </w:tcMar>
          </w:tcPr>
          <w:p w14:paraId="5A4F07C8"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916-651-1247</w:t>
            </w:r>
          </w:p>
        </w:tc>
        <w:tc>
          <w:tcPr>
            <w:tcW w:w="2610" w:type="dxa"/>
            <w:tcMar>
              <w:top w:w="29" w:type="dxa"/>
              <w:left w:w="29" w:type="dxa"/>
              <w:bottom w:w="29" w:type="dxa"/>
              <w:right w:w="29" w:type="dxa"/>
            </w:tcMar>
          </w:tcPr>
          <w:p w14:paraId="24EA65D0" w14:textId="77777777" w:rsidR="00767FCF" w:rsidRPr="005610BD" w:rsidRDefault="00767FCF" w:rsidP="000F00C1">
            <w:pPr>
              <w:pStyle w:val="TableParagraph"/>
              <w:ind w:left="61"/>
              <w:rPr>
                <w:sz w:val="18"/>
                <w:szCs w:val="18"/>
              </w:rPr>
            </w:pPr>
            <w:r w:rsidRPr="005610BD">
              <w:rPr>
                <w:sz w:val="18"/>
                <w:szCs w:val="18"/>
              </w:rPr>
              <w:t>nicholas.compin@dot.ca.gov</w:t>
            </w:r>
          </w:p>
        </w:tc>
      </w:tr>
      <w:tr w:rsidR="00767FCF" w14:paraId="56C15CDA" w14:textId="77777777" w:rsidTr="000F00C1">
        <w:tc>
          <w:tcPr>
            <w:tcW w:w="1525" w:type="dxa"/>
            <w:tcMar>
              <w:top w:w="29" w:type="dxa"/>
              <w:left w:w="29" w:type="dxa"/>
              <w:bottom w:w="29" w:type="dxa"/>
              <w:right w:w="29" w:type="dxa"/>
            </w:tcMar>
          </w:tcPr>
          <w:p w14:paraId="6627A273" w14:textId="77777777" w:rsidR="00767FCF" w:rsidRPr="005610BD" w:rsidRDefault="00767FCF" w:rsidP="000F00C1">
            <w:pPr>
              <w:pStyle w:val="TableParagraph"/>
              <w:ind w:left="56"/>
              <w:rPr>
                <w:sz w:val="18"/>
                <w:szCs w:val="18"/>
              </w:rPr>
            </w:pPr>
            <w:r w:rsidRPr="005610BD">
              <w:rPr>
                <w:sz w:val="18"/>
                <w:szCs w:val="18"/>
              </w:rPr>
              <w:t>Ali Zaghari</w:t>
            </w:r>
          </w:p>
        </w:tc>
        <w:tc>
          <w:tcPr>
            <w:tcW w:w="2610" w:type="dxa"/>
            <w:tcMar>
              <w:top w:w="29" w:type="dxa"/>
              <w:left w:w="29" w:type="dxa"/>
              <w:bottom w:w="29" w:type="dxa"/>
              <w:right w:w="29" w:type="dxa"/>
            </w:tcMar>
          </w:tcPr>
          <w:p w14:paraId="19900D97" w14:textId="77777777" w:rsidR="00767FCF" w:rsidRPr="005610BD" w:rsidRDefault="00767FCF" w:rsidP="000F00C1">
            <w:pPr>
              <w:pStyle w:val="TableParagraph"/>
              <w:ind w:left="36"/>
              <w:rPr>
                <w:spacing w:val="-5"/>
                <w:sz w:val="18"/>
                <w:szCs w:val="18"/>
              </w:rPr>
            </w:pPr>
            <w:r w:rsidRPr="005610BD">
              <w:rPr>
                <w:spacing w:val="-5"/>
                <w:sz w:val="18"/>
                <w:szCs w:val="18"/>
              </w:rPr>
              <w:t>Deputy District Director, Traffic Operations, District 7</w:t>
            </w:r>
          </w:p>
        </w:tc>
        <w:tc>
          <w:tcPr>
            <w:tcW w:w="1340" w:type="dxa"/>
            <w:tcMar>
              <w:top w:w="29" w:type="dxa"/>
              <w:left w:w="29" w:type="dxa"/>
              <w:bottom w:w="29" w:type="dxa"/>
              <w:right w:w="29" w:type="dxa"/>
            </w:tcMar>
          </w:tcPr>
          <w:p w14:paraId="46661E57" w14:textId="77777777" w:rsidR="00767FCF" w:rsidRPr="005610BD" w:rsidRDefault="00767FCF" w:rsidP="000F00C1">
            <w:pPr>
              <w:pStyle w:val="TableParagraph"/>
              <w:ind w:left="61"/>
              <w:rPr>
                <w:spacing w:val="-5"/>
                <w:sz w:val="18"/>
                <w:szCs w:val="18"/>
              </w:rPr>
            </w:pPr>
            <w:r w:rsidRPr="005610BD">
              <w:rPr>
                <w:spacing w:val="-5"/>
                <w:sz w:val="18"/>
                <w:szCs w:val="18"/>
              </w:rPr>
              <w:t>Caltrans</w:t>
            </w:r>
          </w:p>
          <w:p w14:paraId="56A6CA31" w14:textId="77777777" w:rsidR="00767FCF" w:rsidRPr="005610BD" w:rsidRDefault="00767FCF" w:rsidP="000F00C1">
            <w:pPr>
              <w:pStyle w:val="TableParagraph"/>
              <w:ind w:left="61"/>
              <w:rPr>
                <w:spacing w:val="-5"/>
                <w:sz w:val="18"/>
                <w:szCs w:val="18"/>
              </w:rPr>
            </w:pPr>
          </w:p>
        </w:tc>
        <w:tc>
          <w:tcPr>
            <w:tcW w:w="1360" w:type="dxa"/>
            <w:tcMar>
              <w:top w:w="29" w:type="dxa"/>
              <w:left w:w="29" w:type="dxa"/>
              <w:bottom w:w="29" w:type="dxa"/>
              <w:right w:w="29" w:type="dxa"/>
            </w:tcMar>
          </w:tcPr>
          <w:p w14:paraId="57A7AACB"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213-897-0362</w:t>
            </w:r>
          </w:p>
        </w:tc>
        <w:tc>
          <w:tcPr>
            <w:tcW w:w="2610" w:type="dxa"/>
            <w:tcMar>
              <w:top w:w="29" w:type="dxa"/>
              <w:left w:w="29" w:type="dxa"/>
              <w:bottom w:w="29" w:type="dxa"/>
              <w:right w:w="29" w:type="dxa"/>
            </w:tcMar>
          </w:tcPr>
          <w:p w14:paraId="5650044A" w14:textId="77777777" w:rsidR="00767FCF" w:rsidRPr="005610BD" w:rsidRDefault="00767FCF" w:rsidP="000F00C1">
            <w:pPr>
              <w:pStyle w:val="TableParagraph"/>
              <w:ind w:left="61"/>
              <w:rPr>
                <w:sz w:val="18"/>
                <w:szCs w:val="18"/>
              </w:rPr>
            </w:pPr>
            <w:r w:rsidRPr="005610BD">
              <w:rPr>
                <w:sz w:val="18"/>
                <w:szCs w:val="18"/>
              </w:rPr>
              <w:t>ali.zaghari@dot.ca.gov</w:t>
            </w:r>
          </w:p>
        </w:tc>
      </w:tr>
      <w:tr w:rsidR="00767FCF" w14:paraId="5723666E" w14:textId="77777777" w:rsidTr="000F00C1">
        <w:tc>
          <w:tcPr>
            <w:tcW w:w="1525" w:type="dxa"/>
            <w:tcMar>
              <w:top w:w="29" w:type="dxa"/>
              <w:left w:w="29" w:type="dxa"/>
              <w:bottom w:w="29" w:type="dxa"/>
              <w:right w:w="29" w:type="dxa"/>
            </w:tcMar>
          </w:tcPr>
          <w:p w14:paraId="36816E96" w14:textId="77777777" w:rsidR="00767FCF" w:rsidRPr="005610BD" w:rsidRDefault="00767FCF" w:rsidP="000F00C1">
            <w:pPr>
              <w:pStyle w:val="TableParagraph"/>
              <w:ind w:left="56"/>
              <w:rPr>
                <w:sz w:val="18"/>
                <w:szCs w:val="18"/>
              </w:rPr>
            </w:pPr>
            <w:r w:rsidRPr="005610BD">
              <w:rPr>
                <w:sz w:val="18"/>
                <w:szCs w:val="18"/>
              </w:rPr>
              <w:t>Steve Gota</w:t>
            </w:r>
          </w:p>
        </w:tc>
        <w:tc>
          <w:tcPr>
            <w:tcW w:w="2610" w:type="dxa"/>
            <w:tcMar>
              <w:top w:w="29" w:type="dxa"/>
              <w:left w:w="29" w:type="dxa"/>
              <w:bottom w:w="29" w:type="dxa"/>
              <w:right w:w="29" w:type="dxa"/>
            </w:tcMar>
          </w:tcPr>
          <w:p w14:paraId="1E7C5426" w14:textId="77777777" w:rsidR="00767FCF" w:rsidRPr="005610BD" w:rsidRDefault="00767FCF" w:rsidP="000F00C1">
            <w:pPr>
              <w:pStyle w:val="TableParagraph"/>
              <w:ind w:left="36"/>
              <w:rPr>
                <w:spacing w:val="-5"/>
                <w:sz w:val="18"/>
                <w:szCs w:val="18"/>
              </w:rPr>
            </w:pPr>
            <w:r w:rsidRPr="005610BD">
              <w:rPr>
                <w:spacing w:val="-5"/>
                <w:sz w:val="18"/>
                <w:szCs w:val="18"/>
              </w:rPr>
              <w:t>Director, Highway Program</w:t>
            </w:r>
          </w:p>
        </w:tc>
        <w:tc>
          <w:tcPr>
            <w:tcW w:w="1340" w:type="dxa"/>
            <w:tcMar>
              <w:top w:w="29" w:type="dxa"/>
              <w:left w:w="29" w:type="dxa"/>
              <w:bottom w:w="29" w:type="dxa"/>
              <w:right w:w="29" w:type="dxa"/>
            </w:tcMar>
          </w:tcPr>
          <w:p w14:paraId="22B4FF9C" w14:textId="77777777" w:rsidR="00767FCF" w:rsidRPr="005610BD" w:rsidRDefault="00767FCF" w:rsidP="000F00C1">
            <w:pPr>
              <w:pStyle w:val="TableParagraph"/>
              <w:ind w:left="61"/>
              <w:rPr>
                <w:spacing w:val="-5"/>
                <w:sz w:val="18"/>
                <w:szCs w:val="18"/>
              </w:rPr>
            </w:pPr>
            <w:r>
              <w:rPr>
                <w:spacing w:val="-5"/>
                <w:sz w:val="18"/>
                <w:szCs w:val="18"/>
              </w:rPr>
              <w:t>Metro</w:t>
            </w:r>
          </w:p>
        </w:tc>
        <w:tc>
          <w:tcPr>
            <w:tcW w:w="1360" w:type="dxa"/>
            <w:tcMar>
              <w:top w:w="29" w:type="dxa"/>
              <w:left w:w="29" w:type="dxa"/>
              <w:bottom w:w="29" w:type="dxa"/>
              <w:right w:w="29" w:type="dxa"/>
            </w:tcMar>
          </w:tcPr>
          <w:p w14:paraId="14BEDA4B"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213-922-3043</w:t>
            </w:r>
          </w:p>
        </w:tc>
        <w:tc>
          <w:tcPr>
            <w:tcW w:w="2610" w:type="dxa"/>
            <w:tcMar>
              <w:top w:w="29" w:type="dxa"/>
              <w:left w:w="29" w:type="dxa"/>
              <w:bottom w:w="29" w:type="dxa"/>
              <w:right w:w="29" w:type="dxa"/>
            </w:tcMar>
          </w:tcPr>
          <w:p w14:paraId="78C921D2" w14:textId="77777777" w:rsidR="00767FCF" w:rsidRPr="005610BD" w:rsidRDefault="00767FCF" w:rsidP="000F00C1">
            <w:pPr>
              <w:pStyle w:val="TableParagraph"/>
              <w:ind w:left="61"/>
              <w:rPr>
                <w:sz w:val="18"/>
                <w:szCs w:val="18"/>
              </w:rPr>
            </w:pPr>
            <w:r w:rsidRPr="005610BD">
              <w:rPr>
                <w:sz w:val="18"/>
                <w:szCs w:val="18"/>
              </w:rPr>
              <w:t>gotas@metro.net</w:t>
            </w:r>
          </w:p>
        </w:tc>
      </w:tr>
      <w:tr w:rsidR="00767FCF" w14:paraId="4BFDF235" w14:textId="77777777" w:rsidTr="000F00C1">
        <w:tc>
          <w:tcPr>
            <w:tcW w:w="1525" w:type="dxa"/>
            <w:tcMar>
              <w:top w:w="29" w:type="dxa"/>
              <w:left w:w="29" w:type="dxa"/>
              <w:bottom w:w="29" w:type="dxa"/>
              <w:right w:w="29" w:type="dxa"/>
            </w:tcMar>
          </w:tcPr>
          <w:p w14:paraId="041D6E98" w14:textId="77777777" w:rsidR="00767FCF" w:rsidRPr="005610BD" w:rsidRDefault="00767FCF" w:rsidP="000F00C1">
            <w:pPr>
              <w:pStyle w:val="TableParagraph"/>
              <w:ind w:left="56"/>
              <w:rPr>
                <w:sz w:val="18"/>
                <w:szCs w:val="18"/>
              </w:rPr>
            </w:pPr>
            <w:r>
              <w:rPr>
                <w:sz w:val="18"/>
                <w:szCs w:val="18"/>
              </w:rPr>
              <w:t>Ed Alegre</w:t>
            </w:r>
          </w:p>
        </w:tc>
        <w:tc>
          <w:tcPr>
            <w:tcW w:w="2610" w:type="dxa"/>
            <w:tcMar>
              <w:top w:w="29" w:type="dxa"/>
              <w:left w:w="29" w:type="dxa"/>
              <w:bottom w:w="29" w:type="dxa"/>
              <w:right w:w="29" w:type="dxa"/>
            </w:tcMar>
          </w:tcPr>
          <w:p w14:paraId="78286E85" w14:textId="77777777" w:rsidR="00767FCF" w:rsidRPr="005610BD" w:rsidRDefault="00767FCF" w:rsidP="000F00C1">
            <w:pPr>
              <w:pStyle w:val="TableParagraph"/>
              <w:ind w:left="36"/>
              <w:rPr>
                <w:spacing w:val="-5"/>
                <w:sz w:val="18"/>
                <w:szCs w:val="18"/>
              </w:rPr>
            </w:pPr>
            <w:r>
              <w:rPr>
                <w:spacing w:val="-5"/>
                <w:sz w:val="18"/>
                <w:szCs w:val="18"/>
              </w:rPr>
              <w:t>Senior</w:t>
            </w:r>
            <w:r w:rsidRPr="005610BD">
              <w:rPr>
                <w:spacing w:val="-5"/>
                <w:sz w:val="18"/>
                <w:szCs w:val="18"/>
              </w:rPr>
              <w:t xml:space="preserve"> Manager, Highway Program</w:t>
            </w:r>
          </w:p>
        </w:tc>
        <w:tc>
          <w:tcPr>
            <w:tcW w:w="1340" w:type="dxa"/>
            <w:tcMar>
              <w:top w:w="29" w:type="dxa"/>
              <w:left w:w="29" w:type="dxa"/>
              <w:bottom w:w="29" w:type="dxa"/>
              <w:right w:w="29" w:type="dxa"/>
            </w:tcMar>
          </w:tcPr>
          <w:p w14:paraId="4224D216" w14:textId="77777777" w:rsidR="00767FCF" w:rsidRPr="005610BD" w:rsidRDefault="00767FCF" w:rsidP="000F00C1">
            <w:pPr>
              <w:pStyle w:val="TableParagraph"/>
              <w:ind w:left="61"/>
              <w:rPr>
                <w:spacing w:val="-5"/>
                <w:sz w:val="18"/>
                <w:szCs w:val="18"/>
              </w:rPr>
            </w:pPr>
            <w:r>
              <w:rPr>
                <w:spacing w:val="-5"/>
                <w:sz w:val="18"/>
                <w:szCs w:val="18"/>
              </w:rPr>
              <w:t>Metro</w:t>
            </w:r>
          </w:p>
        </w:tc>
        <w:tc>
          <w:tcPr>
            <w:tcW w:w="1360" w:type="dxa"/>
            <w:tcMar>
              <w:top w:w="29" w:type="dxa"/>
              <w:left w:w="29" w:type="dxa"/>
              <w:bottom w:w="29" w:type="dxa"/>
              <w:right w:w="29" w:type="dxa"/>
            </w:tcMar>
          </w:tcPr>
          <w:p w14:paraId="199C73E1"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213-92</w:t>
            </w:r>
            <w:r>
              <w:rPr>
                <w:rFonts w:eastAsia="Arial Narrow" w:cs="Arial Narrow"/>
                <w:sz w:val="18"/>
                <w:szCs w:val="18"/>
              </w:rPr>
              <w:t>2.7902</w:t>
            </w:r>
          </w:p>
        </w:tc>
        <w:tc>
          <w:tcPr>
            <w:tcW w:w="2610" w:type="dxa"/>
            <w:tcMar>
              <w:top w:w="29" w:type="dxa"/>
              <w:left w:w="29" w:type="dxa"/>
              <w:bottom w:w="29" w:type="dxa"/>
              <w:right w:w="29" w:type="dxa"/>
            </w:tcMar>
          </w:tcPr>
          <w:p w14:paraId="22164912" w14:textId="77777777" w:rsidR="00767FCF" w:rsidRPr="005610BD" w:rsidRDefault="00767FCF" w:rsidP="000F00C1">
            <w:pPr>
              <w:pStyle w:val="TableParagraph"/>
              <w:ind w:left="61"/>
              <w:rPr>
                <w:sz w:val="18"/>
                <w:szCs w:val="18"/>
              </w:rPr>
            </w:pPr>
            <w:r>
              <w:rPr>
                <w:sz w:val="18"/>
                <w:szCs w:val="18"/>
              </w:rPr>
              <w:t>alegre</w:t>
            </w:r>
            <w:r w:rsidRPr="005610BD">
              <w:rPr>
                <w:sz w:val="18"/>
                <w:szCs w:val="18"/>
              </w:rPr>
              <w:t>e@metro.net</w:t>
            </w:r>
          </w:p>
        </w:tc>
      </w:tr>
      <w:tr w:rsidR="00767FCF" w14:paraId="576E4A77" w14:textId="77777777" w:rsidTr="000F00C1">
        <w:tc>
          <w:tcPr>
            <w:tcW w:w="1525" w:type="dxa"/>
            <w:tcMar>
              <w:top w:w="29" w:type="dxa"/>
              <w:left w:w="29" w:type="dxa"/>
              <w:bottom w:w="29" w:type="dxa"/>
              <w:right w:w="29" w:type="dxa"/>
            </w:tcMar>
          </w:tcPr>
          <w:p w14:paraId="6841BDB5" w14:textId="77777777" w:rsidR="00767FCF" w:rsidRPr="005610BD" w:rsidRDefault="00767FCF" w:rsidP="000F00C1">
            <w:pPr>
              <w:pStyle w:val="TableParagraph"/>
              <w:ind w:left="56"/>
              <w:rPr>
                <w:sz w:val="18"/>
                <w:szCs w:val="18"/>
              </w:rPr>
            </w:pPr>
            <w:r w:rsidRPr="005610BD">
              <w:rPr>
                <w:sz w:val="18"/>
                <w:szCs w:val="18"/>
              </w:rPr>
              <w:t>Tom Choe</w:t>
            </w:r>
          </w:p>
        </w:tc>
        <w:tc>
          <w:tcPr>
            <w:tcW w:w="2610" w:type="dxa"/>
            <w:tcMar>
              <w:top w:w="29" w:type="dxa"/>
              <w:left w:w="29" w:type="dxa"/>
              <w:bottom w:w="29" w:type="dxa"/>
              <w:right w:w="29" w:type="dxa"/>
            </w:tcMar>
          </w:tcPr>
          <w:p w14:paraId="3D17BC85" w14:textId="77777777" w:rsidR="00767FCF" w:rsidRPr="005610BD" w:rsidRDefault="00767FCF" w:rsidP="000F00C1">
            <w:pPr>
              <w:pStyle w:val="TableParagraph"/>
              <w:ind w:left="36"/>
              <w:rPr>
                <w:spacing w:val="-5"/>
                <w:sz w:val="18"/>
                <w:szCs w:val="18"/>
              </w:rPr>
            </w:pPr>
            <w:r w:rsidRPr="005610BD">
              <w:rPr>
                <w:spacing w:val="-5"/>
                <w:sz w:val="18"/>
                <w:szCs w:val="18"/>
              </w:rPr>
              <w:t>Principal</w:t>
            </w:r>
          </w:p>
        </w:tc>
        <w:tc>
          <w:tcPr>
            <w:tcW w:w="1340" w:type="dxa"/>
            <w:tcMar>
              <w:top w:w="29" w:type="dxa"/>
              <w:left w:w="29" w:type="dxa"/>
              <w:bottom w:w="29" w:type="dxa"/>
              <w:right w:w="29" w:type="dxa"/>
            </w:tcMar>
          </w:tcPr>
          <w:p w14:paraId="52A80625" w14:textId="77777777" w:rsidR="00767FCF" w:rsidRPr="005610BD" w:rsidRDefault="00767FCF" w:rsidP="000F00C1">
            <w:pPr>
              <w:pStyle w:val="TableParagraph"/>
              <w:ind w:left="61"/>
              <w:rPr>
                <w:spacing w:val="-5"/>
                <w:sz w:val="18"/>
                <w:szCs w:val="18"/>
              </w:rPr>
            </w:pPr>
            <w:r w:rsidRPr="005610BD">
              <w:rPr>
                <w:spacing w:val="-5"/>
                <w:sz w:val="18"/>
                <w:szCs w:val="18"/>
              </w:rPr>
              <w:t>System Metrics Group</w:t>
            </w:r>
          </w:p>
        </w:tc>
        <w:tc>
          <w:tcPr>
            <w:tcW w:w="1360" w:type="dxa"/>
            <w:tcMar>
              <w:top w:w="29" w:type="dxa"/>
              <w:left w:w="29" w:type="dxa"/>
              <w:bottom w:w="29" w:type="dxa"/>
              <w:right w:w="29" w:type="dxa"/>
            </w:tcMar>
          </w:tcPr>
          <w:p w14:paraId="13008C64"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213-382-6875</w:t>
            </w:r>
          </w:p>
        </w:tc>
        <w:tc>
          <w:tcPr>
            <w:tcW w:w="2610" w:type="dxa"/>
            <w:tcMar>
              <w:top w:w="29" w:type="dxa"/>
              <w:left w:w="29" w:type="dxa"/>
              <w:bottom w:w="29" w:type="dxa"/>
              <w:right w:w="29" w:type="dxa"/>
            </w:tcMar>
          </w:tcPr>
          <w:p w14:paraId="17168EBB" w14:textId="77777777" w:rsidR="00767FCF" w:rsidRPr="005610BD" w:rsidRDefault="00767FCF" w:rsidP="000F00C1">
            <w:pPr>
              <w:pStyle w:val="TableParagraph"/>
              <w:ind w:left="61"/>
              <w:rPr>
                <w:sz w:val="18"/>
                <w:szCs w:val="18"/>
              </w:rPr>
            </w:pPr>
            <w:r w:rsidRPr="005610BD">
              <w:rPr>
                <w:sz w:val="18"/>
                <w:szCs w:val="18"/>
              </w:rPr>
              <w:t>tom_choe@sysmetgroup.com</w:t>
            </w:r>
          </w:p>
        </w:tc>
      </w:tr>
      <w:tr w:rsidR="00767FCF" w14:paraId="08518F4F" w14:textId="77777777" w:rsidTr="000F00C1">
        <w:tc>
          <w:tcPr>
            <w:tcW w:w="1525" w:type="dxa"/>
            <w:tcMar>
              <w:top w:w="29" w:type="dxa"/>
              <w:left w:w="29" w:type="dxa"/>
              <w:bottom w:w="29" w:type="dxa"/>
              <w:right w:w="29" w:type="dxa"/>
            </w:tcMar>
          </w:tcPr>
          <w:p w14:paraId="3D2B895A" w14:textId="77777777" w:rsidR="00767FCF" w:rsidRPr="005610BD" w:rsidRDefault="00767FCF" w:rsidP="000F00C1">
            <w:pPr>
              <w:pStyle w:val="TableParagraph"/>
              <w:ind w:left="56"/>
              <w:rPr>
                <w:sz w:val="18"/>
                <w:szCs w:val="18"/>
              </w:rPr>
            </w:pPr>
            <w:r w:rsidRPr="005610BD">
              <w:rPr>
                <w:sz w:val="18"/>
                <w:szCs w:val="18"/>
              </w:rPr>
              <w:t>Fred Dock</w:t>
            </w:r>
          </w:p>
        </w:tc>
        <w:tc>
          <w:tcPr>
            <w:tcW w:w="2610" w:type="dxa"/>
            <w:tcMar>
              <w:top w:w="29" w:type="dxa"/>
              <w:left w:w="29" w:type="dxa"/>
              <w:bottom w:w="29" w:type="dxa"/>
              <w:right w:w="29" w:type="dxa"/>
            </w:tcMar>
          </w:tcPr>
          <w:p w14:paraId="4A411E88" w14:textId="77777777" w:rsidR="00767FCF" w:rsidRPr="005610BD" w:rsidRDefault="00767FCF" w:rsidP="000F00C1">
            <w:pPr>
              <w:pStyle w:val="TableParagraph"/>
              <w:ind w:left="36"/>
              <w:rPr>
                <w:spacing w:val="-5"/>
                <w:sz w:val="18"/>
                <w:szCs w:val="18"/>
              </w:rPr>
            </w:pPr>
            <w:r w:rsidRPr="005610BD">
              <w:rPr>
                <w:spacing w:val="-5"/>
                <w:sz w:val="18"/>
                <w:szCs w:val="18"/>
              </w:rPr>
              <w:t>Transportation Director</w:t>
            </w:r>
          </w:p>
        </w:tc>
        <w:tc>
          <w:tcPr>
            <w:tcW w:w="1340" w:type="dxa"/>
            <w:tcMar>
              <w:top w:w="29" w:type="dxa"/>
              <w:left w:w="29" w:type="dxa"/>
              <w:bottom w:w="29" w:type="dxa"/>
              <w:right w:w="29" w:type="dxa"/>
            </w:tcMar>
          </w:tcPr>
          <w:p w14:paraId="3F3D2345" w14:textId="77777777" w:rsidR="00767FCF" w:rsidRPr="005610BD" w:rsidRDefault="00767FCF" w:rsidP="000F00C1">
            <w:pPr>
              <w:pStyle w:val="TableParagraph"/>
              <w:ind w:left="61"/>
              <w:rPr>
                <w:spacing w:val="-5"/>
                <w:sz w:val="18"/>
                <w:szCs w:val="18"/>
              </w:rPr>
            </w:pPr>
            <w:r w:rsidRPr="005610BD">
              <w:rPr>
                <w:spacing w:val="-5"/>
                <w:sz w:val="18"/>
                <w:szCs w:val="18"/>
              </w:rPr>
              <w:t>City of Pasadena</w:t>
            </w:r>
          </w:p>
        </w:tc>
        <w:tc>
          <w:tcPr>
            <w:tcW w:w="1360" w:type="dxa"/>
            <w:tcMar>
              <w:top w:w="29" w:type="dxa"/>
              <w:left w:w="29" w:type="dxa"/>
              <w:bottom w:w="29" w:type="dxa"/>
              <w:right w:w="29" w:type="dxa"/>
            </w:tcMar>
          </w:tcPr>
          <w:p w14:paraId="277EDC12"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626-744-6450</w:t>
            </w:r>
          </w:p>
        </w:tc>
        <w:tc>
          <w:tcPr>
            <w:tcW w:w="2610" w:type="dxa"/>
            <w:tcMar>
              <w:top w:w="29" w:type="dxa"/>
              <w:left w:w="29" w:type="dxa"/>
              <w:bottom w:w="29" w:type="dxa"/>
              <w:right w:w="29" w:type="dxa"/>
            </w:tcMar>
          </w:tcPr>
          <w:p w14:paraId="48CD5563" w14:textId="77777777" w:rsidR="00767FCF" w:rsidRPr="005610BD" w:rsidRDefault="00767FCF" w:rsidP="000F00C1">
            <w:pPr>
              <w:pStyle w:val="TableParagraph"/>
              <w:ind w:left="61"/>
              <w:rPr>
                <w:sz w:val="18"/>
                <w:szCs w:val="18"/>
              </w:rPr>
            </w:pPr>
            <w:r w:rsidRPr="005610BD">
              <w:rPr>
                <w:sz w:val="18"/>
                <w:szCs w:val="18"/>
              </w:rPr>
              <w:t>fdock@cityofpasadena.net</w:t>
            </w:r>
          </w:p>
        </w:tc>
      </w:tr>
      <w:tr w:rsidR="00767FCF" w14:paraId="06DB6926" w14:textId="77777777" w:rsidTr="000F00C1">
        <w:tc>
          <w:tcPr>
            <w:tcW w:w="1525" w:type="dxa"/>
            <w:tcMar>
              <w:top w:w="29" w:type="dxa"/>
              <w:left w:w="29" w:type="dxa"/>
              <w:bottom w:w="29" w:type="dxa"/>
              <w:right w:w="29" w:type="dxa"/>
            </w:tcMar>
          </w:tcPr>
          <w:p w14:paraId="3BF38318" w14:textId="77777777" w:rsidR="00767FCF" w:rsidRPr="005610BD" w:rsidRDefault="00767FCF" w:rsidP="000F00C1">
            <w:pPr>
              <w:pStyle w:val="TableParagraph"/>
              <w:ind w:left="56"/>
              <w:rPr>
                <w:sz w:val="18"/>
                <w:szCs w:val="18"/>
              </w:rPr>
            </w:pPr>
            <w:r w:rsidRPr="005610BD">
              <w:rPr>
                <w:sz w:val="18"/>
                <w:szCs w:val="18"/>
              </w:rPr>
              <w:t>Norman Baculinao</w:t>
            </w:r>
          </w:p>
        </w:tc>
        <w:tc>
          <w:tcPr>
            <w:tcW w:w="2610" w:type="dxa"/>
            <w:tcMar>
              <w:top w:w="29" w:type="dxa"/>
              <w:left w:w="29" w:type="dxa"/>
              <w:bottom w:w="29" w:type="dxa"/>
              <w:right w:w="29" w:type="dxa"/>
            </w:tcMar>
          </w:tcPr>
          <w:p w14:paraId="07F90ECE" w14:textId="77777777" w:rsidR="00767FCF" w:rsidRPr="005610BD" w:rsidRDefault="00767FCF" w:rsidP="000F00C1">
            <w:pPr>
              <w:pStyle w:val="TableParagraph"/>
              <w:ind w:left="36"/>
              <w:rPr>
                <w:spacing w:val="-5"/>
                <w:sz w:val="18"/>
                <w:szCs w:val="18"/>
              </w:rPr>
            </w:pPr>
            <w:r w:rsidRPr="005610BD">
              <w:rPr>
                <w:spacing w:val="-5"/>
                <w:sz w:val="18"/>
                <w:szCs w:val="18"/>
              </w:rPr>
              <w:t>Traffic Engineering Manager</w:t>
            </w:r>
          </w:p>
        </w:tc>
        <w:tc>
          <w:tcPr>
            <w:tcW w:w="1340" w:type="dxa"/>
            <w:tcMar>
              <w:top w:w="29" w:type="dxa"/>
              <w:left w:w="29" w:type="dxa"/>
              <w:bottom w:w="29" w:type="dxa"/>
              <w:right w:w="29" w:type="dxa"/>
            </w:tcMar>
          </w:tcPr>
          <w:p w14:paraId="78B9BB91" w14:textId="77777777" w:rsidR="00767FCF" w:rsidRPr="005610BD" w:rsidRDefault="00767FCF" w:rsidP="000F00C1">
            <w:pPr>
              <w:pStyle w:val="TableParagraph"/>
              <w:ind w:left="61"/>
              <w:rPr>
                <w:spacing w:val="-5"/>
                <w:sz w:val="18"/>
                <w:szCs w:val="18"/>
              </w:rPr>
            </w:pPr>
            <w:r w:rsidRPr="005610BD">
              <w:rPr>
                <w:spacing w:val="-5"/>
                <w:sz w:val="18"/>
                <w:szCs w:val="18"/>
              </w:rPr>
              <w:t>City of Pasadena</w:t>
            </w:r>
          </w:p>
        </w:tc>
        <w:tc>
          <w:tcPr>
            <w:tcW w:w="1360" w:type="dxa"/>
            <w:tcMar>
              <w:top w:w="29" w:type="dxa"/>
              <w:left w:w="29" w:type="dxa"/>
              <w:bottom w:w="29" w:type="dxa"/>
              <w:right w:w="29" w:type="dxa"/>
            </w:tcMar>
          </w:tcPr>
          <w:p w14:paraId="085D9580"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626-244-4263</w:t>
            </w:r>
          </w:p>
        </w:tc>
        <w:tc>
          <w:tcPr>
            <w:tcW w:w="2610" w:type="dxa"/>
            <w:tcMar>
              <w:top w:w="29" w:type="dxa"/>
              <w:left w:w="29" w:type="dxa"/>
              <w:bottom w:w="29" w:type="dxa"/>
              <w:right w:w="29" w:type="dxa"/>
            </w:tcMar>
          </w:tcPr>
          <w:p w14:paraId="093D11AA" w14:textId="77777777" w:rsidR="00767FCF" w:rsidRPr="005610BD" w:rsidRDefault="00767FCF" w:rsidP="000F00C1">
            <w:pPr>
              <w:pStyle w:val="TableParagraph"/>
              <w:ind w:left="61"/>
              <w:rPr>
                <w:sz w:val="18"/>
                <w:szCs w:val="18"/>
              </w:rPr>
            </w:pPr>
            <w:r w:rsidRPr="005610BD">
              <w:rPr>
                <w:sz w:val="18"/>
                <w:szCs w:val="18"/>
              </w:rPr>
              <w:t>nbaculinao@cityofpasadena.net</w:t>
            </w:r>
          </w:p>
        </w:tc>
      </w:tr>
      <w:tr w:rsidR="00767FCF" w14:paraId="6EDCF6D7" w14:textId="77777777" w:rsidTr="000F00C1">
        <w:tc>
          <w:tcPr>
            <w:tcW w:w="1525" w:type="dxa"/>
            <w:tcMar>
              <w:top w:w="29" w:type="dxa"/>
              <w:left w:w="29" w:type="dxa"/>
              <w:bottom w:w="29" w:type="dxa"/>
              <w:right w:w="29" w:type="dxa"/>
            </w:tcMar>
          </w:tcPr>
          <w:p w14:paraId="2A5D87BC" w14:textId="77777777" w:rsidR="00767FCF" w:rsidRPr="005610BD" w:rsidRDefault="00767FCF" w:rsidP="000F00C1">
            <w:pPr>
              <w:pStyle w:val="TableParagraph"/>
              <w:ind w:left="56"/>
              <w:rPr>
                <w:sz w:val="18"/>
                <w:szCs w:val="18"/>
              </w:rPr>
            </w:pPr>
            <w:r w:rsidRPr="005610BD">
              <w:rPr>
                <w:sz w:val="18"/>
                <w:szCs w:val="18"/>
              </w:rPr>
              <w:t>Joaquin Siques</w:t>
            </w:r>
          </w:p>
        </w:tc>
        <w:tc>
          <w:tcPr>
            <w:tcW w:w="2610" w:type="dxa"/>
            <w:tcMar>
              <w:top w:w="29" w:type="dxa"/>
              <w:left w:w="29" w:type="dxa"/>
              <w:bottom w:w="29" w:type="dxa"/>
              <w:right w:w="29" w:type="dxa"/>
            </w:tcMar>
          </w:tcPr>
          <w:p w14:paraId="612D0239" w14:textId="77777777" w:rsidR="00767FCF" w:rsidRPr="005610BD" w:rsidRDefault="00767FCF" w:rsidP="000F00C1">
            <w:pPr>
              <w:pStyle w:val="TableParagraph"/>
              <w:ind w:left="36"/>
              <w:rPr>
                <w:spacing w:val="-5"/>
                <w:sz w:val="18"/>
                <w:szCs w:val="18"/>
              </w:rPr>
            </w:pPr>
            <w:r w:rsidRPr="005610BD">
              <w:rPr>
                <w:spacing w:val="-5"/>
                <w:sz w:val="18"/>
                <w:szCs w:val="18"/>
              </w:rPr>
              <w:t>Associate Traffic Engineer</w:t>
            </w:r>
          </w:p>
        </w:tc>
        <w:tc>
          <w:tcPr>
            <w:tcW w:w="1340" w:type="dxa"/>
            <w:tcMar>
              <w:top w:w="29" w:type="dxa"/>
              <w:left w:w="29" w:type="dxa"/>
              <w:bottom w:w="29" w:type="dxa"/>
              <w:right w:w="29" w:type="dxa"/>
            </w:tcMar>
          </w:tcPr>
          <w:p w14:paraId="16BB3720" w14:textId="77777777" w:rsidR="00767FCF" w:rsidRPr="005610BD" w:rsidRDefault="00767FCF" w:rsidP="000F00C1">
            <w:pPr>
              <w:pStyle w:val="TableParagraph"/>
              <w:ind w:left="61"/>
              <w:rPr>
                <w:spacing w:val="-5"/>
                <w:sz w:val="18"/>
                <w:szCs w:val="18"/>
              </w:rPr>
            </w:pPr>
            <w:r w:rsidRPr="005610BD">
              <w:rPr>
                <w:spacing w:val="-5"/>
                <w:sz w:val="18"/>
                <w:szCs w:val="18"/>
              </w:rPr>
              <w:t>City of Pasadena</w:t>
            </w:r>
          </w:p>
        </w:tc>
        <w:tc>
          <w:tcPr>
            <w:tcW w:w="1360" w:type="dxa"/>
            <w:tcMar>
              <w:top w:w="29" w:type="dxa"/>
              <w:left w:w="29" w:type="dxa"/>
              <w:bottom w:w="29" w:type="dxa"/>
              <w:right w:w="29" w:type="dxa"/>
            </w:tcMar>
          </w:tcPr>
          <w:p w14:paraId="273E881D"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626-744-6900</w:t>
            </w:r>
          </w:p>
        </w:tc>
        <w:tc>
          <w:tcPr>
            <w:tcW w:w="2610" w:type="dxa"/>
            <w:tcMar>
              <w:top w:w="29" w:type="dxa"/>
              <w:left w:w="29" w:type="dxa"/>
              <w:bottom w:w="29" w:type="dxa"/>
              <w:right w:w="29" w:type="dxa"/>
            </w:tcMar>
          </w:tcPr>
          <w:p w14:paraId="24F890EF" w14:textId="77777777" w:rsidR="00767FCF" w:rsidRPr="005610BD" w:rsidRDefault="00767FCF" w:rsidP="000F00C1">
            <w:pPr>
              <w:pStyle w:val="TableParagraph"/>
              <w:ind w:left="61"/>
              <w:rPr>
                <w:sz w:val="18"/>
                <w:szCs w:val="18"/>
              </w:rPr>
            </w:pPr>
            <w:r>
              <w:rPr>
                <w:sz w:val="18"/>
                <w:szCs w:val="18"/>
              </w:rPr>
              <w:t>jsiques@cityofpasadena.net</w:t>
            </w:r>
          </w:p>
        </w:tc>
      </w:tr>
      <w:tr w:rsidR="00767FCF" w14:paraId="3EE23257" w14:textId="77777777" w:rsidTr="000F00C1">
        <w:tc>
          <w:tcPr>
            <w:tcW w:w="1525" w:type="dxa"/>
            <w:tcMar>
              <w:top w:w="29" w:type="dxa"/>
              <w:left w:w="29" w:type="dxa"/>
              <w:bottom w:w="29" w:type="dxa"/>
              <w:right w:w="29" w:type="dxa"/>
            </w:tcMar>
          </w:tcPr>
          <w:p w14:paraId="2DF68407" w14:textId="77777777" w:rsidR="00767FCF" w:rsidRPr="005610BD" w:rsidRDefault="00767FCF" w:rsidP="000F00C1">
            <w:pPr>
              <w:pStyle w:val="TableParagraph"/>
              <w:ind w:left="56"/>
              <w:rPr>
                <w:sz w:val="18"/>
                <w:szCs w:val="18"/>
              </w:rPr>
            </w:pPr>
            <w:r w:rsidRPr="005610BD">
              <w:rPr>
                <w:sz w:val="18"/>
                <w:szCs w:val="18"/>
              </w:rPr>
              <w:t>Bahman Janka</w:t>
            </w:r>
          </w:p>
        </w:tc>
        <w:tc>
          <w:tcPr>
            <w:tcW w:w="2610" w:type="dxa"/>
            <w:tcMar>
              <w:top w:w="29" w:type="dxa"/>
              <w:left w:w="29" w:type="dxa"/>
              <w:bottom w:w="29" w:type="dxa"/>
              <w:right w:w="29" w:type="dxa"/>
            </w:tcMar>
          </w:tcPr>
          <w:p w14:paraId="6533C600" w14:textId="77777777" w:rsidR="00767FCF" w:rsidRPr="005610BD" w:rsidRDefault="00767FCF" w:rsidP="000F00C1">
            <w:pPr>
              <w:pStyle w:val="TableParagraph"/>
              <w:ind w:left="36"/>
              <w:rPr>
                <w:spacing w:val="-5"/>
                <w:sz w:val="18"/>
                <w:szCs w:val="18"/>
              </w:rPr>
            </w:pPr>
            <w:r w:rsidRPr="005610BD">
              <w:rPr>
                <w:spacing w:val="-5"/>
                <w:sz w:val="18"/>
                <w:szCs w:val="18"/>
              </w:rPr>
              <w:t>Transportation Administrator</w:t>
            </w:r>
          </w:p>
        </w:tc>
        <w:tc>
          <w:tcPr>
            <w:tcW w:w="1340" w:type="dxa"/>
            <w:tcMar>
              <w:top w:w="29" w:type="dxa"/>
              <w:left w:w="29" w:type="dxa"/>
              <w:bottom w:w="29" w:type="dxa"/>
              <w:right w:w="29" w:type="dxa"/>
            </w:tcMar>
          </w:tcPr>
          <w:p w14:paraId="0E3FD674" w14:textId="77777777" w:rsidR="00767FCF" w:rsidRPr="005610BD" w:rsidRDefault="00767FCF" w:rsidP="000F00C1">
            <w:pPr>
              <w:pStyle w:val="TableParagraph"/>
              <w:ind w:left="61"/>
              <w:rPr>
                <w:spacing w:val="-5"/>
                <w:sz w:val="18"/>
                <w:szCs w:val="18"/>
              </w:rPr>
            </w:pPr>
            <w:r w:rsidRPr="005610BD">
              <w:rPr>
                <w:spacing w:val="-5"/>
                <w:sz w:val="18"/>
                <w:szCs w:val="18"/>
              </w:rPr>
              <w:t>City of Pasadena</w:t>
            </w:r>
          </w:p>
        </w:tc>
        <w:tc>
          <w:tcPr>
            <w:tcW w:w="1360" w:type="dxa"/>
            <w:tcMar>
              <w:top w:w="29" w:type="dxa"/>
              <w:left w:w="29" w:type="dxa"/>
              <w:bottom w:w="29" w:type="dxa"/>
              <w:right w:w="29" w:type="dxa"/>
            </w:tcMar>
          </w:tcPr>
          <w:p w14:paraId="4212DB8F"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626-744-4610</w:t>
            </w:r>
          </w:p>
        </w:tc>
        <w:tc>
          <w:tcPr>
            <w:tcW w:w="2610" w:type="dxa"/>
            <w:tcMar>
              <w:top w:w="29" w:type="dxa"/>
              <w:left w:w="29" w:type="dxa"/>
              <w:bottom w:w="29" w:type="dxa"/>
              <w:right w:w="29" w:type="dxa"/>
            </w:tcMar>
          </w:tcPr>
          <w:p w14:paraId="687DD85C" w14:textId="77777777" w:rsidR="00767FCF" w:rsidRPr="005610BD" w:rsidRDefault="00767FCF" w:rsidP="000F00C1">
            <w:pPr>
              <w:pStyle w:val="TableParagraph"/>
              <w:ind w:left="61"/>
              <w:rPr>
                <w:sz w:val="18"/>
                <w:szCs w:val="18"/>
              </w:rPr>
            </w:pPr>
            <w:r w:rsidRPr="005610BD">
              <w:rPr>
                <w:sz w:val="18"/>
                <w:szCs w:val="18"/>
              </w:rPr>
              <w:t>bjanka@cityofpasadena.net</w:t>
            </w:r>
          </w:p>
        </w:tc>
      </w:tr>
      <w:tr w:rsidR="00767FCF" w14:paraId="28D4515D" w14:textId="77777777" w:rsidTr="000F00C1">
        <w:tc>
          <w:tcPr>
            <w:tcW w:w="1525" w:type="dxa"/>
            <w:tcMar>
              <w:top w:w="29" w:type="dxa"/>
              <w:left w:w="29" w:type="dxa"/>
              <w:bottom w:w="29" w:type="dxa"/>
              <w:right w:w="29" w:type="dxa"/>
            </w:tcMar>
          </w:tcPr>
          <w:p w14:paraId="06B2032F" w14:textId="77777777" w:rsidR="00767FCF" w:rsidRPr="005610BD" w:rsidRDefault="00767FCF" w:rsidP="000F00C1">
            <w:pPr>
              <w:pStyle w:val="TableParagraph"/>
              <w:ind w:left="56"/>
              <w:rPr>
                <w:sz w:val="18"/>
                <w:szCs w:val="18"/>
              </w:rPr>
            </w:pPr>
            <w:r w:rsidRPr="005610BD">
              <w:rPr>
                <w:sz w:val="18"/>
                <w:szCs w:val="18"/>
              </w:rPr>
              <w:t>Jane White</w:t>
            </w:r>
          </w:p>
        </w:tc>
        <w:tc>
          <w:tcPr>
            <w:tcW w:w="2610" w:type="dxa"/>
            <w:tcMar>
              <w:top w:w="29" w:type="dxa"/>
              <w:left w:w="29" w:type="dxa"/>
              <w:bottom w:w="29" w:type="dxa"/>
              <w:right w:w="29" w:type="dxa"/>
            </w:tcMar>
          </w:tcPr>
          <w:p w14:paraId="7630D1CD" w14:textId="77777777" w:rsidR="00767FCF" w:rsidRPr="005610BD" w:rsidRDefault="00767FCF" w:rsidP="000F00C1">
            <w:pPr>
              <w:pStyle w:val="TableParagraph"/>
              <w:ind w:left="36"/>
              <w:rPr>
                <w:spacing w:val="-5"/>
                <w:sz w:val="18"/>
                <w:szCs w:val="18"/>
              </w:rPr>
            </w:pPr>
            <w:r w:rsidRPr="005610BD">
              <w:rPr>
                <w:spacing w:val="-5"/>
                <w:sz w:val="18"/>
                <w:szCs w:val="18"/>
              </w:rPr>
              <w:t>Sr. Civil Engineer, Section Head, Traffic &amp; Lighting Division’s TRAFFIC Section</w:t>
            </w:r>
          </w:p>
        </w:tc>
        <w:tc>
          <w:tcPr>
            <w:tcW w:w="1340" w:type="dxa"/>
            <w:tcMar>
              <w:top w:w="29" w:type="dxa"/>
              <w:left w:w="29" w:type="dxa"/>
              <w:bottom w:w="29" w:type="dxa"/>
              <w:right w:w="29" w:type="dxa"/>
            </w:tcMar>
          </w:tcPr>
          <w:p w14:paraId="49ED9A5C" w14:textId="77777777" w:rsidR="00767FCF" w:rsidRPr="005610BD" w:rsidRDefault="00767FCF" w:rsidP="000F00C1">
            <w:pPr>
              <w:pStyle w:val="TableParagraph"/>
              <w:ind w:left="61"/>
              <w:rPr>
                <w:spacing w:val="-5"/>
                <w:sz w:val="18"/>
                <w:szCs w:val="18"/>
              </w:rPr>
            </w:pPr>
            <w:r w:rsidRPr="005610BD">
              <w:rPr>
                <w:spacing w:val="-5"/>
                <w:sz w:val="18"/>
                <w:szCs w:val="18"/>
              </w:rPr>
              <w:t>LA County, DPW</w:t>
            </w:r>
          </w:p>
        </w:tc>
        <w:tc>
          <w:tcPr>
            <w:tcW w:w="1360" w:type="dxa"/>
            <w:tcMar>
              <w:top w:w="29" w:type="dxa"/>
              <w:left w:w="29" w:type="dxa"/>
              <w:bottom w:w="29" w:type="dxa"/>
              <w:right w:w="29" w:type="dxa"/>
            </w:tcMar>
          </w:tcPr>
          <w:p w14:paraId="3B47A30C"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626-300-2020</w:t>
            </w:r>
          </w:p>
        </w:tc>
        <w:tc>
          <w:tcPr>
            <w:tcW w:w="2610" w:type="dxa"/>
            <w:tcMar>
              <w:top w:w="29" w:type="dxa"/>
              <w:left w:w="29" w:type="dxa"/>
              <w:bottom w:w="29" w:type="dxa"/>
              <w:right w:w="29" w:type="dxa"/>
            </w:tcMar>
          </w:tcPr>
          <w:p w14:paraId="4646E537" w14:textId="77777777" w:rsidR="00767FCF" w:rsidRPr="005610BD" w:rsidRDefault="00767FCF" w:rsidP="000F00C1">
            <w:pPr>
              <w:pStyle w:val="TableParagraph"/>
              <w:ind w:left="61"/>
              <w:rPr>
                <w:sz w:val="18"/>
                <w:szCs w:val="18"/>
              </w:rPr>
            </w:pPr>
            <w:r w:rsidRPr="005610BD">
              <w:rPr>
                <w:sz w:val="18"/>
                <w:szCs w:val="18"/>
              </w:rPr>
              <w:t>jwhite@dpw.lacounty.gov</w:t>
            </w:r>
          </w:p>
        </w:tc>
      </w:tr>
      <w:tr w:rsidR="00767FCF" w14:paraId="235CA691" w14:textId="77777777" w:rsidTr="000F00C1">
        <w:tc>
          <w:tcPr>
            <w:tcW w:w="1525" w:type="dxa"/>
            <w:tcMar>
              <w:top w:w="29" w:type="dxa"/>
              <w:left w:w="29" w:type="dxa"/>
              <w:bottom w:w="29" w:type="dxa"/>
              <w:right w:w="29" w:type="dxa"/>
            </w:tcMar>
          </w:tcPr>
          <w:p w14:paraId="74422337" w14:textId="77777777" w:rsidR="00767FCF" w:rsidRPr="005610BD" w:rsidRDefault="00767FCF" w:rsidP="000F00C1">
            <w:pPr>
              <w:pStyle w:val="TableParagraph"/>
              <w:ind w:left="56"/>
              <w:rPr>
                <w:sz w:val="18"/>
                <w:szCs w:val="18"/>
              </w:rPr>
            </w:pPr>
            <w:r w:rsidRPr="005610BD">
              <w:rPr>
                <w:sz w:val="18"/>
                <w:szCs w:val="18"/>
              </w:rPr>
              <w:t>Marty Amundson</w:t>
            </w:r>
          </w:p>
        </w:tc>
        <w:tc>
          <w:tcPr>
            <w:tcW w:w="2610" w:type="dxa"/>
            <w:tcMar>
              <w:top w:w="29" w:type="dxa"/>
              <w:left w:w="29" w:type="dxa"/>
              <w:bottom w:w="29" w:type="dxa"/>
              <w:right w:w="29" w:type="dxa"/>
            </w:tcMar>
          </w:tcPr>
          <w:p w14:paraId="284DEB4B" w14:textId="77777777" w:rsidR="00767FCF" w:rsidRPr="005610BD" w:rsidRDefault="00767FCF" w:rsidP="000F00C1">
            <w:pPr>
              <w:pStyle w:val="TableParagraph"/>
              <w:ind w:left="36"/>
              <w:rPr>
                <w:spacing w:val="-5"/>
                <w:sz w:val="18"/>
                <w:szCs w:val="18"/>
              </w:rPr>
            </w:pPr>
            <w:r w:rsidRPr="005610BD">
              <w:rPr>
                <w:spacing w:val="-5"/>
                <w:sz w:val="18"/>
                <w:szCs w:val="18"/>
              </w:rPr>
              <w:t>Sr. Civil Engineer, Section Head for Traffic &amp; Lighting Division’s Traffic Systems Section</w:t>
            </w:r>
          </w:p>
        </w:tc>
        <w:tc>
          <w:tcPr>
            <w:tcW w:w="1340" w:type="dxa"/>
            <w:tcMar>
              <w:top w:w="29" w:type="dxa"/>
              <w:left w:w="29" w:type="dxa"/>
              <w:bottom w:w="29" w:type="dxa"/>
              <w:right w:w="29" w:type="dxa"/>
            </w:tcMar>
          </w:tcPr>
          <w:p w14:paraId="50486EE4" w14:textId="77777777" w:rsidR="00767FCF" w:rsidRPr="005610BD" w:rsidRDefault="00767FCF" w:rsidP="000F00C1">
            <w:pPr>
              <w:pStyle w:val="TableParagraph"/>
              <w:ind w:left="61"/>
              <w:rPr>
                <w:spacing w:val="-5"/>
                <w:sz w:val="18"/>
                <w:szCs w:val="18"/>
              </w:rPr>
            </w:pPr>
            <w:r w:rsidRPr="005610BD">
              <w:rPr>
                <w:spacing w:val="-5"/>
                <w:sz w:val="18"/>
                <w:szCs w:val="18"/>
              </w:rPr>
              <w:t>LA County, DPW</w:t>
            </w:r>
          </w:p>
        </w:tc>
        <w:tc>
          <w:tcPr>
            <w:tcW w:w="1360" w:type="dxa"/>
            <w:tcMar>
              <w:top w:w="29" w:type="dxa"/>
              <w:left w:w="29" w:type="dxa"/>
              <w:bottom w:w="29" w:type="dxa"/>
              <w:right w:w="29" w:type="dxa"/>
            </w:tcMar>
          </w:tcPr>
          <w:p w14:paraId="05D30815"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626-300-4774</w:t>
            </w:r>
          </w:p>
        </w:tc>
        <w:tc>
          <w:tcPr>
            <w:tcW w:w="2610" w:type="dxa"/>
            <w:tcMar>
              <w:top w:w="29" w:type="dxa"/>
              <w:left w:w="29" w:type="dxa"/>
              <w:bottom w:w="29" w:type="dxa"/>
              <w:right w:w="29" w:type="dxa"/>
            </w:tcMar>
          </w:tcPr>
          <w:p w14:paraId="0BE9CCA6" w14:textId="77777777" w:rsidR="00767FCF" w:rsidRPr="005610BD" w:rsidRDefault="00767FCF" w:rsidP="000F00C1">
            <w:pPr>
              <w:pStyle w:val="TableParagraph"/>
              <w:ind w:left="61"/>
              <w:rPr>
                <w:sz w:val="18"/>
                <w:szCs w:val="18"/>
              </w:rPr>
            </w:pPr>
            <w:r w:rsidRPr="005610BD">
              <w:rPr>
                <w:sz w:val="18"/>
                <w:szCs w:val="18"/>
              </w:rPr>
              <w:t>mamund@dpw.lacounty.gov</w:t>
            </w:r>
          </w:p>
        </w:tc>
      </w:tr>
      <w:tr w:rsidR="00767FCF" w14:paraId="7EA25FC6" w14:textId="77777777" w:rsidTr="000F00C1">
        <w:tc>
          <w:tcPr>
            <w:tcW w:w="1525" w:type="dxa"/>
            <w:tcMar>
              <w:top w:w="29" w:type="dxa"/>
              <w:left w:w="29" w:type="dxa"/>
              <w:bottom w:w="29" w:type="dxa"/>
              <w:right w:w="29" w:type="dxa"/>
            </w:tcMar>
          </w:tcPr>
          <w:p w14:paraId="346ECD3C" w14:textId="77777777" w:rsidR="00767FCF" w:rsidRPr="005610BD" w:rsidRDefault="00767FCF" w:rsidP="000F00C1">
            <w:pPr>
              <w:pStyle w:val="TableParagraph"/>
              <w:ind w:left="56"/>
              <w:rPr>
                <w:sz w:val="18"/>
                <w:szCs w:val="18"/>
              </w:rPr>
            </w:pPr>
            <w:r w:rsidRPr="005610BD">
              <w:rPr>
                <w:sz w:val="18"/>
                <w:szCs w:val="18"/>
              </w:rPr>
              <w:t>Phil Wray</w:t>
            </w:r>
          </w:p>
        </w:tc>
        <w:tc>
          <w:tcPr>
            <w:tcW w:w="2610" w:type="dxa"/>
            <w:tcMar>
              <w:top w:w="29" w:type="dxa"/>
              <w:left w:w="29" w:type="dxa"/>
              <w:bottom w:w="29" w:type="dxa"/>
              <w:right w:w="29" w:type="dxa"/>
            </w:tcMar>
          </w:tcPr>
          <w:p w14:paraId="19C4585B" w14:textId="77777777" w:rsidR="00767FCF" w:rsidRPr="005610BD" w:rsidRDefault="00767FCF" w:rsidP="000F00C1">
            <w:pPr>
              <w:pStyle w:val="TableParagraph"/>
              <w:ind w:left="36"/>
              <w:rPr>
                <w:spacing w:val="-5"/>
                <w:sz w:val="18"/>
                <w:szCs w:val="18"/>
              </w:rPr>
            </w:pPr>
            <w:r w:rsidRPr="005610BD">
              <w:rPr>
                <w:sz w:val="18"/>
                <w:szCs w:val="18"/>
              </w:rPr>
              <w:t>City Engineer</w:t>
            </w:r>
          </w:p>
        </w:tc>
        <w:tc>
          <w:tcPr>
            <w:tcW w:w="1340" w:type="dxa"/>
            <w:tcMar>
              <w:top w:w="29" w:type="dxa"/>
              <w:left w:w="29" w:type="dxa"/>
              <w:bottom w:w="29" w:type="dxa"/>
              <w:right w:w="29" w:type="dxa"/>
            </w:tcMar>
          </w:tcPr>
          <w:p w14:paraId="1C7E6192" w14:textId="77777777" w:rsidR="00767FCF" w:rsidRPr="005610BD" w:rsidRDefault="00767FCF" w:rsidP="000F00C1">
            <w:pPr>
              <w:pStyle w:val="TableParagraph"/>
              <w:ind w:left="61"/>
              <w:rPr>
                <w:spacing w:val="-5"/>
                <w:sz w:val="18"/>
                <w:szCs w:val="18"/>
              </w:rPr>
            </w:pPr>
            <w:r w:rsidRPr="005610BD">
              <w:rPr>
                <w:spacing w:val="-5"/>
                <w:sz w:val="18"/>
                <w:szCs w:val="18"/>
              </w:rPr>
              <w:t>City of Arcadia</w:t>
            </w:r>
          </w:p>
        </w:tc>
        <w:tc>
          <w:tcPr>
            <w:tcW w:w="1360" w:type="dxa"/>
            <w:tcMar>
              <w:top w:w="29" w:type="dxa"/>
              <w:left w:w="29" w:type="dxa"/>
              <w:bottom w:w="29" w:type="dxa"/>
              <w:right w:w="29" w:type="dxa"/>
            </w:tcMar>
          </w:tcPr>
          <w:p w14:paraId="3771CE98"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626-574-5488</w:t>
            </w:r>
          </w:p>
        </w:tc>
        <w:tc>
          <w:tcPr>
            <w:tcW w:w="2610" w:type="dxa"/>
            <w:tcMar>
              <w:top w:w="29" w:type="dxa"/>
              <w:left w:w="29" w:type="dxa"/>
              <w:bottom w:w="29" w:type="dxa"/>
              <w:right w:w="29" w:type="dxa"/>
            </w:tcMar>
          </w:tcPr>
          <w:p w14:paraId="240F6BAC" w14:textId="77777777" w:rsidR="00767FCF" w:rsidRPr="005610BD" w:rsidRDefault="00767FCF" w:rsidP="000F00C1">
            <w:pPr>
              <w:pStyle w:val="TableParagraph"/>
              <w:ind w:left="61"/>
              <w:rPr>
                <w:sz w:val="18"/>
                <w:szCs w:val="18"/>
              </w:rPr>
            </w:pPr>
            <w:r w:rsidRPr="005610BD">
              <w:rPr>
                <w:sz w:val="18"/>
                <w:szCs w:val="18"/>
              </w:rPr>
              <w:t>pwray@ci.arcadia.ca.us</w:t>
            </w:r>
          </w:p>
        </w:tc>
      </w:tr>
      <w:tr w:rsidR="00767FCF" w14:paraId="78C4BDB1" w14:textId="77777777" w:rsidTr="000F00C1">
        <w:tc>
          <w:tcPr>
            <w:tcW w:w="1525" w:type="dxa"/>
            <w:tcMar>
              <w:top w:w="29" w:type="dxa"/>
              <w:left w:w="29" w:type="dxa"/>
              <w:bottom w:w="29" w:type="dxa"/>
              <w:right w:w="29" w:type="dxa"/>
            </w:tcMar>
          </w:tcPr>
          <w:p w14:paraId="36413B45" w14:textId="77777777" w:rsidR="00767FCF" w:rsidRPr="005610BD" w:rsidRDefault="00767FCF" w:rsidP="000F00C1">
            <w:pPr>
              <w:pStyle w:val="TableParagraph"/>
              <w:ind w:left="56"/>
              <w:rPr>
                <w:sz w:val="18"/>
                <w:szCs w:val="18"/>
              </w:rPr>
            </w:pPr>
            <w:r w:rsidRPr="005610BD">
              <w:rPr>
                <w:sz w:val="18"/>
                <w:szCs w:val="18"/>
              </w:rPr>
              <w:t>Kevin Merrill</w:t>
            </w:r>
          </w:p>
        </w:tc>
        <w:tc>
          <w:tcPr>
            <w:tcW w:w="2610" w:type="dxa"/>
            <w:tcMar>
              <w:top w:w="29" w:type="dxa"/>
              <w:left w:w="29" w:type="dxa"/>
              <w:bottom w:w="29" w:type="dxa"/>
              <w:right w:w="29" w:type="dxa"/>
            </w:tcMar>
          </w:tcPr>
          <w:p w14:paraId="7F8BA825" w14:textId="77777777" w:rsidR="00767FCF" w:rsidRPr="005610BD" w:rsidRDefault="00767FCF" w:rsidP="000F00C1">
            <w:pPr>
              <w:pStyle w:val="TableParagraph"/>
              <w:ind w:left="36"/>
              <w:rPr>
                <w:spacing w:val="-5"/>
                <w:sz w:val="18"/>
                <w:szCs w:val="18"/>
              </w:rPr>
            </w:pPr>
            <w:r w:rsidRPr="005610BD">
              <w:rPr>
                <w:spacing w:val="-5"/>
                <w:sz w:val="18"/>
                <w:szCs w:val="18"/>
              </w:rPr>
              <w:t>Associate Civil Engineer</w:t>
            </w:r>
          </w:p>
        </w:tc>
        <w:tc>
          <w:tcPr>
            <w:tcW w:w="1340" w:type="dxa"/>
            <w:tcMar>
              <w:top w:w="29" w:type="dxa"/>
              <w:left w:w="29" w:type="dxa"/>
              <w:bottom w:w="29" w:type="dxa"/>
              <w:right w:w="29" w:type="dxa"/>
            </w:tcMar>
          </w:tcPr>
          <w:p w14:paraId="2BBE8ABB" w14:textId="77777777" w:rsidR="00767FCF" w:rsidRPr="005610BD" w:rsidRDefault="00767FCF" w:rsidP="000F00C1">
            <w:pPr>
              <w:pStyle w:val="TableParagraph"/>
              <w:ind w:left="61"/>
              <w:rPr>
                <w:spacing w:val="-5"/>
                <w:sz w:val="18"/>
                <w:szCs w:val="18"/>
              </w:rPr>
            </w:pPr>
            <w:r w:rsidRPr="005610BD">
              <w:rPr>
                <w:spacing w:val="-5"/>
                <w:sz w:val="18"/>
                <w:szCs w:val="18"/>
              </w:rPr>
              <w:t>City of Arcadia</w:t>
            </w:r>
          </w:p>
        </w:tc>
        <w:tc>
          <w:tcPr>
            <w:tcW w:w="1360" w:type="dxa"/>
            <w:tcMar>
              <w:top w:w="29" w:type="dxa"/>
              <w:left w:w="29" w:type="dxa"/>
              <w:bottom w:w="29" w:type="dxa"/>
              <w:right w:w="29" w:type="dxa"/>
            </w:tcMar>
          </w:tcPr>
          <w:p w14:paraId="47DCE201"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626-574-5481</w:t>
            </w:r>
          </w:p>
        </w:tc>
        <w:tc>
          <w:tcPr>
            <w:tcW w:w="2610" w:type="dxa"/>
            <w:tcMar>
              <w:top w:w="29" w:type="dxa"/>
              <w:left w:w="29" w:type="dxa"/>
              <w:bottom w:w="29" w:type="dxa"/>
              <w:right w:w="29" w:type="dxa"/>
            </w:tcMar>
          </w:tcPr>
          <w:p w14:paraId="7FD7116F" w14:textId="77777777" w:rsidR="00767FCF" w:rsidRPr="005610BD" w:rsidRDefault="00767FCF" w:rsidP="000F00C1">
            <w:pPr>
              <w:pStyle w:val="TableParagraph"/>
              <w:ind w:left="61"/>
              <w:rPr>
                <w:sz w:val="18"/>
                <w:szCs w:val="18"/>
              </w:rPr>
            </w:pPr>
            <w:r w:rsidRPr="005610BD">
              <w:rPr>
                <w:sz w:val="18"/>
                <w:szCs w:val="18"/>
              </w:rPr>
              <w:t>kmerrill@ci.arcadia.ca.us</w:t>
            </w:r>
          </w:p>
        </w:tc>
      </w:tr>
      <w:tr w:rsidR="00767FCF" w14:paraId="6281434C" w14:textId="77777777" w:rsidTr="000F00C1">
        <w:tc>
          <w:tcPr>
            <w:tcW w:w="1525" w:type="dxa"/>
            <w:tcMar>
              <w:top w:w="29" w:type="dxa"/>
              <w:left w:w="29" w:type="dxa"/>
              <w:bottom w:w="29" w:type="dxa"/>
              <w:right w:w="29" w:type="dxa"/>
            </w:tcMar>
          </w:tcPr>
          <w:p w14:paraId="5B881BD7" w14:textId="77777777" w:rsidR="00767FCF" w:rsidRPr="005610BD" w:rsidRDefault="00767FCF" w:rsidP="000F00C1">
            <w:pPr>
              <w:pStyle w:val="TableParagraph"/>
              <w:ind w:left="56"/>
              <w:rPr>
                <w:sz w:val="18"/>
                <w:szCs w:val="18"/>
              </w:rPr>
            </w:pPr>
            <w:r>
              <w:rPr>
                <w:sz w:val="18"/>
                <w:szCs w:val="18"/>
              </w:rPr>
              <w:t>Tina Cherry</w:t>
            </w:r>
          </w:p>
        </w:tc>
        <w:tc>
          <w:tcPr>
            <w:tcW w:w="2610" w:type="dxa"/>
            <w:tcMar>
              <w:top w:w="29" w:type="dxa"/>
              <w:left w:w="29" w:type="dxa"/>
              <w:bottom w:w="29" w:type="dxa"/>
              <w:right w:w="29" w:type="dxa"/>
            </w:tcMar>
          </w:tcPr>
          <w:p w14:paraId="0FA0F986" w14:textId="77777777" w:rsidR="00767FCF" w:rsidRPr="005610BD" w:rsidRDefault="00767FCF" w:rsidP="000F00C1">
            <w:pPr>
              <w:pStyle w:val="TableParagraph"/>
              <w:ind w:left="36"/>
              <w:rPr>
                <w:spacing w:val="-5"/>
                <w:sz w:val="18"/>
                <w:szCs w:val="18"/>
              </w:rPr>
            </w:pPr>
            <w:r w:rsidRPr="005610BD">
              <w:rPr>
                <w:spacing w:val="-5"/>
                <w:sz w:val="18"/>
                <w:szCs w:val="18"/>
              </w:rPr>
              <w:t xml:space="preserve">Public </w:t>
            </w:r>
            <w:r>
              <w:rPr>
                <w:spacing w:val="-5"/>
                <w:sz w:val="18"/>
                <w:szCs w:val="18"/>
              </w:rPr>
              <w:t>Services Director</w:t>
            </w:r>
          </w:p>
        </w:tc>
        <w:tc>
          <w:tcPr>
            <w:tcW w:w="1340" w:type="dxa"/>
            <w:tcMar>
              <w:top w:w="29" w:type="dxa"/>
              <w:left w:w="29" w:type="dxa"/>
              <w:bottom w:w="29" w:type="dxa"/>
              <w:right w:w="29" w:type="dxa"/>
            </w:tcMar>
          </w:tcPr>
          <w:p w14:paraId="2D914B2B" w14:textId="77777777" w:rsidR="00767FCF" w:rsidRPr="005610BD" w:rsidRDefault="00767FCF" w:rsidP="000F00C1">
            <w:pPr>
              <w:pStyle w:val="TableParagraph"/>
              <w:ind w:left="61"/>
              <w:rPr>
                <w:spacing w:val="-5"/>
                <w:sz w:val="18"/>
                <w:szCs w:val="18"/>
              </w:rPr>
            </w:pPr>
            <w:r w:rsidRPr="005610BD">
              <w:rPr>
                <w:spacing w:val="-5"/>
                <w:sz w:val="18"/>
                <w:szCs w:val="18"/>
              </w:rPr>
              <w:t>City of Monrovia</w:t>
            </w:r>
          </w:p>
        </w:tc>
        <w:tc>
          <w:tcPr>
            <w:tcW w:w="1360" w:type="dxa"/>
            <w:tcMar>
              <w:top w:w="29" w:type="dxa"/>
              <w:left w:w="29" w:type="dxa"/>
              <w:bottom w:w="29" w:type="dxa"/>
              <w:right w:w="29" w:type="dxa"/>
            </w:tcMar>
          </w:tcPr>
          <w:p w14:paraId="39FD8105"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626-</w:t>
            </w:r>
            <w:r>
              <w:rPr>
                <w:rFonts w:eastAsia="Arial Narrow" w:cs="Arial Narrow"/>
                <w:sz w:val="18"/>
                <w:szCs w:val="18"/>
              </w:rPr>
              <w:t>256-8226</w:t>
            </w:r>
          </w:p>
        </w:tc>
        <w:tc>
          <w:tcPr>
            <w:tcW w:w="2610" w:type="dxa"/>
            <w:tcMar>
              <w:top w:w="29" w:type="dxa"/>
              <w:left w:w="29" w:type="dxa"/>
              <w:bottom w:w="29" w:type="dxa"/>
              <w:right w:w="29" w:type="dxa"/>
            </w:tcMar>
          </w:tcPr>
          <w:p w14:paraId="4D4B72D5" w14:textId="77777777" w:rsidR="00767FCF" w:rsidRPr="005610BD" w:rsidRDefault="00767FCF" w:rsidP="000F00C1">
            <w:pPr>
              <w:pStyle w:val="TableParagraph"/>
              <w:ind w:left="61"/>
              <w:rPr>
                <w:sz w:val="18"/>
                <w:szCs w:val="18"/>
              </w:rPr>
            </w:pPr>
            <w:r>
              <w:rPr>
                <w:sz w:val="18"/>
                <w:szCs w:val="18"/>
              </w:rPr>
              <w:t>tcherry@ci.monrovia.ca.us</w:t>
            </w:r>
          </w:p>
        </w:tc>
      </w:tr>
      <w:tr w:rsidR="00767FCF" w14:paraId="707E10D9" w14:textId="77777777" w:rsidTr="000F00C1">
        <w:tc>
          <w:tcPr>
            <w:tcW w:w="1525" w:type="dxa"/>
            <w:tcMar>
              <w:top w:w="29" w:type="dxa"/>
              <w:left w:w="29" w:type="dxa"/>
              <w:bottom w:w="29" w:type="dxa"/>
              <w:right w:w="29" w:type="dxa"/>
            </w:tcMar>
          </w:tcPr>
          <w:p w14:paraId="4E44247C" w14:textId="77777777" w:rsidR="00767FCF" w:rsidRPr="005610BD" w:rsidRDefault="00767FCF" w:rsidP="000F00C1">
            <w:pPr>
              <w:pStyle w:val="TableParagraph"/>
              <w:ind w:left="56"/>
              <w:rPr>
                <w:sz w:val="18"/>
                <w:szCs w:val="18"/>
              </w:rPr>
            </w:pPr>
            <w:r w:rsidRPr="005610BD">
              <w:rPr>
                <w:sz w:val="18"/>
                <w:szCs w:val="18"/>
              </w:rPr>
              <w:t>Rafael Casillas</w:t>
            </w:r>
          </w:p>
        </w:tc>
        <w:tc>
          <w:tcPr>
            <w:tcW w:w="2610" w:type="dxa"/>
            <w:tcMar>
              <w:top w:w="29" w:type="dxa"/>
              <w:left w:w="29" w:type="dxa"/>
              <w:bottom w:w="29" w:type="dxa"/>
              <w:right w:w="29" w:type="dxa"/>
            </w:tcMar>
          </w:tcPr>
          <w:p w14:paraId="27387A1F" w14:textId="77777777" w:rsidR="00767FCF" w:rsidRPr="005610BD" w:rsidRDefault="00767FCF" w:rsidP="000F00C1">
            <w:pPr>
              <w:pStyle w:val="TableParagraph"/>
              <w:ind w:left="36"/>
              <w:rPr>
                <w:spacing w:val="-5"/>
                <w:sz w:val="18"/>
                <w:szCs w:val="18"/>
              </w:rPr>
            </w:pPr>
            <w:r w:rsidRPr="005610BD">
              <w:rPr>
                <w:spacing w:val="-5"/>
                <w:sz w:val="18"/>
                <w:szCs w:val="18"/>
              </w:rPr>
              <w:t>Public Works Manager</w:t>
            </w:r>
          </w:p>
        </w:tc>
        <w:tc>
          <w:tcPr>
            <w:tcW w:w="1340" w:type="dxa"/>
            <w:tcMar>
              <w:top w:w="29" w:type="dxa"/>
              <w:left w:w="29" w:type="dxa"/>
              <w:bottom w:w="29" w:type="dxa"/>
              <w:right w:w="29" w:type="dxa"/>
            </w:tcMar>
          </w:tcPr>
          <w:p w14:paraId="3CB1BF45" w14:textId="77777777" w:rsidR="00767FCF" w:rsidRPr="005610BD" w:rsidRDefault="00767FCF" w:rsidP="000F00C1">
            <w:pPr>
              <w:pStyle w:val="TableParagraph"/>
              <w:ind w:left="61"/>
              <w:rPr>
                <w:spacing w:val="-5"/>
                <w:sz w:val="18"/>
                <w:szCs w:val="18"/>
              </w:rPr>
            </w:pPr>
            <w:r w:rsidRPr="005610BD">
              <w:rPr>
                <w:spacing w:val="-5"/>
                <w:sz w:val="18"/>
                <w:szCs w:val="18"/>
              </w:rPr>
              <w:t>City of Duarte</w:t>
            </w:r>
          </w:p>
        </w:tc>
        <w:tc>
          <w:tcPr>
            <w:tcW w:w="1360" w:type="dxa"/>
            <w:tcMar>
              <w:top w:w="29" w:type="dxa"/>
              <w:left w:w="29" w:type="dxa"/>
              <w:bottom w:w="29" w:type="dxa"/>
              <w:right w:w="29" w:type="dxa"/>
            </w:tcMar>
          </w:tcPr>
          <w:p w14:paraId="0A0382E6" w14:textId="77777777" w:rsidR="00767FCF" w:rsidRPr="005610BD" w:rsidRDefault="00767FCF" w:rsidP="000F00C1">
            <w:pPr>
              <w:pStyle w:val="TableParagraph"/>
              <w:ind w:left="61"/>
              <w:rPr>
                <w:rFonts w:eastAsia="Arial Narrow" w:cs="Arial Narrow"/>
                <w:sz w:val="18"/>
                <w:szCs w:val="18"/>
              </w:rPr>
            </w:pPr>
            <w:r w:rsidRPr="005610BD">
              <w:rPr>
                <w:rFonts w:eastAsia="Arial Narrow" w:cs="Arial Narrow"/>
                <w:sz w:val="18"/>
                <w:szCs w:val="18"/>
              </w:rPr>
              <w:t>626-357-7931</w:t>
            </w:r>
          </w:p>
        </w:tc>
        <w:tc>
          <w:tcPr>
            <w:tcW w:w="2610" w:type="dxa"/>
            <w:tcMar>
              <w:top w:w="29" w:type="dxa"/>
              <w:left w:w="29" w:type="dxa"/>
              <w:bottom w:w="29" w:type="dxa"/>
              <w:right w:w="29" w:type="dxa"/>
            </w:tcMar>
          </w:tcPr>
          <w:p w14:paraId="43C17A4F" w14:textId="77777777" w:rsidR="00767FCF" w:rsidRPr="005610BD" w:rsidRDefault="00767FCF" w:rsidP="000F00C1">
            <w:pPr>
              <w:pStyle w:val="TableParagraph"/>
              <w:ind w:left="61"/>
              <w:rPr>
                <w:sz w:val="18"/>
                <w:szCs w:val="18"/>
              </w:rPr>
            </w:pPr>
            <w:r w:rsidRPr="005610BD">
              <w:rPr>
                <w:sz w:val="18"/>
                <w:szCs w:val="18"/>
              </w:rPr>
              <w:t>rcasillas@accessduarte.com</w:t>
            </w:r>
          </w:p>
        </w:tc>
      </w:tr>
    </w:tbl>
    <w:p w14:paraId="2F59411B" w14:textId="77777777" w:rsidR="00767FCF" w:rsidRDefault="00767FCF" w:rsidP="00767FCF">
      <w:pPr>
        <w:suppressAutoHyphens w:val="0"/>
        <w:spacing w:before="0"/>
        <w:jc w:val="left"/>
      </w:pPr>
    </w:p>
    <w:p w14:paraId="27698104" w14:textId="77777777" w:rsidR="005610BD" w:rsidRDefault="005610BD" w:rsidP="00135A35">
      <w:pPr>
        <w:suppressAutoHyphens w:val="0"/>
        <w:spacing w:before="0"/>
        <w:jc w:val="left"/>
        <w:rPr>
          <w:rFonts w:eastAsia="SimSun"/>
          <w:b/>
          <w:bCs/>
          <w:caps/>
          <w:color w:val="FFFFFF"/>
          <w:spacing w:val="20"/>
          <w:sz w:val="28"/>
          <w:szCs w:val="28"/>
        </w:rPr>
      </w:pPr>
      <w:r>
        <w:br w:type="page"/>
      </w:r>
    </w:p>
    <w:p w14:paraId="0287C5C7" w14:textId="77777777" w:rsidR="005610BD" w:rsidRDefault="005610BD" w:rsidP="00135A35">
      <w:pPr>
        <w:pStyle w:val="Heading1"/>
        <w:numPr>
          <w:ilvl w:val="0"/>
          <w:numId w:val="0"/>
        </w:numPr>
        <w:suppressAutoHyphens w:val="0"/>
        <w:spacing w:after="0"/>
        <w:ind w:left="360" w:hanging="360"/>
        <w:jc w:val="left"/>
        <w:sectPr w:rsidR="005610BD" w:rsidSect="00E9124F">
          <w:footerReference w:type="default" r:id="rId59"/>
          <w:pgSz w:w="12240" w:h="15840"/>
          <w:pgMar w:top="1440" w:right="1440" w:bottom="1440" w:left="1440" w:header="720" w:footer="720" w:gutter="0"/>
          <w:pgNumType w:start="1"/>
          <w:cols w:space="720"/>
          <w:docGrid w:linePitch="360"/>
        </w:sectPr>
      </w:pPr>
    </w:p>
    <w:p w14:paraId="2DB8222B" w14:textId="77777777" w:rsidR="00D30FFD" w:rsidRDefault="00D30FFD" w:rsidP="00D30FFD">
      <w:pPr>
        <w:spacing w:before="0" w:line="48" w:lineRule="auto"/>
      </w:pPr>
    </w:p>
    <w:p w14:paraId="3BC81EED" w14:textId="685B2A61" w:rsidR="000D20F1" w:rsidRDefault="000D20F1" w:rsidP="000D20F1">
      <w:pPr>
        <w:pStyle w:val="Heading1"/>
        <w:numPr>
          <w:ilvl w:val="0"/>
          <w:numId w:val="0"/>
        </w:numPr>
        <w:suppressAutoHyphens w:val="0"/>
        <w:ind w:left="360" w:hanging="360"/>
        <w:jc w:val="left"/>
      </w:pPr>
      <w:bookmarkStart w:id="601" w:name="_Toc474416357"/>
      <w:bookmarkEnd w:id="25"/>
      <w:bookmarkEnd w:id="599"/>
      <w:bookmarkEnd w:id="600"/>
      <w:r>
        <w:t xml:space="preserve">Appendix E – Risk </w:t>
      </w:r>
      <w:r w:rsidR="00B643A4">
        <w:t>Registry</w:t>
      </w:r>
      <w:bookmarkEnd w:id="601"/>
    </w:p>
    <w:tbl>
      <w:tblPr>
        <w:tblW w:w="12913" w:type="dxa"/>
        <w:tblInd w:w="118" w:type="dxa"/>
        <w:tblLayout w:type="fixed"/>
        <w:tblLook w:val="04A0" w:firstRow="1" w:lastRow="0" w:firstColumn="1" w:lastColumn="0" w:noHBand="0" w:noVBand="1"/>
      </w:tblPr>
      <w:tblGrid>
        <w:gridCol w:w="800"/>
        <w:gridCol w:w="420"/>
        <w:gridCol w:w="900"/>
        <w:gridCol w:w="1116"/>
        <w:gridCol w:w="894"/>
        <w:gridCol w:w="1412"/>
        <w:gridCol w:w="1052"/>
        <w:gridCol w:w="19"/>
        <w:gridCol w:w="791"/>
        <w:gridCol w:w="19"/>
        <w:gridCol w:w="1241"/>
        <w:gridCol w:w="19"/>
        <w:gridCol w:w="791"/>
        <w:gridCol w:w="19"/>
        <w:gridCol w:w="1421"/>
        <w:gridCol w:w="19"/>
        <w:gridCol w:w="1061"/>
        <w:gridCol w:w="19"/>
        <w:gridCol w:w="881"/>
        <w:gridCol w:w="19"/>
      </w:tblGrid>
      <w:tr w:rsidR="00AA217C" w:rsidRPr="00AA217C" w14:paraId="5E94F408" w14:textId="77777777" w:rsidTr="00AA217C">
        <w:trPr>
          <w:trHeight w:val="645"/>
        </w:trPr>
        <w:tc>
          <w:tcPr>
            <w:tcW w:w="3236" w:type="dxa"/>
            <w:gridSpan w:val="4"/>
            <w:tcBorders>
              <w:top w:val="single" w:sz="8" w:space="0" w:color="auto"/>
              <w:left w:val="single" w:sz="8" w:space="0" w:color="auto"/>
              <w:bottom w:val="single" w:sz="8" w:space="0" w:color="auto"/>
              <w:right w:val="single" w:sz="8" w:space="0" w:color="000000"/>
            </w:tcBorders>
            <w:shd w:val="clear" w:color="000000" w:fill="FCD5B4"/>
            <w:noWrap/>
            <w:tcMar>
              <w:left w:w="72" w:type="dxa"/>
              <w:right w:w="29" w:type="dxa"/>
            </w:tcMar>
            <w:vAlign w:val="center"/>
            <w:hideMark/>
          </w:tcPr>
          <w:p w14:paraId="6D610AAF" w14:textId="77777777" w:rsidR="000F00C1" w:rsidRPr="00AA217C" w:rsidRDefault="000F00C1" w:rsidP="000F00C1">
            <w:pPr>
              <w:suppressAutoHyphens w:val="0"/>
              <w:spacing w:before="0"/>
              <w:jc w:val="left"/>
              <w:rPr>
                <w:rFonts w:ascii="Arial" w:hAnsi="Arial" w:cs="Arial"/>
                <w:b/>
                <w:bCs/>
                <w:sz w:val="14"/>
                <w:szCs w:val="14"/>
                <w:lang w:eastAsia="en-US"/>
              </w:rPr>
            </w:pPr>
            <w:r w:rsidRPr="00AA217C">
              <w:rPr>
                <w:rFonts w:ascii="Arial" w:hAnsi="Arial" w:cs="Arial"/>
                <w:b/>
                <w:bCs/>
                <w:sz w:val="14"/>
                <w:szCs w:val="14"/>
                <w:lang w:eastAsia="en-US"/>
              </w:rPr>
              <w:t>LEVEL 1 - RISK REGISTER</w:t>
            </w:r>
          </w:p>
        </w:tc>
        <w:tc>
          <w:tcPr>
            <w:tcW w:w="894" w:type="dxa"/>
            <w:tcBorders>
              <w:top w:val="single" w:sz="8" w:space="0" w:color="auto"/>
              <w:left w:val="nil"/>
              <w:bottom w:val="nil"/>
              <w:right w:val="single" w:sz="8" w:space="0" w:color="FFFFFF"/>
            </w:tcBorders>
            <w:shd w:val="clear" w:color="auto" w:fill="auto"/>
            <w:tcMar>
              <w:left w:w="72" w:type="dxa"/>
              <w:right w:w="29" w:type="dxa"/>
            </w:tcMar>
            <w:vAlign w:val="center"/>
            <w:hideMark/>
          </w:tcPr>
          <w:p w14:paraId="3EE3CA18" w14:textId="77777777" w:rsidR="000F00C1" w:rsidRPr="00AA217C" w:rsidRDefault="000F00C1" w:rsidP="000F00C1">
            <w:pPr>
              <w:suppressAutoHyphens w:val="0"/>
              <w:spacing w:before="0"/>
              <w:ind w:firstLineChars="100" w:firstLine="140"/>
              <w:jc w:val="right"/>
              <w:rPr>
                <w:rFonts w:ascii="Arial" w:hAnsi="Arial" w:cs="Arial"/>
                <w:b/>
                <w:bCs/>
                <w:sz w:val="14"/>
                <w:szCs w:val="14"/>
                <w:lang w:eastAsia="en-US"/>
              </w:rPr>
            </w:pPr>
            <w:r w:rsidRPr="00AA217C">
              <w:rPr>
                <w:rFonts w:ascii="Arial" w:hAnsi="Arial" w:cs="Arial"/>
                <w:b/>
                <w:bCs/>
                <w:sz w:val="14"/>
                <w:szCs w:val="14"/>
                <w:lang w:eastAsia="en-US"/>
              </w:rPr>
              <w:t>Project Name:</w:t>
            </w:r>
          </w:p>
        </w:tc>
        <w:tc>
          <w:tcPr>
            <w:tcW w:w="2483" w:type="dxa"/>
            <w:gridSpan w:val="3"/>
            <w:tcBorders>
              <w:top w:val="single" w:sz="8" w:space="0" w:color="auto"/>
              <w:left w:val="nil"/>
              <w:bottom w:val="single" w:sz="8" w:space="0" w:color="auto"/>
              <w:right w:val="single" w:sz="8" w:space="0" w:color="000000"/>
            </w:tcBorders>
            <w:shd w:val="clear" w:color="auto" w:fill="auto"/>
            <w:tcMar>
              <w:left w:w="72" w:type="dxa"/>
              <w:right w:w="29" w:type="dxa"/>
            </w:tcMar>
            <w:vAlign w:val="center"/>
            <w:hideMark/>
          </w:tcPr>
          <w:p w14:paraId="43CCD190"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Connected Corridors Pilot</w:t>
            </w:r>
          </w:p>
        </w:tc>
        <w:tc>
          <w:tcPr>
            <w:tcW w:w="810" w:type="dxa"/>
            <w:gridSpan w:val="2"/>
            <w:tcBorders>
              <w:top w:val="single" w:sz="8" w:space="0" w:color="auto"/>
              <w:left w:val="single" w:sz="8" w:space="0" w:color="auto"/>
              <w:bottom w:val="single" w:sz="8" w:space="0" w:color="auto"/>
              <w:right w:val="single" w:sz="4" w:space="0" w:color="auto"/>
            </w:tcBorders>
            <w:shd w:val="clear" w:color="auto" w:fill="auto"/>
            <w:tcMar>
              <w:left w:w="72" w:type="dxa"/>
              <w:right w:w="29" w:type="dxa"/>
            </w:tcMar>
            <w:vAlign w:val="center"/>
            <w:hideMark/>
          </w:tcPr>
          <w:p w14:paraId="239048CC"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D7/HQ</w:t>
            </w:r>
          </w:p>
        </w:tc>
        <w:tc>
          <w:tcPr>
            <w:tcW w:w="1260" w:type="dxa"/>
            <w:gridSpan w:val="2"/>
            <w:tcBorders>
              <w:top w:val="single" w:sz="8" w:space="0" w:color="auto"/>
              <w:left w:val="nil"/>
              <w:bottom w:val="single" w:sz="8" w:space="0" w:color="auto"/>
              <w:right w:val="single" w:sz="8" w:space="0" w:color="auto"/>
            </w:tcBorders>
            <w:shd w:val="clear" w:color="auto" w:fill="auto"/>
            <w:tcMar>
              <w:left w:w="72" w:type="dxa"/>
              <w:right w:w="29" w:type="dxa"/>
            </w:tcMar>
            <w:vAlign w:val="center"/>
            <w:hideMark/>
          </w:tcPr>
          <w:p w14:paraId="71457886"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 </w:t>
            </w:r>
          </w:p>
        </w:tc>
        <w:tc>
          <w:tcPr>
            <w:tcW w:w="810" w:type="dxa"/>
            <w:gridSpan w:val="2"/>
            <w:tcBorders>
              <w:top w:val="single" w:sz="8" w:space="0" w:color="auto"/>
              <w:left w:val="single" w:sz="8" w:space="0" w:color="auto"/>
              <w:bottom w:val="single" w:sz="8" w:space="0" w:color="auto"/>
              <w:right w:val="single" w:sz="4" w:space="0" w:color="auto"/>
            </w:tcBorders>
            <w:shd w:val="clear" w:color="auto" w:fill="auto"/>
            <w:tcMar>
              <w:left w:w="72" w:type="dxa"/>
              <w:right w:w="29" w:type="dxa"/>
            </w:tcMar>
            <w:vAlign w:val="center"/>
            <w:hideMark/>
          </w:tcPr>
          <w:p w14:paraId="112D9249"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Project Manager</w:t>
            </w:r>
          </w:p>
        </w:tc>
        <w:tc>
          <w:tcPr>
            <w:tcW w:w="1440" w:type="dxa"/>
            <w:gridSpan w:val="2"/>
            <w:tcBorders>
              <w:top w:val="single" w:sz="8" w:space="0" w:color="auto"/>
              <w:left w:val="nil"/>
              <w:bottom w:val="single" w:sz="8" w:space="0" w:color="auto"/>
              <w:right w:val="single" w:sz="8" w:space="0" w:color="auto"/>
            </w:tcBorders>
            <w:shd w:val="clear" w:color="auto" w:fill="auto"/>
            <w:noWrap/>
            <w:tcMar>
              <w:left w:w="72" w:type="dxa"/>
              <w:right w:w="29" w:type="dxa"/>
            </w:tcMar>
            <w:vAlign w:val="center"/>
            <w:hideMark/>
          </w:tcPr>
          <w:p w14:paraId="1C51B9B0"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Nick, Allen, Joe</w:t>
            </w:r>
          </w:p>
        </w:tc>
        <w:tc>
          <w:tcPr>
            <w:tcW w:w="1980" w:type="dxa"/>
            <w:gridSpan w:val="4"/>
            <w:tcBorders>
              <w:top w:val="single" w:sz="8" w:space="0" w:color="auto"/>
              <w:left w:val="nil"/>
              <w:bottom w:val="single" w:sz="8" w:space="0" w:color="auto"/>
              <w:right w:val="single" w:sz="8" w:space="0" w:color="000000"/>
            </w:tcBorders>
            <w:shd w:val="clear" w:color="000000" w:fill="FCD5B4"/>
            <w:tcMar>
              <w:left w:w="72" w:type="dxa"/>
              <w:right w:w="29" w:type="dxa"/>
            </w:tcMar>
            <w:vAlign w:val="center"/>
            <w:hideMark/>
          </w:tcPr>
          <w:p w14:paraId="064D4D23"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 </w:t>
            </w:r>
          </w:p>
        </w:tc>
      </w:tr>
      <w:tr w:rsidR="00AA217C" w:rsidRPr="00AA217C" w14:paraId="5F7B6241" w14:textId="77777777" w:rsidTr="00AA217C">
        <w:trPr>
          <w:trHeight w:val="330"/>
        </w:trPr>
        <w:tc>
          <w:tcPr>
            <w:tcW w:w="6613" w:type="dxa"/>
            <w:gridSpan w:val="8"/>
            <w:tcBorders>
              <w:top w:val="single" w:sz="8" w:space="0" w:color="auto"/>
              <w:left w:val="single" w:sz="8" w:space="0" w:color="auto"/>
              <w:bottom w:val="single" w:sz="4" w:space="0" w:color="auto"/>
              <w:right w:val="single" w:sz="8" w:space="0" w:color="000000"/>
            </w:tcBorders>
            <w:shd w:val="clear" w:color="000000" w:fill="DCE6F1"/>
            <w:noWrap/>
            <w:tcMar>
              <w:left w:w="72" w:type="dxa"/>
              <w:right w:w="29" w:type="dxa"/>
            </w:tcMar>
            <w:vAlign w:val="center"/>
            <w:hideMark/>
          </w:tcPr>
          <w:p w14:paraId="1362B937"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Risk Identification</w:t>
            </w:r>
          </w:p>
        </w:tc>
        <w:tc>
          <w:tcPr>
            <w:tcW w:w="2070" w:type="dxa"/>
            <w:gridSpan w:val="4"/>
            <w:tcBorders>
              <w:top w:val="single" w:sz="8" w:space="0" w:color="auto"/>
              <w:left w:val="nil"/>
              <w:bottom w:val="single" w:sz="4" w:space="0" w:color="auto"/>
              <w:right w:val="single" w:sz="8" w:space="0" w:color="000000"/>
            </w:tcBorders>
            <w:shd w:val="clear" w:color="000000" w:fill="EBF1DE"/>
            <w:tcMar>
              <w:left w:w="72" w:type="dxa"/>
              <w:right w:w="29" w:type="dxa"/>
            </w:tcMar>
            <w:vAlign w:val="center"/>
            <w:hideMark/>
          </w:tcPr>
          <w:p w14:paraId="4D683272"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Risk Rating</w:t>
            </w:r>
          </w:p>
        </w:tc>
        <w:tc>
          <w:tcPr>
            <w:tcW w:w="2250" w:type="dxa"/>
            <w:gridSpan w:val="4"/>
            <w:tcBorders>
              <w:top w:val="single" w:sz="8" w:space="0" w:color="auto"/>
              <w:left w:val="nil"/>
              <w:bottom w:val="single" w:sz="4" w:space="0" w:color="auto"/>
              <w:right w:val="single" w:sz="8" w:space="0" w:color="000000"/>
            </w:tcBorders>
            <w:shd w:val="clear" w:color="000000" w:fill="DDD9C4"/>
            <w:tcMar>
              <w:left w:w="72" w:type="dxa"/>
              <w:right w:w="29" w:type="dxa"/>
            </w:tcMar>
            <w:vAlign w:val="center"/>
            <w:hideMark/>
          </w:tcPr>
          <w:p w14:paraId="3164137C"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Risk Response</w:t>
            </w:r>
          </w:p>
        </w:tc>
        <w:tc>
          <w:tcPr>
            <w:tcW w:w="1080" w:type="dxa"/>
            <w:gridSpan w:val="2"/>
            <w:tcBorders>
              <w:top w:val="single" w:sz="8" w:space="0" w:color="auto"/>
              <w:left w:val="nil"/>
              <w:bottom w:val="single" w:sz="8" w:space="0" w:color="auto"/>
              <w:right w:val="nil"/>
            </w:tcBorders>
            <w:shd w:val="clear" w:color="000000" w:fill="F2F2F2"/>
            <w:noWrap/>
            <w:tcMar>
              <w:left w:w="72" w:type="dxa"/>
              <w:right w:w="29" w:type="dxa"/>
            </w:tcMar>
            <w:vAlign w:val="center"/>
            <w:hideMark/>
          </w:tcPr>
          <w:p w14:paraId="674C4E3E" w14:textId="77777777" w:rsidR="000F00C1" w:rsidRPr="00AA217C" w:rsidRDefault="000F00C1" w:rsidP="000F00C1">
            <w:pPr>
              <w:suppressAutoHyphens w:val="0"/>
              <w:spacing w:before="0"/>
              <w:jc w:val="left"/>
              <w:rPr>
                <w:rFonts w:ascii="Arial" w:hAnsi="Arial" w:cs="Arial"/>
                <w:b/>
                <w:bCs/>
                <w:sz w:val="14"/>
                <w:szCs w:val="14"/>
                <w:lang w:eastAsia="en-US"/>
              </w:rPr>
            </w:pPr>
            <w:r w:rsidRPr="00AA217C">
              <w:rPr>
                <w:rFonts w:ascii="Arial" w:hAnsi="Arial" w:cs="Arial"/>
                <w:b/>
                <w:bCs/>
                <w:sz w:val="14"/>
                <w:szCs w:val="14"/>
                <w:lang w:eastAsia="en-US"/>
              </w:rPr>
              <w:t> </w:t>
            </w:r>
          </w:p>
        </w:tc>
        <w:tc>
          <w:tcPr>
            <w:tcW w:w="900" w:type="dxa"/>
            <w:gridSpan w:val="2"/>
            <w:tcBorders>
              <w:top w:val="single" w:sz="8" w:space="0" w:color="auto"/>
              <w:left w:val="nil"/>
              <w:bottom w:val="single" w:sz="8" w:space="0" w:color="auto"/>
              <w:right w:val="single" w:sz="8" w:space="0" w:color="auto"/>
            </w:tcBorders>
            <w:shd w:val="clear" w:color="000000" w:fill="F2F2F2"/>
            <w:noWrap/>
            <w:tcMar>
              <w:left w:w="72" w:type="dxa"/>
              <w:right w:w="29" w:type="dxa"/>
            </w:tcMar>
            <w:vAlign w:val="center"/>
            <w:hideMark/>
          </w:tcPr>
          <w:p w14:paraId="75628453" w14:textId="77777777" w:rsidR="000F00C1" w:rsidRPr="00AA217C" w:rsidRDefault="000F00C1" w:rsidP="000F00C1">
            <w:pPr>
              <w:suppressAutoHyphens w:val="0"/>
              <w:spacing w:before="0"/>
              <w:jc w:val="left"/>
              <w:rPr>
                <w:rFonts w:ascii="Arial" w:hAnsi="Arial" w:cs="Arial"/>
                <w:b/>
                <w:bCs/>
                <w:sz w:val="14"/>
                <w:szCs w:val="14"/>
                <w:lang w:eastAsia="en-US"/>
              </w:rPr>
            </w:pPr>
            <w:r w:rsidRPr="00AA217C">
              <w:rPr>
                <w:rFonts w:ascii="Arial" w:hAnsi="Arial" w:cs="Arial"/>
                <w:b/>
                <w:bCs/>
                <w:sz w:val="14"/>
                <w:szCs w:val="14"/>
                <w:lang w:eastAsia="en-US"/>
              </w:rPr>
              <w:t> </w:t>
            </w:r>
          </w:p>
        </w:tc>
      </w:tr>
      <w:tr w:rsidR="00AA217C" w:rsidRPr="00AA217C" w14:paraId="49481385" w14:textId="77777777" w:rsidTr="00AA217C">
        <w:trPr>
          <w:gridAfter w:val="1"/>
          <w:wAfter w:w="19" w:type="dxa"/>
          <w:trHeight w:val="780"/>
        </w:trPr>
        <w:tc>
          <w:tcPr>
            <w:tcW w:w="800" w:type="dxa"/>
            <w:tcBorders>
              <w:top w:val="nil"/>
              <w:left w:val="single" w:sz="8" w:space="0" w:color="auto"/>
              <w:bottom w:val="single" w:sz="8" w:space="0" w:color="auto"/>
              <w:right w:val="nil"/>
            </w:tcBorders>
            <w:shd w:val="clear" w:color="000000" w:fill="F2F2F2"/>
            <w:tcMar>
              <w:left w:w="72" w:type="dxa"/>
              <w:right w:w="29" w:type="dxa"/>
            </w:tcMar>
            <w:vAlign w:val="center"/>
            <w:hideMark/>
          </w:tcPr>
          <w:p w14:paraId="1B754C6E"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Status</w:t>
            </w:r>
          </w:p>
        </w:tc>
        <w:tc>
          <w:tcPr>
            <w:tcW w:w="420" w:type="dxa"/>
            <w:tcBorders>
              <w:top w:val="nil"/>
              <w:left w:val="single" w:sz="4" w:space="0" w:color="auto"/>
              <w:bottom w:val="single" w:sz="8" w:space="0" w:color="auto"/>
              <w:right w:val="single" w:sz="4" w:space="0" w:color="auto"/>
            </w:tcBorders>
            <w:shd w:val="clear" w:color="000000" w:fill="F2F2F2"/>
            <w:tcMar>
              <w:left w:w="72" w:type="dxa"/>
              <w:right w:w="29" w:type="dxa"/>
            </w:tcMar>
            <w:vAlign w:val="center"/>
            <w:hideMark/>
          </w:tcPr>
          <w:p w14:paraId="7E01D240"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ID #</w:t>
            </w:r>
          </w:p>
        </w:tc>
        <w:tc>
          <w:tcPr>
            <w:tcW w:w="900" w:type="dxa"/>
            <w:tcBorders>
              <w:top w:val="nil"/>
              <w:left w:val="nil"/>
              <w:bottom w:val="single" w:sz="8" w:space="0" w:color="auto"/>
              <w:right w:val="single" w:sz="4" w:space="0" w:color="auto"/>
            </w:tcBorders>
            <w:shd w:val="clear" w:color="000000" w:fill="F2F2F2"/>
            <w:tcMar>
              <w:left w:w="72" w:type="dxa"/>
              <w:right w:w="29" w:type="dxa"/>
            </w:tcMar>
            <w:vAlign w:val="center"/>
            <w:hideMark/>
          </w:tcPr>
          <w:p w14:paraId="26EBED98"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Type</w:t>
            </w:r>
          </w:p>
        </w:tc>
        <w:tc>
          <w:tcPr>
            <w:tcW w:w="1116" w:type="dxa"/>
            <w:tcBorders>
              <w:top w:val="nil"/>
              <w:left w:val="nil"/>
              <w:bottom w:val="single" w:sz="8" w:space="0" w:color="auto"/>
              <w:right w:val="single" w:sz="4" w:space="0" w:color="auto"/>
            </w:tcBorders>
            <w:shd w:val="clear" w:color="000000" w:fill="F2F2F2"/>
            <w:tcMar>
              <w:left w:w="72" w:type="dxa"/>
              <w:right w:w="29" w:type="dxa"/>
            </w:tcMar>
            <w:vAlign w:val="center"/>
            <w:hideMark/>
          </w:tcPr>
          <w:p w14:paraId="44069BF0"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Organizational</w:t>
            </w:r>
          </w:p>
        </w:tc>
        <w:tc>
          <w:tcPr>
            <w:tcW w:w="894" w:type="dxa"/>
            <w:tcBorders>
              <w:top w:val="nil"/>
              <w:left w:val="nil"/>
              <w:bottom w:val="single" w:sz="8" w:space="0" w:color="auto"/>
              <w:right w:val="single" w:sz="4" w:space="0" w:color="auto"/>
            </w:tcBorders>
            <w:shd w:val="clear" w:color="000000" w:fill="F2F2F2"/>
            <w:tcMar>
              <w:left w:w="72" w:type="dxa"/>
              <w:right w:w="29" w:type="dxa"/>
            </w:tcMar>
            <w:vAlign w:val="center"/>
            <w:hideMark/>
          </w:tcPr>
          <w:p w14:paraId="4C99171C"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Title</w:t>
            </w:r>
          </w:p>
        </w:tc>
        <w:tc>
          <w:tcPr>
            <w:tcW w:w="1412" w:type="dxa"/>
            <w:tcBorders>
              <w:top w:val="nil"/>
              <w:left w:val="nil"/>
              <w:bottom w:val="single" w:sz="8" w:space="0" w:color="auto"/>
              <w:right w:val="nil"/>
            </w:tcBorders>
            <w:shd w:val="clear" w:color="000000" w:fill="F2F2F2"/>
            <w:tcMar>
              <w:left w:w="72" w:type="dxa"/>
              <w:right w:w="29" w:type="dxa"/>
            </w:tcMar>
            <w:vAlign w:val="center"/>
            <w:hideMark/>
          </w:tcPr>
          <w:p w14:paraId="28186D9B"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Risk Statement</w:t>
            </w:r>
          </w:p>
        </w:tc>
        <w:tc>
          <w:tcPr>
            <w:tcW w:w="1052" w:type="dxa"/>
            <w:tcBorders>
              <w:top w:val="nil"/>
              <w:left w:val="single" w:sz="4" w:space="0" w:color="auto"/>
              <w:bottom w:val="single" w:sz="8" w:space="0" w:color="auto"/>
              <w:right w:val="single" w:sz="8" w:space="0" w:color="auto"/>
            </w:tcBorders>
            <w:shd w:val="clear" w:color="000000" w:fill="F2F2F2"/>
            <w:tcMar>
              <w:left w:w="72" w:type="dxa"/>
              <w:right w:w="29" w:type="dxa"/>
            </w:tcMar>
            <w:vAlign w:val="center"/>
            <w:hideMark/>
          </w:tcPr>
          <w:p w14:paraId="4C31A461"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Current status / assumptions</w:t>
            </w:r>
          </w:p>
        </w:tc>
        <w:tc>
          <w:tcPr>
            <w:tcW w:w="810" w:type="dxa"/>
            <w:gridSpan w:val="2"/>
            <w:tcBorders>
              <w:top w:val="nil"/>
              <w:left w:val="nil"/>
              <w:bottom w:val="single" w:sz="8" w:space="0" w:color="auto"/>
              <w:right w:val="single" w:sz="4" w:space="0" w:color="auto"/>
            </w:tcBorders>
            <w:shd w:val="clear" w:color="000000" w:fill="F2F2F2"/>
            <w:tcMar>
              <w:left w:w="72" w:type="dxa"/>
              <w:right w:w="29" w:type="dxa"/>
            </w:tcMar>
            <w:vAlign w:val="center"/>
            <w:hideMark/>
          </w:tcPr>
          <w:p w14:paraId="277C0B9C"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Priority Rating</w:t>
            </w:r>
          </w:p>
        </w:tc>
        <w:tc>
          <w:tcPr>
            <w:tcW w:w="1260" w:type="dxa"/>
            <w:gridSpan w:val="2"/>
            <w:tcBorders>
              <w:top w:val="nil"/>
              <w:left w:val="nil"/>
              <w:bottom w:val="single" w:sz="8" w:space="0" w:color="auto"/>
              <w:right w:val="single" w:sz="8" w:space="0" w:color="auto"/>
            </w:tcBorders>
            <w:shd w:val="clear" w:color="000000" w:fill="F2F2F2"/>
            <w:noWrap/>
            <w:tcMar>
              <w:left w:w="72" w:type="dxa"/>
              <w:right w:w="29" w:type="dxa"/>
            </w:tcMar>
            <w:vAlign w:val="center"/>
            <w:hideMark/>
          </w:tcPr>
          <w:p w14:paraId="5CD62880"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Rationale for Rating</w:t>
            </w:r>
          </w:p>
        </w:tc>
        <w:tc>
          <w:tcPr>
            <w:tcW w:w="810" w:type="dxa"/>
            <w:gridSpan w:val="2"/>
            <w:tcBorders>
              <w:top w:val="nil"/>
              <w:left w:val="nil"/>
              <w:bottom w:val="single" w:sz="8" w:space="0" w:color="auto"/>
              <w:right w:val="nil"/>
            </w:tcBorders>
            <w:shd w:val="clear" w:color="000000" w:fill="F2F2F2"/>
            <w:tcMar>
              <w:left w:w="72" w:type="dxa"/>
              <w:right w:w="29" w:type="dxa"/>
            </w:tcMar>
            <w:vAlign w:val="center"/>
            <w:hideMark/>
          </w:tcPr>
          <w:p w14:paraId="1EDCA59F"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Strategy</w:t>
            </w:r>
          </w:p>
        </w:tc>
        <w:tc>
          <w:tcPr>
            <w:tcW w:w="1440" w:type="dxa"/>
            <w:gridSpan w:val="2"/>
            <w:tcBorders>
              <w:top w:val="nil"/>
              <w:left w:val="single" w:sz="4" w:space="0" w:color="auto"/>
              <w:bottom w:val="single" w:sz="8" w:space="0" w:color="auto"/>
              <w:right w:val="nil"/>
            </w:tcBorders>
            <w:shd w:val="clear" w:color="000000" w:fill="F2F2F2"/>
            <w:tcMar>
              <w:left w:w="72" w:type="dxa"/>
              <w:right w:w="29" w:type="dxa"/>
            </w:tcMar>
            <w:vAlign w:val="center"/>
            <w:hideMark/>
          </w:tcPr>
          <w:p w14:paraId="11CA868D"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Response Actions</w:t>
            </w:r>
          </w:p>
        </w:tc>
        <w:tc>
          <w:tcPr>
            <w:tcW w:w="1080" w:type="dxa"/>
            <w:gridSpan w:val="2"/>
            <w:tcBorders>
              <w:top w:val="single" w:sz="8" w:space="0" w:color="auto"/>
              <w:left w:val="single" w:sz="8" w:space="0" w:color="auto"/>
              <w:bottom w:val="single" w:sz="8" w:space="0" w:color="auto"/>
              <w:right w:val="nil"/>
            </w:tcBorders>
            <w:shd w:val="clear" w:color="auto" w:fill="auto"/>
            <w:tcMar>
              <w:left w:w="72" w:type="dxa"/>
              <w:right w:w="29" w:type="dxa"/>
            </w:tcMar>
            <w:vAlign w:val="center"/>
            <w:hideMark/>
          </w:tcPr>
          <w:p w14:paraId="21989522"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Risk Owner</w:t>
            </w:r>
          </w:p>
        </w:tc>
        <w:tc>
          <w:tcPr>
            <w:tcW w:w="900" w:type="dxa"/>
            <w:gridSpan w:val="2"/>
            <w:tcBorders>
              <w:top w:val="single" w:sz="8" w:space="0" w:color="auto"/>
              <w:left w:val="single" w:sz="8" w:space="0" w:color="auto"/>
              <w:bottom w:val="single" w:sz="8" w:space="0" w:color="auto"/>
              <w:right w:val="single" w:sz="8" w:space="0" w:color="auto"/>
            </w:tcBorders>
            <w:shd w:val="clear" w:color="auto" w:fill="auto"/>
            <w:tcMar>
              <w:left w:w="72" w:type="dxa"/>
              <w:right w:w="29" w:type="dxa"/>
            </w:tcMar>
            <w:vAlign w:val="center"/>
            <w:hideMark/>
          </w:tcPr>
          <w:p w14:paraId="759DFEE2" w14:textId="77777777" w:rsidR="000F00C1" w:rsidRPr="00AA217C" w:rsidRDefault="000F00C1" w:rsidP="000F00C1">
            <w:pPr>
              <w:suppressAutoHyphens w:val="0"/>
              <w:spacing w:before="0"/>
              <w:jc w:val="center"/>
              <w:rPr>
                <w:rFonts w:ascii="Arial" w:hAnsi="Arial" w:cs="Arial"/>
                <w:b/>
                <w:bCs/>
                <w:sz w:val="14"/>
                <w:szCs w:val="14"/>
                <w:lang w:eastAsia="en-US"/>
              </w:rPr>
            </w:pPr>
            <w:r w:rsidRPr="00AA217C">
              <w:rPr>
                <w:rFonts w:ascii="Arial" w:hAnsi="Arial" w:cs="Arial"/>
                <w:b/>
                <w:bCs/>
                <w:sz w:val="14"/>
                <w:szCs w:val="14"/>
                <w:lang w:eastAsia="en-US"/>
              </w:rPr>
              <w:t>Updated</w:t>
            </w:r>
          </w:p>
        </w:tc>
      </w:tr>
      <w:tr w:rsidR="00AA217C" w:rsidRPr="00AA217C" w14:paraId="09C9A765" w14:textId="77777777" w:rsidTr="00AA217C">
        <w:trPr>
          <w:gridAfter w:val="1"/>
          <w:wAfter w:w="19" w:type="dxa"/>
          <w:trHeight w:val="1530"/>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19F3A8A2" w14:textId="084FA6D4"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3399009B"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1</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0FB9052A"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4807E157"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Organizational</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715CB293" w14:textId="72BFBFE5"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Caltrans Personnel</w:t>
            </w:r>
          </w:p>
        </w:tc>
        <w:tc>
          <w:tcPr>
            <w:tcW w:w="1412" w:type="dxa"/>
            <w:tcBorders>
              <w:top w:val="nil"/>
              <w:left w:val="nil"/>
              <w:bottom w:val="nil"/>
              <w:right w:val="nil"/>
            </w:tcBorders>
            <w:shd w:val="clear" w:color="auto" w:fill="auto"/>
            <w:tcMar>
              <w:left w:w="72" w:type="dxa"/>
              <w:right w:w="29" w:type="dxa"/>
            </w:tcMar>
            <w:hideMark/>
          </w:tcPr>
          <w:p w14:paraId="0C3BA7CB" w14:textId="20A71AE4"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Caltrans personnel not being available to fill criti</w:t>
            </w:r>
            <w:r w:rsidR="00AA217C">
              <w:rPr>
                <w:rFonts w:ascii="Arial" w:hAnsi="Arial" w:cs="Arial"/>
                <w:sz w:val="14"/>
                <w:szCs w:val="14"/>
                <w:lang w:eastAsia="en-US"/>
              </w:rPr>
              <w:t>c</w:t>
            </w:r>
            <w:r w:rsidRPr="00AA217C">
              <w:rPr>
                <w:rFonts w:ascii="Arial" w:hAnsi="Arial" w:cs="Arial"/>
                <w:sz w:val="14"/>
                <w:szCs w:val="14"/>
                <w:lang w:eastAsia="en-US"/>
              </w:rPr>
              <w:t>al roles in the CC pilot, the pilot will fail</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67A0C9EC" w14:textId="3A869602"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nil"/>
              <w:left w:val="single" w:sz="8" w:space="0" w:color="auto"/>
              <w:bottom w:val="single" w:sz="4" w:space="0" w:color="auto"/>
              <w:right w:val="single" w:sz="4" w:space="0" w:color="auto"/>
            </w:tcBorders>
            <w:shd w:val="clear" w:color="000000" w:fill="FF0000"/>
            <w:tcMar>
              <w:left w:w="72" w:type="dxa"/>
              <w:right w:w="29" w:type="dxa"/>
            </w:tcMar>
            <w:vAlign w:val="center"/>
            <w:hideMark/>
          </w:tcPr>
          <w:p w14:paraId="1E6F3EE6"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High</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2CCCC11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Current experiences indicate that personnel are explicitly stating that they will not fulfill the personnel requirements.</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461775E7"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0D12F8C3"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Clearly identify the foles and the personnel who will fill them. Ensure those personnel agree to the roles. PATH to provide backup where roles are not filled.</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2BDDFC26" w14:textId="77777777" w:rsidR="000F00C1" w:rsidRPr="00AA217C" w:rsidRDefault="000F00C1" w:rsidP="00AA217C">
            <w:pPr>
              <w:suppressAutoHyphens w:val="0"/>
              <w:spacing w:before="0"/>
              <w:jc w:val="center"/>
              <w:rPr>
                <w:rFonts w:ascii="Arial" w:hAnsi="Arial" w:cs="Arial"/>
                <w:sz w:val="14"/>
                <w:szCs w:val="14"/>
                <w:lang w:val="fr-CA" w:eastAsia="en-US"/>
              </w:rPr>
            </w:pPr>
            <w:r w:rsidRPr="00AA217C">
              <w:rPr>
                <w:rFonts w:ascii="Arial" w:hAnsi="Arial" w:cs="Arial"/>
                <w:sz w:val="14"/>
                <w:szCs w:val="14"/>
                <w:lang w:val="fr-CA" w:eastAsia="en-US"/>
              </w:rPr>
              <w:t>PATH/Caltrans D7/Caltrans HQ (Lisa, ??, Nick)</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7E1F1731" w14:textId="478C0BFA" w:rsidR="000F00C1" w:rsidRPr="00AA217C" w:rsidRDefault="000F00C1" w:rsidP="00AA217C">
            <w:pPr>
              <w:suppressAutoHyphens w:val="0"/>
              <w:spacing w:before="0"/>
              <w:jc w:val="center"/>
              <w:rPr>
                <w:rFonts w:ascii="Arial" w:hAnsi="Arial" w:cs="Arial"/>
                <w:sz w:val="14"/>
                <w:szCs w:val="14"/>
                <w:lang w:val="fr-CA" w:eastAsia="en-US"/>
              </w:rPr>
            </w:pPr>
          </w:p>
        </w:tc>
      </w:tr>
      <w:tr w:rsidR="00AA217C" w:rsidRPr="00AA217C" w14:paraId="588CC2AA" w14:textId="77777777" w:rsidTr="00AA217C">
        <w:trPr>
          <w:gridAfter w:val="1"/>
          <w:wAfter w:w="19" w:type="dxa"/>
          <w:trHeight w:val="1530"/>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18277315"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Active</w:t>
            </w: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3C76B89B"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2</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3194F33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3A42735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Organizational</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224EE66F" w14:textId="4131ACD4"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Education, Training and Culture</w:t>
            </w:r>
          </w:p>
        </w:tc>
        <w:tc>
          <w:tcPr>
            <w:tcW w:w="1412" w:type="dxa"/>
            <w:tcBorders>
              <w:top w:val="single" w:sz="4" w:space="0" w:color="auto"/>
              <w:left w:val="nil"/>
              <w:bottom w:val="single" w:sz="4" w:space="0" w:color="auto"/>
              <w:right w:val="nil"/>
            </w:tcBorders>
            <w:shd w:val="clear" w:color="auto" w:fill="auto"/>
            <w:tcMar>
              <w:left w:w="72" w:type="dxa"/>
              <w:right w:w="29" w:type="dxa"/>
            </w:tcMar>
            <w:hideMark/>
          </w:tcPr>
          <w:p w14:paraId="47EAFB67"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Caltrans personnel not having the proper technical and cultural education and training the CC pilot will fail</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1CBB7869" w14:textId="5835913C"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5F070D63"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2C99867A"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the people who will fill certain roles are not identified there is a real risk that they will not have the proper education and training</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18C8C54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6945B951" w14:textId="163F59A5"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 xml:space="preserve">Provide education and training to personnel. PATH to provide </w:t>
            </w:r>
            <w:r w:rsidR="00AA217C" w:rsidRPr="00AA217C">
              <w:rPr>
                <w:rFonts w:ascii="Arial" w:hAnsi="Arial" w:cs="Arial"/>
                <w:sz w:val="14"/>
                <w:szCs w:val="14"/>
                <w:lang w:eastAsia="en-US"/>
              </w:rPr>
              <w:t>backup</w:t>
            </w:r>
            <w:r w:rsidRPr="00AA217C">
              <w:rPr>
                <w:rFonts w:ascii="Arial" w:hAnsi="Arial" w:cs="Arial"/>
                <w:sz w:val="14"/>
                <w:szCs w:val="14"/>
                <w:lang w:eastAsia="en-US"/>
              </w:rPr>
              <w:t xml:space="preserve"> expertise.</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32E347EC" w14:textId="77777777" w:rsidR="000F00C1" w:rsidRPr="00AA217C" w:rsidRDefault="000F00C1" w:rsidP="00AA217C">
            <w:pPr>
              <w:suppressAutoHyphens w:val="0"/>
              <w:spacing w:before="0"/>
              <w:jc w:val="center"/>
              <w:rPr>
                <w:rFonts w:ascii="Arial" w:hAnsi="Arial" w:cs="Arial"/>
                <w:sz w:val="14"/>
                <w:szCs w:val="14"/>
                <w:lang w:val="fr-CA" w:eastAsia="en-US"/>
              </w:rPr>
            </w:pPr>
            <w:r w:rsidRPr="00AA217C">
              <w:rPr>
                <w:rFonts w:ascii="Arial" w:hAnsi="Arial" w:cs="Arial"/>
                <w:sz w:val="14"/>
                <w:szCs w:val="14"/>
                <w:lang w:val="fr-CA" w:eastAsia="en-US"/>
              </w:rPr>
              <w:t>PATH/Caltrans D7/Caltrans HQ (Lisa, ??, Nick)</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544AE700" w14:textId="62B44B50" w:rsidR="000F00C1" w:rsidRPr="00AA217C" w:rsidRDefault="000F00C1" w:rsidP="00AA217C">
            <w:pPr>
              <w:suppressAutoHyphens w:val="0"/>
              <w:spacing w:before="0"/>
              <w:jc w:val="center"/>
              <w:rPr>
                <w:rFonts w:ascii="Arial" w:hAnsi="Arial" w:cs="Arial"/>
                <w:sz w:val="14"/>
                <w:szCs w:val="14"/>
                <w:lang w:val="fr-CA" w:eastAsia="en-US"/>
              </w:rPr>
            </w:pPr>
          </w:p>
        </w:tc>
      </w:tr>
      <w:tr w:rsidR="00AA217C" w:rsidRPr="00AA217C" w14:paraId="174153F1" w14:textId="77777777" w:rsidTr="00AA217C">
        <w:trPr>
          <w:gridAfter w:val="1"/>
          <w:wAfter w:w="19" w:type="dxa"/>
          <w:trHeight w:val="1275"/>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2B14E188" w14:textId="29C00594" w:rsidR="000F00C1" w:rsidRPr="00AA217C" w:rsidRDefault="000F00C1" w:rsidP="00AA217C">
            <w:pPr>
              <w:suppressAutoHyphens w:val="0"/>
              <w:spacing w:before="0"/>
              <w:jc w:val="center"/>
              <w:rPr>
                <w:rFonts w:ascii="Arial" w:hAnsi="Arial" w:cs="Arial"/>
                <w:sz w:val="14"/>
                <w:szCs w:val="14"/>
                <w:lang w:val="fr-CA"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5B1CD5DA"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3</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7C44F5EA"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7C9B1D85"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Organizational</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65C87FE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SHOPP Funding</w:t>
            </w:r>
          </w:p>
        </w:tc>
        <w:tc>
          <w:tcPr>
            <w:tcW w:w="1412" w:type="dxa"/>
            <w:tcBorders>
              <w:top w:val="nil"/>
              <w:left w:val="nil"/>
              <w:bottom w:val="single" w:sz="4" w:space="0" w:color="auto"/>
              <w:right w:val="nil"/>
            </w:tcBorders>
            <w:shd w:val="clear" w:color="auto" w:fill="auto"/>
            <w:tcMar>
              <w:left w:w="72" w:type="dxa"/>
              <w:right w:w="29" w:type="dxa"/>
            </w:tcMar>
            <w:hideMark/>
          </w:tcPr>
          <w:p w14:paraId="57DFEC94"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the possible need for SHOPP funding for a number of software items there is a risk of those not being funded in time</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4483C8ED" w14:textId="1A1181B7"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0EBFF9CD"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75DEEECF"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SHOPP funding is difficult to get quickly</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047C6407"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33161884"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Funding allocated for ATMS. Still needed for PEMS.</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71B74DBA" w14:textId="77777777" w:rsidR="000F00C1" w:rsidRPr="00AA217C" w:rsidRDefault="000F00C1" w:rsidP="00AA217C">
            <w:pPr>
              <w:suppressAutoHyphens w:val="0"/>
              <w:spacing w:before="0"/>
              <w:jc w:val="center"/>
              <w:rPr>
                <w:rFonts w:ascii="Arial" w:hAnsi="Arial" w:cs="Arial"/>
                <w:sz w:val="14"/>
                <w:szCs w:val="14"/>
                <w:lang w:val="fr-CA" w:eastAsia="en-US"/>
              </w:rPr>
            </w:pPr>
            <w:r w:rsidRPr="00AA217C">
              <w:rPr>
                <w:rFonts w:ascii="Arial" w:hAnsi="Arial" w:cs="Arial"/>
                <w:sz w:val="14"/>
                <w:szCs w:val="14"/>
                <w:lang w:val="fr-CA" w:eastAsia="en-US"/>
              </w:rPr>
              <w:t>Caltrans D7/Caltrans HQ (Ali, Nick)</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202DC73E"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2/9/2017</w:t>
            </w:r>
          </w:p>
        </w:tc>
      </w:tr>
      <w:tr w:rsidR="00AA217C" w:rsidRPr="00AA217C" w14:paraId="46912143" w14:textId="77777777" w:rsidTr="00AA217C">
        <w:trPr>
          <w:gridAfter w:val="1"/>
          <w:wAfter w:w="19" w:type="dxa"/>
          <w:trHeight w:val="1530"/>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403E03CA" w14:textId="46A2B9F5"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262441EA"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4</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58016634"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48BABB9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Organizational</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3EBAB258"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ICM 3 Funding</w:t>
            </w:r>
          </w:p>
        </w:tc>
        <w:tc>
          <w:tcPr>
            <w:tcW w:w="1412" w:type="dxa"/>
            <w:tcBorders>
              <w:top w:val="nil"/>
              <w:left w:val="nil"/>
              <w:bottom w:val="single" w:sz="4" w:space="0" w:color="auto"/>
              <w:right w:val="nil"/>
            </w:tcBorders>
            <w:shd w:val="clear" w:color="auto" w:fill="auto"/>
            <w:tcMar>
              <w:left w:w="72" w:type="dxa"/>
              <w:right w:w="29" w:type="dxa"/>
            </w:tcMar>
            <w:hideMark/>
          </w:tcPr>
          <w:p w14:paraId="1B58BFCD"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the next PATH contract not being funded personnel will not be available for the pilot launch and the pilot will fail</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36C2C92E" w14:textId="2CAA17EF"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69ACBBE8"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22B19716"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There is always some risk with new contracts and the funding of these contracts. No contract has great impact and cannot be easily mitigated.</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11FDFEBD"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Accept</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582240A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Allocate funding, ensure executive support and follow through on process</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3517E02D"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PATH/Caltrans D7/Caltrans HQ (Joe, Nick)</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6FFFE215" w14:textId="39BA1F91"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5EF4BA94" w14:textId="77777777" w:rsidTr="00AA217C">
        <w:trPr>
          <w:gridAfter w:val="1"/>
          <w:wAfter w:w="19" w:type="dxa"/>
          <w:trHeight w:val="1020"/>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48B5D4E4" w14:textId="6BC4D8DF"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02B5089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5</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761779EB"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7DAD303E"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Organizational</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7820C5D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Turn over</w:t>
            </w:r>
          </w:p>
        </w:tc>
        <w:tc>
          <w:tcPr>
            <w:tcW w:w="1412" w:type="dxa"/>
            <w:tcBorders>
              <w:top w:val="nil"/>
              <w:left w:val="nil"/>
              <w:bottom w:val="single" w:sz="4" w:space="0" w:color="auto"/>
              <w:right w:val="nil"/>
            </w:tcBorders>
            <w:shd w:val="clear" w:color="auto" w:fill="auto"/>
            <w:tcMar>
              <w:left w:w="72" w:type="dxa"/>
              <w:right w:w="29" w:type="dxa"/>
            </w:tcMar>
            <w:hideMark/>
          </w:tcPr>
          <w:p w14:paraId="1C51B02E"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the loss of champions or experienced personnel the project will either fail or be delayed</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04E092AE" w14:textId="1464E61F"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0000"/>
            <w:tcMar>
              <w:left w:w="72" w:type="dxa"/>
              <w:right w:w="29" w:type="dxa"/>
            </w:tcMar>
            <w:vAlign w:val="center"/>
            <w:hideMark/>
          </w:tcPr>
          <w:p w14:paraId="3667D901"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High</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48FCD34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New personnel in multiple management positions</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264140ED"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3064958C" w14:textId="2CFC14B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 xml:space="preserve">Ali and others to assist with </w:t>
            </w:r>
            <w:r w:rsidR="00726E13" w:rsidRPr="00AA217C">
              <w:rPr>
                <w:rFonts w:ascii="Arial" w:hAnsi="Arial" w:cs="Arial"/>
                <w:sz w:val="14"/>
                <w:szCs w:val="14"/>
                <w:lang w:eastAsia="en-US"/>
              </w:rPr>
              <w:t>ensuring</w:t>
            </w:r>
            <w:r w:rsidRPr="00AA217C">
              <w:rPr>
                <w:rFonts w:ascii="Arial" w:hAnsi="Arial" w:cs="Arial"/>
                <w:sz w:val="14"/>
                <w:szCs w:val="14"/>
                <w:lang w:eastAsia="en-US"/>
              </w:rPr>
              <w:t xml:space="preserve"> importance of I-210 to interim and new positions at HQ</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1DC9E05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Caltrans and PATH</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64B06A8E"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12/5/2016</w:t>
            </w:r>
          </w:p>
        </w:tc>
      </w:tr>
      <w:tr w:rsidR="00AA217C" w:rsidRPr="00AA217C" w14:paraId="690D3E87" w14:textId="77777777" w:rsidTr="00AA217C">
        <w:trPr>
          <w:gridAfter w:val="1"/>
          <w:wAfter w:w="19" w:type="dxa"/>
          <w:trHeight w:val="1275"/>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6DA6964E" w14:textId="79C0E04A"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2AE126A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6</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1A95638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70184A7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Organizational</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6EECE2C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POC Partners unwilling</w:t>
            </w:r>
          </w:p>
        </w:tc>
        <w:tc>
          <w:tcPr>
            <w:tcW w:w="1412" w:type="dxa"/>
            <w:tcBorders>
              <w:top w:val="nil"/>
              <w:left w:val="nil"/>
              <w:bottom w:val="single" w:sz="4" w:space="0" w:color="auto"/>
              <w:right w:val="nil"/>
            </w:tcBorders>
            <w:shd w:val="clear" w:color="auto" w:fill="auto"/>
            <w:tcMar>
              <w:left w:w="72" w:type="dxa"/>
              <w:right w:w="29" w:type="dxa"/>
            </w:tcMar>
            <w:hideMark/>
          </w:tcPr>
          <w:p w14:paraId="10C51E1A"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a lack of a clear path to potential revenue our partners will not be willing to participate in our POC</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75208044" w14:textId="7DDCF2DF"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7AE5B313"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5913E234"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This is what they are telling us and it makes business sense</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6AD9B9EF"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3DBEE5E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Really plan out how these systems will be used state wide</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5F85E3D8"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Caltrans(Nick)</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2E82C005" w14:textId="3459DFE8"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57920BD8" w14:textId="77777777" w:rsidTr="00AA217C">
        <w:trPr>
          <w:gridAfter w:val="1"/>
          <w:wAfter w:w="19" w:type="dxa"/>
          <w:trHeight w:val="300"/>
        </w:trPr>
        <w:tc>
          <w:tcPr>
            <w:tcW w:w="800" w:type="dxa"/>
            <w:tcBorders>
              <w:top w:val="nil"/>
              <w:left w:val="single" w:sz="8" w:space="0" w:color="auto"/>
              <w:bottom w:val="nil"/>
              <w:right w:val="nil"/>
            </w:tcBorders>
            <w:shd w:val="clear" w:color="000000" w:fill="FFEB9C"/>
            <w:noWrap/>
            <w:tcMar>
              <w:left w:w="72" w:type="dxa"/>
              <w:right w:w="29" w:type="dxa"/>
            </w:tcMar>
            <w:hideMark/>
          </w:tcPr>
          <w:p w14:paraId="3C24C285" w14:textId="77696BB1" w:rsidR="000F00C1" w:rsidRPr="00AA217C" w:rsidRDefault="000F00C1" w:rsidP="00AA217C">
            <w:pPr>
              <w:suppressAutoHyphens w:val="0"/>
              <w:spacing w:before="0"/>
              <w:jc w:val="center"/>
              <w:rPr>
                <w:color w:val="9C5700"/>
                <w:sz w:val="14"/>
                <w:szCs w:val="14"/>
                <w:lang w:eastAsia="en-US"/>
              </w:rPr>
            </w:pPr>
          </w:p>
        </w:tc>
        <w:tc>
          <w:tcPr>
            <w:tcW w:w="420" w:type="dxa"/>
            <w:tcBorders>
              <w:top w:val="nil"/>
              <w:left w:val="nil"/>
              <w:bottom w:val="nil"/>
              <w:right w:val="nil"/>
            </w:tcBorders>
            <w:shd w:val="clear" w:color="000000" w:fill="FFEB9C"/>
            <w:noWrap/>
            <w:tcMar>
              <w:left w:w="72" w:type="dxa"/>
              <w:right w:w="29" w:type="dxa"/>
            </w:tcMar>
            <w:hideMark/>
          </w:tcPr>
          <w:p w14:paraId="69473D5C" w14:textId="22556C66" w:rsidR="000F00C1" w:rsidRPr="00AA217C" w:rsidRDefault="000F00C1" w:rsidP="00AA217C">
            <w:pPr>
              <w:suppressAutoHyphens w:val="0"/>
              <w:spacing w:before="0"/>
              <w:jc w:val="center"/>
              <w:rPr>
                <w:color w:val="9C5700"/>
                <w:sz w:val="14"/>
                <w:szCs w:val="14"/>
                <w:lang w:eastAsia="en-US"/>
              </w:rPr>
            </w:pPr>
          </w:p>
        </w:tc>
        <w:tc>
          <w:tcPr>
            <w:tcW w:w="900" w:type="dxa"/>
            <w:tcBorders>
              <w:top w:val="single" w:sz="4" w:space="0" w:color="auto"/>
              <w:left w:val="nil"/>
              <w:bottom w:val="single" w:sz="4" w:space="0" w:color="auto"/>
              <w:right w:val="nil"/>
            </w:tcBorders>
            <w:shd w:val="clear" w:color="000000" w:fill="FFEB9C"/>
            <w:noWrap/>
            <w:tcMar>
              <w:left w:w="72" w:type="dxa"/>
              <w:right w:w="29" w:type="dxa"/>
            </w:tcMar>
            <w:hideMark/>
          </w:tcPr>
          <w:p w14:paraId="6D09D27A" w14:textId="422C4BB6" w:rsidR="000F00C1" w:rsidRPr="00AA217C" w:rsidRDefault="000F00C1" w:rsidP="00AA217C">
            <w:pPr>
              <w:suppressAutoHyphens w:val="0"/>
              <w:spacing w:before="0"/>
              <w:jc w:val="center"/>
              <w:rPr>
                <w:color w:val="9C5700"/>
                <w:sz w:val="14"/>
                <w:szCs w:val="14"/>
                <w:lang w:eastAsia="en-US"/>
              </w:rPr>
            </w:pPr>
          </w:p>
        </w:tc>
        <w:tc>
          <w:tcPr>
            <w:tcW w:w="1116" w:type="dxa"/>
            <w:tcBorders>
              <w:top w:val="single" w:sz="4" w:space="0" w:color="auto"/>
              <w:left w:val="nil"/>
              <w:bottom w:val="single" w:sz="4" w:space="0" w:color="auto"/>
              <w:right w:val="nil"/>
            </w:tcBorders>
            <w:shd w:val="clear" w:color="000000" w:fill="FFEB9C"/>
            <w:noWrap/>
            <w:tcMar>
              <w:left w:w="72" w:type="dxa"/>
              <w:right w:w="29" w:type="dxa"/>
            </w:tcMar>
            <w:hideMark/>
          </w:tcPr>
          <w:p w14:paraId="2CDC8D47" w14:textId="386169F9" w:rsidR="000F00C1" w:rsidRPr="00AA217C" w:rsidRDefault="000F00C1" w:rsidP="00AA217C">
            <w:pPr>
              <w:suppressAutoHyphens w:val="0"/>
              <w:spacing w:before="0"/>
              <w:jc w:val="center"/>
              <w:rPr>
                <w:color w:val="9C5700"/>
                <w:sz w:val="14"/>
                <w:szCs w:val="14"/>
                <w:lang w:eastAsia="en-US"/>
              </w:rPr>
            </w:pPr>
          </w:p>
        </w:tc>
        <w:tc>
          <w:tcPr>
            <w:tcW w:w="894" w:type="dxa"/>
            <w:tcBorders>
              <w:top w:val="nil"/>
              <w:left w:val="nil"/>
              <w:bottom w:val="nil"/>
              <w:right w:val="nil"/>
            </w:tcBorders>
            <w:shd w:val="clear" w:color="000000" w:fill="FFEB9C"/>
            <w:noWrap/>
            <w:tcMar>
              <w:left w:w="72" w:type="dxa"/>
              <w:right w:w="29" w:type="dxa"/>
            </w:tcMar>
            <w:hideMark/>
          </w:tcPr>
          <w:p w14:paraId="2424B97B" w14:textId="0C2B3BAB" w:rsidR="000F00C1" w:rsidRPr="00AA217C" w:rsidRDefault="000F00C1" w:rsidP="00AA217C">
            <w:pPr>
              <w:suppressAutoHyphens w:val="0"/>
              <w:spacing w:before="0"/>
              <w:jc w:val="center"/>
              <w:rPr>
                <w:color w:val="9C5700"/>
                <w:sz w:val="14"/>
                <w:szCs w:val="14"/>
                <w:lang w:eastAsia="en-US"/>
              </w:rPr>
            </w:pPr>
          </w:p>
        </w:tc>
        <w:tc>
          <w:tcPr>
            <w:tcW w:w="1412" w:type="dxa"/>
            <w:tcBorders>
              <w:top w:val="nil"/>
              <w:left w:val="nil"/>
              <w:bottom w:val="nil"/>
              <w:right w:val="nil"/>
            </w:tcBorders>
            <w:shd w:val="clear" w:color="000000" w:fill="FFEB9C"/>
            <w:noWrap/>
            <w:tcMar>
              <w:left w:w="72" w:type="dxa"/>
              <w:right w:w="29" w:type="dxa"/>
            </w:tcMar>
            <w:hideMark/>
          </w:tcPr>
          <w:p w14:paraId="2FEC719C" w14:textId="205E5D62" w:rsidR="000F00C1" w:rsidRPr="00AA217C" w:rsidRDefault="000F00C1" w:rsidP="00AA217C">
            <w:pPr>
              <w:suppressAutoHyphens w:val="0"/>
              <w:spacing w:before="0"/>
              <w:jc w:val="center"/>
              <w:rPr>
                <w:color w:val="9C5700"/>
                <w:sz w:val="14"/>
                <w:szCs w:val="14"/>
                <w:lang w:eastAsia="en-US"/>
              </w:rPr>
            </w:pPr>
          </w:p>
        </w:tc>
        <w:tc>
          <w:tcPr>
            <w:tcW w:w="1052" w:type="dxa"/>
            <w:tcBorders>
              <w:top w:val="nil"/>
              <w:left w:val="nil"/>
              <w:bottom w:val="nil"/>
              <w:right w:val="nil"/>
            </w:tcBorders>
            <w:shd w:val="clear" w:color="000000" w:fill="FFEB9C"/>
            <w:noWrap/>
            <w:tcMar>
              <w:left w:w="72" w:type="dxa"/>
              <w:right w:w="29" w:type="dxa"/>
            </w:tcMar>
            <w:hideMark/>
          </w:tcPr>
          <w:p w14:paraId="1CCF43EB" w14:textId="5F31428E" w:rsidR="000F00C1" w:rsidRPr="00AA217C" w:rsidRDefault="000F00C1" w:rsidP="00AA217C">
            <w:pPr>
              <w:suppressAutoHyphens w:val="0"/>
              <w:spacing w:before="0"/>
              <w:jc w:val="center"/>
              <w:rPr>
                <w:color w:val="9C5700"/>
                <w:sz w:val="14"/>
                <w:szCs w:val="14"/>
                <w:lang w:eastAsia="en-US"/>
              </w:rPr>
            </w:pPr>
          </w:p>
        </w:tc>
        <w:tc>
          <w:tcPr>
            <w:tcW w:w="810" w:type="dxa"/>
            <w:gridSpan w:val="2"/>
            <w:tcBorders>
              <w:top w:val="nil"/>
              <w:left w:val="nil"/>
              <w:bottom w:val="nil"/>
              <w:right w:val="nil"/>
            </w:tcBorders>
            <w:shd w:val="clear" w:color="000000" w:fill="FFEB9C"/>
            <w:noWrap/>
            <w:tcMar>
              <w:left w:w="72" w:type="dxa"/>
              <w:right w:w="29" w:type="dxa"/>
            </w:tcMar>
            <w:vAlign w:val="bottom"/>
            <w:hideMark/>
          </w:tcPr>
          <w:p w14:paraId="566D4478" w14:textId="77777777" w:rsidR="000F00C1" w:rsidRPr="00AA217C" w:rsidRDefault="000F00C1" w:rsidP="000F00C1">
            <w:pPr>
              <w:suppressAutoHyphens w:val="0"/>
              <w:spacing w:before="0"/>
              <w:jc w:val="left"/>
              <w:rPr>
                <w:color w:val="9C5700"/>
                <w:sz w:val="14"/>
                <w:szCs w:val="14"/>
                <w:lang w:eastAsia="en-US"/>
              </w:rPr>
            </w:pPr>
            <w:r w:rsidRPr="00AA217C">
              <w:rPr>
                <w:color w:val="9C5700"/>
                <w:sz w:val="14"/>
                <w:szCs w:val="14"/>
                <w:lang w:eastAsia="en-US"/>
              </w:rPr>
              <w:t> </w:t>
            </w:r>
          </w:p>
        </w:tc>
        <w:tc>
          <w:tcPr>
            <w:tcW w:w="1260" w:type="dxa"/>
            <w:gridSpan w:val="2"/>
            <w:tcBorders>
              <w:top w:val="nil"/>
              <w:left w:val="nil"/>
              <w:bottom w:val="nil"/>
              <w:right w:val="nil"/>
            </w:tcBorders>
            <w:shd w:val="clear" w:color="000000" w:fill="FFEB9C"/>
            <w:noWrap/>
            <w:tcMar>
              <w:left w:w="72" w:type="dxa"/>
              <w:right w:w="29" w:type="dxa"/>
            </w:tcMar>
            <w:hideMark/>
          </w:tcPr>
          <w:p w14:paraId="38E88EFA" w14:textId="1989D745" w:rsidR="000F00C1" w:rsidRPr="00AA217C" w:rsidRDefault="000F00C1" w:rsidP="00AA217C">
            <w:pPr>
              <w:suppressAutoHyphens w:val="0"/>
              <w:spacing w:before="0"/>
              <w:jc w:val="center"/>
              <w:rPr>
                <w:color w:val="9C5700"/>
                <w:sz w:val="14"/>
                <w:szCs w:val="14"/>
                <w:lang w:eastAsia="en-US"/>
              </w:rPr>
            </w:pPr>
          </w:p>
        </w:tc>
        <w:tc>
          <w:tcPr>
            <w:tcW w:w="810" w:type="dxa"/>
            <w:gridSpan w:val="2"/>
            <w:tcBorders>
              <w:top w:val="nil"/>
              <w:left w:val="nil"/>
              <w:bottom w:val="nil"/>
              <w:right w:val="nil"/>
            </w:tcBorders>
            <w:shd w:val="clear" w:color="000000" w:fill="FFEB9C"/>
            <w:noWrap/>
            <w:tcMar>
              <w:left w:w="72" w:type="dxa"/>
              <w:right w:w="29" w:type="dxa"/>
            </w:tcMar>
            <w:hideMark/>
          </w:tcPr>
          <w:p w14:paraId="4CC1EF6D" w14:textId="58142B4F" w:rsidR="000F00C1" w:rsidRPr="00AA217C" w:rsidRDefault="000F00C1" w:rsidP="00AA217C">
            <w:pPr>
              <w:suppressAutoHyphens w:val="0"/>
              <w:spacing w:before="0"/>
              <w:jc w:val="center"/>
              <w:rPr>
                <w:color w:val="9C5700"/>
                <w:sz w:val="14"/>
                <w:szCs w:val="14"/>
                <w:lang w:eastAsia="en-US"/>
              </w:rPr>
            </w:pPr>
          </w:p>
        </w:tc>
        <w:tc>
          <w:tcPr>
            <w:tcW w:w="1440" w:type="dxa"/>
            <w:gridSpan w:val="2"/>
            <w:tcBorders>
              <w:top w:val="nil"/>
              <w:left w:val="nil"/>
              <w:bottom w:val="nil"/>
              <w:right w:val="nil"/>
            </w:tcBorders>
            <w:shd w:val="clear" w:color="000000" w:fill="FFEB9C"/>
            <w:noWrap/>
            <w:tcMar>
              <w:left w:w="72" w:type="dxa"/>
              <w:right w:w="29" w:type="dxa"/>
            </w:tcMar>
            <w:hideMark/>
          </w:tcPr>
          <w:p w14:paraId="470B03EF" w14:textId="18CE6D36" w:rsidR="000F00C1" w:rsidRPr="00AA217C" w:rsidRDefault="000F00C1" w:rsidP="00AA217C">
            <w:pPr>
              <w:suppressAutoHyphens w:val="0"/>
              <w:spacing w:before="0"/>
              <w:jc w:val="center"/>
              <w:rPr>
                <w:color w:val="9C5700"/>
                <w:sz w:val="14"/>
                <w:szCs w:val="14"/>
                <w:lang w:eastAsia="en-US"/>
              </w:rPr>
            </w:pPr>
          </w:p>
        </w:tc>
        <w:tc>
          <w:tcPr>
            <w:tcW w:w="1080" w:type="dxa"/>
            <w:gridSpan w:val="2"/>
            <w:tcBorders>
              <w:top w:val="nil"/>
              <w:left w:val="nil"/>
              <w:bottom w:val="nil"/>
              <w:right w:val="nil"/>
            </w:tcBorders>
            <w:shd w:val="clear" w:color="000000" w:fill="FFEB9C"/>
            <w:noWrap/>
            <w:tcMar>
              <w:left w:w="72" w:type="dxa"/>
              <w:right w:w="29" w:type="dxa"/>
            </w:tcMar>
            <w:hideMark/>
          </w:tcPr>
          <w:p w14:paraId="0CA2D1C7" w14:textId="42407F97" w:rsidR="000F00C1" w:rsidRPr="00AA217C" w:rsidRDefault="000F00C1" w:rsidP="00AA217C">
            <w:pPr>
              <w:suppressAutoHyphens w:val="0"/>
              <w:spacing w:before="0"/>
              <w:jc w:val="center"/>
              <w:rPr>
                <w:color w:val="9C5700"/>
                <w:sz w:val="14"/>
                <w:szCs w:val="14"/>
                <w:lang w:eastAsia="en-US"/>
              </w:rPr>
            </w:pPr>
          </w:p>
        </w:tc>
        <w:tc>
          <w:tcPr>
            <w:tcW w:w="900" w:type="dxa"/>
            <w:gridSpan w:val="2"/>
            <w:tcBorders>
              <w:top w:val="nil"/>
              <w:left w:val="nil"/>
              <w:bottom w:val="nil"/>
              <w:right w:val="single" w:sz="8" w:space="0" w:color="auto"/>
            </w:tcBorders>
            <w:shd w:val="clear" w:color="000000" w:fill="FFEB9C"/>
            <w:noWrap/>
            <w:tcMar>
              <w:left w:w="72" w:type="dxa"/>
              <w:right w:w="29" w:type="dxa"/>
            </w:tcMar>
            <w:hideMark/>
          </w:tcPr>
          <w:p w14:paraId="5D566CA0" w14:textId="76EFA623" w:rsidR="000F00C1" w:rsidRPr="00AA217C" w:rsidRDefault="000F00C1" w:rsidP="00AA217C">
            <w:pPr>
              <w:suppressAutoHyphens w:val="0"/>
              <w:spacing w:before="0"/>
              <w:jc w:val="center"/>
              <w:rPr>
                <w:color w:val="9C5700"/>
                <w:sz w:val="14"/>
                <w:szCs w:val="14"/>
                <w:lang w:eastAsia="en-US"/>
              </w:rPr>
            </w:pPr>
          </w:p>
        </w:tc>
      </w:tr>
      <w:tr w:rsidR="00AA217C" w:rsidRPr="00AA217C" w14:paraId="0992A4AA" w14:textId="77777777" w:rsidTr="00AA217C">
        <w:trPr>
          <w:gridAfter w:val="1"/>
          <w:wAfter w:w="19" w:type="dxa"/>
          <w:trHeight w:val="1020"/>
        </w:trPr>
        <w:tc>
          <w:tcPr>
            <w:tcW w:w="800" w:type="dxa"/>
            <w:tcBorders>
              <w:top w:val="single" w:sz="4" w:space="0" w:color="auto"/>
              <w:left w:val="single" w:sz="8" w:space="0" w:color="auto"/>
              <w:bottom w:val="single" w:sz="4" w:space="0" w:color="auto"/>
              <w:right w:val="single" w:sz="4" w:space="0" w:color="auto"/>
            </w:tcBorders>
            <w:shd w:val="clear" w:color="auto" w:fill="auto"/>
            <w:tcMar>
              <w:left w:w="72" w:type="dxa"/>
              <w:right w:w="29" w:type="dxa"/>
            </w:tcMar>
            <w:hideMark/>
          </w:tcPr>
          <w:p w14:paraId="18DD2F85" w14:textId="719CCA29"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7874B0D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7</w:t>
            </w:r>
          </w:p>
        </w:tc>
        <w:tc>
          <w:tcPr>
            <w:tcW w:w="900"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2FB04846"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18D1732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Construction</w:t>
            </w:r>
          </w:p>
        </w:tc>
        <w:tc>
          <w:tcPr>
            <w:tcW w:w="894"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363AA0B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I-210 Construction</w:t>
            </w:r>
          </w:p>
        </w:tc>
        <w:tc>
          <w:tcPr>
            <w:tcW w:w="1412" w:type="dxa"/>
            <w:tcBorders>
              <w:top w:val="single" w:sz="4" w:space="0" w:color="auto"/>
              <w:left w:val="nil"/>
              <w:bottom w:val="single" w:sz="4" w:space="0" w:color="auto"/>
              <w:right w:val="nil"/>
            </w:tcBorders>
            <w:shd w:val="clear" w:color="auto" w:fill="auto"/>
            <w:tcMar>
              <w:left w:w="72" w:type="dxa"/>
              <w:right w:w="29" w:type="dxa"/>
            </w:tcMar>
            <w:hideMark/>
          </w:tcPr>
          <w:p w14:paraId="023368C4"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The I-210 will be under construction and this could heavily disrupt sensing and normal traffic patterns</w:t>
            </w:r>
          </w:p>
        </w:tc>
        <w:tc>
          <w:tcPr>
            <w:tcW w:w="1052" w:type="dxa"/>
            <w:tcBorders>
              <w:top w:val="single" w:sz="4" w:space="0" w:color="auto"/>
              <w:left w:val="single" w:sz="4" w:space="0" w:color="auto"/>
              <w:bottom w:val="single" w:sz="4" w:space="0" w:color="auto"/>
              <w:right w:val="single" w:sz="8" w:space="0" w:color="auto"/>
            </w:tcBorders>
            <w:shd w:val="clear" w:color="auto" w:fill="auto"/>
            <w:tcMar>
              <w:left w:w="72" w:type="dxa"/>
              <w:right w:w="29" w:type="dxa"/>
            </w:tcMar>
            <w:hideMark/>
          </w:tcPr>
          <w:p w14:paraId="0946DF1A" w14:textId="7FD32623"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0000"/>
            <w:tcMar>
              <w:left w:w="72" w:type="dxa"/>
              <w:right w:w="29" w:type="dxa"/>
            </w:tcMar>
            <w:vAlign w:val="center"/>
            <w:hideMark/>
          </w:tcPr>
          <w:p w14:paraId="7EE9AF40"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High</w:t>
            </w:r>
          </w:p>
        </w:tc>
        <w:tc>
          <w:tcPr>
            <w:tcW w:w="1260" w:type="dxa"/>
            <w:gridSpan w:val="2"/>
            <w:tcBorders>
              <w:top w:val="single" w:sz="4" w:space="0" w:color="auto"/>
              <w:left w:val="nil"/>
              <w:bottom w:val="single" w:sz="4" w:space="0" w:color="auto"/>
              <w:right w:val="single" w:sz="8" w:space="0" w:color="auto"/>
            </w:tcBorders>
            <w:shd w:val="clear" w:color="auto" w:fill="auto"/>
            <w:tcMar>
              <w:left w:w="72" w:type="dxa"/>
              <w:right w:w="29" w:type="dxa"/>
            </w:tcMar>
            <w:hideMark/>
          </w:tcPr>
          <w:p w14:paraId="65F53408"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Construction is likely to occur and difficult to mitigate</w:t>
            </w:r>
          </w:p>
        </w:tc>
        <w:tc>
          <w:tcPr>
            <w:tcW w:w="810" w:type="dxa"/>
            <w:gridSpan w:val="2"/>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0ADA0953"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single" w:sz="4" w:space="0" w:color="auto"/>
              <w:left w:val="nil"/>
              <w:bottom w:val="single" w:sz="4" w:space="0" w:color="auto"/>
              <w:right w:val="nil"/>
            </w:tcBorders>
            <w:shd w:val="clear" w:color="auto" w:fill="auto"/>
            <w:tcMar>
              <w:left w:w="72" w:type="dxa"/>
              <w:right w:w="29" w:type="dxa"/>
            </w:tcMar>
            <w:hideMark/>
          </w:tcPr>
          <w:p w14:paraId="69A476A3"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Temporary sensing and good planning</w:t>
            </w:r>
          </w:p>
        </w:tc>
        <w:tc>
          <w:tcPr>
            <w:tcW w:w="1080" w:type="dxa"/>
            <w:gridSpan w:val="2"/>
            <w:tcBorders>
              <w:top w:val="single" w:sz="4" w:space="0" w:color="auto"/>
              <w:left w:val="single" w:sz="8" w:space="0" w:color="auto"/>
              <w:bottom w:val="single" w:sz="4" w:space="0" w:color="auto"/>
              <w:right w:val="nil"/>
            </w:tcBorders>
            <w:shd w:val="clear" w:color="auto" w:fill="auto"/>
            <w:tcMar>
              <w:left w:w="72" w:type="dxa"/>
              <w:right w:w="29" w:type="dxa"/>
            </w:tcMar>
            <w:hideMark/>
          </w:tcPr>
          <w:p w14:paraId="656841F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Caltrans D7 (Raphael)</w:t>
            </w:r>
          </w:p>
        </w:tc>
        <w:tc>
          <w:tcPr>
            <w:tcW w:w="900" w:type="dxa"/>
            <w:gridSpan w:val="2"/>
            <w:tcBorders>
              <w:top w:val="single" w:sz="4" w:space="0" w:color="auto"/>
              <w:left w:val="single" w:sz="8" w:space="0" w:color="auto"/>
              <w:bottom w:val="single" w:sz="4" w:space="0" w:color="auto"/>
              <w:right w:val="single" w:sz="8" w:space="0" w:color="auto"/>
            </w:tcBorders>
            <w:shd w:val="clear" w:color="auto" w:fill="auto"/>
            <w:tcMar>
              <w:left w:w="72" w:type="dxa"/>
              <w:right w:w="29" w:type="dxa"/>
            </w:tcMar>
            <w:hideMark/>
          </w:tcPr>
          <w:p w14:paraId="6BB7E9D6" w14:textId="62C58B44"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1046B381" w14:textId="77777777" w:rsidTr="00AA217C">
        <w:trPr>
          <w:gridAfter w:val="1"/>
          <w:wAfter w:w="19" w:type="dxa"/>
          <w:trHeight w:val="300"/>
        </w:trPr>
        <w:tc>
          <w:tcPr>
            <w:tcW w:w="800" w:type="dxa"/>
            <w:tcBorders>
              <w:top w:val="nil"/>
              <w:left w:val="single" w:sz="8" w:space="0" w:color="auto"/>
              <w:bottom w:val="nil"/>
              <w:right w:val="nil"/>
            </w:tcBorders>
            <w:shd w:val="clear" w:color="000000" w:fill="FFEB9C"/>
            <w:noWrap/>
            <w:tcMar>
              <w:left w:w="72" w:type="dxa"/>
              <w:right w:w="29" w:type="dxa"/>
            </w:tcMar>
            <w:hideMark/>
          </w:tcPr>
          <w:p w14:paraId="59C3D337" w14:textId="27048C32" w:rsidR="000F00C1" w:rsidRPr="00AA217C" w:rsidRDefault="000F00C1" w:rsidP="00AA217C">
            <w:pPr>
              <w:suppressAutoHyphens w:val="0"/>
              <w:spacing w:before="0"/>
              <w:jc w:val="center"/>
              <w:rPr>
                <w:color w:val="9C5700"/>
                <w:sz w:val="14"/>
                <w:szCs w:val="14"/>
                <w:lang w:eastAsia="en-US"/>
              </w:rPr>
            </w:pPr>
          </w:p>
        </w:tc>
        <w:tc>
          <w:tcPr>
            <w:tcW w:w="420" w:type="dxa"/>
            <w:tcBorders>
              <w:top w:val="nil"/>
              <w:left w:val="nil"/>
              <w:bottom w:val="nil"/>
              <w:right w:val="nil"/>
            </w:tcBorders>
            <w:shd w:val="clear" w:color="000000" w:fill="FFEB9C"/>
            <w:noWrap/>
            <w:tcMar>
              <w:left w:w="72" w:type="dxa"/>
              <w:right w:w="29" w:type="dxa"/>
            </w:tcMar>
            <w:hideMark/>
          </w:tcPr>
          <w:p w14:paraId="488ACD6E" w14:textId="74831308" w:rsidR="000F00C1" w:rsidRPr="00AA217C" w:rsidRDefault="000F00C1" w:rsidP="00AA217C">
            <w:pPr>
              <w:suppressAutoHyphens w:val="0"/>
              <w:spacing w:before="0"/>
              <w:jc w:val="center"/>
              <w:rPr>
                <w:color w:val="9C5700"/>
                <w:sz w:val="14"/>
                <w:szCs w:val="14"/>
                <w:lang w:eastAsia="en-US"/>
              </w:rPr>
            </w:pPr>
          </w:p>
        </w:tc>
        <w:tc>
          <w:tcPr>
            <w:tcW w:w="900" w:type="dxa"/>
            <w:tcBorders>
              <w:top w:val="single" w:sz="4" w:space="0" w:color="auto"/>
              <w:left w:val="nil"/>
              <w:bottom w:val="single" w:sz="4" w:space="0" w:color="auto"/>
              <w:right w:val="nil"/>
            </w:tcBorders>
            <w:shd w:val="clear" w:color="000000" w:fill="FFEB9C"/>
            <w:noWrap/>
            <w:tcMar>
              <w:left w:w="72" w:type="dxa"/>
              <w:right w:w="29" w:type="dxa"/>
            </w:tcMar>
            <w:hideMark/>
          </w:tcPr>
          <w:p w14:paraId="0FF7D6BF" w14:textId="637E14F0" w:rsidR="000F00C1" w:rsidRPr="00AA217C" w:rsidRDefault="000F00C1" w:rsidP="00AA217C">
            <w:pPr>
              <w:suppressAutoHyphens w:val="0"/>
              <w:spacing w:before="0"/>
              <w:jc w:val="center"/>
              <w:rPr>
                <w:color w:val="9C5700"/>
                <w:sz w:val="14"/>
                <w:szCs w:val="14"/>
                <w:lang w:eastAsia="en-US"/>
              </w:rPr>
            </w:pPr>
          </w:p>
        </w:tc>
        <w:tc>
          <w:tcPr>
            <w:tcW w:w="1116" w:type="dxa"/>
            <w:tcBorders>
              <w:top w:val="single" w:sz="4" w:space="0" w:color="auto"/>
              <w:left w:val="nil"/>
              <w:bottom w:val="single" w:sz="4" w:space="0" w:color="auto"/>
              <w:right w:val="nil"/>
            </w:tcBorders>
            <w:shd w:val="clear" w:color="000000" w:fill="FFEB9C"/>
            <w:noWrap/>
            <w:tcMar>
              <w:left w:w="72" w:type="dxa"/>
              <w:right w:w="29" w:type="dxa"/>
            </w:tcMar>
            <w:hideMark/>
          </w:tcPr>
          <w:p w14:paraId="31F61270" w14:textId="76F61EEA" w:rsidR="000F00C1" w:rsidRPr="00AA217C" w:rsidRDefault="000F00C1" w:rsidP="00AA217C">
            <w:pPr>
              <w:suppressAutoHyphens w:val="0"/>
              <w:spacing w:before="0"/>
              <w:jc w:val="center"/>
              <w:rPr>
                <w:color w:val="9C5700"/>
                <w:sz w:val="14"/>
                <w:szCs w:val="14"/>
                <w:lang w:eastAsia="en-US"/>
              </w:rPr>
            </w:pPr>
          </w:p>
        </w:tc>
        <w:tc>
          <w:tcPr>
            <w:tcW w:w="894" w:type="dxa"/>
            <w:tcBorders>
              <w:top w:val="nil"/>
              <w:left w:val="nil"/>
              <w:bottom w:val="nil"/>
              <w:right w:val="nil"/>
            </w:tcBorders>
            <w:shd w:val="clear" w:color="000000" w:fill="FFEB9C"/>
            <w:noWrap/>
            <w:tcMar>
              <w:left w:w="72" w:type="dxa"/>
              <w:right w:w="29" w:type="dxa"/>
            </w:tcMar>
            <w:hideMark/>
          </w:tcPr>
          <w:p w14:paraId="482E1D3E" w14:textId="5B0CEE24" w:rsidR="000F00C1" w:rsidRPr="00AA217C" w:rsidRDefault="000F00C1" w:rsidP="00AA217C">
            <w:pPr>
              <w:suppressAutoHyphens w:val="0"/>
              <w:spacing w:before="0"/>
              <w:jc w:val="center"/>
              <w:rPr>
                <w:color w:val="9C5700"/>
                <w:sz w:val="14"/>
                <w:szCs w:val="14"/>
                <w:lang w:eastAsia="en-US"/>
              </w:rPr>
            </w:pPr>
          </w:p>
        </w:tc>
        <w:tc>
          <w:tcPr>
            <w:tcW w:w="1412" w:type="dxa"/>
            <w:tcBorders>
              <w:top w:val="nil"/>
              <w:left w:val="nil"/>
              <w:bottom w:val="nil"/>
              <w:right w:val="nil"/>
            </w:tcBorders>
            <w:shd w:val="clear" w:color="000000" w:fill="FFEB9C"/>
            <w:noWrap/>
            <w:tcMar>
              <w:left w:w="72" w:type="dxa"/>
              <w:right w:w="29" w:type="dxa"/>
            </w:tcMar>
            <w:hideMark/>
          </w:tcPr>
          <w:p w14:paraId="2C24A319" w14:textId="626B03C6" w:rsidR="000F00C1" w:rsidRPr="00AA217C" w:rsidRDefault="000F00C1" w:rsidP="00AA217C">
            <w:pPr>
              <w:suppressAutoHyphens w:val="0"/>
              <w:spacing w:before="0"/>
              <w:jc w:val="center"/>
              <w:rPr>
                <w:color w:val="9C5700"/>
                <w:sz w:val="14"/>
                <w:szCs w:val="14"/>
                <w:lang w:eastAsia="en-US"/>
              </w:rPr>
            </w:pPr>
          </w:p>
        </w:tc>
        <w:tc>
          <w:tcPr>
            <w:tcW w:w="1052" w:type="dxa"/>
            <w:tcBorders>
              <w:top w:val="nil"/>
              <w:left w:val="nil"/>
              <w:bottom w:val="nil"/>
              <w:right w:val="nil"/>
            </w:tcBorders>
            <w:shd w:val="clear" w:color="000000" w:fill="FFEB9C"/>
            <w:noWrap/>
            <w:tcMar>
              <w:left w:w="72" w:type="dxa"/>
              <w:right w:w="29" w:type="dxa"/>
            </w:tcMar>
            <w:hideMark/>
          </w:tcPr>
          <w:p w14:paraId="1491CC2D" w14:textId="3E7CB4E5" w:rsidR="000F00C1" w:rsidRPr="00AA217C" w:rsidRDefault="000F00C1" w:rsidP="00AA217C">
            <w:pPr>
              <w:suppressAutoHyphens w:val="0"/>
              <w:spacing w:before="0"/>
              <w:jc w:val="center"/>
              <w:rPr>
                <w:color w:val="9C5700"/>
                <w:sz w:val="14"/>
                <w:szCs w:val="14"/>
                <w:lang w:eastAsia="en-US"/>
              </w:rPr>
            </w:pPr>
          </w:p>
        </w:tc>
        <w:tc>
          <w:tcPr>
            <w:tcW w:w="810" w:type="dxa"/>
            <w:gridSpan w:val="2"/>
            <w:tcBorders>
              <w:top w:val="nil"/>
              <w:left w:val="nil"/>
              <w:bottom w:val="nil"/>
              <w:right w:val="nil"/>
            </w:tcBorders>
            <w:shd w:val="clear" w:color="000000" w:fill="FFEB9C"/>
            <w:noWrap/>
            <w:tcMar>
              <w:left w:w="72" w:type="dxa"/>
              <w:right w:w="29" w:type="dxa"/>
            </w:tcMar>
            <w:vAlign w:val="bottom"/>
            <w:hideMark/>
          </w:tcPr>
          <w:p w14:paraId="3852A8E0" w14:textId="77777777" w:rsidR="000F00C1" w:rsidRPr="00AA217C" w:rsidRDefault="000F00C1" w:rsidP="000F00C1">
            <w:pPr>
              <w:suppressAutoHyphens w:val="0"/>
              <w:spacing w:before="0"/>
              <w:jc w:val="left"/>
              <w:rPr>
                <w:color w:val="9C5700"/>
                <w:sz w:val="14"/>
                <w:szCs w:val="14"/>
                <w:lang w:eastAsia="en-US"/>
              </w:rPr>
            </w:pPr>
            <w:r w:rsidRPr="00AA217C">
              <w:rPr>
                <w:color w:val="9C5700"/>
                <w:sz w:val="14"/>
                <w:szCs w:val="14"/>
                <w:lang w:eastAsia="en-US"/>
              </w:rPr>
              <w:t> </w:t>
            </w:r>
          </w:p>
        </w:tc>
        <w:tc>
          <w:tcPr>
            <w:tcW w:w="1260" w:type="dxa"/>
            <w:gridSpan w:val="2"/>
            <w:tcBorders>
              <w:top w:val="nil"/>
              <w:left w:val="nil"/>
              <w:bottom w:val="nil"/>
              <w:right w:val="nil"/>
            </w:tcBorders>
            <w:shd w:val="clear" w:color="000000" w:fill="FFEB9C"/>
            <w:noWrap/>
            <w:tcMar>
              <w:left w:w="72" w:type="dxa"/>
              <w:right w:w="29" w:type="dxa"/>
            </w:tcMar>
            <w:hideMark/>
          </w:tcPr>
          <w:p w14:paraId="56255AA3" w14:textId="3F6BAEEE" w:rsidR="000F00C1" w:rsidRPr="00AA217C" w:rsidRDefault="000F00C1" w:rsidP="00AA217C">
            <w:pPr>
              <w:suppressAutoHyphens w:val="0"/>
              <w:spacing w:before="0"/>
              <w:jc w:val="center"/>
              <w:rPr>
                <w:color w:val="9C5700"/>
                <w:sz w:val="14"/>
                <w:szCs w:val="14"/>
                <w:lang w:eastAsia="en-US"/>
              </w:rPr>
            </w:pPr>
          </w:p>
        </w:tc>
        <w:tc>
          <w:tcPr>
            <w:tcW w:w="810" w:type="dxa"/>
            <w:gridSpan w:val="2"/>
            <w:tcBorders>
              <w:top w:val="nil"/>
              <w:left w:val="nil"/>
              <w:bottom w:val="nil"/>
              <w:right w:val="nil"/>
            </w:tcBorders>
            <w:shd w:val="clear" w:color="000000" w:fill="FFEB9C"/>
            <w:noWrap/>
            <w:tcMar>
              <w:left w:w="72" w:type="dxa"/>
              <w:right w:w="29" w:type="dxa"/>
            </w:tcMar>
            <w:hideMark/>
          </w:tcPr>
          <w:p w14:paraId="72130112" w14:textId="2122A998" w:rsidR="000F00C1" w:rsidRPr="00AA217C" w:rsidRDefault="000F00C1" w:rsidP="00AA217C">
            <w:pPr>
              <w:suppressAutoHyphens w:val="0"/>
              <w:spacing w:before="0"/>
              <w:jc w:val="center"/>
              <w:rPr>
                <w:color w:val="9C5700"/>
                <w:sz w:val="14"/>
                <w:szCs w:val="14"/>
                <w:lang w:eastAsia="en-US"/>
              </w:rPr>
            </w:pPr>
          </w:p>
        </w:tc>
        <w:tc>
          <w:tcPr>
            <w:tcW w:w="1440" w:type="dxa"/>
            <w:gridSpan w:val="2"/>
            <w:tcBorders>
              <w:top w:val="nil"/>
              <w:left w:val="nil"/>
              <w:bottom w:val="nil"/>
              <w:right w:val="nil"/>
            </w:tcBorders>
            <w:shd w:val="clear" w:color="000000" w:fill="FFEB9C"/>
            <w:noWrap/>
            <w:tcMar>
              <w:left w:w="72" w:type="dxa"/>
              <w:right w:w="29" w:type="dxa"/>
            </w:tcMar>
            <w:hideMark/>
          </w:tcPr>
          <w:p w14:paraId="5E1CF1EB" w14:textId="49D0EA7C" w:rsidR="000F00C1" w:rsidRPr="00AA217C" w:rsidRDefault="000F00C1" w:rsidP="00AA217C">
            <w:pPr>
              <w:suppressAutoHyphens w:val="0"/>
              <w:spacing w:before="0"/>
              <w:jc w:val="center"/>
              <w:rPr>
                <w:color w:val="9C5700"/>
                <w:sz w:val="14"/>
                <w:szCs w:val="14"/>
                <w:lang w:eastAsia="en-US"/>
              </w:rPr>
            </w:pPr>
          </w:p>
        </w:tc>
        <w:tc>
          <w:tcPr>
            <w:tcW w:w="1080" w:type="dxa"/>
            <w:gridSpan w:val="2"/>
            <w:tcBorders>
              <w:top w:val="nil"/>
              <w:left w:val="nil"/>
              <w:bottom w:val="nil"/>
              <w:right w:val="nil"/>
            </w:tcBorders>
            <w:shd w:val="clear" w:color="000000" w:fill="FFEB9C"/>
            <w:noWrap/>
            <w:tcMar>
              <w:left w:w="72" w:type="dxa"/>
              <w:right w:w="29" w:type="dxa"/>
            </w:tcMar>
            <w:hideMark/>
          </w:tcPr>
          <w:p w14:paraId="1779B13F" w14:textId="6EC06EB6" w:rsidR="000F00C1" w:rsidRPr="00AA217C" w:rsidRDefault="000F00C1" w:rsidP="00AA217C">
            <w:pPr>
              <w:suppressAutoHyphens w:val="0"/>
              <w:spacing w:before="0"/>
              <w:jc w:val="center"/>
              <w:rPr>
                <w:color w:val="9C5700"/>
                <w:sz w:val="14"/>
                <w:szCs w:val="14"/>
                <w:lang w:eastAsia="en-US"/>
              </w:rPr>
            </w:pPr>
          </w:p>
        </w:tc>
        <w:tc>
          <w:tcPr>
            <w:tcW w:w="900" w:type="dxa"/>
            <w:gridSpan w:val="2"/>
            <w:tcBorders>
              <w:top w:val="nil"/>
              <w:left w:val="nil"/>
              <w:bottom w:val="nil"/>
              <w:right w:val="single" w:sz="8" w:space="0" w:color="auto"/>
            </w:tcBorders>
            <w:shd w:val="clear" w:color="000000" w:fill="FFEB9C"/>
            <w:noWrap/>
            <w:tcMar>
              <w:left w:w="72" w:type="dxa"/>
              <w:right w:w="29" w:type="dxa"/>
            </w:tcMar>
            <w:hideMark/>
          </w:tcPr>
          <w:p w14:paraId="32916E71" w14:textId="4F7CA7F6" w:rsidR="000F00C1" w:rsidRPr="00AA217C" w:rsidRDefault="000F00C1" w:rsidP="00AA217C">
            <w:pPr>
              <w:suppressAutoHyphens w:val="0"/>
              <w:spacing w:before="0"/>
              <w:jc w:val="center"/>
              <w:rPr>
                <w:color w:val="9C5700"/>
                <w:sz w:val="14"/>
                <w:szCs w:val="14"/>
                <w:lang w:eastAsia="en-US"/>
              </w:rPr>
            </w:pPr>
          </w:p>
        </w:tc>
      </w:tr>
      <w:tr w:rsidR="00AA217C" w:rsidRPr="00AA217C" w14:paraId="4A520579" w14:textId="77777777" w:rsidTr="00AA217C">
        <w:trPr>
          <w:gridAfter w:val="1"/>
          <w:wAfter w:w="19" w:type="dxa"/>
          <w:trHeight w:val="1020"/>
        </w:trPr>
        <w:tc>
          <w:tcPr>
            <w:tcW w:w="800" w:type="dxa"/>
            <w:tcBorders>
              <w:top w:val="single" w:sz="4" w:space="0" w:color="auto"/>
              <w:left w:val="single" w:sz="8" w:space="0" w:color="auto"/>
              <w:bottom w:val="single" w:sz="4" w:space="0" w:color="auto"/>
              <w:right w:val="single" w:sz="4" w:space="0" w:color="auto"/>
            </w:tcBorders>
            <w:shd w:val="clear" w:color="auto" w:fill="auto"/>
            <w:tcMar>
              <w:left w:w="72" w:type="dxa"/>
              <w:right w:w="29" w:type="dxa"/>
            </w:tcMar>
            <w:hideMark/>
          </w:tcPr>
          <w:p w14:paraId="03611629" w14:textId="1A18D417"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3E9BE28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8</w:t>
            </w:r>
          </w:p>
        </w:tc>
        <w:tc>
          <w:tcPr>
            <w:tcW w:w="900"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7D4D773B"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1FE402C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Hardware</w:t>
            </w:r>
          </w:p>
        </w:tc>
        <w:tc>
          <w:tcPr>
            <w:tcW w:w="894"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094A646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Call for Projects Hardware</w:t>
            </w:r>
          </w:p>
        </w:tc>
        <w:tc>
          <w:tcPr>
            <w:tcW w:w="1412" w:type="dxa"/>
            <w:tcBorders>
              <w:top w:val="single" w:sz="4" w:space="0" w:color="auto"/>
              <w:left w:val="nil"/>
              <w:bottom w:val="single" w:sz="4" w:space="0" w:color="auto"/>
              <w:right w:val="nil"/>
            </w:tcBorders>
            <w:shd w:val="clear" w:color="auto" w:fill="auto"/>
            <w:tcMar>
              <w:left w:w="72" w:type="dxa"/>
              <w:right w:w="29" w:type="dxa"/>
            </w:tcMar>
            <w:hideMark/>
          </w:tcPr>
          <w:p w14:paraId="05F9B4E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the Call for Projects hardware portion not being delivered on time the CC launch date will slip</w:t>
            </w:r>
          </w:p>
        </w:tc>
        <w:tc>
          <w:tcPr>
            <w:tcW w:w="1052" w:type="dxa"/>
            <w:tcBorders>
              <w:top w:val="single" w:sz="4" w:space="0" w:color="auto"/>
              <w:left w:val="single" w:sz="4" w:space="0" w:color="auto"/>
              <w:bottom w:val="single" w:sz="4" w:space="0" w:color="auto"/>
              <w:right w:val="single" w:sz="8" w:space="0" w:color="auto"/>
            </w:tcBorders>
            <w:shd w:val="clear" w:color="auto" w:fill="auto"/>
            <w:tcMar>
              <w:left w:w="72" w:type="dxa"/>
              <w:right w:w="29" w:type="dxa"/>
            </w:tcMar>
            <w:hideMark/>
          </w:tcPr>
          <w:p w14:paraId="579DEFB0" w14:textId="51349998"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0000"/>
            <w:tcMar>
              <w:left w:w="72" w:type="dxa"/>
              <w:right w:w="29" w:type="dxa"/>
            </w:tcMar>
            <w:vAlign w:val="center"/>
            <w:hideMark/>
          </w:tcPr>
          <w:p w14:paraId="610110BF"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High</w:t>
            </w:r>
          </w:p>
        </w:tc>
        <w:tc>
          <w:tcPr>
            <w:tcW w:w="1260" w:type="dxa"/>
            <w:gridSpan w:val="2"/>
            <w:tcBorders>
              <w:top w:val="single" w:sz="4" w:space="0" w:color="auto"/>
              <w:left w:val="nil"/>
              <w:bottom w:val="single" w:sz="4" w:space="0" w:color="auto"/>
              <w:right w:val="single" w:sz="8" w:space="0" w:color="auto"/>
            </w:tcBorders>
            <w:shd w:val="clear" w:color="auto" w:fill="auto"/>
            <w:tcMar>
              <w:left w:w="72" w:type="dxa"/>
              <w:right w:w="29" w:type="dxa"/>
            </w:tcMar>
            <w:hideMark/>
          </w:tcPr>
          <w:p w14:paraId="00EC591D" w14:textId="676429E3"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There is not a solid resourced plan in place</w:t>
            </w:r>
          </w:p>
        </w:tc>
        <w:tc>
          <w:tcPr>
            <w:tcW w:w="810" w:type="dxa"/>
            <w:gridSpan w:val="2"/>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06236C54"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single" w:sz="4" w:space="0" w:color="auto"/>
              <w:left w:val="nil"/>
              <w:bottom w:val="single" w:sz="4" w:space="0" w:color="auto"/>
              <w:right w:val="nil"/>
            </w:tcBorders>
            <w:shd w:val="clear" w:color="auto" w:fill="auto"/>
            <w:tcMar>
              <w:left w:w="72" w:type="dxa"/>
              <w:right w:w="29" w:type="dxa"/>
            </w:tcMar>
            <w:hideMark/>
          </w:tcPr>
          <w:p w14:paraId="17FF8E3D"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Management focus</w:t>
            </w:r>
          </w:p>
        </w:tc>
        <w:tc>
          <w:tcPr>
            <w:tcW w:w="1080" w:type="dxa"/>
            <w:gridSpan w:val="2"/>
            <w:tcBorders>
              <w:top w:val="single" w:sz="4" w:space="0" w:color="auto"/>
              <w:left w:val="single" w:sz="8" w:space="0" w:color="auto"/>
              <w:bottom w:val="single" w:sz="4" w:space="0" w:color="auto"/>
              <w:right w:val="nil"/>
            </w:tcBorders>
            <w:shd w:val="clear" w:color="auto" w:fill="auto"/>
            <w:tcMar>
              <w:left w:w="72" w:type="dxa"/>
              <w:right w:w="29" w:type="dxa"/>
            </w:tcMar>
            <w:hideMark/>
          </w:tcPr>
          <w:p w14:paraId="42007037"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Caltrans D7 (Allen)</w:t>
            </w:r>
          </w:p>
        </w:tc>
        <w:tc>
          <w:tcPr>
            <w:tcW w:w="900" w:type="dxa"/>
            <w:gridSpan w:val="2"/>
            <w:tcBorders>
              <w:top w:val="single" w:sz="4" w:space="0" w:color="auto"/>
              <w:left w:val="single" w:sz="8" w:space="0" w:color="auto"/>
              <w:bottom w:val="single" w:sz="4" w:space="0" w:color="auto"/>
              <w:right w:val="single" w:sz="8" w:space="0" w:color="auto"/>
            </w:tcBorders>
            <w:shd w:val="clear" w:color="auto" w:fill="auto"/>
            <w:tcMar>
              <w:left w:w="72" w:type="dxa"/>
              <w:right w:w="29" w:type="dxa"/>
            </w:tcMar>
            <w:hideMark/>
          </w:tcPr>
          <w:p w14:paraId="25DDD571" w14:textId="7C4476A9"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030301BC" w14:textId="77777777" w:rsidTr="00AA217C">
        <w:trPr>
          <w:gridAfter w:val="1"/>
          <w:wAfter w:w="19" w:type="dxa"/>
          <w:trHeight w:val="1020"/>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47A8E05A" w14:textId="458D373E"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34B3BE07"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9</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6E8DEA8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556A608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Hardware</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6D0528A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I-210 SHOPP project</w:t>
            </w:r>
          </w:p>
        </w:tc>
        <w:tc>
          <w:tcPr>
            <w:tcW w:w="1412" w:type="dxa"/>
            <w:tcBorders>
              <w:top w:val="nil"/>
              <w:left w:val="nil"/>
              <w:bottom w:val="single" w:sz="4" w:space="0" w:color="auto"/>
              <w:right w:val="nil"/>
            </w:tcBorders>
            <w:shd w:val="clear" w:color="auto" w:fill="auto"/>
            <w:tcMar>
              <w:left w:w="72" w:type="dxa"/>
              <w:right w:w="29" w:type="dxa"/>
            </w:tcMar>
            <w:hideMark/>
          </w:tcPr>
          <w:p w14:paraId="79F4745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the I-210 SHOPP project not being delivered on time the CC launch date will slip</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321F1A5F" w14:textId="69F54557"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6E438B58"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3045B13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Not possible to obtain a schedule showing delivery dates of required hardware</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7CAB995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5E257D35"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Management focus to help obtain a schedule</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5F4150DD"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Caltrans D7 (Rafael)</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67C81CBA" w14:textId="6989199E"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24C8C09E" w14:textId="77777777" w:rsidTr="00AA217C">
        <w:trPr>
          <w:gridAfter w:val="1"/>
          <w:wAfter w:w="19" w:type="dxa"/>
          <w:trHeight w:val="300"/>
        </w:trPr>
        <w:tc>
          <w:tcPr>
            <w:tcW w:w="800" w:type="dxa"/>
            <w:tcBorders>
              <w:top w:val="single" w:sz="4" w:space="0" w:color="auto"/>
              <w:left w:val="single" w:sz="8" w:space="0" w:color="auto"/>
              <w:bottom w:val="nil"/>
              <w:right w:val="nil"/>
            </w:tcBorders>
            <w:shd w:val="clear" w:color="000000" w:fill="FFEB9C"/>
            <w:noWrap/>
            <w:tcMar>
              <w:left w:w="72" w:type="dxa"/>
              <w:right w:w="29" w:type="dxa"/>
            </w:tcMar>
            <w:hideMark/>
          </w:tcPr>
          <w:p w14:paraId="25664DEF" w14:textId="558D2AE7" w:rsidR="000F00C1" w:rsidRPr="00AA217C" w:rsidRDefault="000F00C1" w:rsidP="00AA217C">
            <w:pPr>
              <w:suppressAutoHyphens w:val="0"/>
              <w:spacing w:before="0"/>
              <w:jc w:val="center"/>
              <w:rPr>
                <w:color w:val="9C5700"/>
                <w:sz w:val="14"/>
                <w:szCs w:val="14"/>
                <w:lang w:eastAsia="en-US"/>
              </w:rPr>
            </w:pPr>
          </w:p>
        </w:tc>
        <w:tc>
          <w:tcPr>
            <w:tcW w:w="420" w:type="dxa"/>
            <w:tcBorders>
              <w:top w:val="nil"/>
              <w:left w:val="nil"/>
              <w:bottom w:val="nil"/>
              <w:right w:val="nil"/>
            </w:tcBorders>
            <w:shd w:val="clear" w:color="000000" w:fill="FFEB9C"/>
            <w:noWrap/>
            <w:tcMar>
              <w:left w:w="72" w:type="dxa"/>
              <w:right w:w="29" w:type="dxa"/>
            </w:tcMar>
            <w:hideMark/>
          </w:tcPr>
          <w:p w14:paraId="60C88BFD" w14:textId="23B3B08B" w:rsidR="000F00C1" w:rsidRPr="00AA217C" w:rsidRDefault="000F00C1" w:rsidP="00AA217C">
            <w:pPr>
              <w:suppressAutoHyphens w:val="0"/>
              <w:spacing w:before="0"/>
              <w:jc w:val="center"/>
              <w:rPr>
                <w:color w:val="9C5700"/>
                <w:sz w:val="14"/>
                <w:szCs w:val="14"/>
                <w:lang w:eastAsia="en-US"/>
              </w:rPr>
            </w:pPr>
          </w:p>
        </w:tc>
        <w:tc>
          <w:tcPr>
            <w:tcW w:w="900" w:type="dxa"/>
            <w:tcBorders>
              <w:top w:val="single" w:sz="4" w:space="0" w:color="auto"/>
              <w:left w:val="nil"/>
              <w:bottom w:val="single" w:sz="4" w:space="0" w:color="auto"/>
              <w:right w:val="nil"/>
            </w:tcBorders>
            <w:shd w:val="clear" w:color="000000" w:fill="FFEB9C"/>
            <w:noWrap/>
            <w:tcMar>
              <w:left w:w="72" w:type="dxa"/>
              <w:right w:w="29" w:type="dxa"/>
            </w:tcMar>
            <w:hideMark/>
          </w:tcPr>
          <w:p w14:paraId="08AF424E" w14:textId="3F88890E" w:rsidR="000F00C1" w:rsidRPr="00AA217C" w:rsidRDefault="000F00C1" w:rsidP="00AA217C">
            <w:pPr>
              <w:suppressAutoHyphens w:val="0"/>
              <w:spacing w:before="0"/>
              <w:jc w:val="center"/>
              <w:rPr>
                <w:color w:val="9C5700"/>
                <w:sz w:val="14"/>
                <w:szCs w:val="14"/>
                <w:lang w:eastAsia="en-US"/>
              </w:rPr>
            </w:pPr>
          </w:p>
        </w:tc>
        <w:tc>
          <w:tcPr>
            <w:tcW w:w="1116" w:type="dxa"/>
            <w:tcBorders>
              <w:top w:val="single" w:sz="4" w:space="0" w:color="auto"/>
              <w:left w:val="nil"/>
              <w:bottom w:val="single" w:sz="4" w:space="0" w:color="auto"/>
              <w:right w:val="nil"/>
            </w:tcBorders>
            <w:shd w:val="clear" w:color="000000" w:fill="FFEB9C"/>
            <w:noWrap/>
            <w:tcMar>
              <w:left w:w="72" w:type="dxa"/>
              <w:right w:w="29" w:type="dxa"/>
            </w:tcMar>
            <w:hideMark/>
          </w:tcPr>
          <w:p w14:paraId="468F5233" w14:textId="73FEBFA4" w:rsidR="000F00C1" w:rsidRPr="00AA217C" w:rsidRDefault="000F00C1" w:rsidP="00AA217C">
            <w:pPr>
              <w:suppressAutoHyphens w:val="0"/>
              <w:spacing w:before="0"/>
              <w:jc w:val="center"/>
              <w:rPr>
                <w:color w:val="9C5700"/>
                <w:sz w:val="14"/>
                <w:szCs w:val="14"/>
                <w:lang w:eastAsia="en-US"/>
              </w:rPr>
            </w:pPr>
          </w:p>
        </w:tc>
        <w:tc>
          <w:tcPr>
            <w:tcW w:w="894" w:type="dxa"/>
            <w:tcBorders>
              <w:top w:val="single" w:sz="4" w:space="0" w:color="auto"/>
              <w:left w:val="nil"/>
              <w:bottom w:val="single" w:sz="4" w:space="0" w:color="auto"/>
              <w:right w:val="nil"/>
            </w:tcBorders>
            <w:shd w:val="clear" w:color="000000" w:fill="FFEB9C"/>
            <w:noWrap/>
            <w:tcMar>
              <w:left w:w="72" w:type="dxa"/>
              <w:right w:w="29" w:type="dxa"/>
            </w:tcMar>
            <w:hideMark/>
          </w:tcPr>
          <w:p w14:paraId="03513A49" w14:textId="0F0AE374" w:rsidR="000F00C1" w:rsidRPr="00AA217C" w:rsidRDefault="000F00C1" w:rsidP="00AA217C">
            <w:pPr>
              <w:suppressAutoHyphens w:val="0"/>
              <w:spacing w:before="0"/>
              <w:jc w:val="center"/>
              <w:rPr>
                <w:color w:val="9C5700"/>
                <w:sz w:val="14"/>
                <w:szCs w:val="14"/>
                <w:lang w:eastAsia="en-US"/>
              </w:rPr>
            </w:pPr>
          </w:p>
        </w:tc>
        <w:tc>
          <w:tcPr>
            <w:tcW w:w="1412" w:type="dxa"/>
            <w:tcBorders>
              <w:top w:val="nil"/>
              <w:left w:val="nil"/>
              <w:bottom w:val="nil"/>
              <w:right w:val="nil"/>
            </w:tcBorders>
            <w:shd w:val="clear" w:color="000000" w:fill="FFEB9C"/>
            <w:noWrap/>
            <w:tcMar>
              <w:left w:w="72" w:type="dxa"/>
              <w:right w:w="29" w:type="dxa"/>
            </w:tcMar>
            <w:hideMark/>
          </w:tcPr>
          <w:p w14:paraId="5E35A822" w14:textId="017214BE" w:rsidR="000F00C1" w:rsidRPr="00AA217C" w:rsidRDefault="000F00C1" w:rsidP="00AA217C">
            <w:pPr>
              <w:suppressAutoHyphens w:val="0"/>
              <w:spacing w:before="0"/>
              <w:jc w:val="center"/>
              <w:rPr>
                <w:color w:val="9C5700"/>
                <w:sz w:val="14"/>
                <w:szCs w:val="14"/>
                <w:lang w:eastAsia="en-US"/>
              </w:rPr>
            </w:pPr>
          </w:p>
        </w:tc>
        <w:tc>
          <w:tcPr>
            <w:tcW w:w="1052" w:type="dxa"/>
            <w:tcBorders>
              <w:top w:val="nil"/>
              <w:left w:val="nil"/>
              <w:bottom w:val="nil"/>
              <w:right w:val="nil"/>
            </w:tcBorders>
            <w:shd w:val="clear" w:color="000000" w:fill="FFEB9C"/>
            <w:noWrap/>
            <w:tcMar>
              <w:left w:w="72" w:type="dxa"/>
              <w:right w:w="29" w:type="dxa"/>
            </w:tcMar>
            <w:hideMark/>
          </w:tcPr>
          <w:p w14:paraId="4B80013C" w14:textId="1092735A" w:rsidR="000F00C1" w:rsidRPr="00AA217C" w:rsidRDefault="000F00C1" w:rsidP="00AA217C">
            <w:pPr>
              <w:suppressAutoHyphens w:val="0"/>
              <w:spacing w:before="0"/>
              <w:jc w:val="center"/>
              <w:rPr>
                <w:color w:val="9C5700"/>
                <w:sz w:val="14"/>
                <w:szCs w:val="14"/>
                <w:lang w:eastAsia="en-US"/>
              </w:rPr>
            </w:pPr>
          </w:p>
        </w:tc>
        <w:tc>
          <w:tcPr>
            <w:tcW w:w="810" w:type="dxa"/>
            <w:gridSpan w:val="2"/>
            <w:tcBorders>
              <w:top w:val="nil"/>
              <w:left w:val="nil"/>
              <w:bottom w:val="nil"/>
              <w:right w:val="nil"/>
            </w:tcBorders>
            <w:shd w:val="clear" w:color="000000" w:fill="FFEB9C"/>
            <w:noWrap/>
            <w:tcMar>
              <w:left w:w="72" w:type="dxa"/>
              <w:right w:w="29" w:type="dxa"/>
            </w:tcMar>
            <w:vAlign w:val="bottom"/>
            <w:hideMark/>
          </w:tcPr>
          <w:p w14:paraId="08BC4653" w14:textId="77777777" w:rsidR="000F00C1" w:rsidRPr="00AA217C" w:rsidRDefault="000F00C1" w:rsidP="000F00C1">
            <w:pPr>
              <w:suppressAutoHyphens w:val="0"/>
              <w:spacing w:before="0"/>
              <w:jc w:val="left"/>
              <w:rPr>
                <w:color w:val="9C5700"/>
                <w:sz w:val="14"/>
                <w:szCs w:val="14"/>
                <w:lang w:eastAsia="en-US"/>
              </w:rPr>
            </w:pPr>
            <w:r w:rsidRPr="00AA217C">
              <w:rPr>
                <w:color w:val="9C5700"/>
                <w:sz w:val="14"/>
                <w:szCs w:val="14"/>
                <w:lang w:eastAsia="en-US"/>
              </w:rPr>
              <w:t> </w:t>
            </w:r>
          </w:p>
        </w:tc>
        <w:tc>
          <w:tcPr>
            <w:tcW w:w="1260" w:type="dxa"/>
            <w:gridSpan w:val="2"/>
            <w:tcBorders>
              <w:top w:val="nil"/>
              <w:left w:val="nil"/>
              <w:bottom w:val="nil"/>
              <w:right w:val="nil"/>
            </w:tcBorders>
            <w:shd w:val="clear" w:color="000000" w:fill="FFEB9C"/>
            <w:noWrap/>
            <w:tcMar>
              <w:left w:w="72" w:type="dxa"/>
              <w:right w:w="29" w:type="dxa"/>
            </w:tcMar>
            <w:hideMark/>
          </w:tcPr>
          <w:p w14:paraId="39E2845E" w14:textId="08A7C75B" w:rsidR="000F00C1" w:rsidRPr="00AA217C" w:rsidRDefault="000F00C1" w:rsidP="00AA217C">
            <w:pPr>
              <w:suppressAutoHyphens w:val="0"/>
              <w:spacing w:before="0"/>
              <w:jc w:val="center"/>
              <w:rPr>
                <w:color w:val="9C5700"/>
                <w:sz w:val="14"/>
                <w:szCs w:val="14"/>
                <w:lang w:eastAsia="en-US"/>
              </w:rPr>
            </w:pPr>
          </w:p>
        </w:tc>
        <w:tc>
          <w:tcPr>
            <w:tcW w:w="810" w:type="dxa"/>
            <w:gridSpan w:val="2"/>
            <w:tcBorders>
              <w:top w:val="nil"/>
              <w:left w:val="nil"/>
              <w:bottom w:val="nil"/>
              <w:right w:val="nil"/>
            </w:tcBorders>
            <w:shd w:val="clear" w:color="000000" w:fill="FFEB9C"/>
            <w:noWrap/>
            <w:tcMar>
              <w:left w:w="72" w:type="dxa"/>
              <w:right w:w="29" w:type="dxa"/>
            </w:tcMar>
            <w:hideMark/>
          </w:tcPr>
          <w:p w14:paraId="41FCD60D" w14:textId="27979207" w:rsidR="000F00C1" w:rsidRPr="00AA217C" w:rsidRDefault="000F00C1" w:rsidP="00AA217C">
            <w:pPr>
              <w:suppressAutoHyphens w:val="0"/>
              <w:spacing w:before="0"/>
              <w:jc w:val="center"/>
              <w:rPr>
                <w:color w:val="9C5700"/>
                <w:sz w:val="14"/>
                <w:szCs w:val="14"/>
                <w:lang w:eastAsia="en-US"/>
              </w:rPr>
            </w:pPr>
          </w:p>
        </w:tc>
        <w:tc>
          <w:tcPr>
            <w:tcW w:w="1440" w:type="dxa"/>
            <w:gridSpan w:val="2"/>
            <w:tcBorders>
              <w:top w:val="nil"/>
              <w:left w:val="nil"/>
              <w:bottom w:val="nil"/>
              <w:right w:val="nil"/>
            </w:tcBorders>
            <w:shd w:val="clear" w:color="000000" w:fill="FFEB9C"/>
            <w:noWrap/>
            <w:tcMar>
              <w:left w:w="72" w:type="dxa"/>
              <w:right w:w="29" w:type="dxa"/>
            </w:tcMar>
            <w:hideMark/>
          </w:tcPr>
          <w:p w14:paraId="1BAC8AA4" w14:textId="7CC9D135" w:rsidR="000F00C1" w:rsidRPr="00AA217C" w:rsidRDefault="000F00C1" w:rsidP="00AA217C">
            <w:pPr>
              <w:suppressAutoHyphens w:val="0"/>
              <w:spacing w:before="0"/>
              <w:jc w:val="center"/>
              <w:rPr>
                <w:color w:val="9C5700"/>
                <w:sz w:val="14"/>
                <w:szCs w:val="14"/>
                <w:lang w:eastAsia="en-US"/>
              </w:rPr>
            </w:pPr>
          </w:p>
        </w:tc>
        <w:tc>
          <w:tcPr>
            <w:tcW w:w="1080" w:type="dxa"/>
            <w:gridSpan w:val="2"/>
            <w:tcBorders>
              <w:top w:val="nil"/>
              <w:left w:val="nil"/>
              <w:bottom w:val="nil"/>
              <w:right w:val="nil"/>
            </w:tcBorders>
            <w:shd w:val="clear" w:color="000000" w:fill="FFEB9C"/>
            <w:noWrap/>
            <w:tcMar>
              <w:left w:w="72" w:type="dxa"/>
              <w:right w:w="29" w:type="dxa"/>
            </w:tcMar>
            <w:hideMark/>
          </w:tcPr>
          <w:p w14:paraId="454F67DB" w14:textId="656BE712" w:rsidR="000F00C1" w:rsidRPr="00AA217C" w:rsidRDefault="000F00C1" w:rsidP="00AA217C">
            <w:pPr>
              <w:suppressAutoHyphens w:val="0"/>
              <w:spacing w:before="0"/>
              <w:jc w:val="center"/>
              <w:rPr>
                <w:color w:val="9C5700"/>
                <w:sz w:val="14"/>
                <w:szCs w:val="14"/>
                <w:lang w:eastAsia="en-US"/>
              </w:rPr>
            </w:pPr>
          </w:p>
        </w:tc>
        <w:tc>
          <w:tcPr>
            <w:tcW w:w="900" w:type="dxa"/>
            <w:gridSpan w:val="2"/>
            <w:tcBorders>
              <w:top w:val="nil"/>
              <w:left w:val="nil"/>
              <w:bottom w:val="nil"/>
              <w:right w:val="single" w:sz="8" w:space="0" w:color="auto"/>
            </w:tcBorders>
            <w:shd w:val="clear" w:color="000000" w:fill="FFEB9C"/>
            <w:noWrap/>
            <w:tcMar>
              <w:left w:w="72" w:type="dxa"/>
              <w:right w:w="29" w:type="dxa"/>
            </w:tcMar>
            <w:hideMark/>
          </w:tcPr>
          <w:p w14:paraId="125011D5" w14:textId="4BA8B5B6" w:rsidR="000F00C1" w:rsidRPr="00AA217C" w:rsidRDefault="000F00C1" w:rsidP="00AA217C">
            <w:pPr>
              <w:suppressAutoHyphens w:val="0"/>
              <w:spacing w:before="0"/>
              <w:jc w:val="center"/>
              <w:rPr>
                <w:color w:val="9C5700"/>
                <w:sz w:val="14"/>
                <w:szCs w:val="14"/>
                <w:lang w:eastAsia="en-US"/>
              </w:rPr>
            </w:pPr>
          </w:p>
        </w:tc>
      </w:tr>
      <w:tr w:rsidR="00AA217C" w:rsidRPr="00AA217C" w14:paraId="168C2AF6" w14:textId="77777777" w:rsidTr="00AA217C">
        <w:trPr>
          <w:gridAfter w:val="1"/>
          <w:wAfter w:w="19" w:type="dxa"/>
          <w:trHeight w:val="1275"/>
        </w:trPr>
        <w:tc>
          <w:tcPr>
            <w:tcW w:w="800" w:type="dxa"/>
            <w:tcBorders>
              <w:top w:val="single" w:sz="4" w:space="0" w:color="auto"/>
              <w:left w:val="single" w:sz="8" w:space="0" w:color="auto"/>
              <w:bottom w:val="single" w:sz="4" w:space="0" w:color="auto"/>
              <w:right w:val="single" w:sz="4" w:space="0" w:color="auto"/>
            </w:tcBorders>
            <w:shd w:val="clear" w:color="auto" w:fill="auto"/>
            <w:tcMar>
              <w:left w:w="72" w:type="dxa"/>
              <w:right w:w="29" w:type="dxa"/>
            </w:tcMar>
            <w:hideMark/>
          </w:tcPr>
          <w:p w14:paraId="449235A1" w14:textId="2FC489C5"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38203F3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10</w:t>
            </w:r>
          </w:p>
        </w:tc>
        <w:tc>
          <w:tcPr>
            <w:tcW w:w="900"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48265076"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00E9A825"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Data</w:t>
            </w:r>
          </w:p>
        </w:tc>
        <w:tc>
          <w:tcPr>
            <w:tcW w:w="894"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1EE44EC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City Data Quality</w:t>
            </w:r>
          </w:p>
        </w:tc>
        <w:tc>
          <w:tcPr>
            <w:tcW w:w="1412" w:type="dxa"/>
            <w:tcBorders>
              <w:top w:val="single" w:sz="4" w:space="0" w:color="auto"/>
              <w:left w:val="nil"/>
              <w:bottom w:val="single" w:sz="4" w:space="0" w:color="auto"/>
              <w:right w:val="nil"/>
            </w:tcBorders>
            <w:shd w:val="clear" w:color="auto" w:fill="auto"/>
            <w:tcMar>
              <w:left w:w="72" w:type="dxa"/>
              <w:right w:w="29" w:type="dxa"/>
            </w:tcMar>
            <w:hideMark/>
          </w:tcPr>
          <w:p w14:paraId="37AF4977" w14:textId="2ECBCF18"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 xml:space="preserve">As a result of poor data quality for city data the DSS will not function </w:t>
            </w:r>
            <w:r w:rsidR="00AA217C" w:rsidRPr="00AA217C">
              <w:rPr>
                <w:rFonts w:ascii="Arial" w:hAnsi="Arial" w:cs="Arial"/>
                <w:sz w:val="14"/>
                <w:szCs w:val="14"/>
                <w:lang w:eastAsia="en-US"/>
              </w:rPr>
              <w:t>correctly</w:t>
            </w:r>
            <w:r w:rsidRPr="00AA217C">
              <w:rPr>
                <w:rFonts w:ascii="Arial" w:hAnsi="Arial" w:cs="Arial"/>
                <w:sz w:val="14"/>
                <w:szCs w:val="14"/>
                <w:lang w:eastAsia="en-US"/>
              </w:rPr>
              <w:t xml:space="preserve"> and the goals of the </w:t>
            </w:r>
            <w:r w:rsidR="00AA217C" w:rsidRPr="00AA217C">
              <w:rPr>
                <w:rFonts w:ascii="Arial" w:hAnsi="Arial" w:cs="Arial"/>
                <w:sz w:val="14"/>
                <w:szCs w:val="14"/>
                <w:lang w:eastAsia="en-US"/>
              </w:rPr>
              <w:t>project</w:t>
            </w:r>
            <w:r w:rsidRPr="00AA217C">
              <w:rPr>
                <w:rFonts w:ascii="Arial" w:hAnsi="Arial" w:cs="Arial"/>
                <w:sz w:val="14"/>
                <w:szCs w:val="14"/>
                <w:lang w:eastAsia="en-US"/>
              </w:rPr>
              <w:t xml:space="preserve"> will not be met</w:t>
            </w:r>
          </w:p>
        </w:tc>
        <w:tc>
          <w:tcPr>
            <w:tcW w:w="1052" w:type="dxa"/>
            <w:tcBorders>
              <w:top w:val="single" w:sz="4" w:space="0" w:color="auto"/>
              <w:left w:val="single" w:sz="4" w:space="0" w:color="auto"/>
              <w:bottom w:val="single" w:sz="4" w:space="0" w:color="auto"/>
              <w:right w:val="single" w:sz="8" w:space="0" w:color="auto"/>
            </w:tcBorders>
            <w:shd w:val="clear" w:color="auto" w:fill="auto"/>
            <w:tcMar>
              <w:left w:w="72" w:type="dxa"/>
              <w:right w:w="29" w:type="dxa"/>
            </w:tcMar>
            <w:hideMark/>
          </w:tcPr>
          <w:p w14:paraId="5AA23468" w14:textId="5D5FEB42"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1BC15798"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single" w:sz="4" w:space="0" w:color="auto"/>
              <w:left w:val="nil"/>
              <w:bottom w:val="single" w:sz="4" w:space="0" w:color="auto"/>
              <w:right w:val="single" w:sz="8" w:space="0" w:color="auto"/>
            </w:tcBorders>
            <w:shd w:val="clear" w:color="auto" w:fill="auto"/>
            <w:tcMar>
              <w:left w:w="72" w:type="dxa"/>
              <w:right w:w="29" w:type="dxa"/>
            </w:tcMar>
            <w:hideMark/>
          </w:tcPr>
          <w:p w14:paraId="634A2594" w14:textId="778C9173"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This is unknow but current numbers need to improve.</w:t>
            </w:r>
          </w:p>
        </w:tc>
        <w:tc>
          <w:tcPr>
            <w:tcW w:w="810" w:type="dxa"/>
            <w:gridSpan w:val="2"/>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2E9083E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single" w:sz="4" w:space="0" w:color="auto"/>
              <w:left w:val="nil"/>
              <w:bottom w:val="single" w:sz="4" w:space="0" w:color="auto"/>
              <w:right w:val="nil"/>
            </w:tcBorders>
            <w:shd w:val="clear" w:color="auto" w:fill="auto"/>
            <w:tcMar>
              <w:left w:w="72" w:type="dxa"/>
              <w:right w:w="29" w:type="dxa"/>
            </w:tcMar>
            <w:hideMark/>
          </w:tcPr>
          <w:p w14:paraId="7921B073"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Ensure there is focus on this by stakeholders</w:t>
            </w:r>
          </w:p>
        </w:tc>
        <w:tc>
          <w:tcPr>
            <w:tcW w:w="1080" w:type="dxa"/>
            <w:gridSpan w:val="2"/>
            <w:tcBorders>
              <w:top w:val="single" w:sz="4" w:space="0" w:color="auto"/>
              <w:left w:val="single" w:sz="8" w:space="0" w:color="auto"/>
              <w:bottom w:val="single" w:sz="4" w:space="0" w:color="auto"/>
              <w:right w:val="nil"/>
            </w:tcBorders>
            <w:shd w:val="clear" w:color="auto" w:fill="auto"/>
            <w:tcMar>
              <w:left w:w="72" w:type="dxa"/>
              <w:right w:w="29" w:type="dxa"/>
            </w:tcMar>
            <w:hideMark/>
          </w:tcPr>
          <w:p w14:paraId="1C7B231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PATH/D7/Cities/County (Anthony, Shafique)</w:t>
            </w:r>
          </w:p>
        </w:tc>
        <w:tc>
          <w:tcPr>
            <w:tcW w:w="900" w:type="dxa"/>
            <w:gridSpan w:val="2"/>
            <w:tcBorders>
              <w:top w:val="single" w:sz="4" w:space="0" w:color="auto"/>
              <w:left w:val="single" w:sz="8" w:space="0" w:color="auto"/>
              <w:bottom w:val="single" w:sz="4" w:space="0" w:color="auto"/>
              <w:right w:val="single" w:sz="8" w:space="0" w:color="auto"/>
            </w:tcBorders>
            <w:shd w:val="clear" w:color="auto" w:fill="auto"/>
            <w:tcMar>
              <w:left w:w="72" w:type="dxa"/>
              <w:right w:w="29" w:type="dxa"/>
            </w:tcMar>
            <w:hideMark/>
          </w:tcPr>
          <w:p w14:paraId="3AFCFD3F" w14:textId="224FF5DD"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71E661DF" w14:textId="77777777" w:rsidTr="001F1D14">
        <w:trPr>
          <w:gridAfter w:val="1"/>
          <w:wAfter w:w="19" w:type="dxa"/>
          <w:trHeight w:val="1275"/>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1A58E760" w14:textId="21E61FFD"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5FB116B4"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11</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27C0E683"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2E57F16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Data</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7ED3DC25"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I-210 Data Quality</w:t>
            </w:r>
          </w:p>
        </w:tc>
        <w:tc>
          <w:tcPr>
            <w:tcW w:w="1412" w:type="dxa"/>
            <w:tcBorders>
              <w:top w:val="nil"/>
              <w:left w:val="nil"/>
              <w:bottom w:val="single" w:sz="4" w:space="0" w:color="auto"/>
              <w:right w:val="nil"/>
            </w:tcBorders>
            <w:shd w:val="clear" w:color="auto" w:fill="auto"/>
            <w:tcMar>
              <w:left w:w="72" w:type="dxa"/>
              <w:right w:w="29" w:type="dxa"/>
            </w:tcMar>
            <w:hideMark/>
          </w:tcPr>
          <w:p w14:paraId="20B16357" w14:textId="1C9AD7B3"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 xml:space="preserve">As a result of poor data quality for the I-210 loop data the DSS will not function correctly and the goals of the </w:t>
            </w:r>
            <w:r w:rsidR="00AA217C" w:rsidRPr="00AA217C">
              <w:rPr>
                <w:rFonts w:ascii="Arial" w:hAnsi="Arial" w:cs="Arial"/>
                <w:sz w:val="14"/>
                <w:szCs w:val="14"/>
                <w:lang w:eastAsia="en-US"/>
              </w:rPr>
              <w:t>project</w:t>
            </w:r>
            <w:r w:rsidRPr="00AA217C">
              <w:rPr>
                <w:rFonts w:ascii="Arial" w:hAnsi="Arial" w:cs="Arial"/>
                <w:sz w:val="14"/>
                <w:szCs w:val="14"/>
                <w:lang w:eastAsia="en-US"/>
              </w:rPr>
              <w:t xml:space="preserve"> will not be met</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503CC9A9" w14:textId="43D124B8"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4711360E"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7A5392DF"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It has been a difficult task requiring continuous senior management focus to make small incremental progress</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73366267"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086A111E"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Ensure management stays heavily involved</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681F5D93"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PATH/D7 (Anthony, Shafiquel)</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1655BAA7" w14:textId="7097E497"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1C35FAAF" w14:textId="77777777" w:rsidTr="001F1D14">
        <w:trPr>
          <w:gridAfter w:val="1"/>
          <w:wAfter w:w="19" w:type="dxa"/>
          <w:trHeight w:val="300"/>
        </w:trPr>
        <w:tc>
          <w:tcPr>
            <w:tcW w:w="800" w:type="dxa"/>
            <w:tcBorders>
              <w:top w:val="single" w:sz="4" w:space="0" w:color="auto"/>
              <w:left w:val="single" w:sz="8" w:space="0" w:color="auto"/>
              <w:bottom w:val="single" w:sz="4" w:space="0" w:color="auto"/>
              <w:right w:val="nil"/>
            </w:tcBorders>
            <w:shd w:val="clear" w:color="000000" w:fill="FFEB9C"/>
            <w:noWrap/>
            <w:tcMar>
              <w:left w:w="72" w:type="dxa"/>
              <w:right w:w="29" w:type="dxa"/>
            </w:tcMar>
            <w:hideMark/>
          </w:tcPr>
          <w:p w14:paraId="2E45939C" w14:textId="1465E316" w:rsidR="000F00C1" w:rsidRPr="00AA217C" w:rsidRDefault="000F00C1" w:rsidP="00AA217C">
            <w:pPr>
              <w:suppressAutoHyphens w:val="0"/>
              <w:spacing w:before="0"/>
              <w:jc w:val="center"/>
              <w:rPr>
                <w:color w:val="9C5700"/>
                <w:sz w:val="14"/>
                <w:szCs w:val="14"/>
                <w:lang w:eastAsia="en-US"/>
              </w:rPr>
            </w:pPr>
          </w:p>
        </w:tc>
        <w:tc>
          <w:tcPr>
            <w:tcW w:w="420" w:type="dxa"/>
            <w:tcBorders>
              <w:top w:val="single" w:sz="4" w:space="0" w:color="auto"/>
              <w:left w:val="nil"/>
              <w:bottom w:val="single" w:sz="4" w:space="0" w:color="auto"/>
              <w:right w:val="nil"/>
            </w:tcBorders>
            <w:shd w:val="clear" w:color="000000" w:fill="FFEB9C"/>
            <w:noWrap/>
            <w:tcMar>
              <w:left w:w="72" w:type="dxa"/>
              <w:right w:w="29" w:type="dxa"/>
            </w:tcMar>
            <w:hideMark/>
          </w:tcPr>
          <w:p w14:paraId="3E3C9B38" w14:textId="23C582FC" w:rsidR="000F00C1" w:rsidRPr="00AA217C" w:rsidRDefault="000F00C1" w:rsidP="00AA217C">
            <w:pPr>
              <w:suppressAutoHyphens w:val="0"/>
              <w:spacing w:before="0"/>
              <w:jc w:val="center"/>
              <w:rPr>
                <w:color w:val="9C5700"/>
                <w:sz w:val="14"/>
                <w:szCs w:val="14"/>
                <w:lang w:eastAsia="en-US"/>
              </w:rPr>
            </w:pPr>
          </w:p>
        </w:tc>
        <w:tc>
          <w:tcPr>
            <w:tcW w:w="900" w:type="dxa"/>
            <w:tcBorders>
              <w:top w:val="single" w:sz="4" w:space="0" w:color="auto"/>
              <w:left w:val="nil"/>
              <w:bottom w:val="single" w:sz="4" w:space="0" w:color="auto"/>
              <w:right w:val="nil"/>
            </w:tcBorders>
            <w:shd w:val="clear" w:color="000000" w:fill="FFEB9C"/>
            <w:noWrap/>
            <w:tcMar>
              <w:left w:w="72" w:type="dxa"/>
              <w:right w:w="29" w:type="dxa"/>
            </w:tcMar>
            <w:hideMark/>
          </w:tcPr>
          <w:p w14:paraId="361B7B20" w14:textId="6B3EB5AA" w:rsidR="000F00C1" w:rsidRPr="00AA217C" w:rsidRDefault="000F00C1" w:rsidP="00AA217C">
            <w:pPr>
              <w:suppressAutoHyphens w:val="0"/>
              <w:spacing w:before="0"/>
              <w:jc w:val="center"/>
              <w:rPr>
                <w:color w:val="9C5700"/>
                <w:sz w:val="14"/>
                <w:szCs w:val="14"/>
                <w:lang w:eastAsia="en-US"/>
              </w:rPr>
            </w:pPr>
          </w:p>
        </w:tc>
        <w:tc>
          <w:tcPr>
            <w:tcW w:w="1116" w:type="dxa"/>
            <w:tcBorders>
              <w:top w:val="single" w:sz="4" w:space="0" w:color="auto"/>
              <w:left w:val="nil"/>
              <w:bottom w:val="single" w:sz="4" w:space="0" w:color="auto"/>
              <w:right w:val="nil"/>
            </w:tcBorders>
            <w:shd w:val="clear" w:color="000000" w:fill="FFEB9C"/>
            <w:noWrap/>
            <w:tcMar>
              <w:left w:w="72" w:type="dxa"/>
              <w:right w:w="29" w:type="dxa"/>
            </w:tcMar>
            <w:hideMark/>
          </w:tcPr>
          <w:p w14:paraId="574F54EA" w14:textId="5FCC3CD5" w:rsidR="000F00C1" w:rsidRPr="00AA217C" w:rsidRDefault="000F00C1" w:rsidP="00AA217C">
            <w:pPr>
              <w:suppressAutoHyphens w:val="0"/>
              <w:spacing w:before="0"/>
              <w:jc w:val="center"/>
              <w:rPr>
                <w:color w:val="9C5700"/>
                <w:sz w:val="14"/>
                <w:szCs w:val="14"/>
                <w:lang w:eastAsia="en-US"/>
              </w:rPr>
            </w:pPr>
          </w:p>
        </w:tc>
        <w:tc>
          <w:tcPr>
            <w:tcW w:w="894" w:type="dxa"/>
            <w:tcBorders>
              <w:top w:val="single" w:sz="4" w:space="0" w:color="auto"/>
              <w:left w:val="nil"/>
              <w:bottom w:val="single" w:sz="4" w:space="0" w:color="auto"/>
              <w:right w:val="nil"/>
            </w:tcBorders>
            <w:shd w:val="clear" w:color="000000" w:fill="FFEB9C"/>
            <w:noWrap/>
            <w:tcMar>
              <w:left w:w="72" w:type="dxa"/>
              <w:right w:w="29" w:type="dxa"/>
            </w:tcMar>
            <w:hideMark/>
          </w:tcPr>
          <w:p w14:paraId="19796A21" w14:textId="39469DCE" w:rsidR="000F00C1" w:rsidRPr="00AA217C" w:rsidRDefault="000F00C1" w:rsidP="00AA217C">
            <w:pPr>
              <w:suppressAutoHyphens w:val="0"/>
              <w:spacing w:before="0"/>
              <w:jc w:val="center"/>
              <w:rPr>
                <w:color w:val="9C5700"/>
                <w:sz w:val="14"/>
                <w:szCs w:val="14"/>
                <w:lang w:eastAsia="en-US"/>
              </w:rPr>
            </w:pPr>
          </w:p>
        </w:tc>
        <w:tc>
          <w:tcPr>
            <w:tcW w:w="1412" w:type="dxa"/>
            <w:tcBorders>
              <w:top w:val="single" w:sz="4" w:space="0" w:color="auto"/>
              <w:left w:val="nil"/>
              <w:bottom w:val="single" w:sz="4" w:space="0" w:color="auto"/>
              <w:right w:val="nil"/>
            </w:tcBorders>
            <w:shd w:val="clear" w:color="000000" w:fill="FFEB9C"/>
            <w:noWrap/>
            <w:tcMar>
              <w:left w:w="72" w:type="dxa"/>
              <w:right w:w="29" w:type="dxa"/>
            </w:tcMar>
            <w:hideMark/>
          </w:tcPr>
          <w:p w14:paraId="61E934A6" w14:textId="497A91FE" w:rsidR="000F00C1" w:rsidRPr="00AA217C" w:rsidRDefault="000F00C1" w:rsidP="00AA217C">
            <w:pPr>
              <w:suppressAutoHyphens w:val="0"/>
              <w:spacing w:before="0"/>
              <w:jc w:val="center"/>
              <w:rPr>
                <w:color w:val="9C5700"/>
                <w:sz w:val="14"/>
                <w:szCs w:val="14"/>
                <w:lang w:eastAsia="en-US"/>
              </w:rPr>
            </w:pPr>
          </w:p>
        </w:tc>
        <w:tc>
          <w:tcPr>
            <w:tcW w:w="1052" w:type="dxa"/>
            <w:tcBorders>
              <w:top w:val="single" w:sz="4" w:space="0" w:color="auto"/>
              <w:left w:val="nil"/>
              <w:bottom w:val="single" w:sz="4" w:space="0" w:color="auto"/>
              <w:right w:val="nil"/>
            </w:tcBorders>
            <w:shd w:val="clear" w:color="000000" w:fill="FFEB9C"/>
            <w:noWrap/>
            <w:tcMar>
              <w:left w:w="72" w:type="dxa"/>
              <w:right w:w="29" w:type="dxa"/>
            </w:tcMar>
            <w:hideMark/>
          </w:tcPr>
          <w:p w14:paraId="4A95BB24" w14:textId="7E3F8D5E" w:rsidR="000F00C1" w:rsidRPr="00AA217C" w:rsidRDefault="000F00C1" w:rsidP="00AA217C">
            <w:pPr>
              <w:suppressAutoHyphens w:val="0"/>
              <w:spacing w:before="0"/>
              <w:jc w:val="center"/>
              <w:rPr>
                <w:color w:val="9C5700"/>
                <w:sz w:val="14"/>
                <w:szCs w:val="14"/>
                <w:lang w:eastAsia="en-US"/>
              </w:rPr>
            </w:pPr>
          </w:p>
        </w:tc>
        <w:tc>
          <w:tcPr>
            <w:tcW w:w="810" w:type="dxa"/>
            <w:gridSpan w:val="2"/>
            <w:tcBorders>
              <w:top w:val="single" w:sz="4" w:space="0" w:color="auto"/>
              <w:left w:val="nil"/>
              <w:bottom w:val="single" w:sz="4" w:space="0" w:color="auto"/>
              <w:right w:val="nil"/>
            </w:tcBorders>
            <w:shd w:val="clear" w:color="000000" w:fill="FFEB9C"/>
            <w:noWrap/>
            <w:tcMar>
              <w:left w:w="72" w:type="dxa"/>
              <w:right w:w="29" w:type="dxa"/>
            </w:tcMar>
            <w:vAlign w:val="bottom"/>
            <w:hideMark/>
          </w:tcPr>
          <w:p w14:paraId="6D393110" w14:textId="77777777" w:rsidR="000F00C1" w:rsidRPr="00AA217C" w:rsidRDefault="000F00C1" w:rsidP="000F00C1">
            <w:pPr>
              <w:suppressAutoHyphens w:val="0"/>
              <w:spacing w:before="0"/>
              <w:jc w:val="left"/>
              <w:rPr>
                <w:color w:val="9C5700"/>
                <w:sz w:val="14"/>
                <w:szCs w:val="14"/>
                <w:lang w:eastAsia="en-US"/>
              </w:rPr>
            </w:pPr>
            <w:r w:rsidRPr="00AA217C">
              <w:rPr>
                <w:color w:val="9C5700"/>
                <w:sz w:val="14"/>
                <w:szCs w:val="14"/>
                <w:lang w:eastAsia="en-US"/>
              </w:rPr>
              <w:t> </w:t>
            </w:r>
          </w:p>
        </w:tc>
        <w:tc>
          <w:tcPr>
            <w:tcW w:w="1260" w:type="dxa"/>
            <w:gridSpan w:val="2"/>
            <w:tcBorders>
              <w:top w:val="single" w:sz="4" w:space="0" w:color="auto"/>
              <w:left w:val="nil"/>
              <w:bottom w:val="single" w:sz="4" w:space="0" w:color="auto"/>
              <w:right w:val="nil"/>
            </w:tcBorders>
            <w:shd w:val="clear" w:color="000000" w:fill="FFEB9C"/>
            <w:noWrap/>
            <w:tcMar>
              <w:left w:w="72" w:type="dxa"/>
              <w:right w:w="29" w:type="dxa"/>
            </w:tcMar>
            <w:hideMark/>
          </w:tcPr>
          <w:p w14:paraId="461C1C9C" w14:textId="66B4E8E7" w:rsidR="000F00C1" w:rsidRPr="00AA217C" w:rsidRDefault="000F00C1" w:rsidP="00AA217C">
            <w:pPr>
              <w:suppressAutoHyphens w:val="0"/>
              <w:spacing w:before="0"/>
              <w:jc w:val="center"/>
              <w:rPr>
                <w:color w:val="9C5700"/>
                <w:sz w:val="14"/>
                <w:szCs w:val="14"/>
                <w:lang w:eastAsia="en-US"/>
              </w:rPr>
            </w:pPr>
          </w:p>
        </w:tc>
        <w:tc>
          <w:tcPr>
            <w:tcW w:w="810" w:type="dxa"/>
            <w:gridSpan w:val="2"/>
            <w:tcBorders>
              <w:top w:val="single" w:sz="4" w:space="0" w:color="auto"/>
              <w:left w:val="nil"/>
              <w:bottom w:val="single" w:sz="4" w:space="0" w:color="auto"/>
              <w:right w:val="nil"/>
            </w:tcBorders>
            <w:shd w:val="clear" w:color="000000" w:fill="FFEB9C"/>
            <w:noWrap/>
            <w:tcMar>
              <w:left w:w="72" w:type="dxa"/>
              <w:right w:w="29" w:type="dxa"/>
            </w:tcMar>
            <w:hideMark/>
          </w:tcPr>
          <w:p w14:paraId="3F8278CB" w14:textId="4557D722" w:rsidR="000F00C1" w:rsidRPr="00AA217C" w:rsidRDefault="000F00C1" w:rsidP="00AA217C">
            <w:pPr>
              <w:suppressAutoHyphens w:val="0"/>
              <w:spacing w:before="0"/>
              <w:jc w:val="center"/>
              <w:rPr>
                <w:color w:val="9C5700"/>
                <w:sz w:val="14"/>
                <w:szCs w:val="14"/>
                <w:lang w:eastAsia="en-US"/>
              </w:rPr>
            </w:pPr>
          </w:p>
        </w:tc>
        <w:tc>
          <w:tcPr>
            <w:tcW w:w="1440" w:type="dxa"/>
            <w:gridSpan w:val="2"/>
            <w:tcBorders>
              <w:top w:val="single" w:sz="4" w:space="0" w:color="auto"/>
              <w:left w:val="nil"/>
              <w:bottom w:val="single" w:sz="4" w:space="0" w:color="auto"/>
              <w:right w:val="nil"/>
            </w:tcBorders>
            <w:shd w:val="clear" w:color="000000" w:fill="FFEB9C"/>
            <w:noWrap/>
            <w:tcMar>
              <w:left w:w="72" w:type="dxa"/>
              <w:right w:w="29" w:type="dxa"/>
            </w:tcMar>
            <w:hideMark/>
          </w:tcPr>
          <w:p w14:paraId="0B60E1B6" w14:textId="55E51ECC" w:rsidR="000F00C1" w:rsidRPr="00AA217C" w:rsidRDefault="000F00C1" w:rsidP="00AA217C">
            <w:pPr>
              <w:suppressAutoHyphens w:val="0"/>
              <w:spacing w:before="0"/>
              <w:jc w:val="center"/>
              <w:rPr>
                <w:color w:val="9C5700"/>
                <w:sz w:val="14"/>
                <w:szCs w:val="14"/>
                <w:lang w:eastAsia="en-US"/>
              </w:rPr>
            </w:pPr>
          </w:p>
        </w:tc>
        <w:tc>
          <w:tcPr>
            <w:tcW w:w="1080" w:type="dxa"/>
            <w:gridSpan w:val="2"/>
            <w:tcBorders>
              <w:top w:val="single" w:sz="4" w:space="0" w:color="auto"/>
              <w:left w:val="nil"/>
              <w:bottom w:val="single" w:sz="4" w:space="0" w:color="auto"/>
              <w:right w:val="nil"/>
            </w:tcBorders>
            <w:shd w:val="clear" w:color="000000" w:fill="FFEB9C"/>
            <w:noWrap/>
            <w:tcMar>
              <w:left w:w="72" w:type="dxa"/>
              <w:right w:w="29" w:type="dxa"/>
            </w:tcMar>
            <w:hideMark/>
          </w:tcPr>
          <w:p w14:paraId="1EBFAE0E" w14:textId="51DB6415" w:rsidR="000F00C1" w:rsidRPr="00AA217C" w:rsidRDefault="000F00C1" w:rsidP="00AA217C">
            <w:pPr>
              <w:suppressAutoHyphens w:val="0"/>
              <w:spacing w:before="0"/>
              <w:jc w:val="center"/>
              <w:rPr>
                <w:color w:val="9C5700"/>
                <w:sz w:val="14"/>
                <w:szCs w:val="14"/>
                <w:lang w:eastAsia="en-US"/>
              </w:rPr>
            </w:pPr>
          </w:p>
        </w:tc>
        <w:tc>
          <w:tcPr>
            <w:tcW w:w="900" w:type="dxa"/>
            <w:gridSpan w:val="2"/>
            <w:tcBorders>
              <w:top w:val="single" w:sz="4" w:space="0" w:color="auto"/>
              <w:left w:val="nil"/>
              <w:bottom w:val="single" w:sz="4" w:space="0" w:color="auto"/>
              <w:right w:val="single" w:sz="8" w:space="0" w:color="auto"/>
            </w:tcBorders>
            <w:shd w:val="clear" w:color="000000" w:fill="FFEB9C"/>
            <w:noWrap/>
            <w:tcMar>
              <w:left w:w="72" w:type="dxa"/>
              <w:right w:w="29" w:type="dxa"/>
            </w:tcMar>
            <w:hideMark/>
          </w:tcPr>
          <w:p w14:paraId="3A8505A2" w14:textId="0E2975BC" w:rsidR="000F00C1" w:rsidRPr="00AA217C" w:rsidRDefault="000F00C1" w:rsidP="00AA217C">
            <w:pPr>
              <w:suppressAutoHyphens w:val="0"/>
              <w:spacing w:before="0"/>
              <w:jc w:val="center"/>
              <w:rPr>
                <w:color w:val="9C5700"/>
                <w:sz w:val="14"/>
                <w:szCs w:val="14"/>
                <w:lang w:eastAsia="en-US"/>
              </w:rPr>
            </w:pPr>
          </w:p>
        </w:tc>
      </w:tr>
      <w:tr w:rsidR="00AA217C" w:rsidRPr="00AA217C" w14:paraId="52547245" w14:textId="77777777" w:rsidTr="001F1D14">
        <w:trPr>
          <w:gridAfter w:val="1"/>
          <w:wAfter w:w="19" w:type="dxa"/>
          <w:trHeight w:val="1275"/>
        </w:trPr>
        <w:tc>
          <w:tcPr>
            <w:tcW w:w="800" w:type="dxa"/>
            <w:tcBorders>
              <w:top w:val="single" w:sz="4" w:space="0" w:color="auto"/>
              <w:left w:val="single" w:sz="8" w:space="0" w:color="auto"/>
              <w:bottom w:val="single" w:sz="4" w:space="0" w:color="auto"/>
              <w:right w:val="single" w:sz="4" w:space="0" w:color="auto"/>
            </w:tcBorders>
            <w:shd w:val="clear" w:color="auto" w:fill="auto"/>
            <w:tcMar>
              <w:left w:w="72" w:type="dxa"/>
              <w:right w:w="29" w:type="dxa"/>
            </w:tcMar>
            <w:hideMark/>
          </w:tcPr>
          <w:p w14:paraId="5DDED574" w14:textId="6520CD49"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48AFA0BA"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12</w:t>
            </w:r>
          </w:p>
        </w:tc>
        <w:tc>
          <w:tcPr>
            <w:tcW w:w="900"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14B5D464"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1EA1CB7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System Integration</w:t>
            </w:r>
          </w:p>
        </w:tc>
        <w:tc>
          <w:tcPr>
            <w:tcW w:w="894"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40080EA4"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System Integration Conflicts</w:t>
            </w:r>
          </w:p>
        </w:tc>
        <w:tc>
          <w:tcPr>
            <w:tcW w:w="1412" w:type="dxa"/>
            <w:tcBorders>
              <w:top w:val="single" w:sz="4" w:space="0" w:color="auto"/>
              <w:left w:val="nil"/>
              <w:bottom w:val="single" w:sz="4" w:space="0" w:color="auto"/>
              <w:right w:val="nil"/>
            </w:tcBorders>
            <w:shd w:val="clear" w:color="auto" w:fill="auto"/>
            <w:tcMar>
              <w:left w:w="72" w:type="dxa"/>
              <w:right w:w="29" w:type="dxa"/>
            </w:tcMar>
            <w:hideMark/>
          </w:tcPr>
          <w:p w14:paraId="1026851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the complexity of the integration requirements the 210 system will not be completed on time</w:t>
            </w:r>
          </w:p>
        </w:tc>
        <w:tc>
          <w:tcPr>
            <w:tcW w:w="1052" w:type="dxa"/>
            <w:tcBorders>
              <w:top w:val="single" w:sz="4" w:space="0" w:color="auto"/>
              <w:left w:val="single" w:sz="4" w:space="0" w:color="auto"/>
              <w:bottom w:val="single" w:sz="4" w:space="0" w:color="auto"/>
              <w:right w:val="single" w:sz="8" w:space="0" w:color="auto"/>
            </w:tcBorders>
            <w:shd w:val="clear" w:color="auto" w:fill="auto"/>
            <w:tcMar>
              <w:left w:w="72" w:type="dxa"/>
              <w:right w:w="29" w:type="dxa"/>
            </w:tcMar>
            <w:hideMark/>
          </w:tcPr>
          <w:p w14:paraId="30CBAEB3" w14:textId="671F5604"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10F9D47C"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single" w:sz="4" w:space="0" w:color="auto"/>
              <w:left w:val="nil"/>
              <w:bottom w:val="single" w:sz="4" w:space="0" w:color="auto"/>
              <w:right w:val="single" w:sz="8" w:space="0" w:color="auto"/>
            </w:tcBorders>
            <w:shd w:val="clear" w:color="auto" w:fill="auto"/>
            <w:tcMar>
              <w:left w:w="72" w:type="dxa"/>
              <w:right w:w="29" w:type="dxa"/>
            </w:tcMar>
            <w:hideMark/>
          </w:tcPr>
          <w:p w14:paraId="5B594926"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Years of experience have taught us that complex integration projects often have unexpected occurrences</w:t>
            </w:r>
          </w:p>
        </w:tc>
        <w:tc>
          <w:tcPr>
            <w:tcW w:w="810" w:type="dxa"/>
            <w:gridSpan w:val="2"/>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0B58282D"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Accept</w:t>
            </w:r>
          </w:p>
        </w:tc>
        <w:tc>
          <w:tcPr>
            <w:tcW w:w="1440" w:type="dxa"/>
            <w:gridSpan w:val="2"/>
            <w:tcBorders>
              <w:top w:val="single" w:sz="4" w:space="0" w:color="auto"/>
              <w:left w:val="nil"/>
              <w:bottom w:val="single" w:sz="4" w:space="0" w:color="auto"/>
              <w:right w:val="nil"/>
            </w:tcBorders>
            <w:shd w:val="clear" w:color="auto" w:fill="auto"/>
            <w:tcMar>
              <w:left w:w="72" w:type="dxa"/>
              <w:right w:w="29" w:type="dxa"/>
            </w:tcMar>
            <w:hideMark/>
          </w:tcPr>
          <w:p w14:paraId="5009F30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Ensure proper resources and focus are placed on the project by management at all stakeholders</w:t>
            </w:r>
          </w:p>
        </w:tc>
        <w:tc>
          <w:tcPr>
            <w:tcW w:w="1080" w:type="dxa"/>
            <w:gridSpan w:val="2"/>
            <w:tcBorders>
              <w:top w:val="single" w:sz="4" w:space="0" w:color="auto"/>
              <w:left w:val="single" w:sz="8" w:space="0" w:color="auto"/>
              <w:bottom w:val="single" w:sz="4" w:space="0" w:color="auto"/>
              <w:right w:val="nil"/>
            </w:tcBorders>
            <w:shd w:val="clear" w:color="auto" w:fill="auto"/>
            <w:tcMar>
              <w:left w:w="72" w:type="dxa"/>
              <w:right w:w="29" w:type="dxa"/>
            </w:tcMar>
            <w:hideMark/>
          </w:tcPr>
          <w:p w14:paraId="28BC5118"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 (Joe)</w:t>
            </w:r>
          </w:p>
        </w:tc>
        <w:tc>
          <w:tcPr>
            <w:tcW w:w="900" w:type="dxa"/>
            <w:gridSpan w:val="2"/>
            <w:tcBorders>
              <w:top w:val="single" w:sz="4" w:space="0" w:color="auto"/>
              <w:left w:val="single" w:sz="8" w:space="0" w:color="auto"/>
              <w:bottom w:val="single" w:sz="4" w:space="0" w:color="auto"/>
              <w:right w:val="single" w:sz="8" w:space="0" w:color="auto"/>
            </w:tcBorders>
            <w:shd w:val="clear" w:color="auto" w:fill="auto"/>
            <w:tcMar>
              <w:left w:w="72" w:type="dxa"/>
              <w:right w:w="29" w:type="dxa"/>
            </w:tcMar>
            <w:hideMark/>
          </w:tcPr>
          <w:p w14:paraId="5B7FD67D" w14:textId="679670F4"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006D3A41" w14:textId="77777777" w:rsidTr="00AA217C">
        <w:trPr>
          <w:gridAfter w:val="1"/>
          <w:wAfter w:w="19" w:type="dxa"/>
          <w:trHeight w:val="2040"/>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0CB09A62" w14:textId="3670677A"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6E1F68DB"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13</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46068FC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04C750DE"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System Integration</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6D75FA43"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System Integration Timing</w:t>
            </w:r>
          </w:p>
        </w:tc>
        <w:tc>
          <w:tcPr>
            <w:tcW w:w="1412" w:type="dxa"/>
            <w:tcBorders>
              <w:top w:val="nil"/>
              <w:left w:val="nil"/>
              <w:bottom w:val="single" w:sz="4" w:space="0" w:color="auto"/>
              <w:right w:val="nil"/>
            </w:tcBorders>
            <w:shd w:val="clear" w:color="auto" w:fill="auto"/>
            <w:tcMar>
              <w:left w:w="72" w:type="dxa"/>
              <w:right w:w="29" w:type="dxa"/>
            </w:tcMar>
            <w:hideMark/>
          </w:tcPr>
          <w:p w14:paraId="620EBD38" w14:textId="4444DB5D"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 xml:space="preserve">As a result of the timing </w:t>
            </w:r>
            <w:r w:rsidR="00AA217C" w:rsidRPr="00AA217C">
              <w:rPr>
                <w:rFonts w:ascii="Arial" w:hAnsi="Arial" w:cs="Arial"/>
                <w:sz w:val="14"/>
                <w:szCs w:val="14"/>
                <w:lang w:eastAsia="en-US"/>
              </w:rPr>
              <w:t>requirements</w:t>
            </w:r>
            <w:r w:rsidRPr="00AA217C">
              <w:rPr>
                <w:rFonts w:ascii="Arial" w:hAnsi="Arial" w:cs="Arial"/>
                <w:sz w:val="14"/>
                <w:szCs w:val="14"/>
                <w:lang w:eastAsia="en-US"/>
              </w:rPr>
              <w:t xml:space="preserve"> for integration the 210 system will not be completed on time</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6A7E084C" w14:textId="3833D5DC"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0000"/>
            <w:tcMar>
              <w:left w:w="72" w:type="dxa"/>
              <w:right w:w="29" w:type="dxa"/>
            </w:tcMar>
            <w:vAlign w:val="center"/>
            <w:hideMark/>
          </w:tcPr>
          <w:p w14:paraId="00114E97"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High</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33009773"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There are two challenges here. 1) Data will arrive so late it is difficult to integrate it correctly. 2) The data hub may hit some challenges that mean we cannot load it with data early enough to integrate the data correctly</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38BEF125"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Accept</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1035DBCE"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Ensure proper resources and focus are placed on the project by management at all stakeholders</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7D3E2C9F"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 (Joe)</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5542D835" w14:textId="117841AC"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1B91E4DD" w14:textId="77777777" w:rsidTr="00AA217C">
        <w:trPr>
          <w:gridAfter w:val="1"/>
          <w:wAfter w:w="19" w:type="dxa"/>
          <w:trHeight w:val="300"/>
        </w:trPr>
        <w:tc>
          <w:tcPr>
            <w:tcW w:w="800" w:type="dxa"/>
            <w:tcBorders>
              <w:top w:val="nil"/>
              <w:left w:val="single" w:sz="8" w:space="0" w:color="auto"/>
              <w:bottom w:val="nil"/>
              <w:right w:val="nil"/>
            </w:tcBorders>
            <w:shd w:val="clear" w:color="000000" w:fill="FFEB9C"/>
            <w:noWrap/>
            <w:tcMar>
              <w:left w:w="72" w:type="dxa"/>
              <w:right w:w="29" w:type="dxa"/>
            </w:tcMar>
            <w:hideMark/>
          </w:tcPr>
          <w:p w14:paraId="796090A6" w14:textId="113E73C3" w:rsidR="000F00C1" w:rsidRPr="00AA217C" w:rsidRDefault="000F00C1" w:rsidP="00AA217C">
            <w:pPr>
              <w:suppressAutoHyphens w:val="0"/>
              <w:spacing w:before="0"/>
              <w:jc w:val="center"/>
              <w:rPr>
                <w:color w:val="9C5700"/>
                <w:sz w:val="14"/>
                <w:szCs w:val="14"/>
                <w:lang w:eastAsia="en-US"/>
              </w:rPr>
            </w:pPr>
          </w:p>
        </w:tc>
        <w:tc>
          <w:tcPr>
            <w:tcW w:w="420" w:type="dxa"/>
            <w:tcBorders>
              <w:top w:val="nil"/>
              <w:left w:val="nil"/>
              <w:bottom w:val="nil"/>
              <w:right w:val="nil"/>
            </w:tcBorders>
            <w:shd w:val="clear" w:color="000000" w:fill="FFEB9C"/>
            <w:noWrap/>
            <w:tcMar>
              <w:left w:w="72" w:type="dxa"/>
              <w:right w:w="29" w:type="dxa"/>
            </w:tcMar>
            <w:hideMark/>
          </w:tcPr>
          <w:p w14:paraId="089A23A0" w14:textId="23EBBB69" w:rsidR="000F00C1" w:rsidRPr="00AA217C" w:rsidRDefault="000F00C1" w:rsidP="00AA217C">
            <w:pPr>
              <w:suppressAutoHyphens w:val="0"/>
              <w:spacing w:before="0"/>
              <w:jc w:val="center"/>
              <w:rPr>
                <w:color w:val="9C5700"/>
                <w:sz w:val="14"/>
                <w:szCs w:val="14"/>
                <w:lang w:eastAsia="en-US"/>
              </w:rPr>
            </w:pPr>
          </w:p>
        </w:tc>
        <w:tc>
          <w:tcPr>
            <w:tcW w:w="900" w:type="dxa"/>
            <w:tcBorders>
              <w:top w:val="nil"/>
              <w:left w:val="nil"/>
              <w:bottom w:val="single" w:sz="4" w:space="0" w:color="auto"/>
              <w:right w:val="nil"/>
            </w:tcBorders>
            <w:shd w:val="clear" w:color="000000" w:fill="FFEB9C"/>
            <w:noWrap/>
            <w:tcMar>
              <w:left w:w="72" w:type="dxa"/>
              <w:right w:w="29" w:type="dxa"/>
            </w:tcMar>
            <w:hideMark/>
          </w:tcPr>
          <w:p w14:paraId="1C555EC2" w14:textId="25816E22" w:rsidR="000F00C1" w:rsidRPr="00AA217C" w:rsidRDefault="000F00C1" w:rsidP="00AA217C">
            <w:pPr>
              <w:suppressAutoHyphens w:val="0"/>
              <w:spacing w:before="0"/>
              <w:jc w:val="center"/>
              <w:rPr>
                <w:color w:val="9C5700"/>
                <w:sz w:val="14"/>
                <w:szCs w:val="14"/>
                <w:lang w:eastAsia="en-US"/>
              </w:rPr>
            </w:pPr>
          </w:p>
        </w:tc>
        <w:tc>
          <w:tcPr>
            <w:tcW w:w="1116" w:type="dxa"/>
            <w:tcBorders>
              <w:top w:val="nil"/>
              <w:left w:val="nil"/>
              <w:bottom w:val="single" w:sz="4" w:space="0" w:color="auto"/>
              <w:right w:val="nil"/>
            </w:tcBorders>
            <w:shd w:val="clear" w:color="000000" w:fill="FFEB9C"/>
            <w:noWrap/>
            <w:tcMar>
              <w:left w:w="72" w:type="dxa"/>
              <w:right w:w="29" w:type="dxa"/>
            </w:tcMar>
            <w:hideMark/>
          </w:tcPr>
          <w:p w14:paraId="122103B5" w14:textId="716AD0A9" w:rsidR="000F00C1" w:rsidRPr="00AA217C" w:rsidRDefault="000F00C1" w:rsidP="00AA217C">
            <w:pPr>
              <w:suppressAutoHyphens w:val="0"/>
              <w:spacing w:before="0"/>
              <w:jc w:val="center"/>
              <w:rPr>
                <w:color w:val="9C5700"/>
                <w:sz w:val="14"/>
                <w:szCs w:val="14"/>
                <w:lang w:eastAsia="en-US"/>
              </w:rPr>
            </w:pPr>
          </w:p>
        </w:tc>
        <w:tc>
          <w:tcPr>
            <w:tcW w:w="894" w:type="dxa"/>
            <w:tcBorders>
              <w:top w:val="nil"/>
              <w:left w:val="nil"/>
              <w:bottom w:val="nil"/>
              <w:right w:val="nil"/>
            </w:tcBorders>
            <w:shd w:val="clear" w:color="000000" w:fill="FFEB9C"/>
            <w:noWrap/>
            <w:tcMar>
              <w:left w:w="72" w:type="dxa"/>
              <w:right w:w="29" w:type="dxa"/>
            </w:tcMar>
            <w:hideMark/>
          </w:tcPr>
          <w:p w14:paraId="1797F852" w14:textId="29D3DA15" w:rsidR="000F00C1" w:rsidRPr="00AA217C" w:rsidRDefault="000F00C1" w:rsidP="00AA217C">
            <w:pPr>
              <w:suppressAutoHyphens w:val="0"/>
              <w:spacing w:before="0"/>
              <w:jc w:val="center"/>
              <w:rPr>
                <w:color w:val="9C5700"/>
                <w:sz w:val="14"/>
                <w:szCs w:val="14"/>
                <w:lang w:eastAsia="en-US"/>
              </w:rPr>
            </w:pPr>
          </w:p>
        </w:tc>
        <w:tc>
          <w:tcPr>
            <w:tcW w:w="1412" w:type="dxa"/>
            <w:tcBorders>
              <w:top w:val="nil"/>
              <w:left w:val="nil"/>
              <w:bottom w:val="nil"/>
              <w:right w:val="nil"/>
            </w:tcBorders>
            <w:shd w:val="clear" w:color="000000" w:fill="FFEB9C"/>
            <w:noWrap/>
            <w:tcMar>
              <w:left w:w="72" w:type="dxa"/>
              <w:right w:w="29" w:type="dxa"/>
            </w:tcMar>
            <w:hideMark/>
          </w:tcPr>
          <w:p w14:paraId="3C1E12CB" w14:textId="37A01CCF" w:rsidR="000F00C1" w:rsidRPr="00AA217C" w:rsidRDefault="000F00C1" w:rsidP="00AA217C">
            <w:pPr>
              <w:suppressAutoHyphens w:val="0"/>
              <w:spacing w:before="0"/>
              <w:jc w:val="center"/>
              <w:rPr>
                <w:color w:val="9C5700"/>
                <w:sz w:val="14"/>
                <w:szCs w:val="14"/>
                <w:lang w:eastAsia="en-US"/>
              </w:rPr>
            </w:pPr>
          </w:p>
        </w:tc>
        <w:tc>
          <w:tcPr>
            <w:tcW w:w="1052" w:type="dxa"/>
            <w:tcBorders>
              <w:top w:val="nil"/>
              <w:left w:val="nil"/>
              <w:bottom w:val="nil"/>
              <w:right w:val="nil"/>
            </w:tcBorders>
            <w:shd w:val="clear" w:color="000000" w:fill="FFEB9C"/>
            <w:noWrap/>
            <w:tcMar>
              <w:left w:w="72" w:type="dxa"/>
              <w:right w:w="29" w:type="dxa"/>
            </w:tcMar>
            <w:hideMark/>
          </w:tcPr>
          <w:p w14:paraId="68C3C7A4" w14:textId="147DFA68" w:rsidR="000F00C1" w:rsidRPr="00AA217C" w:rsidRDefault="000F00C1" w:rsidP="00AA217C">
            <w:pPr>
              <w:suppressAutoHyphens w:val="0"/>
              <w:spacing w:before="0"/>
              <w:jc w:val="center"/>
              <w:rPr>
                <w:color w:val="9C5700"/>
                <w:sz w:val="14"/>
                <w:szCs w:val="14"/>
                <w:lang w:eastAsia="en-US"/>
              </w:rPr>
            </w:pPr>
          </w:p>
        </w:tc>
        <w:tc>
          <w:tcPr>
            <w:tcW w:w="810" w:type="dxa"/>
            <w:gridSpan w:val="2"/>
            <w:tcBorders>
              <w:top w:val="nil"/>
              <w:left w:val="nil"/>
              <w:bottom w:val="nil"/>
              <w:right w:val="nil"/>
            </w:tcBorders>
            <w:shd w:val="clear" w:color="000000" w:fill="FFEB9C"/>
            <w:noWrap/>
            <w:tcMar>
              <w:left w:w="72" w:type="dxa"/>
              <w:right w:w="29" w:type="dxa"/>
            </w:tcMar>
            <w:vAlign w:val="bottom"/>
            <w:hideMark/>
          </w:tcPr>
          <w:p w14:paraId="39CECCE0" w14:textId="77777777" w:rsidR="000F00C1" w:rsidRPr="00AA217C" w:rsidRDefault="000F00C1" w:rsidP="000F00C1">
            <w:pPr>
              <w:suppressAutoHyphens w:val="0"/>
              <w:spacing w:before="0"/>
              <w:jc w:val="left"/>
              <w:rPr>
                <w:color w:val="9C5700"/>
                <w:sz w:val="14"/>
                <w:szCs w:val="14"/>
                <w:lang w:eastAsia="en-US"/>
              </w:rPr>
            </w:pPr>
            <w:r w:rsidRPr="00AA217C">
              <w:rPr>
                <w:color w:val="9C5700"/>
                <w:sz w:val="14"/>
                <w:szCs w:val="14"/>
                <w:lang w:eastAsia="en-US"/>
              </w:rPr>
              <w:t> </w:t>
            </w:r>
          </w:p>
        </w:tc>
        <w:tc>
          <w:tcPr>
            <w:tcW w:w="1260" w:type="dxa"/>
            <w:gridSpan w:val="2"/>
            <w:tcBorders>
              <w:top w:val="nil"/>
              <w:left w:val="nil"/>
              <w:bottom w:val="nil"/>
              <w:right w:val="nil"/>
            </w:tcBorders>
            <w:shd w:val="clear" w:color="000000" w:fill="FFEB9C"/>
            <w:noWrap/>
            <w:tcMar>
              <w:left w:w="72" w:type="dxa"/>
              <w:right w:w="29" w:type="dxa"/>
            </w:tcMar>
            <w:hideMark/>
          </w:tcPr>
          <w:p w14:paraId="4D966F3D" w14:textId="689B49A6" w:rsidR="000F00C1" w:rsidRPr="00AA217C" w:rsidRDefault="000F00C1" w:rsidP="00AA217C">
            <w:pPr>
              <w:suppressAutoHyphens w:val="0"/>
              <w:spacing w:before="0"/>
              <w:jc w:val="center"/>
              <w:rPr>
                <w:color w:val="9C5700"/>
                <w:sz w:val="14"/>
                <w:szCs w:val="14"/>
                <w:lang w:eastAsia="en-US"/>
              </w:rPr>
            </w:pPr>
          </w:p>
        </w:tc>
        <w:tc>
          <w:tcPr>
            <w:tcW w:w="810" w:type="dxa"/>
            <w:gridSpan w:val="2"/>
            <w:tcBorders>
              <w:top w:val="nil"/>
              <w:left w:val="nil"/>
              <w:bottom w:val="nil"/>
              <w:right w:val="nil"/>
            </w:tcBorders>
            <w:shd w:val="clear" w:color="000000" w:fill="FFEB9C"/>
            <w:noWrap/>
            <w:tcMar>
              <w:left w:w="72" w:type="dxa"/>
              <w:right w:w="29" w:type="dxa"/>
            </w:tcMar>
            <w:hideMark/>
          </w:tcPr>
          <w:p w14:paraId="1F36440A" w14:textId="28656536" w:rsidR="000F00C1" w:rsidRPr="00AA217C" w:rsidRDefault="000F00C1" w:rsidP="00AA217C">
            <w:pPr>
              <w:suppressAutoHyphens w:val="0"/>
              <w:spacing w:before="0"/>
              <w:jc w:val="center"/>
              <w:rPr>
                <w:color w:val="9C5700"/>
                <w:sz w:val="14"/>
                <w:szCs w:val="14"/>
                <w:lang w:eastAsia="en-US"/>
              </w:rPr>
            </w:pPr>
          </w:p>
        </w:tc>
        <w:tc>
          <w:tcPr>
            <w:tcW w:w="1440" w:type="dxa"/>
            <w:gridSpan w:val="2"/>
            <w:tcBorders>
              <w:top w:val="nil"/>
              <w:left w:val="nil"/>
              <w:bottom w:val="nil"/>
              <w:right w:val="nil"/>
            </w:tcBorders>
            <w:shd w:val="clear" w:color="000000" w:fill="FFEB9C"/>
            <w:noWrap/>
            <w:tcMar>
              <w:left w:w="72" w:type="dxa"/>
              <w:right w:w="29" w:type="dxa"/>
            </w:tcMar>
            <w:hideMark/>
          </w:tcPr>
          <w:p w14:paraId="7FDCF50B" w14:textId="54E87E6A" w:rsidR="000F00C1" w:rsidRPr="00AA217C" w:rsidRDefault="000F00C1" w:rsidP="00AA217C">
            <w:pPr>
              <w:suppressAutoHyphens w:val="0"/>
              <w:spacing w:before="0"/>
              <w:jc w:val="center"/>
              <w:rPr>
                <w:color w:val="9C5700"/>
                <w:sz w:val="14"/>
                <w:szCs w:val="14"/>
                <w:lang w:eastAsia="en-US"/>
              </w:rPr>
            </w:pPr>
          </w:p>
        </w:tc>
        <w:tc>
          <w:tcPr>
            <w:tcW w:w="1080" w:type="dxa"/>
            <w:gridSpan w:val="2"/>
            <w:tcBorders>
              <w:top w:val="nil"/>
              <w:left w:val="nil"/>
              <w:bottom w:val="nil"/>
              <w:right w:val="nil"/>
            </w:tcBorders>
            <w:shd w:val="clear" w:color="000000" w:fill="FFEB9C"/>
            <w:noWrap/>
            <w:tcMar>
              <w:left w:w="72" w:type="dxa"/>
              <w:right w:w="29" w:type="dxa"/>
            </w:tcMar>
            <w:hideMark/>
          </w:tcPr>
          <w:p w14:paraId="5AB196CA" w14:textId="76469261" w:rsidR="000F00C1" w:rsidRPr="00AA217C" w:rsidRDefault="000F00C1" w:rsidP="00AA217C">
            <w:pPr>
              <w:suppressAutoHyphens w:val="0"/>
              <w:spacing w:before="0"/>
              <w:jc w:val="center"/>
              <w:rPr>
                <w:color w:val="9C5700"/>
                <w:sz w:val="14"/>
                <w:szCs w:val="14"/>
                <w:lang w:eastAsia="en-US"/>
              </w:rPr>
            </w:pPr>
          </w:p>
        </w:tc>
        <w:tc>
          <w:tcPr>
            <w:tcW w:w="900" w:type="dxa"/>
            <w:gridSpan w:val="2"/>
            <w:tcBorders>
              <w:top w:val="nil"/>
              <w:left w:val="nil"/>
              <w:bottom w:val="nil"/>
              <w:right w:val="single" w:sz="8" w:space="0" w:color="auto"/>
            </w:tcBorders>
            <w:shd w:val="clear" w:color="000000" w:fill="FFEB9C"/>
            <w:noWrap/>
            <w:tcMar>
              <w:left w:w="72" w:type="dxa"/>
              <w:right w:w="29" w:type="dxa"/>
            </w:tcMar>
            <w:hideMark/>
          </w:tcPr>
          <w:p w14:paraId="69F29D85" w14:textId="4D7C0EB8" w:rsidR="000F00C1" w:rsidRPr="00AA217C" w:rsidRDefault="000F00C1" w:rsidP="00AA217C">
            <w:pPr>
              <w:suppressAutoHyphens w:val="0"/>
              <w:spacing w:before="0"/>
              <w:jc w:val="center"/>
              <w:rPr>
                <w:color w:val="9C5700"/>
                <w:sz w:val="14"/>
                <w:szCs w:val="14"/>
                <w:lang w:eastAsia="en-US"/>
              </w:rPr>
            </w:pPr>
          </w:p>
        </w:tc>
      </w:tr>
      <w:tr w:rsidR="00AA217C" w:rsidRPr="00AA217C" w14:paraId="0AA05DAD" w14:textId="77777777" w:rsidTr="00AA217C">
        <w:trPr>
          <w:gridAfter w:val="1"/>
          <w:wAfter w:w="19" w:type="dxa"/>
          <w:trHeight w:val="1785"/>
        </w:trPr>
        <w:tc>
          <w:tcPr>
            <w:tcW w:w="800" w:type="dxa"/>
            <w:tcBorders>
              <w:top w:val="single" w:sz="4" w:space="0" w:color="auto"/>
              <w:left w:val="single" w:sz="8" w:space="0" w:color="auto"/>
              <w:bottom w:val="single" w:sz="4" w:space="0" w:color="auto"/>
              <w:right w:val="single" w:sz="4" w:space="0" w:color="auto"/>
            </w:tcBorders>
            <w:shd w:val="clear" w:color="auto" w:fill="auto"/>
            <w:tcMar>
              <w:left w:w="72" w:type="dxa"/>
              <w:right w:w="29" w:type="dxa"/>
            </w:tcMar>
            <w:hideMark/>
          </w:tcPr>
          <w:p w14:paraId="4705BB31" w14:textId="3F6226AE"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41EB1686"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14</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72CBF6B5"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15C46A67"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AMS</w:t>
            </w:r>
          </w:p>
        </w:tc>
        <w:tc>
          <w:tcPr>
            <w:tcW w:w="894"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2B32B395"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Rules Engine</w:t>
            </w:r>
          </w:p>
        </w:tc>
        <w:tc>
          <w:tcPr>
            <w:tcW w:w="1412" w:type="dxa"/>
            <w:tcBorders>
              <w:top w:val="single" w:sz="4" w:space="0" w:color="auto"/>
              <w:left w:val="nil"/>
              <w:bottom w:val="single" w:sz="4" w:space="0" w:color="auto"/>
              <w:right w:val="nil"/>
            </w:tcBorders>
            <w:shd w:val="clear" w:color="auto" w:fill="auto"/>
            <w:tcMar>
              <w:left w:w="72" w:type="dxa"/>
              <w:right w:w="29" w:type="dxa"/>
            </w:tcMar>
            <w:hideMark/>
          </w:tcPr>
          <w:p w14:paraId="53201D84" w14:textId="036788F0"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 xml:space="preserve">As a result of inadequate </w:t>
            </w:r>
            <w:r w:rsidR="00726E13" w:rsidRPr="00AA217C">
              <w:rPr>
                <w:rFonts w:ascii="Arial" w:hAnsi="Arial" w:cs="Arial"/>
                <w:sz w:val="14"/>
                <w:szCs w:val="14"/>
                <w:lang w:eastAsia="en-US"/>
              </w:rPr>
              <w:t>coordination,</w:t>
            </w:r>
            <w:r w:rsidRPr="00AA217C">
              <w:rPr>
                <w:rFonts w:ascii="Arial" w:hAnsi="Arial" w:cs="Arial"/>
                <w:sz w:val="14"/>
                <w:szCs w:val="14"/>
                <w:lang w:eastAsia="en-US"/>
              </w:rPr>
              <w:t xml:space="preserve"> the rules engine will not be shared across programs and may not work correctly resulting in improper response plans or the need to delay the launch</w:t>
            </w:r>
          </w:p>
        </w:tc>
        <w:tc>
          <w:tcPr>
            <w:tcW w:w="1052" w:type="dxa"/>
            <w:tcBorders>
              <w:top w:val="single" w:sz="4" w:space="0" w:color="auto"/>
              <w:left w:val="single" w:sz="4" w:space="0" w:color="auto"/>
              <w:bottom w:val="single" w:sz="4" w:space="0" w:color="auto"/>
              <w:right w:val="single" w:sz="8" w:space="0" w:color="auto"/>
            </w:tcBorders>
            <w:shd w:val="clear" w:color="auto" w:fill="auto"/>
            <w:tcMar>
              <w:left w:w="72" w:type="dxa"/>
              <w:right w:w="29" w:type="dxa"/>
            </w:tcMar>
            <w:hideMark/>
          </w:tcPr>
          <w:p w14:paraId="1219283F" w14:textId="3FFC2D04"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00B050"/>
            <w:tcMar>
              <w:left w:w="72" w:type="dxa"/>
              <w:right w:w="29" w:type="dxa"/>
            </w:tcMar>
            <w:vAlign w:val="center"/>
            <w:hideMark/>
          </w:tcPr>
          <w:p w14:paraId="6A29C3D0"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Low</w:t>
            </w:r>
          </w:p>
        </w:tc>
        <w:tc>
          <w:tcPr>
            <w:tcW w:w="1260" w:type="dxa"/>
            <w:gridSpan w:val="2"/>
            <w:tcBorders>
              <w:top w:val="single" w:sz="4" w:space="0" w:color="auto"/>
              <w:left w:val="nil"/>
              <w:bottom w:val="single" w:sz="4" w:space="0" w:color="auto"/>
              <w:right w:val="single" w:sz="8" w:space="0" w:color="auto"/>
            </w:tcBorders>
            <w:shd w:val="clear" w:color="auto" w:fill="auto"/>
            <w:tcMar>
              <w:left w:w="72" w:type="dxa"/>
              <w:right w:w="29" w:type="dxa"/>
            </w:tcMar>
            <w:hideMark/>
          </w:tcPr>
          <w:p w14:paraId="5F49F4FA" w14:textId="0C6A8655"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There is risk when two programs need to work together and there is little communication. There is also risk due to future procurements</w:t>
            </w:r>
          </w:p>
        </w:tc>
        <w:tc>
          <w:tcPr>
            <w:tcW w:w="810" w:type="dxa"/>
            <w:gridSpan w:val="2"/>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334802A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single" w:sz="4" w:space="0" w:color="auto"/>
              <w:left w:val="nil"/>
              <w:bottom w:val="single" w:sz="4" w:space="0" w:color="auto"/>
              <w:right w:val="nil"/>
            </w:tcBorders>
            <w:shd w:val="clear" w:color="auto" w:fill="auto"/>
            <w:tcMar>
              <w:left w:w="72" w:type="dxa"/>
              <w:right w:w="29" w:type="dxa"/>
            </w:tcMar>
            <w:hideMark/>
          </w:tcPr>
          <w:p w14:paraId="6C9B50E1" w14:textId="1BABA61D"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 xml:space="preserve">We have </w:t>
            </w:r>
            <w:r w:rsidR="00AA217C" w:rsidRPr="00AA217C">
              <w:rPr>
                <w:rFonts w:ascii="Arial" w:hAnsi="Arial" w:cs="Arial"/>
                <w:sz w:val="14"/>
                <w:szCs w:val="14"/>
                <w:lang w:eastAsia="en-US"/>
              </w:rPr>
              <w:t>decided</w:t>
            </w:r>
            <w:r w:rsidRPr="00AA217C">
              <w:rPr>
                <w:rFonts w:ascii="Arial" w:hAnsi="Arial" w:cs="Arial"/>
                <w:sz w:val="14"/>
                <w:szCs w:val="14"/>
                <w:lang w:eastAsia="en-US"/>
              </w:rPr>
              <w:t xml:space="preserve"> to not merge the DSS/Rules Engines of the two programs</w:t>
            </w:r>
          </w:p>
        </w:tc>
        <w:tc>
          <w:tcPr>
            <w:tcW w:w="1080" w:type="dxa"/>
            <w:gridSpan w:val="2"/>
            <w:tcBorders>
              <w:top w:val="single" w:sz="4" w:space="0" w:color="auto"/>
              <w:left w:val="single" w:sz="8" w:space="0" w:color="auto"/>
              <w:bottom w:val="single" w:sz="4" w:space="0" w:color="auto"/>
              <w:right w:val="nil"/>
            </w:tcBorders>
            <w:shd w:val="clear" w:color="auto" w:fill="auto"/>
            <w:tcMar>
              <w:left w:w="72" w:type="dxa"/>
              <w:right w:w="29" w:type="dxa"/>
            </w:tcMar>
            <w:hideMark/>
          </w:tcPr>
          <w:p w14:paraId="1D7AC41F"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PATH/D7/Parsons (Joe, Allen, Dan)</w:t>
            </w:r>
          </w:p>
        </w:tc>
        <w:tc>
          <w:tcPr>
            <w:tcW w:w="900" w:type="dxa"/>
            <w:gridSpan w:val="2"/>
            <w:tcBorders>
              <w:top w:val="single" w:sz="4" w:space="0" w:color="auto"/>
              <w:left w:val="single" w:sz="8" w:space="0" w:color="auto"/>
              <w:bottom w:val="single" w:sz="4" w:space="0" w:color="auto"/>
              <w:right w:val="single" w:sz="8" w:space="0" w:color="auto"/>
            </w:tcBorders>
            <w:shd w:val="clear" w:color="auto" w:fill="auto"/>
            <w:tcMar>
              <w:left w:w="72" w:type="dxa"/>
              <w:right w:w="29" w:type="dxa"/>
            </w:tcMar>
            <w:hideMark/>
          </w:tcPr>
          <w:p w14:paraId="09C2A0D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2/9/2017</w:t>
            </w:r>
          </w:p>
        </w:tc>
      </w:tr>
      <w:tr w:rsidR="00AA217C" w:rsidRPr="00AA217C" w14:paraId="6C0AD6F5" w14:textId="77777777" w:rsidTr="00AA217C">
        <w:trPr>
          <w:gridAfter w:val="1"/>
          <w:wAfter w:w="19" w:type="dxa"/>
          <w:trHeight w:val="1785"/>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453670F7" w14:textId="3372ACE4"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549899A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15</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7D4AB6E3"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365716E8"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AMS</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4616803F"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Code Sharing</w:t>
            </w:r>
          </w:p>
        </w:tc>
        <w:tc>
          <w:tcPr>
            <w:tcW w:w="1412" w:type="dxa"/>
            <w:tcBorders>
              <w:top w:val="nil"/>
              <w:left w:val="nil"/>
              <w:bottom w:val="single" w:sz="4" w:space="0" w:color="auto"/>
              <w:right w:val="nil"/>
            </w:tcBorders>
            <w:shd w:val="clear" w:color="auto" w:fill="auto"/>
            <w:tcMar>
              <w:left w:w="72" w:type="dxa"/>
              <w:right w:w="29" w:type="dxa"/>
            </w:tcMar>
            <w:hideMark/>
          </w:tcPr>
          <w:p w14:paraId="6842D30A"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inadequate sharing of code among Caltrans systems and vendors the system may not work correctly resulting in improper response plans or the need to delay the launch</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66A724E3" w14:textId="4857C5FF"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00B050"/>
            <w:tcMar>
              <w:left w:w="72" w:type="dxa"/>
              <w:right w:w="29" w:type="dxa"/>
            </w:tcMar>
            <w:vAlign w:val="center"/>
            <w:hideMark/>
          </w:tcPr>
          <w:p w14:paraId="353EF4C7"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Low</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4B4147BD" w14:textId="6DB01E5A"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Current experience</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226A0883"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58D53DD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 has received the needed code.</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07B1458F"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PATH/D7/HQ (Joe, Allen, Mike J)</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36C62F2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2/9/2017</w:t>
            </w:r>
          </w:p>
        </w:tc>
      </w:tr>
      <w:tr w:rsidR="00AA217C" w:rsidRPr="00AA217C" w14:paraId="3F424813" w14:textId="77777777" w:rsidTr="00AA217C">
        <w:trPr>
          <w:gridAfter w:val="1"/>
          <w:wAfter w:w="19" w:type="dxa"/>
          <w:trHeight w:val="1020"/>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76E56A43" w14:textId="515F6BD6"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5A2A96E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16</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2EEB3066"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0FAC79C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AMS</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66C9382F"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Routing</w:t>
            </w:r>
          </w:p>
        </w:tc>
        <w:tc>
          <w:tcPr>
            <w:tcW w:w="1412" w:type="dxa"/>
            <w:tcBorders>
              <w:top w:val="nil"/>
              <w:left w:val="nil"/>
              <w:bottom w:val="single" w:sz="4" w:space="0" w:color="auto"/>
              <w:right w:val="nil"/>
            </w:tcBorders>
            <w:shd w:val="clear" w:color="auto" w:fill="auto"/>
            <w:tcMar>
              <w:left w:w="72" w:type="dxa"/>
              <w:right w:w="29" w:type="dxa"/>
            </w:tcMar>
            <w:hideMark/>
          </w:tcPr>
          <w:p w14:paraId="507D624D"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inadequate or ineffective signage and messaging motorists do not follow our recommendations</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75310E25" w14:textId="6A53B5C7"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75F88A0A"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5AD4915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Unknown risks with a high potential for disrupting our success. Would like more signs on freeway.</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27D8FCF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Accept</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4A6C7BD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Commission a study on this and look at the recommendations</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3ED7121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 (Joe)</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5BDCC36E" w14:textId="2B4D7B44"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100F469C" w14:textId="77777777" w:rsidTr="00AA217C">
        <w:trPr>
          <w:gridAfter w:val="1"/>
          <w:wAfter w:w="19" w:type="dxa"/>
          <w:trHeight w:val="1275"/>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6CD3D711" w14:textId="54B8D5BF"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15EEA30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17</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7EF14D7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0A36774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AMS</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6689869F"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Routing</w:t>
            </w:r>
          </w:p>
        </w:tc>
        <w:tc>
          <w:tcPr>
            <w:tcW w:w="1412" w:type="dxa"/>
            <w:tcBorders>
              <w:top w:val="nil"/>
              <w:left w:val="nil"/>
              <w:bottom w:val="single" w:sz="4" w:space="0" w:color="auto"/>
              <w:right w:val="nil"/>
            </w:tcBorders>
            <w:shd w:val="clear" w:color="auto" w:fill="auto"/>
            <w:tcMar>
              <w:left w:w="72" w:type="dxa"/>
              <w:right w:w="29" w:type="dxa"/>
            </w:tcMar>
            <w:hideMark/>
          </w:tcPr>
          <w:p w14:paraId="44FE80B1" w14:textId="7B133D18"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inadequate partnerships with 3rd party information providers</w:t>
            </w:r>
            <w:r w:rsidR="00AA217C">
              <w:rPr>
                <w:rFonts w:ascii="Arial" w:hAnsi="Arial" w:cs="Arial"/>
                <w:sz w:val="14"/>
                <w:szCs w:val="14"/>
                <w:lang w:eastAsia="en-US"/>
              </w:rPr>
              <w:t>,</w:t>
            </w:r>
            <w:r w:rsidRPr="00AA217C">
              <w:rPr>
                <w:rFonts w:ascii="Arial" w:hAnsi="Arial" w:cs="Arial"/>
                <w:sz w:val="14"/>
                <w:szCs w:val="14"/>
                <w:lang w:eastAsia="en-US"/>
              </w:rPr>
              <w:t xml:space="preserve"> motorists do not follow our recommendations</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729BD499" w14:textId="287193F2"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5F37EAAA"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7F3269F9" w14:textId="5B628AE4" w:rsidR="000F00C1" w:rsidRPr="00AA217C" w:rsidRDefault="00AA217C"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Current</w:t>
            </w:r>
            <w:r w:rsidR="000F00C1" w:rsidRPr="00AA217C">
              <w:rPr>
                <w:rFonts w:ascii="Arial" w:hAnsi="Arial" w:cs="Arial"/>
                <w:sz w:val="14"/>
                <w:szCs w:val="14"/>
                <w:lang w:eastAsia="en-US"/>
              </w:rPr>
              <w:t xml:space="preserve"> problems exist already in the corridor</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4C187D14"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6283396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Start discussions with 3rd Party providers</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5F3E667B"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Caltrans (??)</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77EE67C1" w14:textId="567EB20C"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1376DA42" w14:textId="77777777" w:rsidTr="00AA217C">
        <w:trPr>
          <w:gridAfter w:val="1"/>
          <w:wAfter w:w="19" w:type="dxa"/>
          <w:trHeight w:val="1020"/>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35148CF0" w14:textId="51ECD488"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706FAADA"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18</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06FA5AF8"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4D80939D"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AMS</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58ABDEBA"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Signal Timing Plans</w:t>
            </w:r>
          </w:p>
        </w:tc>
        <w:tc>
          <w:tcPr>
            <w:tcW w:w="1412" w:type="dxa"/>
            <w:tcBorders>
              <w:top w:val="nil"/>
              <w:left w:val="nil"/>
              <w:bottom w:val="single" w:sz="4" w:space="0" w:color="auto"/>
              <w:right w:val="nil"/>
            </w:tcBorders>
            <w:shd w:val="clear" w:color="auto" w:fill="auto"/>
            <w:tcMar>
              <w:left w:w="72" w:type="dxa"/>
              <w:right w:w="29" w:type="dxa"/>
            </w:tcMar>
            <w:hideMark/>
          </w:tcPr>
          <w:p w14:paraId="548C669A" w14:textId="28458009"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inability to agree or generate signal timing plans the launch date of the pilot may slip.</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29490467" w14:textId="0D4D99F0"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713AB0D1"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739E341D"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This has been a point of contention in the past</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174235D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Accept</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62187C4E"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Continue to work this</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6065983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 and all core stakeholders (Francois)</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348CAA87" w14:textId="55816819"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6395F0E0" w14:textId="77777777" w:rsidTr="00AA217C">
        <w:trPr>
          <w:gridAfter w:val="1"/>
          <w:wAfter w:w="19" w:type="dxa"/>
          <w:trHeight w:val="300"/>
        </w:trPr>
        <w:tc>
          <w:tcPr>
            <w:tcW w:w="800" w:type="dxa"/>
            <w:tcBorders>
              <w:top w:val="nil"/>
              <w:left w:val="single" w:sz="8" w:space="0" w:color="auto"/>
              <w:bottom w:val="nil"/>
              <w:right w:val="nil"/>
            </w:tcBorders>
            <w:shd w:val="clear" w:color="000000" w:fill="FFEB9C"/>
            <w:noWrap/>
            <w:tcMar>
              <w:left w:w="72" w:type="dxa"/>
              <w:right w:w="29" w:type="dxa"/>
            </w:tcMar>
            <w:hideMark/>
          </w:tcPr>
          <w:p w14:paraId="519FC7F4" w14:textId="05A23E93" w:rsidR="000F00C1" w:rsidRPr="00AA217C" w:rsidRDefault="000F00C1" w:rsidP="00AA217C">
            <w:pPr>
              <w:suppressAutoHyphens w:val="0"/>
              <w:spacing w:before="0"/>
              <w:jc w:val="center"/>
              <w:rPr>
                <w:color w:val="9C5700"/>
                <w:sz w:val="14"/>
                <w:szCs w:val="14"/>
                <w:lang w:eastAsia="en-US"/>
              </w:rPr>
            </w:pPr>
          </w:p>
        </w:tc>
        <w:tc>
          <w:tcPr>
            <w:tcW w:w="420" w:type="dxa"/>
            <w:tcBorders>
              <w:top w:val="nil"/>
              <w:left w:val="nil"/>
              <w:bottom w:val="nil"/>
              <w:right w:val="nil"/>
            </w:tcBorders>
            <w:shd w:val="clear" w:color="000000" w:fill="FFEB9C"/>
            <w:noWrap/>
            <w:tcMar>
              <w:left w:w="72" w:type="dxa"/>
              <w:right w:w="29" w:type="dxa"/>
            </w:tcMar>
            <w:hideMark/>
          </w:tcPr>
          <w:p w14:paraId="79C6BB65" w14:textId="3C4746B9" w:rsidR="000F00C1" w:rsidRPr="00AA217C" w:rsidRDefault="000F00C1" w:rsidP="00AA217C">
            <w:pPr>
              <w:suppressAutoHyphens w:val="0"/>
              <w:spacing w:before="0"/>
              <w:jc w:val="center"/>
              <w:rPr>
                <w:color w:val="9C5700"/>
                <w:sz w:val="14"/>
                <w:szCs w:val="14"/>
                <w:lang w:eastAsia="en-US"/>
              </w:rPr>
            </w:pPr>
          </w:p>
        </w:tc>
        <w:tc>
          <w:tcPr>
            <w:tcW w:w="900" w:type="dxa"/>
            <w:tcBorders>
              <w:top w:val="single" w:sz="4" w:space="0" w:color="auto"/>
              <w:left w:val="nil"/>
              <w:bottom w:val="single" w:sz="4" w:space="0" w:color="auto"/>
              <w:right w:val="nil"/>
            </w:tcBorders>
            <w:shd w:val="clear" w:color="000000" w:fill="FFEB9C"/>
            <w:noWrap/>
            <w:tcMar>
              <w:left w:w="72" w:type="dxa"/>
              <w:right w:w="29" w:type="dxa"/>
            </w:tcMar>
            <w:hideMark/>
          </w:tcPr>
          <w:p w14:paraId="58101723" w14:textId="1570FF53" w:rsidR="000F00C1" w:rsidRPr="00AA217C" w:rsidRDefault="000F00C1" w:rsidP="00AA217C">
            <w:pPr>
              <w:suppressAutoHyphens w:val="0"/>
              <w:spacing w:before="0"/>
              <w:jc w:val="center"/>
              <w:rPr>
                <w:color w:val="9C5700"/>
                <w:sz w:val="14"/>
                <w:szCs w:val="14"/>
                <w:lang w:eastAsia="en-US"/>
              </w:rPr>
            </w:pPr>
          </w:p>
        </w:tc>
        <w:tc>
          <w:tcPr>
            <w:tcW w:w="1116" w:type="dxa"/>
            <w:tcBorders>
              <w:top w:val="single" w:sz="4" w:space="0" w:color="auto"/>
              <w:left w:val="nil"/>
              <w:bottom w:val="single" w:sz="4" w:space="0" w:color="auto"/>
              <w:right w:val="nil"/>
            </w:tcBorders>
            <w:shd w:val="clear" w:color="000000" w:fill="FFEB9C"/>
            <w:noWrap/>
            <w:tcMar>
              <w:left w:w="72" w:type="dxa"/>
              <w:right w:w="29" w:type="dxa"/>
            </w:tcMar>
            <w:hideMark/>
          </w:tcPr>
          <w:p w14:paraId="7C5486E2" w14:textId="2AFFDE02" w:rsidR="000F00C1" w:rsidRPr="00AA217C" w:rsidRDefault="000F00C1" w:rsidP="00AA217C">
            <w:pPr>
              <w:suppressAutoHyphens w:val="0"/>
              <w:spacing w:before="0"/>
              <w:jc w:val="center"/>
              <w:rPr>
                <w:color w:val="9C5700"/>
                <w:sz w:val="14"/>
                <w:szCs w:val="14"/>
                <w:lang w:eastAsia="en-US"/>
              </w:rPr>
            </w:pPr>
          </w:p>
        </w:tc>
        <w:tc>
          <w:tcPr>
            <w:tcW w:w="894" w:type="dxa"/>
            <w:tcBorders>
              <w:top w:val="nil"/>
              <w:left w:val="nil"/>
              <w:bottom w:val="nil"/>
              <w:right w:val="nil"/>
            </w:tcBorders>
            <w:shd w:val="clear" w:color="000000" w:fill="FFEB9C"/>
            <w:noWrap/>
            <w:tcMar>
              <w:left w:w="72" w:type="dxa"/>
              <w:right w:w="29" w:type="dxa"/>
            </w:tcMar>
            <w:hideMark/>
          </w:tcPr>
          <w:p w14:paraId="51C77EE4" w14:textId="34F4B7D0" w:rsidR="000F00C1" w:rsidRPr="00AA217C" w:rsidRDefault="000F00C1" w:rsidP="00AA217C">
            <w:pPr>
              <w:suppressAutoHyphens w:val="0"/>
              <w:spacing w:before="0"/>
              <w:jc w:val="center"/>
              <w:rPr>
                <w:color w:val="9C5700"/>
                <w:sz w:val="14"/>
                <w:szCs w:val="14"/>
                <w:lang w:eastAsia="en-US"/>
              </w:rPr>
            </w:pPr>
          </w:p>
        </w:tc>
        <w:tc>
          <w:tcPr>
            <w:tcW w:w="1412" w:type="dxa"/>
            <w:tcBorders>
              <w:top w:val="nil"/>
              <w:left w:val="nil"/>
              <w:bottom w:val="nil"/>
              <w:right w:val="nil"/>
            </w:tcBorders>
            <w:shd w:val="clear" w:color="000000" w:fill="FFEB9C"/>
            <w:noWrap/>
            <w:tcMar>
              <w:left w:w="72" w:type="dxa"/>
              <w:right w:w="29" w:type="dxa"/>
            </w:tcMar>
            <w:hideMark/>
          </w:tcPr>
          <w:p w14:paraId="6D5BD528" w14:textId="7517364B" w:rsidR="000F00C1" w:rsidRPr="00AA217C" w:rsidRDefault="000F00C1" w:rsidP="00AA217C">
            <w:pPr>
              <w:suppressAutoHyphens w:val="0"/>
              <w:spacing w:before="0"/>
              <w:jc w:val="center"/>
              <w:rPr>
                <w:color w:val="9C5700"/>
                <w:sz w:val="14"/>
                <w:szCs w:val="14"/>
                <w:lang w:eastAsia="en-US"/>
              </w:rPr>
            </w:pPr>
          </w:p>
        </w:tc>
        <w:tc>
          <w:tcPr>
            <w:tcW w:w="1052" w:type="dxa"/>
            <w:tcBorders>
              <w:top w:val="nil"/>
              <w:left w:val="nil"/>
              <w:bottom w:val="nil"/>
              <w:right w:val="nil"/>
            </w:tcBorders>
            <w:shd w:val="clear" w:color="000000" w:fill="FFEB9C"/>
            <w:noWrap/>
            <w:tcMar>
              <w:left w:w="72" w:type="dxa"/>
              <w:right w:w="29" w:type="dxa"/>
            </w:tcMar>
            <w:hideMark/>
          </w:tcPr>
          <w:p w14:paraId="770D41AF" w14:textId="168ADE99" w:rsidR="000F00C1" w:rsidRPr="00AA217C" w:rsidRDefault="000F00C1" w:rsidP="00AA217C">
            <w:pPr>
              <w:suppressAutoHyphens w:val="0"/>
              <w:spacing w:before="0"/>
              <w:jc w:val="center"/>
              <w:rPr>
                <w:color w:val="9C5700"/>
                <w:sz w:val="14"/>
                <w:szCs w:val="14"/>
                <w:lang w:eastAsia="en-US"/>
              </w:rPr>
            </w:pPr>
          </w:p>
        </w:tc>
        <w:tc>
          <w:tcPr>
            <w:tcW w:w="810" w:type="dxa"/>
            <w:gridSpan w:val="2"/>
            <w:tcBorders>
              <w:top w:val="nil"/>
              <w:left w:val="nil"/>
              <w:bottom w:val="nil"/>
              <w:right w:val="nil"/>
            </w:tcBorders>
            <w:shd w:val="clear" w:color="000000" w:fill="FFEB9C"/>
            <w:noWrap/>
            <w:tcMar>
              <w:left w:w="72" w:type="dxa"/>
              <w:right w:w="29" w:type="dxa"/>
            </w:tcMar>
            <w:vAlign w:val="bottom"/>
            <w:hideMark/>
          </w:tcPr>
          <w:p w14:paraId="529DD4FA" w14:textId="77777777" w:rsidR="000F00C1" w:rsidRPr="00AA217C" w:rsidRDefault="000F00C1" w:rsidP="000F00C1">
            <w:pPr>
              <w:suppressAutoHyphens w:val="0"/>
              <w:spacing w:before="0"/>
              <w:jc w:val="left"/>
              <w:rPr>
                <w:color w:val="9C5700"/>
                <w:sz w:val="14"/>
                <w:szCs w:val="14"/>
                <w:lang w:eastAsia="en-US"/>
              </w:rPr>
            </w:pPr>
            <w:r w:rsidRPr="00AA217C">
              <w:rPr>
                <w:color w:val="9C5700"/>
                <w:sz w:val="14"/>
                <w:szCs w:val="14"/>
                <w:lang w:eastAsia="en-US"/>
              </w:rPr>
              <w:t> </w:t>
            </w:r>
          </w:p>
        </w:tc>
        <w:tc>
          <w:tcPr>
            <w:tcW w:w="1260" w:type="dxa"/>
            <w:gridSpan w:val="2"/>
            <w:tcBorders>
              <w:top w:val="nil"/>
              <w:left w:val="nil"/>
              <w:bottom w:val="nil"/>
              <w:right w:val="nil"/>
            </w:tcBorders>
            <w:shd w:val="clear" w:color="000000" w:fill="FFEB9C"/>
            <w:noWrap/>
            <w:tcMar>
              <w:left w:w="72" w:type="dxa"/>
              <w:right w:w="29" w:type="dxa"/>
            </w:tcMar>
            <w:hideMark/>
          </w:tcPr>
          <w:p w14:paraId="0C006526" w14:textId="18895ABC" w:rsidR="000F00C1" w:rsidRPr="00AA217C" w:rsidRDefault="000F00C1" w:rsidP="00AA217C">
            <w:pPr>
              <w:suppressAutoHyphens w:val="0"/>
              <w:spacing w:before="0"/>
              <w:jc w:val="center"/>
              <w:rPr>
                <w:color w:val="9C5700"/>
                <w:sz w:val="14"/>
                <w:szCs w:val="14"/>
                <w:lang w:eastAsia="en-US"/>
              </w:rPr>
            </w:pPr>
          </w:p>
        </w:tc>
        <w:tc>
          <w:tcPr>
            <w:tcW w:w="810" w:type="dxa"/>
            <w:gridSpan w:val="2"/>
            <w:tcBorders>
              <w:top w:val="nil"/>
              <w:left w:val="nil"/>
              <w:bottom w:val="nil"/>
              <w:right w:val="nil"/>
            </w:tcBorders>
            <w:shd w:val="clear" w:color="000000" w:fill="FFEB9C"/>
            <w:noWrap/>
            <w:tcMar>
              <w:left w:w="72" w:type="dxa"/>
              <w:right w:w="29" w:type="dxa"/>
            </w:tcMar>
            <w:hideMark/>
          </w:tcPr>
          <w:p w14:paraId="06350C9E" w14:textId="686A9179" w:rsidR="000F00C1" w:rsidRPr="00AA217C" w:rsidRDefault="000F00C1" w:rsidP="00AA217C">
            <w:pPr>
              <w:suppressAutoHyphens w:val="0"/>
              <w:spacing w:before="0"/>
              <w:jc w:val="center"/>
              <w:rPr>
                <w:color w:val="9C5700"/>
                <w:sz w:val="14"/>
                <w:szCs w:val="14"/>
                <w:lang w:eastAsia="en-US"/>
              </w:rPr>
            </w:pPr>
          </w:p>
        </w:tc>
        <w:tc>
          <w:tcPr>
            <w:tcW w:w="1440" w:type="dxa"/>
            <w:gridSpan w:val="2"/>
            <w:tcBorders>
              <w:top w:val="nil"/>
              <w:left w:val="nil"/>
              <w:bottom w:val="nil"/>
              <w:right w:val="nil"/>
            </w:tcBorders>
            <w:shd w:val="clear" w:color="000000" w:fill="FFEB9C"/>
            <w:noWrap/>
            <w:tcMar>
              <w:left w:w="72" w:type="dxa"/>
              <w:right w:w="29" w:type="dxa"/>
            </w:tcMar>
            <w:hideMark/>
          </w:tcPr>
          <w:p w14:paraId="3C31CA83" w14:textId="5B5BAB1E" w:rsidR="000F00C1" w:rsidRPr="00AA217C" w:rsidRDefault="000F00C1" w:rsidP="00AA217C">
            <w:pPr>
              <w:suppressAutoHyphens w:val="0"/>
              <w:spacing w:before="0"/>
              <w:jc w:val="center"/>
              <w:rPr>
                <w:color w:val="9C5700"/>
                <w:sz w:val="14"/>
                <w:szCs w:val="14"/>
                <w:lang w:eastAsia="en-US"/>
              </w:rPr>
            </w:pPr>
          </w:p>
        </w:tc>
        <w:tc>
          <w:tcPr>
            <w:tcW w:w="1080" w:type="dxa"/>
            <w:gridSpan w:val="2"/>
            <w:tcBorders>
              <w:top w:val="nil"/>
              <w:left w:val="nil"/>
              <w:bottom w:val="nil"/>
              <w:right w:val="nil"/>
            </w:tcBorders>
            <w:shd w:val="clear" w:color="000000" w:fill="FFEB9C"/>
            <w:noWrap/>
            <w:tcMar>
              <w:left w:w="72" w:type="dxa"/>
              <w:right w:w="29" w:type="dxa"/>
            </w:tcMar>
            <w:hideMark/>
          </w:tcPr>
          <w:p w14:paraId="5D32D782" w14:textId="66C087C5" w:rsidR="000F00C1" w:rsidRPr="00AA217C" w:rsidRDefault="000F00C1" w:rsidP="00AA217C">
            <w:pPr>
              <w:suppressAutoHyphens w:val="0"/>
              <w:spacing w:before="0"/>
              <w:jc w:val="center"/>
              <w:rPr>
                <w:color w:val="9C5700"/>
                <w:sz w:val="14"/>
                <w:szCs w:val="14"/>
                <w:lang w:eastAsia="en-US"/>
              </w:rPr>
            </w:pPr>
          </w:p>
        </w:tc>
        <w:tc>
          <w:tcPr>
            <w:tcW w:w="900" w:type="dxa"/>
            <w:gridSpan w:val="2"/>
            <w:tcBorders>
              <w:top w:val="nil"/>
              <w:left w:val="nil"/>
              <w:bottom w:val="nil"/>
              <w:right w:val="single" w:sz="8" w:space="0" w:color="auto"/>
            </w:tcBorders>
            <w:shd w:val="clear" w:color="000000" w:fill="FFEB9C"/>
            <w:noWrap/>
            <w:tcMar>
              <w:left w:w="72" w:type="dxa"/>
              <w:right w:w="29" w:type="dxa"/>
            </w:tcMar>
            <w:hideMark/>
          </w:tcPr>
          <w:p w14:paraId="028280DB" w14:textId="60837CF1" w:rsidR="000F00C1" w:rsidRPr="00AA217C" w:rsidRDefault="000F00C1" w:rsidP="00AA217C">
            <w:pPr>
              <w:suppressAutoHyphens w:val="0"/>
              <w:spacing w:before="0"/>
              <w:jc w:val="center"/>
              <w:rPr>
                <w:color w:val="9C5700"/>
                <w:sz w:val="14"/>
                <w:szCs w:val="14"/>
                <w:lang w:eastAsia="en-US"/>
              </w:rPr>
            </w:pPr>
          </w:p>
        </w:tc>
      </w:tr>
      <w:tr w:rsidR="00AA217C" w:rsidRPr="00AA217C" w14:paraId="591CCAA0" w14:textId="77777777" w:rsidTr="00AA217C">
        <w:trPr>
          <w:gridAfter w:val="1"/>
          <w:wAfter w:w="19" w:type="dxa"/>
          <w:trHeight w:val="1275"/>
        </w:trPr>
        <w:tc>
          <w:tcPr>
            <w:tcW w:w="800" w:type="dxa"/>
            <w:tcBorders>
              <w:top w:val="single" w:sz="4" w:space="0" w:color="auto"/>
              <w:left w:val="single" w:sz="8" w:space="0" w:color="auto"/>
              <w:bottom w:val="single" w:sz="4" w:space="0" w:color="auto"/>
              <w:right w:val="single" w:sz="4" w:space="0" w:color="auto"/>
            </w:tcBorders>
            <w:shd w:val="clear" w:color="auto" w:fill="auto"/>
            <w:tcMar>
              <w:left w:w="72" w:type="dxa"/>
              <w:right w:w="29" w:type="dxa"/>
            </w:tcMar>
            <w:hideMark/>
          </w:tcPr>
          <w:p w14:paraId="0A46BEBC" w14:textId="2B3C6C2C"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570FF85B"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19</w:t>
            </w:r>
          </w:p>
        </w:tc>
        <w:tc>
          <w:tcPr>
            <w:tcW w:w="900"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1AB78E88"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0EE3B83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Software</w:t>
            </w:r>
          </w:p>
        </w:tc>
        <w:tc>
          <w:tcPr>
            <w:tcW w:w="894" w:type="dxa"/>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511F1AC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IEN - Signal Control</w:t>
            </w:r>
          </w:p>
        </w:tc>
        <w:tc>
          <w:tcPr>
            <w:tcW w:w="1412" w:type="dxa"/>
            <w:tcBorders>
              <w:top w:val="single" w:sz="4" w:space="0" w:color="auto"/>
              <w:left w:val="nil"/>
              <w:bottom w:val="single" w:sz="4" w:space="0" w:color="auto"/>
              <w:right w:val="nil"/>
            </w:tcBorders>
            <w:shd w:val="clear" w:color="auto" w:fill="auto"/>
            <w:tcMar>
              <w:left w:w="72" w:type="dxa"/>
              <w:right w:w="29" w:type="dxa"/>
            </w:tcMar>
            <w:hideMark/>
          </w:tcPr>
          <w:p w14:paraId="315232D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delivery dates for the IEN, signal lights will not be able to be controlled and we will slip the launch date</w:t>
            </w:r>
          </w:p>
        </w:tc>
        <w:tc>
          <w:tcPr>
            <w:tcW w:w="1052" w:type="dxa"/>
            <w:tcBorders>
              <w:top w:val="single" w:sz="4" w:space="0" w:color="auto"/>
              <w:left w:val="single" w:sz="4" w:space="0" w:color="auto"/>
              <w:bottom w:val="single" w:sz="4" w:space="0" w:color="auto"/>
              <w:right w:val="single" w:sz="8" w:space="0" w:color="auto"/>
            </w:tcBorders>
            <w:shd w:val="clear" w:color="auto" w:fill="auto"/>
            <w:tcMar>
              <w:left w:w="72" w:type="dxa"/>
              <w:right w:w="29" w:type="dxa"/>
            </w:tcMar>
            <w:hideMark/>
          </w:tcPr>
          <w:p w14:paraId="3975E61B" w14:textId="688A5717"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7B097EE2"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single" w:sz="4" w:space="0" w:color="auto"/>
              <w:left w:val="nil"/>
              <w:bottom w:val="single" w:sz="4" w:space="0" w:color="auto"/>
              <w:right w:val="single" w:sz="8" w:space="0" w:color="auto"/>
            </w:tcBorders>
            <w:shd w:val="clear" w:color="auto" w:fill="auto"/>
            <w:tcMar>
              <w:left w:w="72" w:type="dxa"/>
              <w:right w:w="29" w:type="dxa"/>
            </w:tcMar>
            <w:hideMark/>
          </w:tcPr>
          <w:p w14:paraId="3655A594" w14:textId="032583A9"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We have decided to not use the IEN.</w:t>
            </w:r>
          </w:p>
        </w:tc>
        <w:tc>
          <w:tcPr>
            <w:tcW w:w="810" w:type="dxa"/>
            <w:gridSpan w:val="2"/>
            <w:tcBorders>
              <w:top w:val="single" w:sz="4" w:space="0" w:color="auto"/>
              <w:left w:val="nil"/>
              <w:bottom w:val="single" w:sz="4" w:space="0" w:color="auto"/>
              <w:right w:val="single" w:sz="4" w:space="0" w:color="auto"/>
            </w:tcBorders>
            <w:shd w:val="clear" w:color="auto" w:fill="auto"/>
            <w:tcMar>
              <w:left w:w="72" w:type="dxa"/>
              <w:right w:w="29" w:type="dxa"/>
            </w:tcMar>
            <w:hideMark/>
          </w:tcPr>
          <w:p w14:paraId="0EBDF3D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single" w:sz="4" w:space="0" w:color="auto"/>
              <w:left w:val="nil"/>
              <w:bottom w:val="single" w:sz="4" w:space="0" w:color="auto"/>
              <w:right w:val="nil"/>
            </w:tcBorders>
            <w:shd w:val="clear" w:color="auto" w:fill="auto"/>
            <w:tcMar>
              <w:left w:w="72" w:type="dxa"/>
              <w:right w:w="29" w:type="dxa"/>
            </w:tcMar>
            <w:hideMark/>
          </w:tcPr>
          <w:p w14:paraId="283F2C42" w14:textId="51389DDF"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We have decided to not use the IEN for the pilot. Now the risk moves to obtaining an alternative.</w:t>
            </w:r>
          </w:p>
        </w:tc>
        <w:tc>
          <w:tcPr>
            <w:tcW w:w="1080" w:type="dxa"/>
            <w:gridSpan w:val="2"/>
            <w:tcBorders>
              <w:top w:val="single" w:sz="4" w:space="0" w:color="auto"/>
              <w:left w:val="single" w:sz="8" w:space="0" w:color="auto"/>
              <w:bottom w:val="single" w:sz="4" w:space="0" w:color="auto"/>
              <w:right w:val="nil"/>
            </w:tcBorders>
            <w:shd w:val="clear" w:color="auto" w:fill="auto"/>
            <w:tcMar>
              <w:left w:w="72" w:type="dxa"/>
              <w:right w:w="29" w:type="dxa"/>
            </w:tcMar>
            <w:hideMark/>
          </w:tcPr>
          <w:p w14:paraId="1A91B493"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PATH/D7/County (Joe, Allen, Jane)</w:t>
            </w:r>
          </w:p>
        </w:tc>
        <w:tc>
          <w:tcPr>
            <w:tcW w:w="900" w:type="dxa"/>
            <w:gridSpan w:val="2"/>
            <w:tcBorders>
              <w:top w:val="single" w:sz="4" w:space="0" w:color="auto"/>
              <w:left w:val="single" w:sz="8" w:space="0" w:color="auto"/>
              <w:bottom w:val="single" w:sz="4" w:space="0" w:color="auto"/>
              <w:right w:val="single" w:sz="8" w:space="0" w:color="auto"/>
            </w:tcBorders>
            <w:shd w:val="clear" w:color="auto" w:fill="auto"/>
            <w:tcMar>
              <w:left w:w="72" w:type="dxa"/>
              <w:right w:w="29" w:type="dxa"/>
            </w:tcMar>
            <w:hideMark/>
          </w:tcPr>
          <w:p w14:paraId="62C921A6"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2/9/2017</w:t>
            </w:r>
          </w:p>
        </w:tc>
      </w:tr>
      <w:tr w:rsidR="00AA217C" w:rsidRPr="00AA217C" w14:paraId="7DD07EDF" w14:textId="77777777" w:rsidTr="00AA217C">
        <w:trPr>
          <w:gridAfter w:val="1"/>
          <w:wAfter w:w="19" w:type="dxa"/>
          <w:trHeight w:val="1275"/>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4096367D" w14:textId="480EA402"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5DB5357F"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20</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0BD22C0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18F072D9"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Software</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5B72A1EF"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IEN - CMS Control</w:t>
            </w:r>
          </w:p>
        </w:tc>
        <w:tc>
          <w:tcPr>
            <w:tcW w:w="1412" w:type="dxa"/>
            <w:tcBorders>
              <w:top w:val="nil"/>
              <w:left w:val="nil"/>
              <w:bottom w:val="single" w:sz="4" w:space="0" w:color="auto"/>
              <w:right w:val="nil"/>
            </w:tcBorders>
            <w:shd w:val="clear" w:color="auto" w:fill="auto"/>
            <w:tcMar>
              <w:left w:w="72" w:type="dxa"/>
              <w:right w:w="29" w:type="dxa"/>
            </w:tcMar>
            <w:hideMark/>
          </w:tcPr>
          <w:p w14:paraId="57BB2304"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delivery dates for the IEN, local wayfinding signs will not be able to be controlled and we will slip the launch date</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413B3E73" w14:textId="1E3C0073"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0000"/>
            <w:tcMar>
              <w:left w:w="72" w:type="dxa"/>
              <w:right w:w="29" w:type="dxa"/>
            </w:tcMar>
            <w:vAlign w:val="center"/>
            <w:hideMark/>
          </w:tcPr>
          <w:p w14:paraId="18D78E22"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High</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2074655A" w14:textId="040D45B1"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We have decided to not use the IEN but still need to determine a solution for wayfinding signs.</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2C60ED9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1D88513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Strong management focus</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119F7E46"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PATH/D7/County (Joe, Allen, Jane)</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2EBC031F" w14:textId="2F5D1F0A"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3E131438" w14:textId="77777777" w:rsidTr="00AA217C">
        <w:trPr>
          <w:gridAfter w:val="1"/>
          <w:wAfter w:w="19" w:type="dxa"/>
          <w:trHeight w:val="1020"/>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42A01D35" w14:textId="74B6BA43"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138D5F2F"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21</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31895B4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7D7E8388"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Software</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7988FE13"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Call for Projects Software</w:t>
            </w:r>
          </w:p>
        </w:tc>
        <w:tc>
          <w:tcPr>
            <w:tcW w:w="1412" w:type="dxa"/>
            <w:tcBorders>
              <w:top w:val="nil"/>
              <w:left w:val="nil"/>
              <w:bottom w:val="single" w:sz="4" w:space="0" w:color="auto"/>
              <w:right w:val="nil"/>
            </w:tcBorders>
            <w:shd w:val="clear" w:color="auto" w:fill="auto"/>
            <w:tcMar>
              <w:left w:w="72" w:type="dxa"/>
              <w:right w:w="29" w:type="dxa"/>
            </w:tcMar>
            <w:hideMark/>
          </w:tcPr>
          <w:p w14:paraId="178820E8"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the Call for Projects software portion not being delivered on time the CC launch date will slip</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5C631D73" w14:textId="7EE9EF40"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616DB551"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48D1DDE2" w14:textId="0C373AF8"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There is not a solid resourced plan in place</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363A11CD"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6CC9B21F"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Management focus</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10C3488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Caltrans D7 (Allen)</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2EC10615" w14:textId="227C9548"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76DECC87" w14:textId="77777777" w:rsidTr="00AA217C">
        <w:trPr>
          <w:gridAfter w:val="1"/>
          <w:wAfter w:w="19" w:type="dxa"/>
          <w:trHeight w:val="1275"/>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7CFB71D8" w14:textId="21149EDE"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554B72F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22</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4A854A9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768C325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Software</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7B7319A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Data Hub</w:t>
            </w:r>
          </w:p>
        </w:tc>
        <w:tc>
          <w:tcPr>
            <w:tcW w:w="1412" w:type="dxa"/>
            <w:tcBorders>
              <w:top w:val="nil"/>
              <w:left w:val="nil"/>
              <w:bottom w:val="single" w:sz="4" w:space="0" w:color="auto"/>
              <w:right w:val="nil"/>
            </w:tcBorders>
            <w:shd w:val="clear" w:color="auto" w:fill="auto"/>
            <w:tcMar>
              <w:left w:w="72" w:type="dxa"/>
              <w:right w:w="29" w:type="dxa"/>
            </w:tcMar>
            <w:hideMark/>
          </w:tcPr>
          <w:p w14:paraId="09AB04FE"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the data hub not working the launch will be delayed</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00EB2D1D" w14:textId="6F8C6248"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0000"/>
            <w:tcMar>
              <w:left w:w="72" w:type="dxa"/>
              <w:right w:w="29" w:type="dxa"/>
            </w:tcMar>
            <w:vAlign w:val="center"/>
            <w:hideMark/>
          </w:tcPr>
          <w:p w14:paraId="592E64C9"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High</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63DD5626"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High because of critical component, timing requirements, small funding risk and normal software risks.</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3D3EE106"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304B6844" w14:textId="3DDE0141"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We are highly focused on delivering this on time.</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57EBBE4F"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 (Brian)</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09F0D317" w14:textId="2077AC0C"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0644DF84" w14:textId="77777777" w:rsidTr="00AA217C">
        <w:trPr>
          <w:gridAfter w:val="1"/>
          <w:wAfter w:w="19" w:type="dxa"/>
          <w:trHeight w:val="1275"/>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5C595991" w14:textId="2F1F6E4F"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6ACDF9B2"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23</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7AF122B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0FCCB20D"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Software</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3AD756CB"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PEMS</w:t>
            </w:r>
          </w:p>
        </w:tc>
        <w:tc>
          <w:tcPr>
            <w:tcW w:w="1412" w:type="dxa"/>
            <w:tcBorders>
              <w:top w:val="nil"/>
              <w:left w:val="nil"/>
              <w:bottom w:val="single" w:sz="4" w:space="0" w:color="auto"/>
              <w:right w:val="nil"/>
            </w:tcBorders>
            <w:shd w:val="clear" w:color="auto" w:fill="auto"/>
            <w:tcMar>
              <w:left w:w="72" w:type="dxa"/>
              <w:right w:w="29" w:type="dxa"/>
            </w:tcMar>
            <w:hideMark/>
          </w:tcPr>
          <w:p w14:paraId="72297AD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PEMS not being updated the project will not be able to properly measure or visualize results</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3C59924C" w14:textId="77A3640E"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534E3684"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7A8E35A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There seems to be some questions at HQ regarding the general way in which these requirements should be met.</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3CAE11E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7CF0AB18"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Caltrans to answer</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37E0A71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Caltrans HQ (Raj)</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4075E7A8" w14:textId="2A100760"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49F91C26" w14:textId="77777777" w:rsidTr="00AA217C">
        <w:trPr>
          <w:gridAfter w:val="1"/>
          <w:wAfter w:w="19" w:type="dxa"/>
          <w:trHeight w:val="1020"/>
        </w:trPr>
        <w:tc>
          <w:tcPr>
            <w:tcW w:w="800" w:type="dxa"/>
            <w:tcBorders>
              <w:top w:val="nil"/>
              <w:left w:val="single" w:sz="8" w:space="0" w:color="auto"/>
              <w:bottom w:val="single" w:sz="4" w:space="0" w:color="auto"/>
              <w:right w:val="single" w:sz="4" w:space="0" w:color="auto"/>
            </w:tcBorders>
            <w:shd w:val="clear" w:color="auto" w:fill="auto"/>
            <w:tcMar>
              <w:left w:w="72" w:type="dxa"/>
              <w:right w:w="29" w:type="dxa"/>
            </w:tcMar>
            <w:hideMark/>
          </w:tcPr>
          <w:p w14:paraId="1B3F895F" w14:textId="63D7A75C"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4" w:space="0" w:color="auto"/>
              <w:right w:val="single" w:sz="4" w:space="0" w:color="auto"/>
            </w:tcBorders>
            <w:shd w:val="clear" w:color="auto" w:fill="auto"/>
            <w:tcMar>
              <w:left w:w="72" w:type="dxa"/>
              <w:right w:w="29" w:type="dxa"/>
            </w:tcMar>
            <w:hideMark/>
          </w:tcPr>
          <w:p w14:paraId="6F85C0C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24</w:t>
            </w:r>
          </w:p>
        </w:tc>
        <w:tc>
          <w:tcPr>
            <w:tcW w:w="900" w:type="dxa"/>
            <w:tcBorders>
              <w:top w:val="nil"/>
              <w:left w:val="nil"/>
              <w:bottom w:val="single" w:sz="4" w:space="0" w:color="auto"/>
              <w:right w:val="single" w:sz="4" w:space="0" w:color="auto"/>
            </w:tcBorders>
            <w:shd w:val="clear" w:color="auto" w:fill="auto"/>
            <w:tcMar>
              <w:left w:w="72" w:type="dxa"/>
              <w:right w:w="29" w:type="dxa"/>
            </w:tcMar>
            <w:hideMark/>
          </w:tcPr>
          <w:p w14:paraId="79406B46"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4" w:space="0" w:color="auto"/>
              <w:right w:val="single" w:sz="4" w:space="0" w:color="auto"/>
            </w:tcBorders>
            <w:shd w:val="clear" w:color="auto" w:fill="auto"/>
            <w:tcMar>
              <w:left w:w="72" w:type="dxa"/>
              <w:right w:w="29" w:type="dxa"/>
            </w:tcMar>
            <w:hideMark/>
          </w:tcPr>
          <w:p w14:paraId="3760616E"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Software</w:t>
            </w:r>
          </w:p>
        </w:tc>
        <w:tc>
          <w:tcPr>
            <w:tcW w:w="894" w:type="dxa"/>
            <w:tcBorders>
              <w:top w:val="nil"/>
              <w:left w:val="nil"/>
              <w:bottom w:val="single" w:sz="4" w:space="0" w:color="auto"/>
              <w:right w:val="single" w:sz="4" w:space="0" w:color="auto"/>
            </w:tcBorders>
            <w:shd w:val="clear" w:color="auto" w:fill="auto"/>
            <w:tcMar>
              <w:left w:w="72" w:type="dxa"/>
              <w:right w:w="29" w:type="dxa"/>
            </w:tcMar>
            <w:hideMark/>
          </w:tcPr>
          <w:p w14:paraId="07867C53"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Purple Box</w:t>
            </w:r>
          </w:p>
        </w:tc>
        <w:tc>
          <w:tcPr>
            <w:tcW w:w="1412" w:type="dxa"/>
            <w:tcBorders>
              <w:top w:val="nil"/>
              <w:left w:val="nil"/>
              <w:bottom w:val="single" w:sz="4" w:space="0" w:color="auto"/>
              <w:right w:val="nil"/>
            </w:tcBorders>
            <w:shd w:val="clear" w:color="auto" w:fill="auto"/>
            <w:tcMar>
              <w:left w:w="72" w:type="dxa"/>
              <w:right w:w="29" w:type="dxa"/>
            </w:tcMar>
            <w:hideMark/>
          </w:tcPr>
          <w:p w14:paraId="4D5C3AF1"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As a result of the Purple Box functionality not being delivered the launch date will need to slip</w:t>
            </w:r>
          </w:p>
        </w:tc>
        <w:tc>
          <w:tcPr>
            <w:tcW w:w="1052" w:type="dxa"/>
            <w:tcBorders>
              <w:top w:val="nil"/>
              <w:left w:val="single" w:sz="4" w:space="0" w:color="auto"/>
              <w:bottom w:val="single" w:sz="4" w:space="0" w:color="auto"/>
              <w:right w:val="single" w:sz="8" w:space="0" w:color="auto"/>
            </w:tcBorders>
            <w:shd w:val="clear" w:color="auto" w:fill="auto"/>
            <w:tcMar>
              <w:left w:w="72" w:type="dxa"/>
              <w:right w:w="29" w:type="dxa"/>
            </w:tcMar>
            <w:hideMark/>
          </w:tcPr>
          <w:p w14:paraId="664E11A1" w14:textId="52426FAF"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0000"/>
            <w:tcMar>
              <w:left w:w="72" w:type="dxa"/>
              <w:right w:w="29" w:type="dxa"/>
            </w:tcMar>
            <w:vAlign w:val="center"/>
            <w:hideMark/>
          </w:tcPr>
          <w:p w14:paraId="5C0744C6"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High</w:t>
            </w:r>
          </w:p>
        </w:tc>
        <w:tc>
          <w:tcPr>
            <w:tcW w:w="1260" w:type="dxa"/>
            <w:gridSpan w:val="2"/>
            <w:tcBorders>
              <w:top w:val="nil"/>
              <w:left w:val="nil"/>
              <w:bottom w:val="single" w:sz="4" w:space="0" w:color="auto"/>
              <w:right w:val="single" w:sz="8" w:space="0" w:color="auto"/>
            </w:tcBorders>
            <w:shd w:val="clear" w:color="auto" w:fill="auto"/>
            <w:tcMar>
              <w:left w:w="72" w:type="dxa"/>
              <w:right w:w="29" w:type="dxa"/>
            </w:tcMar>
            <w:hideMark/>
          </w:tcPr>
          <w:p w14:paraId="1DE6405D" w14:textId="08E2E732"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Criticality, complexity, potential contract issues.</w:t>
            </w:r>
          </w:p>
        </w:tc>
        <w:tc>
          <w:tcPr>
            <w:tcW w:w="810" w:type="dxa"/>
            <w:gridSpan w:val="2"/>
            <w:tcBorders>
              <w:top w:val="nil"/>
              <w:left w:val="nil"/>
              <w:bottom w:val="single" w:sz="4" w:space="0" w:color="auto"/>
              <w:right w:val="single" w:sz="4" w:space="0" w:color="auto"/>
            </w:tcBorders>
            <w:shd w:val="clear" w:color="auto" w:fill="auto"/>
            <w:tcMar>
              <w:left w:w="72" w:type="dxa"/>
              <w:right w:w="29" w:type="dxa"/>
            </w:tcMar>
            <w:hideMark/>
          </w:tcPr>
          <w:p w14:paraId="254000DC"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4" w:space="0" w:color="auto"/>
              <w:right w:val="nil"/>
            </w:tcBorders>
            <w:shd w:val="clear" w:color="auto" w:fill="auto"/>
            <w:tcMar>
              <w:left w:w="72" w:type="dxa"/>
              <w:right w:w="29" w:type="dxa"/>
            </w:tcMar>
            <w:hideMark/>
          </w:tcPr>
          <w:p w14:paraId="236DBFEE"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Meet with vendors and work out an acceptable strategy</w:t>
            </w:r>
          </w:p>
        </w:tc>
        <w:tc>
          <w:tcPr>
            <w:tcW w:w="1080" w:type="dxa"/>
            <w:gridSpan w:val="2"/>
            <w:tcBorders>
              <w:top w:val="nil"/>
              <w:left w:val="single" w:sz="8" w:space="0" w:color="auto"/>
              <w:bottom w:val="single" w:sz="4" w:space="0" w:color="auto"/>
              <w:right w:val="nil"/>
            </w:tcBorders>
            <w:shd w:val="clear" w:color="auto" w:fill="auto"/>
            <w:tcMar>
              <w:left w:w="72" w:type="dxa"/>
              <w:right w:w="29" w:type="dxa"/>
            </w:tcMar>
            <w:hideMark/>
          </w:tcPr>
          <w:p w14:paraId="4468D64B"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 (Joe)</w:t>
            </w:r>
          </w:p>
        </w:tc>
        <w:tc>
          <w:tcPr>
            <w:tcW w:w="900" w:type="dxa"/>
            <w:gridSpan w:val="2"/>
            <w:tcBorders>
              <w:top w:val="nil"/>
              <w:left w:val="single" w:sz="8" w:space="0" w:color="auto"/>
              <w:bottom w:val="single" w:sz="4" w:space="0" w:color="auto"/>
              <w:right w:val="single" w:sz="8" w:space="0" w:color="auto"/>
            </w:tcBorders>
            <w:shd w:val="clear" w:color="auto" w:fill="auto"/>
            <w:tcMar>
              <w:left w:w="72" w:type="dxa"/>
              <w:right w:w="29" w:type="dxa"/>
            </w:tcMar>
            <w:hideMark/>
          </w:tcPr>
          <w:p w14:paraId="04F1C401" w14:textId="43F7BE7F" w:rsidR="000F00C1" w:rsidRPr="00AA217C" w:rsidRDefault="000F00C1" w:rsidP="00AA217C">
            <w:pPr>
              <w:suppressAutoHyphens w:val="0"/>
              <w:spacing w:before="0"/>
              <w:jc w:val="center"/>
              <w:rPr>
                <w:rFonts w:ascii="Arial" w:hAnsi="Arial" w:cs="Arial"/>
                <w:sz w:val="14"/>
                <w:szCs w:val="14"/>
                <w:lang w:eastAsia="en-US"/>
              </w:rPr>
            </w:pPr>
          </w:p>
        </w:tc>
      </w:tr>
      <w:tr w:rsidR="00AA217C" w:rsidRPr="00AA217C" w14:paraId="4CA54D83" w14:textId="77777777" w:rsidTr="00AA217C">
        <w:trPr>
          <w:gridAfter w:val="1"/>
          <w:wAfter w:w="19" w:type="dxa"/>
          <w:trHeight w:val="1290"/>
        </w:trPr>
        <w:tc>
          <w:tcPr>
            <w:tcW w:w="800" w:type="dxa"/>
            <w:tcBorders>
              <w:top w:val="nil"/>
              <w:left w:val="single" w:sz="8" w:space="0" w:color="auto"/>
              <w:bottom w:val="single" w:sz="8" w:space="0" w:color="auto"/>
              <w:right w:val="single" w:sz="4" w:space="0" w:color="auto"/>
            </w:tcBorders>
            <w:shd w:val="clear" w:color="auto" w:fill="auto"/>
            <w:tcMar>
              <w:left w:w="72" w:type="dxa"/>
              <w:right w:w="29" w:type="dxa"/>
            </w:tcMar>
            <w:hideMark/>
          </w:tcPr>
          <w:p w14:paraId="74B9CA13" w14:textId="633C6C61" w:rsidR="000F00C1" w:rsidRPr="00AA217C" w:rsidRDefault="000F00C1" w:rsidP="00AA217C">
            <w:pPr>
              <w:suppressAutoHyphens w:val="0"/>
              <w:spacing w:before="0"/>
              <w:jc w:val="center"/>
              <w:rPr>
                <w:rFonts w:ascii="Arial" w:hAnsi="Arial" w:cs="Arial"/>
                <w:sz w:val="14"/>
                <w:szCs w:val="14"/>
                <w:lang w:eastAsia="en-US"/>
              </w:rPr>
            </w:pPr>
          </w:p>
        </w:tc>
        <w:tc>
          <w:tcPr>
            <w:tcW w:w="420" w:type="dxa"/>
            <w:tcBorders>
              <w:top w:val="nil"/>
              <w:left w:val="nil"/>
              <w:bottom w:val="single" w:sz="8" w:space="0" w:color="auto"/>
              <w:right w:val="single" w:sz="4" w:space="0" w:color="auto"/>
            </w:tcBorders>
            <w:shd w:val="clear" w:color="auto" w:fill="auto"/>
            <w:tcMar>
              <w:left w:w="72" w:type="dxa"/>
              <w:right w:w="29" w:type="dxa"/>
            </w:tcMar>
            <w:hideMark/>
          </w:tcPr>
          <w:p w14:paraId="168A26CD"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25</w:t>
            </w:r>
          </w:p>
        </w:tc>
        <w:tc>
          <w:tcPr>
            <w:tcW w:w="900" w:type="dxa"/>
            <w:tcBorders>
              <w:top w:val="nil"/>
              <w:left w:val="nil"/>
              <w:bottom w:val="single" w:sz="8" w:space="0" w:color="auto"/>
              <w:right w:val="single" w:sz="4" w:space="0" w:color="auto"/>
            </w:tcBorders>
            <w:shd w:val="clear" w:color="auto" w:fill="auto"/>
            <w:tcMar>
              <w:left w:w="72" w:type="dxa"/>
              <w:right w:w="29" w:type="dxa"/>
            </w:tcMar>
            <w:hideMark/>
          </w:tcPr>
          <w:p w14:paraId="4CFF4F87"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Threat</w:t>
            </w:r>
          </w:p>
        </w:tc>
        <w:tc>
          <w:tcPr>
            <w:tcW w:w="1116" w:type="dxa"/>
            <w:tcBorders>
              <w:top w:val="nil"/>
              <w:left w:val="nil"/>
              <w:bottom w:val="single" w:sz="8" w:space="0" w:color="auto"/>
              <w:right w:val="single" w:sz="4" w:space="0" w:color="auto"/>
            </w:tcBorders>
            <w:shd w:val="clear" w:color="auto" w:fill="auto"/>
            <w:tcMar>
              <w:left w:w="72" w:type="dxa"/>
              <w:right w:w="29" w:type="dxa"/>
            </w:tcMar>
            <w:hideMark/>
          </w:tcPr>
          <w:p w14:paraId="799ACBB3"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Software</w:t>
            </w:r>
          </w:p>
        </w:tc>
        <w:tc>
          <w:tcPr>
            <w:tcW w:w="894" w:type="dxa"/>
            <w:tcBorders>
              <w:top w:val="nil"/>
              <w:left w:val="nil"/>
              <w:bottom w:val="single" w:sz="8" w:space="0" w:color="auto"/>
              <w:right w:val="single" w:sz="4" w:space="0" w:color="auto"/>
            </w:tcBorders>
            <w:shd w:val="clear" w:color="auto" w:fill="auto"/>
            <w:tcMar>
              <w:left w:w="72" w:type="dxa"/>
              <w:right w:w="29" w:type="dxa"/>
            </w:tcMar>
            <w:hideMark/>
          </w:tcPr>
          <w:p w14:paraId="4285942E"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Resources</w:t>
            </w:r>
          </w:p>
        </w:tc>
        <w:tc>
          <w:tcPr>
            <w:tcW w:w="1412" w:type="dxa"/>
            <w:tcBorders>
              <w:top w:val="nil"/>
              <w:left w:val="nil"/>
              <w:bottom w:val="single" w:sz="8" w:space="0" w:color="auto"/>
              <w:right w:val="nil"/>
            </w:tcBorders>
            <w:shd w:val="clear" w:color="auto" w:fill="auto"/>
            <w:tcMar>
              <w:left w:w="72" w:type="dxa"/>
              <w:right w:w="29" w:type="dxa"/>
            </w:tcMar>
            <w:hideMark/>
          </w:tcPr>
          <w:p w14:paraId="19926FD2" w14:textId="093B8080"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 xml:space="preserve">As a result of turnover, inability to hire critical resources and the </w:t>
            </w:r>
            <w:r w:rsidR="00AA217C" w:rsidRPr="00AA217C">
              <w:rPr>
                <w:rFonts w:ascii="Arial" w:hAnsi="Arial" w:cs="Arial"/>
                <w:sz w:val="14"/>
                <w:szCs w:val="14"/>
                <w:lang w:eastAsia="en-US"/>
              </w:rPr>
              <w:t>general</w:t>
            </w:r>
            <w:r w:rsidRPr="00AA217C">
              <w:rPr>
                <w:rFonts w:ascii="Arial" w:hAnsi="Arial" w:cs="Arial"/>
                <w:sz w:val="14"/>
                <w:szCs w:val="14"/>
                <w:lang w:eastAsia="en-US"/>
              </w:rPr>
              <w:t xml:space="preserve"> competitiveness of the market the project may slip</w:t>
            </w:r>
          </w:p>
        </w:tc>
        <w:tc>
          <w:tcPr>
            <w:tcW w:w="1052" w:type="dxa"/>
            <w:tcBorders>
              <w:top w:val="nil"/>
              <w:left w:val="single" w:sz="4" w:space="0" w:color="auto"/>
              <w:bottom w:val="single" w:sz="8" w:space="0" w:color="auto"/>
              <w:right w:val="single" w:sz="8" w:space="0" w:color="auto"/>
            </w:tcBorders>
            <w:shd w:val="clear" w:color="auto" w:fill="auto"/>
            <w:tcMar>
              <w:left w:w="72" w:type="dxa"/>
              <w:right w:w="29" w:type="dxa"/>
            </w:tcMar>
            <w:hideMark/>
          </w:tcPr>
          <w:p w14:paraId="21D88D3A" w14:textId="59C37D7D" w:rsidR="000F00C1" w:rsidRPr="00AA217C" w:rsidRDefault="000F00C1" w:rsidP="00AA217C">
            <w:pPr>
              <w:suppressAutoHyphens w:val="0"/>
              <w:spacing w:before="0"/>
              <w:jc w:val="center"/>
              <w:rPr>
                <w:rFonts w:ascii="Arial" w:hAnsi="Arial" w:cs="Arial"/>
                <w:sz w:val="14"/>
                <w:szCs w:val="14"/>
                <w:lang w:eastAsia="en-US"/>
              </w:rPr>
            </w:pPr>
          </w:p>
        </w:tc>
        <w:tc>
          <w:tcPr>
            <w:tcW w:w="810" w:type="dxa"/>
            <w:gridSpan w:val="2"/>
            <w:tcBorders>
              <w:top w:val="single" w:sz="4" w:space="0" w:color="auto"/>
              <w:left w:val="single" w:sz="8" w:space="0" w:color="auto"/>
              <w:bottom w:val="single" w:sz="4" w:space="0" w:color="auto"/>
              <w:right w:val="single" w:sz="4" w:space="0" w:color="auto"/>
            </w:tcBorders>
            <w:shd w:val="clear" w:color="000000" w:fill="FFFF00"/>
            <w:tcMar>
              <w:left w:w="72" w:type="dxa"/>
              <w:right w:w="29" w:type="dxa"/>
            </w:tcMar>
            <w:vAlign w:val="center"/>
            <w:hideMark/>
          </w:tcPr>
          <w:p w14:paraId="0BAEBDEB" w14:textId="77777777" w:rsidR="000F00C1" w:rsidRPr="00AA217C" w:rsidRDefault="000F00C1" w:rsidP="000F00C1">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Medium</w:t>
            </w:r>
          </w:p>
        </w:tc>
        <w:tc>
          <w:tcPr>
            <w:tcW w:w="1260" w:type="dxa"/>
            <w:gridSpan w:val="2"/>
            <w:tcBorders>
              <w:top w:val="nil"/>
              <w:left w:val="nil"/>
              <w:bottom w:val="single" w:sz="8" w:space="0" w:color="auto"/>
              <w:right w:val="single" w:sz="8" w:space="0" w:color="auto"/>
            </w:tcBorders>
            <w:shd w:val="clear" w:color="auto" w:fill="auto"/>
            <w:tcMar>
              <w:left w:w="72" w:type="dxa"/>
              <w:right w:w="29" w:type="dxa"/>
            </w:tcMar>
            <w:hideMark/>
          </w:tcPr>
          <w:p w14:paraId="49B89DAA"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Experience</w:t>
            </w:r>
          </w:p>
        </w:tc>
        <w:tc>
          <w:tcPr>
            <w:tcW w:w="810" w:type="dxa"/>
            <w:gridSpan w:val="2"/>
            <w:tcBorders>
              <w:top w:val="nil"/>
              <w:left w:val="nil"/>
              <w:bottom w:val="single" w:sz="8" w:space="0" w:color="auto"/>
              <w:right w:val="single" w:sz="4" w:space="0" w:color="auto"/>
            </w:tcBorders>
            <w:shd w:val="clear" w:color="auto" w:fill="auto"/>
            <w:tcMar>
              <w:left w:w="72" w:type="dxa"/>
              <w:right w:w="29" w:type="dxa"/>
            </w:tcMar>
            <w:hideMark/>
          </w:tcPr>
          <w:p w14:paraId="4A854C90"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Mitigate</w:t>
            </w:r>
          </w:p>
        </w:tc>
        <w:tc>
          <w:tcPr>
            <w:tcW w:w="1440" w:type="dxa"/>
            <w:gridSpan w:val="2"/>
            <w:tcBorders>
              <w:top w:val="nil"/>
              <w:left w:val="nil"/>
              <w:bottom w:val="single" w:sz="8" w:space="0" w:color="auto"/>
              <w:right w:val="nil"/>
            </w:tcBorders>
            <w:shd w:val="clear" w:color="auto" w:fill="auto"/>
            <w:tcMar>
              <w:left w:w="72" w:type="dxa"/>
              <w:right w:w="29" w:type="dxa"/>
            </w:tcMar>
            <w:hideMark/>
          </w:tcPr>
          <w:p w14:paraId="76D706ED" w14:textId="03CC0EB5"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Continue good management, line up small consulting contracts that can be expanded in an emergency.</w:t>
            </w:r>
          </w:p>
        </w:tc>
        <w:tc>
          <w:tcPr>
            <w:tcW w:w="1080" w:type="dxa"/>
            <w:gridSpan w:val="2"/>
            <w:tcBorders>
              <w:top w:val="nil"/>
              <w:left w:val="single" w:sz="8" w:space="0" w:color="auto"/>
              <w:bottom w:val="single" w:sz="8" w:space="0" w:color="auto"/>
              <w:right w:val="nil"/>
            </w:tcBorders>
            <w:shd w:val="clear" w:color="auto" w:fill="auto"/>
            <w:tcMar>
              <w:left w:w="72" w:type="dxa"/>
              <w:right w:w="29" w:type="dxa"/>
            </w:tcMar>
            <w:hideMark/>
          </w:tcPr>
          <w:p w14:paraId="3231B167" w14:textId="77777777" w:rsidR="000F00C1" w:rsidRPr="00AA217C" w:rsidRDefault="000F00C1" w:rsidP="00AA217C">
            <w:pPr>
              <w:suppressAutoHyphens w:val="0"/>
              <w:spacing w:before="0"/>
              <w:jc w:val="center"/>
              <w:rPr>
                <w:rFonts w:ascii="Arial" w:hAnsi="Arial" w:cs="Arial"/>
                <w:sz w:val="14"/>
                <w:szCs w:val="14"/>
                <w:lang w:eastAsia="en-US"/>
              </w:rPr>
            </w:pPr>
            <w:r w:rsidRPr="00AA217C">
              <w:rPr>
                <w:rFonts w:ascii="Arial" w:hAnsi="Arial" w:cs="Arial"/>
                <w:sz w:val="14"/>
                <w:szCs w:val="14"/>
                <w:lang w:eastAsia="en-US"/>
              </w:rPr>
              <w:t>PATH (Brian)</w:t>
            </w:r>
          </w:p>
        </w:tc>
        <w:tc>
          <w:tcPr>
            <w:tcW w:w="900" w:type="dxa"/>
            <w:gridSpan w:val="2"/>
            <w:tcBorders>
              <w:top w:val="nil"/>
              <w:left w:val="single" w:sz="8" w:space="0" w:color="auto"/>
              <w:bottom w:val="single" w:sz="8" w:space="0" w:color="auto"/>
              <w:right w:val="single" w:sz="8" w:space="0" w:color="auto"/>
            </w:tcBorders>
            <w:shd w:val="clear" w:color="auto" w:fill="auto"/>
            <w:tcMar>
              <w:left w:w="72" w:type="dxa"/>
              <w:right w:w="29" w:type="dxa"/>
            </w:tcMar>
            <w:hideMark/>
          </w:tcPr>
          <w:p w14:paraId="376F8746" w14:textId="1253F910" w:rsidR="000F00C1" w:rsidRPr="00AA217C" w:rsidRDefault="000F00C1" w:rsidP="00AA217C">
            <w:pPr>
              <w:suppressAutoHyphens w:val="0"/>
              <w:spacing w:before="0"/>
              <w:jc w:val="center"/>
              <w:rPr>
                <w:rFonts w:ascii="Arial" w:hAnsi="Arial" w:cs="Arial"/>
                <w:sz w:val="14"/>
                <w:szCs w:val="14"/>
                <w:lang w:eastAsia="en-US"/>
              </w:rPr>
            </w:pPr>
          </w:p>
        </w:tc>
      </w:tr>
    </w:tbl>
    <w:p w14:paraId="0C75BE42" w14:textId="77777777" w:rsidR="000F00C1" w:rsidRPr="00AA217C" w:rsidDel="003E4645" w:rsidRDefault="000F00C1" w:rsidP="000F00C1">
      <w:pPr>
        <w:rPr>
          <w:sz w:val="14"/>
          <w:szCs w:val="14"/>
        </w:rPr>
      </w:pPr>
    </w:p>
    <w:sectPr w:rsidR="000F00C1" w:rsidRPr="00AA217C" w:rsidDel="003E4645" w:rsidSect="00472A31">
      <w:footerReference w:type="default" r:id="rId60"/>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EEDBE" w14:textId="77777777" w:rsidR="00006B93" w:rsidRDefault="00006B93" w:rsidP="00A43C99">
      <w:r>
        <w:separator/>
      </w:r>
    </w:p>
    <w:p w14:paraId="27D381E5" w14:textId="77777777" w:rsidR="00006B93" w:rsidRDefault="00006B93"/>
  </w:endnote>
  <w:endnote w:type="continuationSeparator" w:id="0">
    <w:p w14:paraId="2139E21F" w14:textId="77777777" w:rsidR="00006B93" w:rsidRDefault="00006B93" w:rsidP="00A43C99">
      <w:r>
        <w:continuationSeparator/>
      </w:r>
    </w:p>
    <w:p w14:paraId="44A4846C" w14:textId="77777777" w:rsidR="00006B93" w:rsidRDefault="00006B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altName w:val="Courier New"/>
    <w:panose1 w:val="000004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New Century Schlbk">
    <w:altName w:val="Century Schoolbook"/>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Janson Text">
    <w:panose1 w:val="00000000000000000000"/>
    <w:charset w:val="00"/>
    <w:family w:val="roman"/>
    <w:notTrueType/>
    <w:pitch w:val="default"/>
  </w:font>
  <w:font w:name="ZapfDingbats">
    <w:altName w:val="ZapfDingbats"/>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C8BAE" w14:textId="77777777" w:rsidR="000F00C1" w:rsidRDefault="000F00C1" w:rsidP="00F8402F">
    <w:pPr>
      <w:pStyle w:val="Footer"/>
      <w:spacing w:befor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304FD" w14:textId="4C4C0A1F" w:rsidR="000F00C1" w:rsidRDefault="000F00C1" w:rsidP="006665F8">
    <w:pPr>
      <w:pStyle w:val="Footer"/>
      <w:pBdr>
        <w:top w:val="single" w:sz="4" w:space="1" w:color="auto"/>
      </w:pBdr>
      <w:tabs>
        <w:tab w:val="clear" w:pos="8640"/>
        <w:tab w:val="right" w:pos="12870"/>
      </w:tabs>
    </w:pPr>
    <w:r w:rsidRPr="00C42908">
      <w:tab/>
    </w:r>
    <w:r w:rsidRPr="00C42908">
      <w:tab/>
    </w:r>
    <w:r>
      <w:t>E-</w:t>
    </w:r>
    <w:r>
      <w:fldChar w:fldCharType="begin"/>
    </w:r>
    <w:r>
      <w:instrText xml:space="preserve"> PAGE   \* MERGEFORMAT </w:instrText>
    </w:r>
    <w:r>
      <w:fldChar w:fldCharType="separate"/>
    </w:r>
    <w:r w:rsidR="00FC6222">
      <w:rPr>
        <w:noProof/>
      </w:rPr>
      <w:t>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C29AF" w14:textId="77777777" w:rsidR="000F00C1" w:rsidRDefault="000F00C1" w:rsidP="00F8402F">
    <w:pPr>
      <w:pStyle w:val="Footer"/>
      <w:pBdr>
        <w:bottom w:val="single" w:sz="12" w:space="1" w:color="auto"/>
      </w:pBdr>
      <w:spacing w:before="0"/>
    </w:pPr>
  </w:p>
  <w:p w14:paraId="168807B4" w14:textId="5F133A69" w:rsidR="000F00C1" w:rsidRDefault="000F00C1" w:rsidP="00F8402F">
    <w:pPr>
      <w:pStyle w:val="Footer"/>
      <w:tabs>
        <w:tab w:val="clear" w:pos="8640"/>
        <w:tab w:val="right" w:pos="9360"/>
      </w:tabs>
      <w:spacing w:before="0"/>
    </w:pPr>
    <w:r>
      <w:tab/>
    </w:r>
    <w:r>
      <w:tab/>
    </w:r>
    <w:r>
      <w:fldChar w:fldCharType="begin"/>
    </w:r>
    <w:r>
      <w:instrText xml:space="preserve"> PAGE   \* MERGEFORMAT </w:instrText>
    </w:r>
    <w:r>
      <w:fldChar w:fldCharType="separate"/>
    </w:r>
    <w:r w:rsidR="00696342">
      <w:rPr>
        <w:noProof/>
      </w:rPr>
      <w:t>xiii</w:t>
    </w:r>
    <w:r>
      <w:rPr>
        <w:noProof/>
      </w:rPr>
      <w:fldChar w:fldCharType="end"/>
    </w:r>
  </w:p>
  <w:p w14:paraId="2FF87BBC" w14:textId="62469444" w:rsidR="000F00C1" w:rsidRDefault="000F00C1" w:rsidP="00F8402F">
    <w:pPr>
      <w:tabs>
        <w:tab w:val="left" w:pos="6430"/>
      </w:tabs>
      <w:spacing w:before="0"/>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4CFB9" w14:textId="77777777" w:rsidR="000F00C1" w:rsidRDefault="000F00C1" w:rsidP="00F8402F">
    <w:pPr>
      <w:pStyle w:val="Footer"/>
      <w:spacing w:befor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798667"/>
      <w:docPartObj>
        <w:docPartGallery w:val="Page Numbers (Bottom of Page)"/>
        <w:docPartUnique/>
      </w:docPartObj>
    </w:sdtPr>
    <w:sdtEndPr>
      <w:rPr>
        <w:noProof/>
      </w:rPr>
    </w:sdtEndPr>
    <w:sdtContent>
      <w:p w14:paraId="6D19CE90" w14:textId="502588F1" w:rsidR="000F00C1" w:rsidRDefault="000F00C1" w:rsidP="00F8402F">
        <w:pPr>
          <w:pStyle w:val="Footer"/>
          <w:pBdr>
            <w:top w:val="single" w:sz="4" w:space="1" w:color="auto"/>
          </w:pBdr>
          <w:spacing w:before="0"/>
          <w:jc w:val="right"/>
        </w:pPr>
        <w:r>
          <w:fldChar w:fldCharType="begin"/>
        </w:r>
        <w:r>
          <w:instrText xml:space="preserve"> PAGE   \* MERGEFORMAT </w:instrText>
        </w:r>
        <w:r>
          <w:fldChar w:fldCharType="separate"/>
        </w:r>
        <w:r w:rsidR="00696342">
          <w:rPr>
            <w:noProof/>
          </w:rPr>
          <w:t>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BDD1D" w14:textId="6E7938D1" w:rsidR="000F00C1" w:rsidRDefault="000F00C1" w:rsidP="00F8402F">
    <w:pPr>
      <w:pStyle w:val="Footer"/>
      <w:pBdr>
        <w:top w:val="single" w:sz="4" w:space="1" w:color="auto"/>
      </w:pBdr>
      <w:tabs>
        <w:tab w:val="clear" w:pos="8640"/>
        <w:tab w:val="right" w:pos="9360"/>
      </w:tabs>
      <w:spacing w:before="0"/>
    </w:pPr>
    <w:r w:rsidRPr="00C42908">
      <w:tab/>
    </w:r>
    <w:r w:rsidRPr="00C42908">
      <w:tab/>
    </w:r>
    <w:r>
      <w:fldChar w:fldCharType="begin"/>
    </w:r>
    <w:r>
      <w:instrText xml:space="preserve"> PAGE   \* MERGEFORMAT </w:instrText>
    </w:r>
    <w:r>
      <w:fldChar w:fldCharType="separate"/>
    </w:r>
    <w:r w:rsidR="00696342">
      <w:rPr>
        <w:noProof/>
      </w:rPr>
      <w:t>54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BE208" w14:textId="063BD717" w:rsidR="000F00C1" w:rsidRDefault="000F00C1" w:rsidP="002D7C47">
    <w:pPr>
      <w:pStyle w:val="Footer"/>
      <w:pBdr>
        <w:top w:val="single" w:sz="4" w:space="1" w:color="auto"/>
      </w:pBdr>
      <w:tabs>
        <w:tab w:val="clear" w:pos="8640"/>
        <w:tab w:val="right" w:pos="9360"/>
      </w:tabs>
    </w:pPr>
    <w:r w:rsidRPr="00C42908">
      <w:tab/>
    </w:r>
    <w:r w:rsidRPr="00C42908">
      <w:tab/>
    </w:r>
    <w:r>
      <w:t>A-</w:t>
    </w:r>
    <w:r>
      <w:fldChar w:fldCharType="begin"/>
    </w:r>
    <w:r>
      <w:instrText xml:space="preserve"> PAGE   \* MERGEFORMAT </w:instrText>
    </w:r>
    <w:r>
      <w:fldChar w:fldCharType="separate"/>
    </w:r>
    <w:r w:rsidR="00FC6222">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5ADFB" w14:textId="2BAD4171" w:rsidR="000F00C1" w:rsidRDefault="000F00C1" w:rsidP="000C1583">
    <w:pPr>
      <w:pStyle w:val="Footer"/>
      <w:pBdr>
        <w:top w:val="single" w:sz="4" w:space="1" w:color="auto"/>
      </w:pBdr>
      <w:tabs>
        <w:tab w:val="clear" w:pos="8640"/>
        <w:tab w:val="right" w:pos="12960"/>
      </w:tabs>
    </w:pPr>
    <w:r w:rsidRPr="00C42908">
      <w:tab/>
    </w:r>
    <w:r w:rsidRPr="00C42908">
      <w:tab/>
    </w:r>
    <w:r>
      <w:t>B-</w:t>
    </w:r>
    <w:r>
      <w:fldChar w:fldCharType="begin"/>
    </w:r>
    <w:r>
      <w:instrText xml:space="preserve"> PAGE   \* MERGEFORMAT </w:instrText>
    </w:r>
    <w:r>
      <w:fldChar w:fldCharType="separate"/>
    </w:r>
    <w:r w:rsidR="00FC6222">
      <w:rPr>
        <w:noProof/>
      </w:rPr>
      <w:t>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EB28B" w14:textId="09BC151C" w:rsidR="000F00C1" w:rsidRDefault="000F00C1" w:rsidP="002D7C47">
    <w:pPr>
      <w:pStyle w:val="Footer"/>
      <w:pBdr>
        <w:top w:val="single" w:sz="4" w:space="1" w:color="auto"/>
      </w:pBdr>
      <w:tabs>
        <w:tab w:val="clear" w:pos="8640"/>
        <w:tab w:val="right" w:pos="9360"/>
      </w:tabs>
    </w:pPr>
    <w:r w:rsidRPr="00C42908">
      <w:tab/>
    </w:r>
    <w:r w:rsidRPr="00C42908">
      <w:tab/>
    </w:r>
    <w:r>
      <w:t>C-</w:t>
    </w:r>
    <w:r>
      <w:fldChar w:fldCharType="begin"/>
    </w:r>
    <w:r>
      <w:instrText xml:space="preserve"> PAGE   \* MERGEFORMAT </w:instrText>
    </w:r>
    <w:r>
      <w:fldChar w:fldCharType="separate"/>
    </w:r>
    <w:r w:rsidR="00FC6222">
      <w:rPr>
        <w:noProof/>
      </w:rPr>
      <w:t>11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90659" w14:textId="1E20D838" w:rsidR="000F00C1" w:rsidRDefault="000F00C1" w:rsidP="002D7C47">
    <w:pPr>
      <w:pStyle w:val="Footer"/>
      <w:pBdr>
        <w:top w:val="single" w:sz="4" w:space="1" w:color="auto"/>
      </w:pBdr>
      <w:tabs>
        <w:tab w:val="clear" w:pos="8640"/>
        <w:tab w:val="right" w:pos="9360"/>
      </w:tabs>
    </w:pPr>
    <w:r w:rsidRPr="00C42908">
      <w:tab/>
    </w:r>
    <w:r w:rsidRPr="00C42908">
      <w:tab/>
    </w:r>
    <w:r>
      <w:t>D-</w:t>
    </w:r>
    <w:r>
      <w:fldChar w:fldCharType="begin"/>
    </w:r>
    <w:r>
      <w:instrText xml:space="preserve"> PAGE   \* MERGEFORMAT </w:instrText>
    </w:r>
    <w:r>
      <w:fldChar w:fldCharType="separate"/>
    </w:r>
    <w:r w:rsidR="00FC6222">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66342" w14:textId="77777777" w:rsidR="00006B93" w:rsidRDefault="00006B93" w:rsidP="00A43C99">
      <w:r>
        <w:separator/>
      </w:r>
    </w:p>
    <w:p w14:paraId="235AB56B" w14:textId="77777777" w:rsidR="00006B93" w:rsidRDefault="00006B93"/>
  </w:footnote>
  <w:footnote w:type="continuationSeparator" w:id="0">
    <w:p w14:paraId="7EAD2118" w14:textId="77777777" w:rsidR="00006B93" w:rsidRDefault="00006B93" w:rsidP="00A43C99">
      <w:r>
        <w:continuationSeparator/>
      </w:r>
    </w:p>
    <w:p w14:paraId="52DB8D4E" w14:textId="77777777" w:rsidR="00006B93" w:rsidRDefault="00006B9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61E1A" w14:textId="2FB94D42" w:rsidR="000F00C1" w:rsidRPr="0066421B" w:rsidRDefault="000F00C1" w:rsidP="00F8402F">
    <w:pPr>
      <w:pStyle w:val="Header"/>
      <w:pBdr>
        <w:bottom w:val="single" w:sz="12" w:space="0" w:color="auto"/>
      </w:pBdr>
      <w:spacing w:before="0"/>
      <w:jc w:val="left"/>
      <w:rPr>
        <w:i/>
      </w:rPr>
    </w:pPr>
    <w:r w:rsidRPr="0066421B">
      <w:rPr>
        <w:i/>
      </w:rPr>
      <w:t>I-210 Connected Corridors Pilot – Project Management Plan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BB9FF" w14:textId="77777777" w:rsidR="000F00C1" w:rsidRDefault="000F00C1" w:rsidP="00F8402F">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F4CF1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B73D7"/>
    <w:multiLevelType w:val="hybridMultilevel"/>
    <w:tmpl w:val="B790A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F57FF"/>
    <w:multiLevelType w:val="hybridMultilevel"/>
    <w:tmpl w:val="4F667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3D51F30"/>
    <w:multiLevelType w:val="hybridMultilevel"/>
    <w:tmpl w:val="5370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0255E"/>
    <w:multiLevelType w:val="hybridMultilevel"/>
    <w:tmpl w:val="9840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914A8"/>
    <w:multiLevelType w:val="hybridMultilevel"/>
    <w:tmpl w:val="559236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06547D9D"/>
    <w:multiLevelType w:val="hybridMultilevel"/>
    <w:tmpl w:val="7FDE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D76E71"/>
    <w:multiLevelType w:val="hybridMultilevel"/>
    <w:tmpl w:val="8E18C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9C7013"/>
    <w:multiLevelType w:val="hybridMultilevel"/>
    <w:tmpl w:val="BE741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BF233E"/>
    <w:multiLevelType w:val="multilevel"/>
    <w:tmpl w:val="C64CE9F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080" w:hanging="72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440" w:hanging="1080"/>
      </w:pPr>
      <w:rPr>
        <w:rFonts w:hint="default"/>
        <w:sz w:val="20"/>
      </w:rPr>
    </w:lvl>
    <w:lvl w:ilvl="7">
      <w:start w:val="1"/>
      <w:numFmt w:val="decimal"/>
      <w:isLgl/>
      <w:lvlText w:val="%1.%2.%3.%4.%5.%6.%7.%8."/>
      <w:lvlJc w:val="left"/>
      <w:pPr>
        <w:ind w:left="1440" w:hanging="1080"/>
      </w:pPr>
      <w:rPr>
        <w:rFonts w:hint="default"/>
        <w:sz w:val="20"/>
      </w:rPr>
    </w:lvl>
    <w:lvl w:ilvl="8">
      <w:start w:val="1"/>
      <w:numFmt w:val="decimal"/>
      <w:isLgl/>
      <w:lvlText w:val="%1.%2.%3.%4.%5.%6.%7.%8.%9."/>
      <w:lvlJc w:val="left"/>
      <w:pPr>
        <w:ind w:left="1800" w:hanging="1440"/>
      </w:pPr>
      <w:rPr>
        <w:rFonts w:hint="default"/>
        <w:sz w:val="20"/>
      </w:rPr>
    </w:lvl>
  </w:abstractNum>
  <w:abstractNum w:abstractNumId="10" w15:restartNumberingAfterBreak="0">
    <w:nsid w:val="0A131AEB"/>
    <w:multiLevelType w:val="hybridMultilevel"/>
    <w:tmpl w:val="A928140A"/>
    <w:lvl w:ilvl="0" w:tplc="04090001">
      <w:start w:val="1"/>
      <w:numFmt w:val="bullet"/>
      <w:lvlText w:val=""/>
      <w:lvlJc w:val="left"/>
      <w:pPr>
        <w:ind w:left="720" w:hanging="360"/>
      </w:pPr>
      <w:rPr>
        <w:rFonts w:ascii="Symbol" w:hAnsi="Symbol" w:hint="default"/>
      </w:rPr>
    </w:lvl>
    <w:lvl w:ilvl="1" w:tplc="09EAABDC">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2B6309"/>
    <w:multiLevelType w:val="hybridMultilevel"/>
    <w:tmpl w:val="82D0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5174DC"/>
    <w:multiLevelType w:val="hybridMultilevel"/>
    <w:tmpl w:val="D570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5535F9"/>
    <w:multiLevelType w:val="hybridMultilevel"/>
    <w:tmpl w:val="8ADE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361A3"/>
    <w:multiLevelType w:val="hybridMultilevel"/>
    <w:tmpl w:val="EA42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77480B"/>
    <w:multiLevelType w:val="multilevel"/>
    <w:tmpl w:val="D39A6F60"/>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080" w:hanging="72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440" w:hanging="1080"/>
      </w:pPr>
      <w:rPr>
        <w:rFonts w:hint="default"/>
        <w:sz w:val="20"/>
      </w:rPr>
    </w:lvl>
    <w:lvl w:ilvl="7">
      <w:start w:val="1"/>
      <w:numFmt w:val="decimal"/>
      <w:isLgl/>
      <w:lvlText w:val="%1.%2.%3.%4.%5.%6.%7.%8."/>
      <w:lvlJc w:val="left"/>
      <w:pPr>
        <w:ind w:left="1440" w:hanging="1080"/>
      </w:pPr>
      <w:rPr>
        <w:rFonts w:hint="default"/>
        <w:sz w:val="20"/>
      </w:rPr>
    </w:lvl>
    <w:lvl w:ilvl="8">
      <w:start w:val="1"/>
      <w:numFmt w:val="decimal"/>
      <w:isLgl/>
      <w:lvlText w:val="%1.%2.%3.%4.%5.%6.%7.%8.%9."/>
      <w:lvlJc w:val="left"/>
      <w:pPr>
        <w:ind w:left="1800" w:hanging="1440"/>
      </w:pPr>
      <w:rPr>
        <w:rFonts w:hint="default"/>
        <w:sz w:val="20"/>
      </w:rPr>
    </w:lvl>
  </w:abstractNum>
  <w:abstractNum w:abstractNumId="16" w15:restartNumberingAfterBreak="0">
    <w:nsid w:val="15367EDE"/>
    <w:multiLevelType w:val="hybridMultilevel"/>
    <w:tmpl w:val="C1A8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0A4AC5"/>
    <w:multiLevelType w:val="hybridMultilevel"/>
    <w:tmpl w:val="68B6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422E65"/>
    <w:multiLevelType w:val="hybridMultilevel"/>
    <w:tmpl w:val="1C6A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4520A2"/>
    <w:multiLevelType w:val="singleLevel"/>
    <w:tmpl w:val="117C498E"/>
    <w:lvl w:ilvl="0">
      <w:start w:val="1"/>
      <w:numFmt w:val="bullet"/>
      <w:pStyle w:val="BulletIndentTwo"/>
      <w:lvlText w:val="–"/>
      <w:lvlJc w:val="left"/>
      <w:pPr>
        <w:tabs>
          <w:tab w:val="num" w:pos="1440"/>
        </w:tabs>
        <w:ind w:left="1440" w:hanging="432"/>
      </w:pPr>
      <w:rPr>
        <w:rFonts w:ascii="Times New Roman" w:hAnsi="Times New Roman" w:hint="default"/>
      </w:rPr>
    </w:lvl>
  </w:abstractNum>
  <w:abstractNum w:abstractNumId="20" w15:restartNumberingAfterBreak="0">
    <w:nsid w:val="1AEA3967"/>
    <w:multiLevelType w:val="hybridMultilevel"/>
    <w:tmpl w:val="CDA0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680C61"/>
    <w:multiLevelType w:val="hybridMultilevel"/>
    <w:tmpl w:val="1CB82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1D212A2F"/>
    <w:multiLevelType w:val="multilevel"/>
    <w:tmpl w:val="33F802F0"/>
    <w:lvl w:ilvl="0">
      <w:start w:val="6"/>
      <w:numFmt w:val="decimal"/>
      <w:lvlText w:val="%1."/>
      <w:lvlJc w:val="left"/>
      <w:pPr>
        <w:ind w:left="720" w:hanging="360"/>
      </w:pPr>
      <w:rPr>
        <w:rFonts w:hint="default"/>
      </w:rPr>
    </w:lvl>
    <w:lvl w:ilvl="1">
      <w:start w:val="1"/>
      <w:numFmt w:val="decimal"/>
      <w:isLgl/>
      <w:lvlText w:val="%1.%2."/>
      <w:lvlJc w:val="left"/>
      <w:pPr>
        <w:ind w:left="5490" w:hanging="36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080" w:hanging="72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440" w:hanging="1080"/>
      </w:pPr>
      <w:rPr>
        <w:rFonts w:hint="default"/>
        <w:sz w:val="20"/>
      </w:rPr>
    </w:lvl>
    <w:lvl w:ilvl="7">
      <w:start w:val="1"/>
      <w:numFmt w:val="decimal"/>
      <w:isLgl/>
      <w:lvlText w:val="%1.%2.%3.%4.%5.%6.%7.%8."/>
      <w:lvlJc w:val="left"/>
      <w:pPr>
        <w:ind w:left="1440" w:hanging="1080"/>
      </w:pPr>
      <w:rPr>
        <w:rFonts w:hint="default"/>
        <w:sz w:val="20"/>
      </w:rPr>
    </w:lvl>
    <w:lvl w:ilvl="8">
      <w:start w:val="1"/>
      <w:numFmt w:val="decimal"/>
      <w:isLgl/>
      <w:lvlText w:val="%1.%2.%3.%4.%5.%6.%7.%8.%9."/>
      <w:lvlJc w:val="left"/>
      <w:pPr>
        <w:ind w:left="1800" w:hanging="1440"/>
      </w:pPr>
      <w:rPr>
        <w:rFonts w:hint="default"/>
        <w:sz w:val="20"/>
      </w:rPr>
    </w:lvl>
  </w:abstractNum>
  <w:abstractNum w:abstractNumId="23" w15:restartNumberingAfterBreak="0">
    <w:nsid w:val="1D253AA7"/>
    <w:multiLevelType w:val="hybridMultilevel"/>
    <w:tmpl w:val="990CE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9A7CF5"/>
    <w:multiLevelType w:val="hybridMultilevel"/>
    <w:tmpl w:val="1270A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BFBC1520">
      <w:numFmt w:val="bullet"/>
      <w:lvlText w:val="•"/>
      <w:lvlJc w:val="left"/>
      <w:pPr>
        <w:ind w:left="2520" w:hanging="72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FE7826"/>
    <w:multiLevelType w:val="hybridMultilevel"/>
    <w:tmpl w:val="5778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692CF3"/>
    <w:multiLevelType w:val="hybridMultilevel"/>
    <w:tmpl w:val="3F262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77302D"/>
    <w:multiLevelType w:val="hybridMultilevel"/>
    <w:tmpl w:val="C382F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934435"/>
    <w:multiLevelType w:val="hybridMultilevel"/>
    <w:tmpl w:val="E28CD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855A5E"/>
    <w:multiLevelType w:val="hybridMultilevel"/>
    <w:tmpl w:val="014AC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E47462"/>
    <w:multiLevelType w:val="hybridMultilevel"/>
    <w:tmpl w:val="3372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596AC8"/>
    <w:multiLevelType w:val="hybridMultilevel"/>
    <w:tmpl w:val="8C1EF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BA7E11"/>
    <w:multiLevelType w:val="hybridMultilevel"/>
    <w:tmpl w:val="2C06517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15:restartNumberingAfterBreak="0">
    <w:nsid w:val="2A646CA7"/>
    <w:multiLevelType w:val="hybridMultilevel"/>
    <w:tmpl w:val="1288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960A33"/>
    <w:multiLevelType w:val="hybridMultilevel"/>
    <w:tmpl w:val="CC462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1E4616"/>
    <w:multiLevelType w:val="hybridMultilevel"/>
    <w:tmpl w:val="E134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7B3927"/>
    <w:multiLevelType w:val="multilevel"/>
    <w:tmpl w:val="AC1069DE"/>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440" w:hanging="1440"/>
      </w:pPr>
      <w:rPr>
        <w:rFonts w:hint="default"/>
        <w:sz w:val="20"/>
      </w:rPr>
    </w:lvl>
  </w:abstractNum>
  <w:abstractNum w:abstractNumId="37" w15:restartNumberingAfterBreak="0">
    <w:nsid w:val="2DED07C0"/>
    <w:multiLevelType w:val="hybridMultilevel"/>
    <w:tmpl w:val="1E002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C962F3"/>
    <w:multiLevelType w:val="hybridMultilevel"/>
    <w:tmpl w:val="813C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2D7A94"/>
    <w:multiLevelType w:val="hybridMultilevel"/>
    <w:tmpl w:val="BD9C8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FE52CF"/>
    <w:multiLevelType w:val="hybridMultilevel"/>
    <w:tmpl w:val="10A4B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854EE5"/>
    <w:multiLevelType w:val="hybridMultilevel"/>
    <w:tmpl w:val="DCC40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E50A7E"/>
    <w:multiLevelType w:val="hybridMultilevel"/>
    <w:tmpl w:val="6320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842A3B"/>
    <w:multiLevelType w:val="multilevel"/>
    <w:tmpl w:val="5F1E80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080" w:hanging="72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440" w:hanging="1080"/>
      </w:pPr>
      <w:rPr>
        <w:rFonts w:hint="default"/>
        <w:sz w:val="20"/>
      </w:rPr>
    </w:lvl>
    <w:lvl w:ilvl="7">
      <w:start w:val="1"/>
      <w:numFmt w:val="decimal"/>
      <w:isLgl/>
      <w:lvlText w:val="%1.%2.%3.%4.%5.%6.%7.%8."/>
      <w:lvlJc w:val="left"/>
      <w:pPr>
        <w:ind w:left="1440" w:hanging="1080"/>
      </w:pPr>
      <w:rPr>
        <w:rFonts w:hint="default"/>
        <w:sz w:val="20"/>
      </w:rPr>
    </w:lvl>
    <w:lvl w:ilvl="8">
      <w:start w:val="1"/>
      <w:numFmt w:val="decimal"/>
      <w:isLgl/>
      <w:lvlText w:val="%1.%2.%3.%4.%5.%6.%7.%8.%9."/>
      <w:lvlJc w:val="left"/>
      <w:pPr>
        <w:ind w:left="1800" w:hanging="1440"/>
      </w:pPr>
      <w:rPr>
        <w:rFonts w:hint="default"/>
        <w:sz w:val="20"/>
      </w:rPr>
    </w:lvl>
  </w:abstractNum>
  <w:abstractNum w:abstractNumId="44" w15:restartNumberingAfterBreak="0">
    <w:nsid w:val="3CD27750"/>
    <w:multiLevelType w:val="hybridMultilevel"/>
    <w:tmpl w:val="F7A65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586981"/>
    <w:multiLevelType w:val="hybridMultilevel"/>
    <w:tmpl w:val="B30A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461BE4"/>
    <w:multiLevelType w:val="hybridMultilevel"/>
    <w:tmpl w:val="7A2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C03812"/>
    <w:multiLevelType w:val="hybridMultilevel"/>
    <w:tmpl w:val="82E4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3C1E6B"/>
    <w:multiLevelType w:val="hybridMultilevel"/>
    <w:tmpl w:val="6A18B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6A0CEB"/>
    <w:multiLevelType w:val="hybridMultilevel"/>
    <w:tmpl w:val="6C14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DA4BEA"/>
    <w:multiLevelType w:val="hybridMultilevel"/>
    <w:tmpl w:val="390A9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A05C03"/>
    <w:multiLevelType w:val="hybridMultilevel"/>
    <w:tmpl w:val="6926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1E48D5"/>
    <w:multiLevelType w:val="hybridMultilevel"/>
    <w:tmpl w:val="A17E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2777A1"/>
    <w:multiLevelType w:val="hybridMultilevel"/>
    <w:tmpl w:val="7174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4440DF"/>
    <w:multiLevelType w:val="hybridMultilevel"/>
    <w:tmpl w:val="EE9209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A3044E"/>
    <w:multiLevelType w:val="hybridMultilevel"/>
    <w:tmpl w:val="BF7EF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6E062C"/>
    <w:multiLevelType w:val="hybridMultilevel"/>
    <w:tmpl w:val="E818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7C29F6"/>
    <w:multiLevelType w:val="hybridMultilevel"/>
    <w:tmpl w:val="E3A4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992B4A"/>
    <w:multiLevelType w:val="hybridMultilevel"/>
    <w:tmpl w:val="EC5AC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794BC3"/>
    <w:multiLevelType w:val="hybridMultilevel"/>
    <w:tmpl w:val="84C85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4D3200"/>
    <w:multiLevelType w:val="hybridMultilevel"/>
    <w:tmpl w:val="DD14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D61490"/>
    <w:multiLevelType w:val="hybridMultilevel"/>
    <w:tmpl w:val="F6282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2B6C8E"/>
    <w:multiLevelType w:val="hybridMultilevel"/>
    <w:tmpl w:val="73C0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CA34C9"/>
    <w:multiLevelType w:val="hybridMultilevel"/>
    <w:tmpl w:val="80721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8113B5"/>
    <w:multiLevelType w:val="hybridMultilevel"/>
    <w:tmpl w:val="89DE6A1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5" w15:restartNumberingAfterBreak="0">
    <w:nsid w:val="5F8D77A6"/>
    <w:multiLevelType w:val="hybridMultilevel"/>
    <w:tmpl w:val="E71A6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1D7190"/>
    <w:multiLevelType w:val="hybridMultilevel"/>
    <w:tmpl w:val="F7344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A73E68"/>
    <w:multiLevelType w:val="hybridMultilevel"/>
    <w:tmpl w:val="9E387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DB2EB3"/>
    <w:multiLevelType w:val="hybridMultilevel"/>
    <w:tmpl w:val="6EC8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742727"/>
    <w:multiLevelType w:val="hybridMultilevel"/>
    <w:tmpl w:val="9A9A9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87E037A"/>
    <w:multiLevelType w:val="hybridMultilevel"/>
    <w:tmpl w:val="FB044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8DD2886"/>
    <w:multiLevelType w:val="hybridMultilevel"/>
    <w:tmpl w:val="962A7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AA0837"/>
    <w:multiLevelType w:val="multilevel"/>
    <w:tmpl w:val="8278D896"/>
    <w:lvl w:ilvl="0">
      <w:start w:val="1"/>
      <w:numFmt w:val="decimal"/>
      <w:pStyle w:val="Heading1"/>
      <w:lvlText w:val="%1."/>
      <w:lvlJc w:val="left"/>
      <w:pPr>
        <w:ind w:left="990" w:hanging="360"/>
      </w:pPr>
      <w:rPr>
        <w:rFonts w:cs="Times New Roman" w:hint="default"/>
      </w:rPr>
    </w:lvl>
    <w:lvl w:ilvl="1">
      <w:start w:val="1"/>
      <w:numFmt w:val="decimal"/>
      <w:pStyle w:val="Heading2"/>
      <w:lvlText w:val="%1.%2."/>
      <w:lvlJc w:val="left"/>
      <w:pPr>
        <w:ind w:left="612" w:hanging="432"/>
      </w:pPr>
      <w:rPr>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440" w:hanging="720"/>
      </w:pPr>
      <w:rPr>
        <w:rFonts w:cs="Times New Roman" w:hint="default"/>
        <w:b w:val="0"/>
        <w:bCs w:val="0"/>
        <w:i w:val="0"/>
        <w:iCs w:val="0"/>
        <w:caps w:val="0"/>
        <w:smallCaps w:val="0"/>
        <w:strike w:val="0"/>
        <w:dstrike w:val="0"/>
        <w:vanish w:val="0"/>
        <w:color w:val="000000"/>
        <w:spacing w:val="20"/>
        <w:kern w:val="0"/>
        <w:position w:val="0"/>
        <w:u w:val="none"/>
        <w:effect w:val="none"/>
        <w:vertAlign w:val="baseline"/>
      </w:rPr>
    </w:lvl>
    <w:lvl w:ilvl="3">
      <w:start w:val="1"/>
      <w:numFmt w:val="decimal"/>
      <w:pStyle w:val="Heading4"/>
      <w:lvlText w:val="%1.%2.%3.%4."/>
      <w:lvlJc w:val="left"/>
      <w:pPr>
        <w:ind w:left="1278" w:hanging="648"/>
      </w:pPr>
      <w:rPr>
        <w:rFonts w:cs="Times New Roman" w:hint="default"/>
      </w:rPr>
    </w:lvl>
    <w:lvl w:ilvl="4">
      <w:start w:val="1"/>
      <w:numFmt w:val="decimal"/>
      <w:lvlText w:val="%1.%2.%3.%4.%5."/>
      <w:lvlJc w:val="left"/>
      <w:pPr>
        <w:ind w:left="2322" w:hanging="792"/>
      </w:pPr>
      <w:rPr>
        <w:rFonts w:cs="Times New Roman" w:hint="default"/>
      </w:rPr>
    </w:lvl>
    <w:lvl w:ilvl="5">
      <w:start w:val="1"/>
      <w:numFmt w:val="decimal"/>
      <w:lvlText w:val="%1.%2.%3.%4.%5.%6."/>
      <w:lvlJc w:val="left"/>
      <w:pPr>
        <w:ind w:left="2826" w:hanging="936"/>
      </w:pPr>
      <w:rPr>
        <w:rFonts w:cs="Times New Roman" w:hint="default"/>
      </w:rPr>
    </w:lvl>
    <w:lvl w:ilvl="6">
      <w:start w:val="1"/>
      <w:numFmt w:val="decimal"/>
      <w:lvlText w:val="%1.%2.%3.%4.%5.%6.%7."/>
      <w:lvlJc w:val="left"/>
      <w:pPr>
        <w:ind w:left="3330" w:hanging="1080"/>
      </w:pPr>
      <w:rPr>
        <w:rFonts w:cs="Times New Roman" w:hint="default"/>
      </w:rPr>
    </w:lvl>
    <w:lvl w:ilvl="7">
      <w:start w:val="1"/>
      <w:numFmt w:val="decimal"/>
      <w:lvlText w:val="%1.%2.%3.%4.%5.%6.%7.%8."/>
      <w:lvlJc w:val="left"/>
      <w:pPr>
        <w:ind w:left="3834" w:hanging="1224"/>
      </w:pPr>
      <w:rPr>
        <w:rFonts w:cs="Times New Roman" w:hint="default"/>
      </w:rPr>
    </w:lvl>
    <w:lvl w:ilvl="8">
      <w:start w:val="1"/>
      <w:numFmt w:val="decimal"/>
      <w:lvlText w:val="%1.%2.%3.%4.%5.%6.%7.%8.%9."/>
      <w:lvlJc w:val="left"/>
      <w:pPr>
        <w:ind w:left="4410" w:hanging="1440"/>
      </w:pPr>
      <w:rPr>
        <w:rFonts w:cs="Times New Roman" w:hint="default"/>
      </w:rPr>
    </w:lvl>
  </w:abstractNum>
  <w:abstractNum w:abstractNumId="73" w15:restartNumberingAfterBreak="0">
    <w:nsid w:val="6CDB4F03"/>
    <w:multiLevelType w:val="hybridMultilevel"/>
    <w:tmpl w:val="3776F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CC4C58"/>
    <w:multiLevelType w:val="hybridMultilevel"/>
    <w:tmpl w:val="A308DEE6"/>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75" w15:restartNumberingAfterBreak="0">
    <w:nsid w:val="6F0D04E4"/>
    <w:multiLevelType w:val="hybridMultilevel"/>
    <w:tmpl w:val="B7F8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FFA090F"/>
    <w:multiLevelType w:val="hybridMultilevel"/>
    <w:tmpl w:val="7F94E03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7" w15:restartNumberingAfterBreak="0">
    <w:nsid w:val="70110BE3"/>
    <w:multiLevelType w:val="hybridMultilevel"/>
    <w:tmpl w:val="80EC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405914"/>
    <w:multiLevelType w:val="multilevel"/>
    <w:tmpl w:val="5BE4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4B1074C"/>
    <w:multiLevelType w:val="hybridMultilevel"/>
    <w:tmpl w:val="31F6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62D7BEA"/>
    <w:multiLevelType w:val="hybridMultilevel"/>
    <w:tmpl w:val="3C04B9B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1" w15:restartNumberingAfterBreak="0">
    <w:nsid w:val="78CB467D"/>
    <w:multiLevelType w:val="hybridMultilevel"/>
    <w:tmpl w:val="EDE4DA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2" w15:restartNumberingAfterBreak="0">
    <w:nsid w:val="78D60C13"/>
    <w:multiLevelType w:val="hybridMultilevel"/>
    <w:tmpl w:val="CFC41A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15:restartNumberingAfterBreak="0">
    <w:nsid w:val="791E432B"/>
    <w:multiLevelType w:val="hybridMultilevel"/>
    <w:tmpl w:val="2786C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2"/>
  </w:num>
  <w:num w:numId="2">
    <w:abstractNumId w:val="24"/>
  </w:num>
  <w:num w:numId="3">
    <w:abstractNumId w:val="83"/>
  </w:num>
  <w:num w:numId="4">
    <w:abstractNumId w:val="53"/>
  </w:num>
  <w:num w:numId="5">
    <w:abstractNumId w:val="45"/>
  </w:num>
  <w:num w:numId="6">
    <w:abstractNumId w:val="28"/>
  </w:num>
  <w:num w:numId="7">
    <w:abstractNumId w:val="47"/>
  </w:num>
  <w:num w:numId="8">
    <w:abstractNumId w:val="55"/>
  </w:num>
  <w:num w:numId="9">
    <w:abstractNumId w:val="8"/>
  </w:num>
  <w:num w:numId="10">
    <w:abstractNumId w:val="69"/>
  </w:num>
  <w:num w:numId="11">
    <w:abstractNumId w:val="60"/>
  </w:num>
  <w:num w:numId="12">
    <w:abstractNumId w:val="11"/>
  </w:num>
  <w:num w:numId="13">
    <w:abstractNumId w:val="35"/>
  </w:num>
  <w:num w:numId="14">
    <w:abstractNumId w:val="16"/>
  </w:num>
  <w:num w:numId="15">
    <w:abstractNumId w:val="73"/>
  </w:num>
  <w:num w:numId="16">
    <w:abstractNumId w:val="59"/>
  </w:num>
  <w:num w:numId="17">
    <w:abstractNumId w:val="41"/>
  </w:num>
  <w:num w:numId="18">
    <w:abstractNumId w:val="74"/>
  </w:num>
  <w:num w:numId="19">
    <w:abstractNumId w:val="1"/>
  </w:num>
  <w:num w:numId="20">
    <w:abstractNumId w:val="42"/>
  </w:num>
  <w:num w:numId="21">
    <w:abstractNumId w:val="61"/>
  </w:num>
  <w:num w:numId="22">
    <w:abstractNumId w:val="57"/>
  </w:num>
  <w:num w:numId="23">
    <w:abstractNumId w:val="31"/>
  </w:num>
  <w:num w:numId="24">
    <w:abstractNumId w:val="37"/>
  </w:num>
  <w:num w:numId="25">
    <w:abstractNumId w:val="20"/>
  </w:num>
  <w:num w:numId="26">
    <w:abstractNumId w:val="14"/>
  </w:num>
  <w:num w:numId="27">
    <w:abstractNumId w:val="38"/>
  </w:num>
  <w:num w:numId="28">
    <w:abstractNumId w:val="2"/>
  </w:num>
  <w:num w:numId="29">
    <w:abstractNumId w:val="70"/>
  </w:num>
  <w:num w:numId="30">
    <w:abstractNumId w:val="33"/>
  </w:num>
  <w:num w:numId="31">
    <w:abstractNumId w:val="4"/>
  </w:num>
  <w:num w:numId="32">
    <w:abstractNumId w:val="65"/>
  </w:num>
  <w:num w:numId="33">
    <w:abstractNumId w:val="49"/>
  </w:num>
  <w:num w:numId="34">
    <w:abstractNumId w:val="29"/>
  </w:num>
  <w:num w:numId="35">
    <w:abstractNumId w:val="71"/>
  </w:num>
  <w:num w:numId="36">
    <w:abstractNumId w:val="52"/>
  </w:num>
  <w:num w:numId="37">
    <w:abstractNumId w:val="67"/>
  </w:num>
  <w:num w:numId="38">
    <w:abstractNumId w:val="43"/>
  </w:num>
  <w:num w:numId="39">
    <w:abstractNumId w:val="23"/>
  </w:num>
  <w:num w:numId="40">
    <w:abstractNumId w:val="7"/>
  </w:num>
  <w:num w:numId="41">
    <w:abstractNumId w:val="79"/>
  </w:num>
  <w:num w:numId="42">
    <w:abstractNumId w:val="44"/>
  </w:num>
  <w:num w:numId="43">
    <w:abstractNumId w:val="63"/>
  </w:num>
  <w:num w:numId="44">
    <w:abstractNumId w:val="3"/>
  </w:num>
  <w:num w:numId="45">
    <w:abstractNumId w:val="75"/>
  </w:num>
  <w:num w:numId="46">
    <w:abstractNumId w:val="18"/>
  </w:num>
  <w:num w:numId="47">
    <w:abstractNumId w:val="19"/>
  </w:num>
  <w:num w:numId="48">
    <w:abstractNumId w:val="9"/>
  </w:num>
  <w:num w:numId="49">
    <w:abstractNumId w:val="36"/>
  </w:num>
  <w:num w:numId="50">
    <w:abstractNumId w:val="9"/>
    <w:lvlOverride w:ilvl="0">
      <w:lvl w:ilvl="0">
        <w:start w:val="1"/>
        <w:numFmt w:val="decimal"/>
        <w:lvlText w:val="%1."/>
        <w:lvlJc w:val="left"/>
        <w:pPr>
          <w:ind w:left="720" w:hanging="360"/>
        </w:pPr>
        <w:rPr>
          <w:rFonts w:hint="default"/>
        </w:rPr>
      </w:lvl>
    </w:lvlOverride>
    <w:lvlOverride w:ilvl="1">
      <w:lvl w:ilvl="1">
        <w:start w:val="2"/>
        <w:numFmt w:val="decimal"/>
        <w:isLgl/>
        <w:lvlText w:val="%1.%2."/>
        <w:lvlJc w:val="left"/>
        <w:pPr>
          <w:ind w:left="720" w:hanging="360"/>
        </w:pPr>
        <w:rPr>
          <w:rFonts w:hint="default"/>
          <w:sz w:val="20"/>
        </w:rPr>
      </w:lvl>
    </w:lvlOverride>
    <w:lvlOverride w:ilvl="2">
      <w:lvl w:ilvl="2">
        <w:start w:val="1"/>
        <w:numFmt w:val="decimal"/>
        <w:isLgl/>
        <w:lvlText w:val="%1.%2.%3."/>
        <w:lvlJc w:val="left"/>
        <w:pPr>
          <w:ind w:left="1080" w:hanging="720"/>
        </w:pPr>
        <w:rPr>
          <w:rFonts w:hint="default"/>
          <w:sz w:val="20"/>
        </w:rPr>
      </w:lvl>
    </w:lvlOverride>
    <w:lvlOverride w:ilvl="3">
      <w:lvl w:ilvl="3">
        <w:start w:val="1"/>
        <w:numFmt w:val="decimal"/>
        <w:isLgl/>
        <w:lvlText w:val="%1.%2.%3.%4."/>
        <w:lvlJc w:val="left"/>
        <w:pPr>
          <w:ind w:left="1080" w:hanging="720"/>
        </w:pPr>
        <w:rPr>
          <w:rFonts w:hint="default"/>
          <w:sz w:val="20"/>
        </w:rPr>
      </w:lvl>
    </w:lvlOverride>
    <w:lvlOverride w:ilvl="4">
      <w:lvl w:ilvl="4">
        <w:start w:val="1"/>
        <w:numFmt w:val="decimal"/>
        <w:isLgl/>
        <w:lvlText w:val="%1.%2.%3.%4.%5."/>
        <w:lvlJc w:val="left"/>
        <w:pPr>
          <w:ind w:left="1080" w:hanging="720"/>
        </w:pPr>
        <w:rPr>
          <w:rFonts w:hint="default"/>
          <w:sz w:val="20"/>
        </w:rPr>
      </w:lvl>
    </w:lvlOverride>
    <w:lvlOverride w:ilvl="5">
      <w:lvl w:ilvl="5">
        <w:start w:val="1"/>
        <w:numFmt w:val="decimal"/>
        <w:isLgl/>
        <w:lvlText w:val="%1.%2.%3.%4.%5.%6."/>
        <w:lvlJc w:val="left"/>
        <w:pPr>
          <w:ind w:left="1440" w:hanging="1080"/>
        </w:pPr>
        <w:rPr>
          <w:rFonts w:hint="default"/>
          <w:sz w:val="20"/>
        </w:rPr>
      </w:lvl>
    </w:lvlOverride>
    <w:lvlOverride w:ilvl="6">
      <w:lvl w:ilvl="6">
        <w:start w:val="1"/>
        <w:numFmt w:val="decimal"/>
        <w:isLgl/>
        <w:lvlText w:val="%1.%2.%3.%4.%5.%6.%7."/>
        <w:lvlJc w:val="left"/>
        <w:pPr>
          <w:ind w:left="1440" w:hanging="1080"/>
        </w:pPr>
        <w:rPr>
          <w:rFonts w:hint="default"/>
          <w:sz w:val="20"/>
        </w:rPr>
      </w:lvl>
    </w:lvlOverride>
    <w:lvlOverride w:ilvl="7">
      <w:lvl w:ilvl="7">
        <w:start w:val="1"/>
        <w:numFmt w:val="decimal"/>
        <w:isLgl/>
        <w:lvlText w:val="%1.%2.%3.%4.%5.%6.%7.%8."/>
        <w:lvlJc w:val="left"/>
        <w:pPr>
          <w:ind w:left="1440" w:hanging="1080"/>
        </w:pPr>
        <w:rPr>
          <w:rFonts w:hint="default"/>
          <w:sz w:val="20"/>
        </w:rPr>
      </w:lvl>
    </w:lvlOverride>
    <w:lvlOverride w:ilvl="8">
      <w:lvl w:ilvl="8">
        <w:start w:val="1"/>
        <w:numFmt w:val="decimal"/>
        <w:isLgl/>
        <w:lvlText w:val="%1.%2.%3.%4.%5.%6.%7.%8.%9."/>
        <w:lvlJc w:val="left"/>
        <w:pPr>
          <w:ind w:left="1800" w:hanging="1440"/>
        </w:pPr>
        <w:rPr>
          <w:rFonts w:hint="default"/>
          <w:sz w:val="20"/>
        </w:rPr>
      </w:lvl>
    </w:lvlOverride>
  </w:num>
  <w:num w:numId="51">
    <w:abstractNumId w:val="22"/>
  </w:num>
  <w:num w:numId="52">
    <w:abstractNumId w:val="13"/>
  </w:num>
  <w:num w:numId="53">
    <w:abstractNumId w:val="39"/>
  </w:num>
  <w:num w:numId="54">
    <w:abstractNumId w:val="27"/>
  </w:num>
  <w:num w:numId="55">
    <w:abstractNumId w:val="40"/>
  </w:num>
  <w:num w:numId="56">
    <w:abstractNumId w:val="0"/>
  </w:num>
  <w:num w:numId="57">
    <w:abstractNumId w:val="21"/>
  </w:num>
  <w:num w:numId="58">
    <w:abstractNumId w:val="62"/>
  </w:num>
  <w:num w:numId="59">
    <w:abstractNumId w:val="10"/>
  </w:num>
  <w:num w:numId="60">
    <w:abstractNumId w:val="50"/>
  </w:num>
  <w:num w:numId="61">
    <w:abstractNumId w:val="56"/>
  </w:num>
  <w:num w:numId="62">
    <w:abstractNumId w:val="12"/>
  </w:num>
  <w:num w:numId="63">
    <w:abstractNumId w:val="58"/>
  </w:num>
  <w:num w:numId="64">
    <w:abstractNumId w:val="34"/>
  </w:num>
  <w:num w:numId="65">
    <w:abstractNumId w:val="48"/>
  </w:num>
  <w:num w:numId="66">
    <w:abstractNumId w:val="30"/>
  </w:num>
  <w:num w:numId="67">
    <w:abstractNumId w:val="77"/>
  </w:num>
  <w:num w:numId="68">
    <w:abstractNumId w:val="46"/>
  </w:num>
  <w:num w:numId="69">
    <w:abstractNumId w:val="26"/>
  </w:num>
  <w:num w:numId="70">
    <w:abstractNumId w:val="6"/>
  </w:num>
  <w:num w:numId="71">
    <w:abstractNumId w:val="64"/>
  </w:num>
  <w:num w:numId="72">
    <w:abstractNumId w:val="5"/>
  </w:num>
  <w:num w:numId="73">
    <w:abstractNumId w:val="80"/>
  </w:num>
  <w:num w:numId="74">
    <w:abstractNumId w:val="76"/>
  </w:num>
  <w:num w:numId="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num>
  <w:num w:numId="77">
    <w:abstractNumId w:val="82"/>
  </w:num>
  <w:num w:numId="78">
    <w:abstractNumId w:val="66"/>
  </w:num>
  <w:num w:numId="79">
    <w:abstractNumId w:val="17"/>
  </w:num>
  <w:num w:numId="80">
    <w:abstractNumId w:val="32"/>
  </w:num>
  <w:num w:numId="81">
    <w:abstractNumId w:val="81"/>
  </w:num>
  <w:num w:numId="82">
    <w:abstractNumId w:val="68"/>
  </w:num>
  <w:num w:numId="83">
    <w:abstractNumId w:val="25"/>
  </w:num>
  <w:num w:numId="84">
    <w:abstractNumId w:val="51"/>
  </w:num>
  <w:num w:numId="85">
    <w:abstractNumId w:val="78"/>
  </w:num>
  <w:num w:numId="86">
    <w:abstractNumId w:val="1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US" w:vendorID="64" w:dllVersion="6" w:nlCheck="1" w:checkStyle="0"/>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5C3"/>
    <w:rsid w:val="0000060D"/>
    <w:rsid w:val="000006BD"/>
    <w:rsid w:val="00000874"/>
    <w:rsid w:val="00000922"/>
    <w:rsid w:val="00000A31"/>
    <w:rsid w:val="00000CD6"/>
    <w:rsid w:val="0000119E"/>
    <w:rsid w:val="000012F7"/>
    <w:rsid w:val="00001347"/>
    <w:rsid w:val="000013B3"/>
    <w:rsid w:val="00001827"/>
    <w:rsid w:val="00001934"/>
    <w:rsid w:val="00001A27"/>
    <w:rsid w:val="00001A31"/>
    <w:rsid w:val="00001C7F"/>
    <w:rsid w:val="00001E22"/>
    <w:rsid w:val="00001EC0"/>
    <w:rsid w:val="000026CC"/>
    <w:rsid w:val="000030D1"/>
    <w:rsid w:val="00003159"/>
    <w:rsid w:val="0000341B"/>
    <w:rsid w:val="00003486"/>
    <w:rsid w:val="00003508"/>
    <w:rsid w:val="00003641"/>
    <w:rsid w:val="00003BB3"/>
    <w:rsid w:val="00003BF3"/>
    <w:rsid w:val="00003CBE"/>
    <w:rsid w:val="0000400E"/>
    <w:rsid w:val="00004646"/>
    <w:rsid w:val="0000475C"/>
    <w:rsid w:val="000047CC"/>
    <w:rsid w:val="000049C8"/>
    <w:rsid w:val="0000570B"/>
    <w:rsid w:val="0000595E"/>
    <w:rsid w:val="00005D2A"/>
    <w:rsid w:val="00006536"/>
    <w:rsid w:val="0000653E"/>
    <w:rsid w:val="0000693C"/>
    <w:rsid w:val="00006B93"/>
    <w:rsid w:val="0000752D"/>
    <w:rsid w:val="00007826"/>
    <w:rsid w:val="0000786F"/>
    <w:rsid w:val="00010597"/>
    <w:rsid w:val="000109E2"/>
    <w:rsid w:val="000113A3"/>
    <w:rsid w:val="0001170E"/>
    <w:rsid w:val="000118C1"/>
    <w:rsid w:val="0001194A"/>
    <w:rsid w:val="00012954"/>
    <w:rsid w:val="00013495"/>
    <w:rsid w:val="000134EC"/>
    <w:rsid w:val="00013E6E"/>
    <w:rsid w:val="000141E3"/>
    <w:rsid w:val="0001421A"/>
    <w:rsid w:val="0001424C"/>
    <w:rsid w:val="00014570"/>
    <w:rsid w:val="000145E4"/>
    <w:rsid w:val="000146AE"/>
    <w:rsid w:val="000146E8"/>
    <w:rsid w:val="00014E08"/>
    <w:rsid w:val="000151AE"/>
    <w:rsid w:val="00015461"/>
    <w:rsid w:val="00015AF6"/>
    <w:rsid w:val="00015D17"/>
    <w:rsid w:val="00015F8A"/>
    <w:rsid w:val="00016867"/>
    <w:rsid w:val="00016BA6"/>
    <w:rsid w:val="00016C9C"/>
    <w:rsid w:val="00016F02"/>
    <w:rsid w:val="000175C0"/>
    <w:rsid w:val="000179DF"/>
    <w:rsid w:val="00017AD7"/>
    <w:rsid w:val="00017B01"/>
    <w:rsid w:val="00017D88"/>
    <w:rsid w:val="00017E67"/>
    <w:rsid w:val="00017EED"/>
    <w:rsid w:val="00020147"/>
    <w:rsid w:val="00020AC2"/>
    <w:rsid w:val="00020FA4"/>
    <w:rsid w:val="00021134"/>
    <w:rsid w:val="0002145E"/>
    <w:rsid w:val="00022181"/>
    <w:rsid w:val="00022258"/>
    <w:rsid w:val="00022D3D"/>
    <w:rsid w:val="000230DE"/>
    <w:rsid w:val="000238A8"/>
    <w:rsid w:val="000238D2"/>
    <w:rsid w:val="00023B29"/>
    <w:rsid w:val="000244DB"/>
    <w:rsid w:val="00024584"/>
    <w:rsid w:val="000245FD"/>
    <w:rsid w:val="0002470F"/>
    <w:rsid w:val="000248F6"/>
    <w:rsid w:val="00024B01"/>
    <w:rsid w:val="00025B67"/>
    <w:rsid w:val="00025C09"/>
    <w:rsid w:val="00025CFA"/>
    <w:rsid w:val="00025E38"/>
    <w:rsid w:val="000265A8"/>
    <w:rsid w:val="00026B76"/>
    <w:rsid w:val="00026B98"/>
    <w:rsid w:val="00027103"/>
    <w:rsid w:val="000271B1"/>
    <w:rsid w:val="00027F99"/>
    <w:rsid w:val="00030235"/>
    <w:rsid w:val="000303B0"/>
    <w:rsid w:val="00030A60"/>
    <w:rsid w:val="00030B51"/>
    <w:rsid w:val="00030CBF"/>
    <w:rsid w:val="00031AAE"/>
    <w:rsid w:val="00031EB8"/>
    <w:rsid w:val="00031EC2"/>
    <w:rsid w:val="00032532"/>
    <w:rsid w:val="0003358C"/>
    <w:rsid w:val="00033D1C"/>
    <w:rsid w:val="00034525"/>
    <w:rsid w:val="0003459D"/>
    <w:rsid w:val="0003485B"/>
    <w:rsid w:val="0003557C"/>
    <w:rsid w:val="00035901"/>
    <w:rsid w:val="00035988"/>
    <w:rsid w:val="00035B1D"/>
    <w:rsid w:val="00036DEB"/>
    <w:rsid w:val="00036E22"/>
    <w:rsid w:val="000378A0"/>
    <w:rsid w:val="00037AB1"/>
    <w:rsid w:val="000403EF"/>
    <w:rsid w:val="00040616"/>
    <w:rsid w:val="000407F6"/>
    <w:rsid w:val="0004088A"/>
    <w:rsid w:val="00040C5B"/>
    <w:rsid w:val="00040F0A"/>
    <w:rsid w:val="00041244"/>
    <w:rsid w:val="000412D0"/>
    <w:rsid w:val="000412EE"/>
    <w:rsid w:val="00041674"/>
    <w:rsid w:val="00041B4E"/>
    <w:rsid w:val="00041D9B"/>
    <w:rsid w:val="00042084"/>
    <w:rsid w:val="000423D0"/>
    <w:rsid w:val="0004275C"/>
    <w:rsid w:val="000427EF"/>
    <w:rsid w:val="00042CB7"/>
    <w:rsid w:val="00043548"/>
    <w:rsid w:val="00043CDC"/>
    <w:rsid w:val="00043FA1"/>
    <w:rsid w:val="00044580"/>
    <w:rsid w:val="00044B1B"/>
    <w:rsid w:val="00044E4E"/>
    <w:rsid w:val="00044FE2"/>
    <w:rsid w:val="000451A4"/>
    <w:rsid w:val="000455D9"/>
    <w:rsid w:val="000457F3"/>
    <w:rsid w:val="00045C04"/>
    <w:rsid w:val="00045FC3"/>
    <w:rsid w:val="000463A1"/>
    <w:rsid w:val="00046CE2"/>
    <w:rsid w:val="00046D04"/>
    <w:rsid w:val="0004724F"/>
    <w:rsid w:val="000474DB"/>
    <w:rsid w:val="00047B6C"/>
    <w:rsid w:val="00047C87"/>
    <w:rsid w:val="000501B3"/>
    <w:rsid w:val="000501F7"/>
    <w:rsid w:val="0005027F"/>
    <w:rsid w:val="000514E6"/>
    <w:rsid w:val="00051C72"/>
    <w:rsid w:val="00051D56"/>
    <w:rsid w:val="000527CC"/>
    <w:rsid w:val="00052C25"/>
    <w:rsid w:val="0005343E"/>
    <w:rsid w:val="00053534"/>
    <w:rsid w:val="00053757"/>
    <w:rsid w:val="000538D0"/>
    <w:rsid w:val="00053BED"/>
    <w:rsid w:val="00053D0E"/>
    <w:rsid w:val="00053DB0"/>
    <w:rsid w:val="00053EF9"/>
    <w:rsid w:val="00053F68"/>
    <w:rsid w:val="000543B7"/>
    <w:rsid w:val="000545B4"/>
    <w:rsid w:val="00054624"/>
    <w:rsid w:val="000550E0"/>
    <w:rsid w:val="00055344"/>
    <w:rsid w:val="00055946"/>
    <w:rsid w:val="00055A42"/>
    <w:rsid w:val="00055FEE"/>
    <w:rsid w:val="00056113"/>
    <w:rsid w:val="00056C39"/>
    <w:rsid w:val="00056F23"/>
    <w:rsid w:val="000570E7"/>
    <w:rsid w:val="000571D4"/>
    <w:rsid w:val="00057649"/>
    <w:rsid w:val="00057BA1"/>
    <w:rsid w:val="00057C08"/>
    <w:rsid w:val="00057FDF"/>
    <w:rsid w:val="000607AD"/>
    <w:rsid w:val="0006163C"/>
    <w:rsid w:val="0006185F"/>
    <w:rsid w:val="00061B75"/>
    <w:rsid w:val="00061FA3"/>
    <w:rsid w:val="00061FC7"/>
    <w:rsid w:val="000620C0"/>
    <w:rsid w:val="0006222A"/>
    <w:rsid w:val="000624BC"/>
    <w:rsid w:val="00062542"/>
    <w:rsid w:val="00062615"/>
    <w:rsid w:val="00062935"/>
    <w:rsid w:val="00062D21"/>
    <w:rsid w:val="00063285"/>
    <w:rsid w:val="000636AC"/>
    <w:rsid w:val="0006374D"/>
    <w:rsid w:val="00063BFC"/>
    <w:rsid w:val="00063F54"/>
    <w:rsid w:val="00064000"/>
    <w:rsid w:val="000645D7"/>
    <w:rsid w:val="00064F46"/>
    <w:rsid w:val="00065031"/>
    <w:rsid w:val="000654CD"/>
    <w:rsid w:val="000659D2"/>
    <w:rsid w:val="00065ADB"/>
    <w:rsid w:val="00066148"/>
    <w:rsid w:val="000665A7"/>
    <w:rsid w:val="000665B3"/>
    <w:rsid w:val="000665E2"/>
    <w:rsid w:val="000671EC"/>
    <w:rsid w:val="000673C0"/>
    <w:rsid w:val="000674F6"/>
    <w:rsid w:val="00067850"/>
    <w:rsid w:val="000678FD"/>
    <w:rsid w:val="00067B50"/>
    <w:rsid w:val="00067F38"/>
    <w:rsid w:val="00067FD2"/>
    <w:rsid w:val="0007012A"/>
    <w:rsid w:val="0007113E"/>
    <w:rsid w:val="000714D9"/>
    <w:rsid w:val="000717D9"/>
    <w:rsid w:val="00071C27"/>
    <w:rsid w:val="00071E99"/>
    <w:rsid w:val="00072586"/>
    <w:rsid w:val="000725F5"/>
    <w:rsid w:val="000725F9"/>
    <w:rsid w:val="0007261D"/>
    <w:rsid w:val="00072858"/>
    <w:rsid w:val="000730D5"/>
    <w:rsid w:val="0007390D"/>
    <w:rsid w:val="00073E57"/>
    <w:rsid w:val="00073F44"/>
    <w:rsid w:val="00074381"/>
    <w:rsid w:val="000744C4"/>
    <w:rsid w:val="000749E8"/>
    <w:rsid w:val="00074C62"/>
    <w:rsid w:val="00074D05"/>
    <w:rsid w:val="00075021"/>
    <w:rsid w:val="000754D0"/>
    <w:rsid w:val="000757B8"/>
    <w:rsid w:val="00075F98"/>
    <w:rsid w:val="000762DB"/>
    <w:rsid w:val="000762EE"/>
    <w:rsid w:val="000763FE"/>
    <w:rsid w:val="00077482"/>
    <w:rsid w:val="0007764E"/>
    <w:rsid w:val="000777B9"/>
    <w:rsid w:val="00077840"/>
    <w:rsid w:val="00077C99"/>
    <w:rsid w:val="00077E8E"/>
    <w:rsid w:val="0008035D"/>
    <w:rsid w:val="000803CF"/>
    <w:rsid w:val="000808FE"/>
    <w:rsid w:val="00080C16"/>
    <w:rsid w:val="000813E7"/>
    <w:rsid w:val="0008140E"/>
    <w:rsid w:val="00081497"/>
    <w:rsid w:val="00081535"/>
    <w:rsid w:val="00081723"/>
    <w:rsid w:val="00081FC1"/>
    <w:rsid w:val="00082069"/>
    <w:rsid w:val="000820F6"/>
    <w:rsid w:val="00082893"/>
    <w:rsid w:val="00082AE8"/>
    <w:rsid w:val="00082BE6"/>
    <w:rsid w:val="00082C87"/>
    <w:rsid w:val="00082E88"/>
    <w:rsid w:val="00082EDB"/>
    <w:rsid w:val="00082F8E"/>
    <w:rsid w:val="000835F3"/>
    <w:rsid w:val="00083AE4"/>
    <w:rsid w:val="00083DAF"/>
    <w:rsid w:val="00083F94"/>
    <w:rsid w:val="000841A8"/>
    <w:rsid w:val="000843DF"/>
    <w:rsid w:val="000844C3"/>
    <w:rsid w:val="00084649"/>
    <w:rsid w:val="0008479C"/>
    <w:rsid w:val="0008489D"/>
    <w:rsid w:val="00084935"/>
    <w:rsid w:val="00084AA0"/>
    <w:rsid w:val="000851F4"/>
    <w:rsid w:val="00085583"/>
    <w:rsid w:val="00085B05"/>
    <w:rsid w:val="0008618D"/>
    <w:rsid w:val="00086AE8"/>
    <w:rsid w:val="00086FAF"/>
    <w:rsid w:val="000871AC"/>
    <w:rsid w:val="000871D1"/>
    <w:rsid w:val="00087282"/>
    <w:rsid w:val="00087ACA"/>
    <w:rsid w:val="00087B38"/>
    <w:rsid w:val="00087B6A"/>
    <w:rsid w:val="00087BC3"/>
    <w:rsid w:val="0009053B"/>
    <w:rsid w:val="00090815"/>
    <w:rsid w:val="000910C9"/>
    <w:rsid w:val="0009122F"/>
    <w:rsid w:val="000912FF"/>
    <w:rsid w:val="000913B4"/>
    <w:rsid w:val="000913F1"/>
    <w:rsid w:val="000917A8"/>
    <w:rsid w:val="00091815"/>
    <w:rsid w:val="00091824"/>
    <w:rsid w:val="00091C76"/>
    <w:rsid w:val="00091D9D"/>
    <w:rsid w:val="00091E48"/>
    <w:rsid w:val="00092450"/>
    <w:rsid w:val="00092715"/>
    <w:rsid w:val="000930C7"/>
    <w:rsid w:val="00093B62"/>
    <w:rsid w:val="00093C47"/>
    <w:rsid w:val="000944C4"/>
    <w:rsid w:val="000945E7"/>
    <w:rsid w:val="00094809"/>
    <w:rsid w:val="00094885"/>
    <w:rsid w:val="00094C3A"/>
    <w:rsid w:val="00094F10"/>
    <w:rsid w:val="00095DD1"/>
    <w:rsid w:val="00096434"/>
    <w:rsid w:val="000964F1"/>
    <w:rsid w:val="00097118"/>
    <w:rsid w:val="000974FE"/>
    <w:rsid w:val="000A0349"/>
    <w:rsid w:val="000A0D2C"/>
    <w:rsid w:val="000A127C"/>
    <w:rsid w:val="000A1498"/>
    <w:rsid w:val="000A16E7"/>
    <w:rsid w:val="000A1A97"/>
    <w:rsid w:val="000A1F1F"/>
    <w:rsid w:val="000A2079"/>
    <w:rsid w:val="000A232E"/>
    <w:rsid w:val="000A2707"/>
    <w:rsid w:val="000A2E44"/>
    <w:rsid w:val="000A3204"/>
    <w:rsid w:val="000A3233"/>
    <w:rsid w:val="000A3C3B"/>
    <w:rsid w:val="000A3D11"/>
    <w:rsid w:val="000A3FAF"/>
    <w:rsid w:val="000A4357"/>
    <w:rsid w:val="000A4844"/>
    <w:rsid w:val="000A4945"/>
    <w:rsid w:val="000A509A"/>
    <w:rsid w:val="000A52D3"/>
    <w:rsid w:val="000A5E0B"/>
    <w:rsid w:val="000A5F05"/>
    <w:rsid w:val="000A5FCC"/>
    <w:rsid w:val="000A6B77"/>
    <w:rsid w:val="000A6F2A"/>
    <w:rsid w:val="000B029A"/>
    <w:rsid w:val="000B04FE"/>
    <w:rsid w:val="000B0C63"/>
    <w:rsid w:val="000B124B"/>
    <w:rsid w:val="000B1425"/>
    <w:rsid w:val="000B1555"/>
    <w:rsid w:val="000B167A"/>
    <w:rsid w:val="000B19CC"/>
    <w:rsid w:val="000B1B3A"/>
    <w:rsid w:val="000B1C30"/>
    <w:rsid w:val="000B24EA"/>
    <w:rsid w:val="000B2513"/>
    <w:rsid w:val="000B257A"/>
    <w:rsid w:val="000B263D"/>
    <w:rsid w:val="000B2736"/>
    <w:rsid w:val="000B2D05"/>
    <w:rsid w:val="000B2D27"/>
    <w:rsid w:val="000B330F"/>
    <w:rsid w:val="000B39E4"/>
    <w:rsid w:val="000B3BDE"/>
    <w:rsid w:val="000B3C0E"/>
    <w:rsid w:val="000B414D"/>
    <w:rsid w:val="000B4592"/>
    <w:rsid w:val="000B4619"/>
    <w:rsid w:val="000B4923"/>
    <w:rsid w:val="000B4CFC"/>
    <w:rsid w:val="000B5335"/>
    <w:rsid w:val="000B5AB8"/>
    <w:rsid w:val="000B5C8E"/>
    <w:rsid w:val="000B5D7E"/>
    <w:rsid w:val="000B6052"/>
    <w:rsid w:val="000B6AB8"/>
    <w:rsid w:val="000B6D59"/>
    <w:rsid w:val="000B748B"/>
    <w:rsid w:val="000C00D8"/>
    <w:rsid w:val="000C02BD"/>
    <w:rsid w:val="000C0D50"/>
    <w:rsid w:val="000C0E08"/>
    <w:rsid w:val="000C1001"/>
    <w:rsid w:val="000C1583"/>
    <w:rsid w:val="000C17BF"/>
    <w:rsid w:val="000C1B6F"/>
    <w:rsid w:val="000C26D7"/>
    <w:rsid w:val="000C2CF3"/>
    <w:rsid w:val="000C2E1C"/>
    <w:rsid w:val="000C2F5F"/>
    <w:rsid w:val="000C32D8"/>
    <w:rsid w:val="000C3466"/>
    <w:rsid w:val="000C35C3"/>
    <w:rsid w:val="000C4C3E"/>
    <w:rsid w:val="000C4CE0"/>
    <w:rsid w:val="000C4ED1"/>
    <w:rsid w:val="000C567E"/>
    <w:rsid w:val="000C5A36"/>
    <w:rsid w:val="000C6A32"/>
    <w:rsid w:val="000C6E59"/>
    <w:rsid w:val="000C7273"/>
    <w:rsid w:val="000C74AD"/>
    <w:rsid w:val="000C7817"/>
    <w:rsid w:val="000C79A5"/>
    <w:rsid w:val="000D0049"/>
    <w:rsid w:val="000D029D"/>
    <w:rsid w:val="000D05CC"/>
    <w:rsid w:val="000D063F"/>
    <w:rsid w:val="000D0BC8"/>
    <w:rsid w:val="000D0C7D"/>
    <w:rsid w:val="000D0C94"/>
    <w:rsid w:val="000D0EE3"/>
    <w:rsid w:val="000D100A"/>
    <w:rsid w:val="000D1589"/>
    <w:rsid w:val="000D20F1"/>
    <w:rsid w:val="000D26B8"/>
    <w:rsid w:val="000D286B"/>
    <w:rsid w:val="000D2EE6"/>
    <w:rsid w:val="000D33DF"/>
    <w:rsid w:val="000D34E9"/>
    <w:rsid w:val="000D3ADC"/>
    <w:rsid w:val="000D3B00"/>
    <w:rsid w:val="000D3EF5"/>
    <w:rsid w:val="000D46A2"/>
    <w:rsid w:val="000D4B1A"/>
    <w:rsid w:val="000D4DF5"/>
    <w:rsid w:val="000D4F77"/>
    <w:rsid w:val="000D50BF"/>
    <w:rsid w:val="000D52C6"/>
    <w:rsid w:val="000D5306"/>
    <w:rsid w:val="000D584C"/>
    <w:rsid w:val="000D5A69"/>
    <w:rsid w:val="000D5D61"/>
    <w:rsid w:val="000D609F"/>
    <w:rsid w:val="000D6BAF"/>
    <w:rsid w:val="000D6D95"/>
    <w:rsid w:val="000D6ECE"/>
    <w:rsid w:val="000D76E9"/>
    <w:rsid w:val="000D7C43"/>
    <w:rsid w:val="000E0477"/>
    <w:rsid w:val="000E04C2"/>
    <w:rsid w:val="000E0D16"/>
    <w:rsid w:val="000E0EC0"/>
    <w:rsid w:val="000E1A17"/>
    <w:rsid w:val="000E1E1C"/>
    <w:rsid w:val="000E2217"/>
    <w:rsid w:val="000E245F"/>
    <w:rsid w:val="000E274C"/>
    <w:rsid w:val="000E2B2F"/>
    <w:rsid w:val="000E2D56"/>
    <w:rsid w:val="000E34CA"/>
    <w:rsid w:val="000E3B10"/>
    <w:rsid w:val="000E3EC6"/>
    <w:rsid w:val="000E431E"/>
    <w:rsid w:val="000E4324"/>
    <w:rsid w:val="000E4AD1"/>
    <w:rsid w:val="000E4B40"/>
    <w:rsid w:val="000E4C7E"/>
    <w:rsid w:val="000E517B"/>
    <w:rsid w:val="000E545F"/>
    <w:rsid w:val="000E551A"/>
    <w:rsid w:val="000E559B"/>
    <w:rsid w:val="000E55BC"/>
    <w:rsid w:val="000E5FD0"/>
    <w:rsid w:val="000E63AD"/>
    <w:rsid w:val="000E6DB3"/>
    <w:rsid w:val="000E73B5"/>
    <w:rsid w:val="000E7975"/>
    <w:rsid w:val="000E7AF2"/>
    <w:rsid w:val="000F00C1"/>
    <w:rsid w:val="000F029B"/>
    <w:rsid w:val="000F0569"/>
    <w:rsid w:val="000F0B0A"/>
    <w:rsid w:val="000F0D29"/>
    <w:rsid w:val="000F0D3F"/>
    <w:rsid w:val="000F1125"/>
    <w:rsid w:val="000F11A8"/>
    <w:rsid w:val="000F138A"/>
    <w:rsid w:val="000F195B"/>
    <w:rsid w:val="000F1BA7"/>
    <w:rsid w:val="000F1D99"/>
    <w:rsid w:val="000F1FEF"/>
    <w:rsid w:val="000F2148"/>
    <w:rsid w:val="000F2170"/>
    <w:rsid w:val="000F2197"/>
    <w:rsid w:val="000F23B2"/>
    <w:rsid w:val="000F23B9"/>
    <w:rsid w:val="000F3253"/>
    <w:rsid w:val="000F3461"/>
    <w:rsid w:val="000F3723"/>
    <w:rsid w:val="000F3877"/>
    <w:rsid w:val="000F39D6"/>
    <w:rsid w:val="000F39FB"/>
    <w:rsid w:val="000F422A"/>
    <w:rsid w:val="000F4478"/>
    <w:rsid w:val="000F4F5B"/>
    <w:rsid w:val="000F510E"/>
    <w:rsid w:val="000F5134"/>
    <w:rsid w:val="000F576E"/>
    <w:rsid w:val="000F581E"/>
    <w:rsid w:val="000F5DA8"/>
    <w:rsid w:val="000F5F6B"/>
    <w:rsid w:val="000F60A0"/>
    <w:rsid w:val="000F6DDF"/>
    <w:rsid w:val="000F6FD2"/>
    <w:rsid w:val="000F753D"/>
    <w:rsid w:val="000F75EB"/>
    <w:rsid w:val="000F792A"/>
    <w:rsid w:val="001001A7"/>
    <w:rsid w:val="00100409"/>
    <w:rsid w:val="0010080A"/>
    <w:rsid w:val="00101339"/>
    <w:rsid w:val="00101789"/>
    <w:rsid w:val="00101AB7"/>
    <w:rsid w:val="00101F12"/>
    <w:rsid w:val="00102E9D"/>
    <w:rsid w:val="00102F75"/>
    <w:rsid w:val="0010303F"/>
    <w:rsid w:val="001030E1"/>
    <w:rsid w:val="00103246"/>
    <w:rsid w:val="00103445"/>
    <w:rsid w:val="0010348D"/>
    <w:rsid w:val="001039CE"/>
    <w:rsid w:val="00103A6B"/>
    <w:rsid w:val="00103BA1"/>
    <w:rsid w:val="00103BA6"/>
    <w:rsid w:val="00103FA4"/>
    <w:rsid w:val="00103FE7"/>
    <w:rsid w:val="00104A23"/>
    <w:rsid w:val="001054B9"/>
    <w:rsid w:val="00105C2E"/>
    <w:rsid w:val="00105C53"/>
    <w:rsid w:val="00106673"/>
    <w:rsid w:val="00106FC2"/>
    <w:rsid w:val="00107311"/>
    <w:rsid w:val="00107B1B"/>
    <w:rsid w:val="00107C86"/>
    <w:rsid w:val="00107CCD"/>
    <w:rsid w:val="00110613"/>
    <w:rsid w:val="00110A77"/>
    <w:rsid w:val="0011163E"/>
    <w:rsid w:val="001117E0"/>
    <w:rsid w:val="00111CF7"/>
    <w:rsid w:val="00111E17"/>
    <w:rsid w:val="00111E78"/>
    <w:rsid w:val="00111F98"/>
    <w:rsid w:val="001124D9"/>
    <w:rsid w:val="00112573"/>
    <w:rsid w:val="001131FD"/>
    <w:rsid w:val="001133A8"/>
    <w:rsid w:val="00113ECD"/>
    <w:rsid w:val="0011429F"/>
    <w:rsid w:val="00114CF5"/>
    <w:rsid w:val="0011518E"/>
    <w:rsid w:val="001157CA"/>
    <w:rsid w:val="00115E2D"/>
    <w:rsid w:val="00116059"/>
    <w:rsid w:val="001162F6"/>
    <w:rsid w:val="0011643B"/>
    <w:rsid w:val="001166BF"/>
    <w:rsid w:val="001166C3"/>
    <w:rsid w:val="00116780"/>
    <w:rsid w:val="00116E75"/>
    <w:rsid w:val="00116EA2"/>
    <w:rsid w:val="00117256"/>
    <w:rsid w:val="00117349"/>
    <w:rsid w:val="001173A5"/>
    <w:rsid w:val="001173E2"/>
    <w:rsid w:val="0011755B"/>
    <w:rsid w:val="00117A59"/>
    <w:rsid w:val="00117EF6"/>
    <w:rsid w:val="001204CC"/>
    <w:rsid w:val="001204EF"/>
    <w:rsid w:val="00120C35"/>
    <w:rsid w:val="00121072"/>
    <w:rsid w:val="00121356"/>
    <w:rsid w:val="001214AF"/>
    <w:rsid w:val="0012170B"/>
    <w:rsid w:val="001219A9"/>
    <w:rsid w:val="00121B76"/>
    <w:rsid w:val="001224D3"/>
    <w:rsid w:val="00122B8B"/>
    <w:rsid w:val="00123350"/>
    <w:rsid w:val="001234DD"/>
    <w:rsid w:val="0012363F"/>
    <w:rsid w:val="001238E9"/>
    <w:rsid w:val="00123C3C"/>
    <w:rsid w:val="00123E48"/>
    <w:rsid w:val="0012422C"/>
    <w:rsid w:val="00124416"/>
    <w:rsid w:val="001247F4"/>
    <w:rsid w:val="00124964"/>
    <w:rsid w:val="001249FE"/>
    <w:rsid w:val="00124AF1"/>
    <w:rsid w:val="001254CA"/>
    <w:rsid w:val="0012562C"/>
    <w:rsid w:val="0012565E"/>
    <w:rsid w:val="00125953"/>
    <w:rsid w:val="00125DB1"/>
    <w:rsid w:val="00126149"/>
    <w:rsid w:val="001266BE"/>
    <w:rsid w:val="00126FAC"/>
    <w:rsid w:val="001271F3"/>
    <w:rsid w:val="0012740D"/>
    <w:rsid w:val="0013099C"/>
    <w:rsid w:val="00130CE0"/>
    <w:rsid w:val="00131072"/>
    <w:rsid w:val="00131166"/>
    <w:rsid w:val="001311E3"/>
    <w:rsid w:val="001311EE"/>
    <w:rsid w:val="0013128A"/>
    <w:rsid w:val="0013182C"/>
    <w:rsid w:val="001318B9"/>
    <w:rsid w:val="00131B66"/>
    <w:rsid w:val="00131CA2"/>
    <w:rsid w:val="00131D7B"/>
    <w:rsid w:val="00131EE5"/>
    <w:rsid w:val="00131F8D"/>
    <w:rsid w:val="001326B0"/>
    <w:rsid w:val="00132783"/>
    <w:rsid w:val="00132E23"/>
    <w:rsid w:val="00132E2B"/>
    <w:rsid w:val="00133A49"/>
    <w:rsid w:val="00133A8A"/>
    <w:rsid w:val="00133AE9"/>
    <w:rsid w:val="00133AF2"/>
    <w:rsid w:val="00133F18"/>
    <w:rsid w:val="0013418C"/>
    <w:rsid w:val="00134B13"/>
    <w:rsid w:val="00134B6D"/>
    <w:rsid w:val="00135102"/>
    <w:rsid w:val="00135109"/>
    <w:rsid w:val="0013599A"/>
    <w:rsid w:val="00135A35"/>
    <w:rsid w:val="00135A77"/>
    <w:rsid w:val="0013658F"/>
    <w:rsid w:val="00136A06"/>
    <w:rsid w:val="00136C7D"/>
    <w:rsid w:val="00136DBA"/>
    <w:rsid w:val="001371C2"/>
    <w:rsid w:val="00137EF6"/>
    <w:rsid w:val="00137F63"/>
    <w:rsid w:val="001401A8"/>
    <w:rsid w:val="00140480"/>
    <w:rsid w:val="001405E6"/>
    <w:rsid w:val="0014065A"/>
    <w:rsid w:val="00140F39"/>
    <w:rsid w:val="0014105E"/>
    <w:rsid w:val="001410B9"/>
    <w:rsid w:val="001410C7"/>
    <w:rsid w:val="0014115B"/>
    <w:rsid w:val="0014117B"/>
    <w:rsid w:val="00141687"/>
    <w:rsid w:val="0014195C"/>
    <w:rsid w:val="00141A2C"/>
    <w:rsid w:val="00141A96"/>
    <w:rsid w:val="00141DAD"/>
    <w:rsid w:val="00142A37"/>
    <w:rsid w:val="00142E8D"/>
    <w:rsid w:val="001431A7"/>
    <w:rsid w:val="00143495"/>
    <w:rsid w:val="0014374C"/>
    <w:rsid w:val="00143A8F"/>
    <w:rsid w:val="00143B1B"/>
    <w:rsid w:val="00144198"/>
    <w:rsid w:val="00144244"/>
    <w:rsid w:val="00144F98"/>
    <w:rsid w:val="00144FE5"/>
    <w:rsid w:val="00145095"/>
    <w:rsid w:val="00145131"/>
    <w:rsid w:val="00145838"/>
    <w:rsid w:val="001458FD"/>
    <w:rsid w:val="00146199"/>
    <w:rsid w:val="0014620C"/>
    <w:rsid w:val="00146A33"/>
    <w:rsid w:val="0014715F"/>
    <w:rsid w:val="00147746"/>
    <w:rsid w:val="0014782A"/>
    <w:rsid w:val="00147999"/>
    <w:rsid w:val="001479A0"/>
    <w:rsid w:val="00147B25"/>
    <w:rsid w:val="00147F0B"/>
    <w:rsid w:val="00150029"/>
    <w:rsid w:val="0015050C"/>
    <w:rsid w:val="00150546"/>
    <w:rsid w:val="001506F6"/>
    <w:rsid w:val="00150B1B"/>
    <w:rsid w:val="00150BB3"/>
    <w:rsid w:val="001519B8"/>
    <w:rsid w:val="00151F8F"/>
    <w:rsid w:val="00152067"/>
    <w:rsid w:val="001522F3"/>
    <w:rsid w:val="001526A8"/>
    <w:rsid w:val="0015275F"/>
    <w:rsid w:val="001527CA"/>
    <w:rsid w:val="00152CAA"/>
    <w:rsid w:val="00152DE4"/>
    <w:rsid w:val="001532C5"/>
    <w:rsid w:val="0015378B"/>
    <w:rsid w:val="00153F66"/>
    <w:rsid w:val="00154159"/>
    <w:rsid w:val="00154B23"/>
    <w:rsid w:val="00154BDF"/>
    <w:rsid w:val="00154E3D"/>
    <w:rsid w:val="00155D8C"/>
    <w:rsid w:val="00155E36"/>
    <w:rsid w:val="00155E67"/>
    <w:rsid w:val="001565B8"/>
    <w:rsid w:val="001567F4"/>
    <w:rsid w:val="00156F6E"/>
    <w:rsid w:val="001574BF"/>
    <w:rsid w:val="00157DBD"/>
    <w:rsid w:val="0016027F"/>
    <w:rsid w:val="00160283"/>
    <w:rsid w:val="00160405"/>
    <w:rsid w:val="00160655"/>
    <w:rsid w:val="00160741"/>
    <w:rsid w:val="0016092F"/>
    <w:rsid w:val="00160A10"/>
    <w:rsid w:val="00160C77"/>
    <w:rsid w:val="001613FA"/>
    <w:rsid w:val="00161641"/>
    <w:rsid w:val="00161726"/>
    <w:rsid w:val="001617A8"/>
    <w:rsid w:val="001618EC"/>
    <w:rsid w:val="0016196C"/>
    <w:rsid w:val="00161B75"/>
    <w:rsid w:val="00161F41"/>
    <w:rsid w:val="00162127"/>
    <w:rsid w:val="001621C2"/>
    <w:rsid w:val="0016284B"/>
    <w:rsid w:val="00162886"/>
    <w:rsid w:val="001628DD"/>
    <w:rsid w:val="00162A02"/>
    <w:rsid w:val="00162BE4"/>
    <w:rsid w:val="0016329F"/>
    <w:rsid w:val="00163343"/>
    <w:rsid w:val="001635A2"/>
    <w:rsid w:val="001635EE"/>
    <w:rsid w:val="00163E0D"/>
    <w:rsid w:val="00165471"/>
    <w:rsid w:val="00165D08"/>
    <w:rsid w:val="00166817"/>
    <w:rsid w:val="001669A5"/>
    <w:rsid w:val="00166A87"/>
    <w:rsid w:val="001679A2"/>
    <w:rsid w:val="00167A98"/>
    <w:rsid w:val="00167DD3"/>
    <w:rsid w:val="00167DDA"/>
    <w:rsid w:val="00170883"/>
    <w:rsid w:val="00170F6D"/>
    <w:rsid w:val="00170F97"/>
    <w:rsid w:val="001712F5"/>
    <w:rsid w:val="0017138E"/>
    <w:rsid w:val="001716D3"/>
    <w:rsid w:val="00171D26"/>
    <w:rsid w:val="00171EF6"/>
    <w:rsid w:val="001727DC"/>
    <w:rsid w:val="00173053"/>
    <w:rsid w:val="00173088"/>
    <w:rsid w:val="00173587"/>
    <w:rsid w:val="001735C6"/>
    <w:rsid w:val="0017383D"/>
    <w:rsid w:val="00173EB7"/>
    <w:rsid w:val="00173EC3"/>
    <w:rsid w:val="001750D3"/>
    <w:rsid w:val="001752FA"/>
    <w:rsid w:val="00175430"/>
    <w:rsid w:val="00175474"/>
    <w:rsid w:val="00175A23"/>
    <w:rsid w:val="0017636A"/>
    <w:rsid w:val="00176581"/>
    <w:rsid w:val="00176D80"/>
    <w:rsid w:val="0017754B"/>
    <w:rsid w:val="001776FE"/>
    <w:rsid w:val="001779A0"/>
    <w:rsid w:val="00177B07"/>
    <w:rsid w:val="00177C41"/>
    <w:rsid w:val="00177E78"/>
    <w:rsid w:val="00177EEA"/>
    <w:rsid w:val="001800D2"/>
    <w:rsid w:val="00180203"/>
    <w:rsid w:val="001805A6"/>
    <w:rsid w:val="001806EA"/>
    <w:rsid w:val="001809AA"/>
    <w:rsid w:val="001811C1"/>
    <w:rsid w:val="00181285"/>
    <w:rsid w:val="001814FD"/>
    <w:rsid w:val="001815DC"/>
    <w:rsid w:val="001817FE"/>
    <w:rsid w:val="00181AE8"/>
    <w:rsid w:val="00181FEF"/>
    <w:rsid w:val="00182157"/>
    <w:rsid w:val="00182372"/>
    <w:rsid w:val="00182E0F"/>
    <w:rsid w:val="001834F0"/>
    <w:rsid w:val="0018361F"/>
    <w:rsid w:val="0018362C"/>
    <w:rsid w:val="00183691"/>
    <w:rsid w:val="001842E9"/>
    <w:rsid w:val="00184487"/>
    <w:rsid w:val="00184BF5"/>
    <w:rsid w:val="00185842"/>
    <w:rsid w:val="001861A5"/>
    <w:rsid w:val="00186370"/>
    <w:rsid w:val="0018651D"/>
    <w:rsid w:val="00186A12"/>
    <w:rsid w:val="00186DC6"/>
    <w:rsid w:val="00186EAF"/>
    <w:rsid w:val="001871B0"/>
    <w:rsid w:val="001871F6"/>
    <w:rsid w:val="0018725C"/>
    <w:rsid w:val="00187416"/>
    <w:rsid w:val="0018742C"/>
    <w:rsid w:val="0018753D"/>
    <w:rsid w:val="00187F2A"/>
    <w:rsid w:val="0019004B"/>
    <w:rsid w:val="0019019F"/>
    <w:rsid w:val="00190B20"/>
    <w:rsid w:val="00190BAF"/>
    <w:rsid w:val="00190C18"/>
    <w:rsid w:val="00190EB2"/>
    <w:rsid w:val="00191882"/>
    <w:rsid w:val="0019194F"/>
    <w:rsid w:val="00191A58"/>
    <w:rsid w:val="001924E2"/>
    <w:rsid w:val="00192B95"/>
    <w:rsid w:val="00192F88"/>
    <w:rsid w:val="0019301B"/>
    <w:rsid w:val="0019350D"/>
    <w:rsid w:val="00193D7A"/>
    <w:rsid w:val="001945B9"/>
    <w:rsid w:val="001949ED"/>
    <w:rsid w:val="001949F6"/>
    <w:rsid w:val="00194AEF"/>
    <w:rsid w:val="00194F79"/>
    <w:rsid w:val="00194FB2"/>
    <w:rsid w:val="001953A6"/>
    <w:rsid w:val="001957FE"/>
    <w:rsid w:val="00195AC4"/>
    <w:rsid w:val="00195B3E"/>
    <w:rsid w:val="00195BD3"/>
    <w:rsid w:val="001960CF"/>
    <w:rsid w:val="00196836"/>
    <w:rsid w:val="0019689F"/>
    <w:rsid w:val="001968BA"/>
    <w:rsid w:val="00196C1C"/>
    <w:rsid w:val="0019713C"/>
    <w:rsid w:val="001A05C7"/>
    <w:rsid w:val="001A071D"/>
    <w:rsid w:val="001A080A"/>
    <w:rsid w:val="001A0936"/>
    <w:rsid w:val="001A0D49"/>
    <w:rsid w:val="001A1001"/>
    <w:rsid w:val="001A143B"/>
    <w:rsid w:val="001A1611"/>
    <w:rsid w:val="001A16E5"/>
    <w:rsid w:val="001A1B70"/>
    <w:rsid w:val="001A2105"/>
    <w:rsid w:val="001A287D"/>
    <w:rsid w:val="001A2BA3"/>
    <w:rsid w:val="001A37C4"/>
    <w:rsid w:val="001A3832"/>
    <w:rsid w:val="001A3E11"/>
    <w:rsid w:val="001A4F09"/>
    <w:rsid w:val="001A4F77"/>
    <w:rsid w:val="001A5108"/>
    <w:rsid w:val="001A5148"/>
    <w:rsid w:val="001A588D"/>
    <w:rsid w:val="001A5F3A"/>
    <w:rsid w:val="001A6041"/>
    <w:rsid w:val="001A608F"/>
    <w:rsid w:val="001A6124"/>
    <w:rsid w:val="001A62A1"/>
    <w:rsid w:val="001A653E"/>
    <w:rsid w:val="001A67B9"/>
    <w:rsid w:val="001A6898"/>
    <w:rsid w:val="001A7102"/>
    <w:rsid w:val="001A759F"/>
    <w:rsid w:val="001B0099"/>
    <w:rsid w:val="001B038A"/>
    <w:rsid w:val="001B03E0"/>
    <w:rsid w:val="001B054A"/>
    <w:rsid w:val="001B0578"/>
    <w:rsid w:val="001B06B7"/>
    <w:rsid w:val="001B0AB5"/>
    <w:rsid w:val="001B1785"/>
    <w:rsid w:val="001B3229"/>
    <w:rsid w:val="001B3690"/>
    <w:rsid w:val="001B3802"/>
    <w:rsid w:val="001B3F77"/>
    <w:rsid w:val="001B40F8"/>
    <w:rsid w:val="001B48BA"/>
    <w:rsid w:val="001B4EDD"/>
    <w:rsid w:val="001B52A3"/>
    <w:rsid w:val="001B52DD"/>
    <w:rsid w:val="001B553E"/>
    <w:rsid w:val="001B55DC"/>
    <w:rsid w:val="001B5F0E"/>
    <w:rsid w:val="001B63BF"/>
    <w:rsid w:val="001B6CD2"/>
    <w:rsid w:val="001B6DEC"/>
    <w:rsid w:val="001B7C35"/>
    <w:rsid w:val="001C04D5"/>
    <w:rsid w:val="001C0919"/>
    <w:rsid w:val="001C0A3B"/>
    <w:rsid w:val="001C10B3"/>
    <w:rsid w:val="001C13DA"/>
    <w:rsid w:val="001C1617"/>
    <w:rsid w:val="001C1853"/>
    <w:rsid w:val="001C188C"/>
    <w:rsid w:val="001C1A83"/>
    <w:rsid w:val="001C1AE8"/>
    <w:rsid w:val="001C1FAB"/>
    <w:rsid w:val="001C1FEA"/>
    <w:rsid w:val="001C2105"/>
    <w:rsid w:val="001C26B1"/>
    <w:rsid w:val="001C27BC"/>
    <w:rsid w:val="001C2870"/>
    <w:rsid w:val="001C2DAE"/>
    <w:rsid w:val="001C2EC3"/>
    <w:rsid w:val="001C2F1A"/>
    <w:rsid w:val="001C316E"/>
    <w:rsid w:val="001C34DA"/>
    <w:rsid w:val="001C35BF"/>
    <w:rsid w:val="001C371E"/>
    <w:rsid w:val="001C3BAF"/>
    <w:rsid w:val="001C434C"/>
    <w:rsid w:val="001C43DD"/>
    <w:rsid w:val="001C46EF"/>
    <w:rsid w:val="001C4871"/>
    <w:rsid w:val="001C4D43"/>
    <w:rsid w:val="001C511F"/>
    <w:rsid w:val="001C52C3"/>
    <w:rsid w:val="001C6378"/>
    <w:rsid w:val="001C6B23"/>
    <w:rsid w:val="001C6D51"/>
    <w:rsid w:val="001C6EFE"/>
    <w:rsid w:val="001C7290"/>
    <w:rsid w:val="001C7696"/>
    <w:rsid w:val="001C7757"/>
    <w:rsid w:val="001C7BB4"/>
    <w:rsid w:val="001C7F1E"/>
    <w:rsid w:val="001D00A0"/>
    <w:rsid w:val="001D00C1"/>
    <w:rsid w:val="001D018F"/>
    <w:rsid w:val="001D01E4"/>
    <w:rsid w:val="001D02B0"/>
    <w:rsid w:val="001D0EE1"/>
    <w:rsid w:val="001D1080"/>
    <w:rsid w:val="001D1638"/>
    <w:rsid w:val="001D1B1B"/>
    <w:rsid w:val="001D1E76"/>
    <w:rsid w:val="001D2178"/>
    <w:rsid w:val="001D220A"/>
    <w:rsid w:val="001D242A"/>
    <w:rsid w:val="001D273C"/>
    <w:rsid w:val="001D2C48"/>
    <w:rsid w:val="001D2EEE"/>
    <w:rsid w:val="001D2FB3"/>
    <w:rsid w:val="001D3019"/>
    <w:rsid w:val="001D33B5"/>
    <w:rsid w:val="001D33FC"/>
    <w:rsid w:val="001D3514"/>
    <w:rsid w:val="001D3C45"/>
    <w:rsid w:val="001D3D38"/>
    <w:rsid w:val="001D4085"/>
    <w:rsid w:val="001D4A76"/>
    <w:rsid w:val="001D4A9A"/>
    <w:rsid w:val="001D5249"/>
    <w:rsid w:val="001D534C"/>
    <w:rsid w:val="001D54A5"/>
    <w:rsid w:val="001D55F4"/>
    <w:rsid w:val="001D56AB"/>
    <w:rsid w:val="001D573D"/>
    <w:rsid w:val="001D5790"/>
    <w:rsid w:val="001D57C0"/>
    <w:rsid w:val="001D5BCE"/>
    <w:rsid w:val="001D6039"/>
    <w:rsid w:val="001D6BE0"/>
    <w:rsid w:val="001D6C54"/>
    <w:rsid w:val="001D6FF1"/>
    <w:rsid w:val="001D75EA"/>
    <w:rsid w:val="001D7817"/>
    <w:rsid w:val="001D7A0E"/>
    <w:rsid w:val="001E0008"/>
    <w:rsid w:val="001E04DC"/>
    <w:rsid w:val="001E07D0"/>
    <w:rsid w:val="001E0F52"/>
    <w:rsid w:val="001E11AF"/>
    <w:rsid w:val="001E1E0B"/>
    <w:rsid w:val="001E1F9C"/>
    <w:rsid w:val="001E2824"/>
    <w:rsid w:val="001E287B"/>
    <w:rsid w:val="001E290C"/>
    <w:rsid w:val="001E2C9C"/>
    <w:rsid w:val="001E38F3"/>
    <w:rsid w:val="001E39A4"/>
    <w:rsid w:val="001E3C7A"/>
    <w:rsid w:val="001E43CF"/>
    <w:rsid w:val="001E5291"/>
    <w:rsid w:val="001E5621"/>
    <w:rsid w:val="001E5B20"/>
    <w:rsid w:val="001E6975"/>
    <w:rsid w:val="001E6D44"/>
    <w:rsid w:val="001E792C"/>
    <w:rsid w:val="001E7A02"/>
    <w:rsid w:val="001E7A44"/>
    <w:rsid w:val="001E7CC5"/>
    <w:rsid w:val="001F0295"/>
    <w:rsid w:val="001F0BCB"/>
    <w:rsid w:val="001F0BF1"/>
    <w:rsid w:val="001F11D1"/>
    <w:rsid w:val="001F148F"/>
    <w:rsid w:val="001F1824"/>
    <w:rsid w:val="001F1D14"/>
    <w:rsid w:val="001F1EF0"/>
    <w:rsid w:val="001F24F2"/>
    <w:rsid w:val="001F2580"/>
    <w:rsid w:val="001F291B"/>
    <w:rsid w:val="001F3212"/>
    <w:rsid w:val="001F32F9"/>
    <w:rsid w:val="001F3301"/>
    <w:rsid w:val="001F36AF"/>
    <w:rsid w:val="001F39D8"/>
    <w:rsid w:val="001F40F8"/>
    <w:rsid w:val="001F4240"/>
    <w:rsid w:val="001F496F"/>
    <w:rsid w:val="001F4B18"/>
    <w:rsid w:val="001F4BE1"/>
    <w:rsid w:val="001F4E62"/>
    <w:rsid w:val="001F4FEA"/>
    <w:rsid w:val="001F5584"/>
    <w:rsid w:val="001F55B8"/>
    <w:rsid w:val="001F5957"/>
    <w:rsid w:val="001F5B66"/>
    <w:rsid w:val="001F6176"/>
    <w:rsid w:val="001F67C3"/>
    <w:rsid w:val="001F6D75"/>
    <w:rsid w:val="001F79FD"/>
    <w:rsid w:val="00200013"/>
    <w:rsid w:val="002005C4"/>
    <w:rsid w:val="00200702"/>
    <w:rsid w:val="002009E1"/>
    <w:rsid w:val="00200F3C"/>
    <w:rsid w:val="0020137E"/>
    <w:rsid w:val="0020138F"/>
    <w:rsid w:val="00201647"/>
    <w:rsid w:val="002018E6"/>
    <w:rsid w:val="00201942"/>
    <w:rsid w:val="00201A66"/>
    <w:rsid w:val="00201B88"/>
    <w:rsid w:val="002020D3"/>
    <w:rsid w:val="0020224A"/>
    <w:rsid w:val="002023BB"/>
    <w:rsid w:val="002024EE"/>
    <w:rsid w:val="002026D6"/>
    <w:rsid w:val="00202D90"/>
    <w:rsid w:val="00202FE5"/>
    <w:rsid w:val="00203212"/>
    <w:rsid w:val="002036FE"/>
    <w:rsid w:val="00203856"/>
    <w:rsid w:val="00203D82"/>
    <w:rsid w:val="0020455C"/>
    <w:rsid w:val="0020457E"/>
    <w:rsid w:val="002048C4"/>
    <w:rsid w:val="00204C33"/>
    <w:rsid w:val="002050C9"/>
    <w:rsid w:val="00205633"/>
    <w:rsid w:val="00205826"/>
    <w:rsid w:val="002058C4"/>
    <w:rsid w:val="00206279"/>
    <w:rsid w:val="00206EC3"/>
    <w:rsid w:val="00207536"/>
    <w:rsid w:val="002106D5"/>
    <w:rsid w:val="00210934"/>
    <w:rsid w:val="00211028"/>
    <w:rsid w:val="0021162D"/>
    <w:rsid w:val="00211C71"/>
    <w:rsid w:val="0021230E"/>
    <w:rsid w:val="002124B8"/>
    <w:rsid w:val="00212873"/>
    <w:rsid w:val="002128C8"/>
    <w:rsid w:val="00212C8E"/>
    <w:rsid w:val="00212C95"/>
    <w:rsid w:val="00212E7B"/>
    <w:rsid w:val="002133BF"/>
    <w:rsid w:val="002134AB"/>
    <w:rsid w:val="002135B8"/>
    <w:rsid w:val="00213944"/>
    <w:rsid w:val="00213A17"/>
    <w:rsid w:val="00213BB0"/>
    <w:rsid w:val="00213EB5"/>
    <w:rsid w:val="002149FC"/>
    <w:rsid w:val="00214C7B"/>
    <w:rsid w:val="00214CE0"/>
    <w:rsid w:val="00214CF9"/>
    <w:rsid w:val="00214EE1"/>
    <w:rsid w:val="00215277"/>
    <w:rsid w:val="0021558F"/>
    <w:rsid w:val="00215DBE"/>
    <w:rsid w:val="00215EB9"/>
    <w:rsid w:val="0021642C"/>
    <w:rsid w:val="0021673D"/>
    <w:rsid w:val="002170E0"/>
    <w:rsid w:val="00217693"/>
    <w:rsid w:val="00217827"/>
    <w:rsid w:val="0021792B"/>
    <w:rsid w:val="00217F38"/>
    <w:rsid w:val="00217F9E"/>
    <w:rsid w:val="002200F4"/>
    <w:rsid w:val="00220219"/>
    <w:rsid w:val="002205FE"/>
    <w:rsid w:val="00220742"/>
    <w:rsid w:val="002207C8"/>
    <w:rsid w:val="00220C9B"/>
    <w:rsid w:val="00220DF0"/>
    <w:rsid w:val="00220EC9"/>
    <w:rsid w:val="00221118"/>
    <w:rsid w:val="00221181"/>
    <w:rsid w:val="00221B08"/>
    <w:rsid w:val="00221C95"/>
    <w:rsid w:val="00221DA2"/>
    <w:rsid w:val="0022233B"/>
    <w:rsid w:val="00222525"/>
    <w:rsid w:val="002225AD"/>
    <w:rsid w:val="002225CE"/>
    <w:rsid w:val="0022265B"/>
    <w:rsid w:val="002226CB"/>
    <w:rsid w:val="00222E8E"/>
    <w:rsid w:val="00222EA5"/>
    <w:rsid w:val="00222EB2"/>
    <w:rsid w:val="00223210"/>
    <w:rsid w:val="00223304"/>
    <w:rsid w:val="00223369"/>
    <w:rsid w:val="002234F3"/>
    <w:rsid w:val="002235CF"/>
    <w:rsid w:val="00223781"/>
    <w:rsid w:val="00223F6B"/>
    <w:rsid w:val="00224075"/>
    <w:rsid w:val="002244A1"/>
    <w:rsid w:val="002245C2"/>
    <w:rsid w:val="00224606"/>
    <w:rsid w:val="00224846"/>
    <w:rsid w:val="00224CE8"/>
    <w:rsid w:val="00224E41"/>
    <w:rsid w:val="00225982"/>
    <w:rsid w:val="00225A68"/>
    <w:rsid w:val="00225EEF"/>
    <w:rsid w:val="00226001"/>
    <w:rsid w:val="00226123"/>
    <w:rsid w:val="00226320"/>
    <w:rsid w:val="00226758"/>
    <w:rsid w:val="002269CD"/>
    <w:rsid w:val="002270FF"/>
    <w:rsid w:val="002272F3"/>
    <w:rsid w:val="00227578"/>
    <w:rsid w:val="00227A5C"/>
    <w:rsid w:val="00227DB4"/>
    <w:rsid w:val="00227EE0"/>
    <w:rsid w:val="00227F85"/>
    <w:rsid w:val="00230922"/>
    <w:rsid w:val="0023102A"/>
    <w:rsid w:val="00231048"/>
    <w:rsid w:val="002313F9"/>
    <w:rsid w:val="00231B90"/>
    <w:rsid w:val="00231D32"/>
    <w:rsid w:val="002324B5"/>
    <w:rsid w:val="0023253B"/>
    <w:rsid w:val="00232E3D"/>
    <w:rsid w:val="002330E0"/>
    <w:rsid w:val="00233C6C"/>
    <w:rsid w:val="00234940"/>
    <w:rsid w:val="00234ADC"/>
    <w:rsid w:val="00234EB3"/>
    <w:rsid w:val="00234FCB"/>
    <w:rsid w:val="0023510D"/>
    <w:rsid w:val="002352AF"/>
    <w:rsid w:val="00235B35"/>
    <w:rsid w:val="00235F0C"/>
    <w:rsid w:val="00236AEA"/>
    <w:rsid w:val="00236BD8"/>
    <w:rsid w:val="002370D3"/>
    <w:rsid w:val="002375CB"/>
    <w:rsid w:val="002376C1"/>
    <w:rsid w:val="002378C8"/>
    <w:rsid w:val="00237B71"/>
    <w:rsid w:val="00237DBB"/>
    <w:rsid w:val="00240495"/>
    <w:rsid w:val="002404BC"/>
    <w:rsid w:val="0024050D"/>
    <w:rsid w:val="0024065E"/>
    <w:rsid w:val="00240ACB"/>
    <w:rsid w:val="00240B83"/>
    <w:rsid w:val="00240C3C"/>
    <w:rsid w:val="00241707"/>
    <w:rsid w:val="0024197C"/>
    <w:rsid w:val="0024200C"/>
    <w:rsid w:val="002420D7"/>
    <w:rsid w:val="002427EE"/>
    <w:rsid w:val="0024281F"/>
    <w:rsid w:val="00242AE6"/>
    <w:rsid w:val="00243143"/>
    <w:rsid w:val="002432F4"/>
    <w:rsid w:val="00243888"/>
    <w:rsid w:val="002439F3"/>
    <w:rsid w:val="00243E89"/>
    <w:rsid w:val="0024407D"/>
    <w:rsid w:val="002440F0"/>
    <w:rsid w:val="00244A1C"/>
    <w:rsid w:val="00245AA7"/>
    <w:rsid w:val="00245B74"/>
    <w:rsid w:val="0024613C"/>
    <w:rsid w:val="0024689B"/>
    <w:rsid w:val="0024793D"/>
    <w:rsid w:val="00247C1A"/>
    <w:rsid w:val="002502C4"/>
    <w:rsid w:val="002503FF"/>
    <w:rsid w:val="00250470"/>
    <w:rsid w:val="002508BC"/>
    <w:rsid w:val="00250A5F"/>
    <w:rsid w:val="00250A90"/>
    <w:rsid w:val="00250AC2"/>
    <w:rsid w:val="002515C5"/>
    <w:rsid w:val="00251C26"/>
    <w:rsid w:val="00251CFE"/>
    <w:rsid w:val="00252113"/>
    <w:rsid w:val="00252941"/>
    <w:rsid w:val="00252F1F"/>
    <w:rsid w:val="00253C36"/>
    <w:rsid w:val="00254437"/>
    <w:rsid w:val="00254A37"/>
    <w:rsid w:val="002555E3"/>
    <w:rsid w:val="002556C6"/>
    <w:rsid w:val="00255A0F"/>
    <w:rsid w:val="00256300"/>
    <w:rsid w:val="00256322"/>
    <w:rsid w:val="0025632F"/>
    <w:rsid w:val="00256334"/>
    <w:rsid w:val="002563D2"/>
    <w:rsid w:val="002564A3"/>
    <w:rsid w:val="00256FFD"/>
    <w:rsid w:val="00257337"/>
    <w:rsid w:val="0025772F"/>
    <w:rsid w:val="00257F44"/>
    <w:rsid w:val="0026010C"/>
    <w:rsid w:val="00260502"/>
    <w:rsid w:val="00260BAD"/>
    <w:rsid w:val="00260C27"/>
    <w:rsid w:val="00260CA2"/>
    <w:rsid w:val="0026125B"/>
    <w:rsid w:val="0026170A"/>
    <w:rsid w:val="00261CE9"/>
    <w:rsid w:val="0026216B"/>
    <w:rsid w:val="002624E8"/>
    <w:rsid w:val="00262A49"/>
    <w:rsid w:val="00262A76"/>
    <w:rsid w:val="00262C2B"/>
    <w:rsid w:val="00262E3F"/>
    <w:rsid w:val="00262ED1"/>
    <w:rsid w:val="002630F0"/>
    <w:rsid w:val="00263CF6"/>
    <w:rsid w:val="00264088"/>
    <w:rsid w:val="00264316"/>
    <w:rsid w:val="002643BB"/>
    <w:rsid w:val="0026471A"/>
    <w:rsid w:val="00264912"/>
    <w:rsid w:val="00264C28"/>
    <w:rsid w:val="00264C6D"/>
    <w:rsid w:val="00265348"/>
    <w:rsid w:val="002653E0"/>
    <w:rsid w:val="0026547B"/>
    <w:rsid w:val="00265D99"/>
    <w:rsid w:val="00265DF2"/>
    <w:rsid w:val="002662F7"/>
    <w:rsid w:val="0026676E"/>
    <w:rsid w:val="002667E6"/>
    <w:rsid w:val="00266861"/>
    <w:rsid w:val="00266FD4"/>
    <w:rsid w:val="002675A4"/>
    <w:rsid w:val="00267739"/>
    <w:rsid w:val="002677A4"/>
    <w:rsid w:val="00267CCA"/>
    <w:rsid w:val="0027012F"/>
    <w:rsid w:val="00270D63"/>
    <w:rsid w:val="00270E54"/>
    <w:rsid w:val="00270FE6"/>
    <w:rsid w:val="00271585"/>
    <w:rsid w:val="00271595"/>
    <w:rsid w:val="002717C7"/>
    <w:rsid w:val="00271912"/>
    <w:rsid w:val="00271E17"/>
    <w:rsid w:val="00271FD6"/>
    <w:rsid w:val="00272199"/>
    <w:rsid w:val="00272CE2"/>
    <w:rsid w:val="00272F62"/>
    <w:rsid w:val="00272FAF"/>
    <w:rsid w:val="002733B8"/>
    <w:rsid w:val="002744A7"/>
    <w:rsid w:val="00274986"/>
    <w:rsid w:val="002758BD"/>
    <w:rsid w:val="00276968"/>
    <w:rsid w:val="00276A10"/>
    <w:rsid w:val="00276AAB"/>
    <w:rsid w:val="00277070"/>
    <w:rsid w:val="0028090D"/>
    <w:rsid w:val="00281559"/>
    <w:rsid w:val="00281AE9"/>
    <w:rsid w:val="0028212E"/>
    <w:rsid w:val="0028223B"/>
    <w:rsid w:val="0028248C"/>
    <w:rsid w:val="002824AF"/>
    <w:rsid w:val="00282B18"/>
    <w:rsid w:val="00282D19"/>
    <w:rsid w:val="00282D37"/>
    <w:rsid w:val="00282DB6"/>
    <w:rsid w:val="0028393D"/>
    <w:rsid w:val="002841D9"/>
    <w:rsid w:val="00284205"/>
    <w:rsid w:val="00284708"/>
    <w:rsid w:val="00285335"/>
    <w:rsid w:val="00285D85"/>
    <w:rsid w:val="00286FEB"/>
    <w:rsid w:val="00287603"/>
    <w:rsid w:val="002877A2"/>
    <w:rsid w:val="00287E22"/>
    <w:rsid w:val="002904B2"/>
    <w:rsid w:val="002904EC"/>
    <w:rsid w:val="00290648"/>
    <w:rsid w:val="0029087D"/>
    <w:rsid w:val="00290F18"/>
    <w:rsid w:val="00291110"/>
    <w:rsid w:val="00291954"/>
    <w:rsid w:val="002919CE"/>
    <w:rsid w:val="00291BC8"/>
    <w:rsid w:val="00291C41"/>
    <w:rsid w:val="00291EC6"/>
    <w:rsid w:val="00291F34"/>
    <w:rsid w:val="002920E6"/>
    <w:rsid w:val="0029232B"/>
    <w:rsid w:val="00292630"/>
    <w:rsid w:val="0029275B"/>
    <w:rsid w:val="00292923"/>
    <w:rsid w:val="00292EF8"/>
    <w:rsid w:val="002943D5"/>
    <w:rsid w:val="00294850"/>
    <w:rsid w:val="002948EB"/>
    <w:rsid w:val="00294A30"/>
    <w:rsid w:val="00294B09"/>
    <w:rsid w:val="00294C74"/>
    <w:rsid w:val="00294EA1"/>
    <w:rsid w:val="0029559C"/>
    <w:rsid w:val="0029574B"/>
    <w:rsid w:val="00295A35"/>
    <w:rsid w:val="00295D1F"/>
    <w:rsid w:val="00295E24"/>
    <w:rsid w:val="00295FFA"/>
    <w:rsid w:val="002960D9"/>
    <w:rsid w:val="0029626E"/>
    <w:rsid w:val="002965B4"/>
    <w:rsid w:val="00296604"/>
    <w:rsid w:val="00296A03"/>
    <w:rsid w:val="00296B6D"/>
    <w:rsid w:val="00296D36"/>
    <w:rsid w:val="00297620"/>
    <w:rsid w:val="00297AF0"/>
    <w:rsid w:val="00297E24"/>
    <w:rsid w:val="002A0511"/>
    <w:rsid w:val="002A0B63"/>
    <w:rsid w:val="002A0F44"/>
    <w:rsid w:val="002A126E"/>
    <w:rsid w:val="002A14ED"/>
    <w:rsid w:val="002A1974"/>
    <w:rsid w:val="002A1F98"/>
    <w:rsid w:val="002A2372"/>
    <w:rsid w:val="002A2696"/>
    <w:rsid w:val="002A26C2"/>
    <w:rsid w:val="002A29A2"/>
    <w:rsid w:val="002A2E6F"/>
    <w:rsid w:val="002A3094"/>
    <w:rsid w:val="002A37B3"/>
    <w:rsid w:val="002A3896"/>
    <w:rsid w:val="002A38DE"/>
    <w:rsid w:val="002A3D32"/>
    <w:rsid w:val="002A3DD6"/>
    <w:rsid w:val="002A3F21"/>
    <w:rsid w:val="002A40A2"/>
    <w:rsid w:val="002A43D8"/>
    <w:rsid w:val="002A4F2D"/>
    <w:rsid w:val="002A53A6"/>
    <w:rsid w:val="002A56C4"/>
    <w:rsid w:val="002A5791"/>
    <w:rsid w:val="002A58BD"/>
    <w:rsid w:val="002A5B5D"/>
    <w:rsid w:val="002A5E82"/>
    <w:rsid w:val="002A6290"/>
    <w:rsid w:val="002A657E"/>
    <w:rsid w:val="002A6825"/>
    <w:rsid w:val="002A69E1"/>
    <w:rsid w:val="002A6B32"/>
    <w:rsid w:val="002A6F6C"/>
    <w:rsid w:val="002A6F8E"/>
    <w:rsid w:val="002A71A9"/>
    <w:rsid w:val="002B0090"/>
    <w:rsid w:val="002B093D"/>
    <w:rsid w:val="002B11AD"/>
    <w:rsid w:val="002B138B"/>
    <w:rsid w:val="002B20F8"/>
    <w:rsid w:val="002B26A3"/>
    <w:rsid w:val="002B289C"/>
    <w:rsid w:val="002B28CD"/>
    <w:rsid w:val="002B2AF1"/>
    <w:rsid w:val="002B2CD5"/>
    <w:rsid w:val="002B2F52"/>
    <w:rsid w:val="002B364E"/>
    <w:rsid w:val="002B3832"/>
    <w:rsid w:val="002B3A66"/>
    <w:rsid w:val="002B4949"/>
    <w:rsid w:val="002B4AD9"/>
    <w:rsid w:val="002B5390"/>
    <w:rsid w:val="002B5605"/>
    <w:rsid w:val="002B5715"/>
    <w:rsid w:val="002B5FE6"/>
    <w:rsid w:val="002B69DC"/>
    <w:rsid w:val="002B6CCB"/>
    <w:rsid w:val="002B6E0D"/>
    <w:rsid w:val="002B789B"/>
    <w:rsid w:val="002B7E33"/>
    <w:rsid w:val="002C0183"/>
    <w:rsid w:val="002C0499"/>
    <w:rsid w:val="002C090D"/>
    <w:rsid w:val="002C0A99"/>
    <w:rsid w:val="002C107A"/>
    <w:rsid w:val="002C1622"/>
    <w:rsid w:val="002C1A78"/>
    <w:rsid w:val="002C258C"/>
    <w:rsid w:val="002C26C3"/>
    <w:rsid w:val="002C27B5"/>
    <w:rsid w:val="002C294F"/>
    <w:rsid w:val="002C2BB0"/>
    <w:rsid w:val="002C3432"/>
    <w:rsid w:val="002C351B"/>
    <w:rsid w:val="002C3566"/>
    <w:rsid w:val="002C3651"/>
    <w:rsid w:val="002C36DE"/>
    <w:rsid w:val="002C387C"/>
    <w:rsid w:val="002C3890"/>
    <w:rsid w:val="002C39ED"/>
    <w:rsid w:val="002C3E40"/>
    <w:rsid w:val="002C442E"/>
    <w:rsid w:val="002C457A"/>
    <w:rsid w:val="002C45A0"/>
    <w:rsid w:val="002C496E"/>
    <w:rsid w:val="002C5A0A"/>
    <w:rsid w:val="002C659F"/>
    <w:rsid w:val="002C6E58"/>
    <w:rsid w:val="002C6F52"/>
    <w:rsid w:val="002C7163"/>
    <w:rsid w:val="002C756E"/>
    <w:rsid w:val="002C774F"/>
    <w:rsid w:val="002D048D"/>
    <w:rsid w:val="002D08C9"/>
    <w:rsid w:val="002D0986"/>
    <w:rsid w:val="002D0E3B"/>
    <w:rsid w:val="002D11C5"/>
    <w:rsid w:val="002D11CC"/>
    <w:rsid w:val="002D12E3"/>
    <w:rsid w:val="002D18CA"/>
    <w:rsid w:val="002D199A"/>
    <w:rsid w:val="002D1ACE"/>
    <w:rsid w:val="002D1CD0"/>
    <w:rsid w:val="002D1E40"/>
    <w:rsid w:val="002D1FEA"/>
    <w:rsid w:val="002D20F3"/>
    <w:rsid w:val="002D2DFC"/>
    <w:rsid w:val="002D2FAB"/>
    <w:rsid w:val="002D3EAA"/>
    <w:rsid w:val="002D40F5"/>
    <w:rsid w:val="002D42E0"/>
    <w:rsid w:val="002D4707"/>
    <w:rsid w:val="002D5651"/>
    <w:rsid w:val="002D56BD"/>
    <w:rsid w:val="002D5B60"/>
    <w:rsid w:val="002D66B7"/>
    <w:rsid w:val="002D6A0D"/>
    <w:rsid w:val="002D6DA0"/>
    <w:rsid w:val="002D7094"/>
    <w:rsid w:val="002D72BC"/>
    <w:rsid w:val="002D7494"/>
    <w:rsid w:val="002D765C"/>
    <w:rsid w:val="002D7A99"/>
    <w:rsid w:val="002D7BED"/>
    <w:rsid w:val="002D7C47"/>
    <w:rsid w:val="002D7D6E"/>
    <w:rsid w:val="002D7FB5"/>
    <w:rsid w:val="002E0ACC"/>
    <w:rsid w:val="002E0DCE"/>
    <w:rsid w:val="002E1A77"/>
    <w:rsid w:val="002E2336"/>
    <w:rsid w:val="002E24E6"/>
    <w:rsid w:val="002E3544"/>
    <w:rsid w:val="002E388F"/>
    <w:rsid w:val="002E3C71"/>
    <w:rsid w:val="002E41B4"/>
    <w:rsid w:val="002E43E3"/>
    <w:rsid w:val="002E4585"/>
    <w:rsid w:val="002E49BB"/>
    <w:rsid w:val="002E4D1D"/>
    <w:rsid w:val="002E5854"/>
    <w:rsid w:val="002E58B5"/>
    <w:rsid w:val="002E5938"/>
    <w:rsid w:val="002E5F18"/>
    <w:rsid w:val="002E6391"/>
    <w:rsid w:val="002E653C"/>
    <w:rsid w:val="002E6744"/>
    <w:rsid w:val="002E68DA"/>
    <w:rsid w:val="002E6B8A"/>
    <w:rsid w:val="002E6DEC"/>
    <w:rsid w:val="002E74BC"/>
    <w:rsid w:val="002E7698"/>
    <w:rsid w:val="002E77B6"/>
    <w:rsid w:val="002E7A68"/>
    <w:rsid w:val="002F012A"/>
    <w:rsid w:val="002F057F"/>
    <w:rsid w:val="002F0906"/>
    <w:rsid w:val="002F0AB6"/>
    <w:rsid w:val="002F0CEF"/>
    <w:rsid w:val="002F131E"/>
    <w:rsid w:val="002F16F7"/>
    <w:rsid w:val="002F1A13"/>
    <w:rsid w:val="002F1C30"/>
    <w:rsid w:val="002F1D2B"/>
    <w:rsid w:val="002F21A8"/>
    <w:rsid w:val="002F22B1"/>
    <w:rsid w:val="002F2402"/>
    <w:rsid w:val="002F2424"/>
    <w:rsid w:val="002F27EA"/>
    <w:rsid w:val="002F2872"/>
    <w:rsid w:val="002F2EEC"/>
    <w:rsid w:val="002F320F"/>
    <w:rsid w:val="002F3293"/>
    <w:rsid w:val="002F33FA"/>
    <w:rsid w:val="002F4153"/>
    <w:rsid w:val="002F43E3"/>
    <w:rsid w:val="002F4E71"/>
    <w:rsid w:val="002F5A43"/>
    <w:rsid w:val="002F5A89"/>
    <w:rsid w:val="002F636A"/>
    <w:rsid w:val="002F684A"/>
    <w:rsid w:val="002F74BE"/>
    <w:rsid w:val="0030044E"/>
    <w:rsid w:val="00300495"/>
    <w:rsid w:val="00300A23"/>
    <w:rsid w:val="00300AD8"/>
    <w:rsid w:val="00300CFD"/>
    <w:rsid w:val="00300E5B"/>
    <w:rsid w:val="003013C7"/>
    <w:rsid w:val="003014EE"/>
    <w:rsid w:val="0030203A"/>
    <w:rsid w:val="00302472"/>
    <w:rsid w:val="0030258A"/>
    <w:rsid w:val="00302E47"/>
    <w:rsid w:val="00303074"/>
    <w:rsid w:val="0030314F"/>
    <w:rsid w:val="00303F26"/>
    <w:rsid w:val="00303FF2"/>
    <w:rsid w:val="00303FFA"/>
    <w:rsid w:val="00304175"/>
    <w:rsid w:val="003041FB"/>
    <w:rsid w:val="00304358"/>
    <w:rsid w:val="0030499F"/>
    <w:rsid w:val="00304CEA"/>
    <w:rsid w:val="00304D6F"/>
    <w:rsid w:val="00304E24"/>
    <w:rsid w:val="00305522"/>
    <w:rsid w:val="00305655"/>
    <w:rsid w:val="00305A9D"/>
    <w:rsid w:val="00305D23"/>
    <w:rsid w:val="0030629E"/>
    <w:rsid w:val="003064C8"/>
    <w:rsid w:val="00306525"/>
    <w:rsid w:val="0030663A"/>
    <w:rsid w:val="00306781"/>
    <w:rsid w:val="00306ABD"/>
    <w:rsid w:val="00307494"/>
    <w:rsid w:val="0030761C"/>
    <w:rsid w:val="003076C2"/>
    <w:rsid w:val="00307BEC"/>
    <w:rsid w:val="00310836"/>
    <w:rsid w:val="003108DC"/>
    <w:rsid w:val="00310F58"/>
    <w:rsid w:val="00311545"/>
    <w:rsid w:val="003118B0"/>
    <w:rsid w:val="00311C5A"/>
    <w:rsid w:val="00311D59"/>
    <w:rsid w:val="00311FAF"/>
    <w:rsid w:val="0031203D"/>
    <w:rsid w:val="0031246D"/>
    <w:rsid w:val="00312AB9"/>
    <w:rsid w:val="00313568"/>
    <w:rsid w:val="00313BE1"/>
    <w:rsid w:val="00313C69"/>
    <w:rsid w:val="003142AF"/>
    <w:rsid w:val="003147AF"/>
    <w:rsid w:val="00314A95"/>
    <w:rsid w:val="00314DB7"/>
    <w:rsid w:val="00314DD3"/>
    <w:rsid w:val="00314DF3"/>
    <w:rsid w:val="003151B4"/>
    <w:rsid w:val="0031541D"/>
    <w:rsid w:val="0031564C"/>
    <w:rsid w:val="00315752"/>
    <w:rsid w:val="00315829"/>
    <w:rsid w:val="00316272"/>
    <w:rsid w:val="003164A8"/>
    <w:rsid w:val="003171C7"/>
    <w:rsid w:val="0031722A"/>
    <w:rsid w:val="003172DB"/>
    <w:rsid w:val="00317467"/>
    <w:rsid w:val="0031769F"/>
    <w:rsid w:val="003176E8"/>
    <w:rsid w:val="003178EC"/>
    <w:rsid w:val="00317D16"/>
    <w:rsid w:val="0032007E"/>
    <w:rsid w:val="00320230"/>
    <w:rsid w:val="003204A4"/>
    <w:rsid w:val="003205A5"/>
    <w:rsid w:val="00320B6B"/>
    <w:rsid w:val="00320CFD"/>
    <w:rsid w:val="00320EB4"/>
    <w:rsid w:val="003210EE"/>
    <w:rsid w:val="00321264"/>
    <w:rsid w:val="0032139B"/>
    <w:rsid w:val="00321847"/>
    <w:rsid w:val="003220D6"/>
    <w:rsid w:val="0032221E"/>
    <w:rsid w:val="0032271E"/>
    <w:rsid w:val="0032303B"/>
    <w:rsid w:val="003231EC"/>
    <w:rsid w:val="00323260"/>
    <w:rsid w:val="00323C57"/>
    <w:rsid w:val="00324349"/>
    <w:rsid w:val="0032443F"/>
    <w:rsid w:val="003246C6"/>
    <w:rsid w:val="00324C5D"/>
    <w:rsid w:val="0032554D"/>
    <w:rsid w:val="003255DD"/>
    <w:rsid w:val="00325770"/>
    <w:rsid w:val="0032594C"/>
    <w:rsid w:val="00325B7E"/>
    <w:rsid w:val="00326157"/>
    <w:rsid w:val="003265F4"/>
    <w:rsid w:val="00326641"/>
    <w:rsid w:val="003266E2"/>
    <w:rsid w:val="003268BD"/>
    <w:rsid w:val="00327651"/>
    <w:rsid w:val="00327F51"/>
    <w:rsid w:val="00330134"/>
    <w:rsid w:val="003307A0"/>
    <w:rsid w:val="00330829"/>
    <w:rsid w:val="003329E4"/>
    <w:rsid w:val="003330E7"/>
    <w:rsid w:val="00333335"/>
    <w:rsid w:val="003336D6"/>
    <w:rsid w:val="003337D5"/>
    <w:rsid w:val="003348AD"/>
    <w:rsid w:val="00335530"/>
    <w:rsid w:val="003355E4"/>
    <w:rsid w:val="0033562E"/>
    <w:rsid w:val="003356B2"/>
    <w:rsid w:val="00335A32"/>
    <w:rsid w:val="00335D77"/>
    <w:rsid w:val="00335F4A"/>
    <w:rsid w:val="00336025"/>
    <w:rsid w:val="00336111"/>
    <w:rsid w:val="003364AB"/>
    <w:rsid w:val="00336771"/>
    <w:rsid w:val="00337D86"/>
    <w:rsid w:val="0034047D"/>
    <w:rsid w:val="0034101D"/>
    <w:rsid w:val="00341422"/>
    <w:rsid w:val="00341466"/>
    <w:rsid w:val="003414A6"/>
    <w:rsid w:val="00341909"/>
    <w:rsid w:val="00341B82"/>
    <w:rsid w:val="00342577"/>
    <w:rsid w:val="00342B49"/>
    <w:rsid w:val="00342E6D"/>
    <w:rsid w:val="00342FCD"/>
    <w:rsid w:val="00343247"/>
    <w:rsid w:val="0034340D"/>
    <w:rsid w:val="00343445"/>
    <w:rsid w:val="0034348F"/>
    <w:rsid w:val="003435B9"/>
    <w:rsid w:val="00343E3D"/>
    <w:rsid w:val="003442E2"/>
    <w:rsid w:val="00344489"/>
    <w:rsid w:val="003444F2"/>
    <w:rsid w:val="0034457D"/>
    <w:rsid w:val="00344619"/>
    <w:rsid w:val="00344770"/>
    <w:rsid w:val="00344795"/>
    <w:rsid w:val="00344B49"/>
    <w:rsid w:val="00344C5E"/>
    <w:rsid w:val="00344E5C"/>
    <w:rsid w:val="0034550F"/>
    <w:rsid w:val="0034596D"/>
    <w:rsid w:val="00345B47"/>
    <w:rsid w:val="00345CEB"/>
    <w:rsid w:val="0034606E"/>
    <w:rsid w:val="00346390"/>
    <w:rsid w:val="00346413"/>
    <w:rsid w:val="003468F4"/>
    <w:rsid w:val="00346A8C"/>
    <w:rsid w:val="00346E83"/>
    <w:rsid w:val="00346F09"/>
    <w:rsid w:val="00347378"/>
    <w:rsid w:val="003479D2"/>
    <w:rsid w:val="00350604"/>
    <w:rsid w:val="00350D6F"/>
    <w:rsid w:val="00350EB4"/>
    <w:rsid w:val="00350FA0"/>
    <w:rsid w:val="0035108F"/>
    <w:rsid w:val="00351A4D"/>
    <w:rsid w:val="00351FC5"/>
    <w:rsid w:val="0035220E"/>
    <w:rsid w:val="00352A28"/>
    <w:rsid w:val="00352BBB"/>
    <w:rsid w:val="00352D4D"/>
    <w:rsid w:val="003537E2"/>
    <w:rsid w:val="00353812"/>
    <w:rsid w:val="00353DE1"/>
    <w:rsid w:val="00353EB0"/>
    <w:rsid w:val="003540FF"/>
    <w:rsid w:val="00354736"/>
    <w:rsid w:val="00354887"/>
    <w:rsid w:val="00354CA8"/>
    <w:rsid w:val="00354F95"/>
    <w:rsid w:val="003552B0"/>
    <w:rsid w:val="00355594"/>
    <w:rsid w:val="0035585C"/>
    <w:rsid w:val="00355AFC"/>
    <w:rsid w:val="00356BA8"/>
    <w:rsid w:val="0035746A"/>
    <w:rsid w:val="00357609"/>
    <w:rsid w:val="00357669"/>
    <w:rsid w:val="00357AF2"/>
    <w:rsid w:val="00357C44"/>
    <w:rsid w:val="00360759"/>
    <w:rsid w:val="00360A6A"/>
    <w:rsid w:val="00360A6E"/>
    <w:rsid w:val="00360E0D"/>
    <w:rsid w:val="00361032"/>
    <w:rsid w:val="0036110A"/>
    <w:rsid w:val="00361596"/>
    <w:rsid w:val="0036177B"/>
    <w:rsid w:val="00361A8D"/>
    <w:rsid w:val="00361B35"/>
    <w:rsid w:val="00361DBC"/>
    <w:rsid w:val="00361F31"/>
    <w:rsid w:val="0036226B"/>
    <w:rsid w:val="00362780"/>
    <w:rsid w:val="003627E1"/>
    <w:rsid w:val="00362929"/>
    <w:rsid w:val="00362CEC"/>
    <w:rsid w:val="00363258"/>
    <w:rsid w:val="003634C2"/>
    <w:rsid w:val="003635D1"/>
    <w:rsid w:val="0036362C"/>
    <w:rsid w:val="00363638"/>
    <w:rsid w:val="00363666"/>
    <w:rsid w:val="00363682"/>
    <w:rsid w:val="00363B17"/>
    <w:rsid w:val="00363BCF"/>
    <w:rsid w:val="00363D69"/>
    <w:rsid w:val="00364800"/>
    <w:rsid w:val="00364B49"/>
    <w:rsid w:val="00364ED8"/>
    <w:rsid w:val="003650D2"/>
    <w:rsid w:val="00365389"/>
    <w:rsid w:val="00365965"/>
    <w:rsid w:val="00365B70"/>
    <w:rsid w:val="00365D75"/>
    <w:rsid w:val="00365EA3"/>
    <w:rsid w:val="003662B8"/>
    <w:rsid w:val="00366758"/>
    <w:rsid w:val="00366A2A"/>
    <w:rsid w:val="00366A7E"/>
    <w:rsid w:val="00366B00"/>
    <w:rsid w:val="00366B53"/>
    <w:rsid w:val="003678AA"/>
    <w:rsid w:val="003701CB"/>
    <w:rsid w:val="00370274"/>
    <w:rsid w:val="00370768"/>
    <w:rsid w:val="00370772"/>
    <w:rsid w:val="00370871"/>
    <w:rsid w:val="003708CC"/>
    <w:rsid w:val="00370B5D"/>
    <w:rsid w:val="003710E6"/>
    <w:rsid w:val="0037112E"/>
    <w:rsid w:val="00371CB2"/>
    <w:rsid w:val="0037209E"/>
    <w:rsid w:val="003722B3"/>
    <w:rsid w:val="003724DA"/>
    <w:rsid w:val="00372964"/>
    <w:rsid w:val="00372ADE"/>
    <w:rsid w:val="00372C4C"/>
    <w:rsid w:val="00372EE7"/>
    <w:rsid w:val="00372F72"/>
    <w:rsid w:val="003730FB"/>
    <w:rsid w:val="003732AC"/>
    <w:rsid w:val="003734F0"/>
    <w:rsid w:val="003738AA"/>
    <w:rsid w:val="0037391D"/>
    <w:rsid w:val="00373DE0"/>
    <w:rsid w:val="00373F5F"/>
    <w:rsid w:val="0037423F"/>
    <w:rsid w:val="0037436D"/>
    <w:rsid w:val="003748B6"/>
    <w:rsid w:val="0037498E"/>
    <w:rsid w:val="00374CBD"/>
    <w:rsid w:val="003759A0"/>
    <w:rsid w:val="00375BC9"/>
    <w:rsid w:val="00375EB0"/>
    <w:rsid w:val="003767D5"/>
    <w:rsid w:val="00376E28"/>
    <w:rsid w:val="00376F55"/>
    <w:rsid w:val="00377044"/>
    <w:rsid w:val="0037718E"/>
    <w:rsid w:val="00377375"/>
    <w:rsid w:val="0037749C"/>
    <w:rsid w:val="00377BFD"/>
    <w:rsid w:val="00380003"/>
    <w:rsid w:val="0038000C"/>
    <w:rsid w:val="0038013F"/>
    <w:rsid w:val="003804BB"/>
    <w:rsid w:val="0038051B"/>
    <w:rsid w:val="00380824"/>
    <w:rsid w:val="00380EF5"/>
    <w:rsid w:val="00381597"/>
    <w:rsid w:val="00381BC5"/>
    <w:rsid w:val="00381CE3"/>
    <w:rsid w:val="003827F1"/>
    <w:rsid w:val="00382834"/>
    <w:rsid w:val="00382B1C"/>
    <w:rsid w:val="00383091"/>
    <w:rsid w:val="00383480"/>
    <w:rsid w:val="00383975"/>
    <w:rsid w:val="00383A8B"/>
    <w:rsid w:val="0038410D"/>
    <w:rsid w:val="003841C6"/>
    <w:rsid w:val="0038497D"/>
    <w:rsid w:val="00385232"/>
    <w:rsid w:val="003854F1"/>
    <w:rsid w:val="0038574C"/>
    <w:rsid w:val="003857E0"/>
    <w:rsid w:val="00385D15"/>
    <w:rsid w:val="00385D56"/>
    <w:rsid w:val="00385EA3"/>
    <w:rsid w:val="00385FD7"/>
    <w:rsid w:val="00386488"/>
    <w:rsid w:val="003865F2"/>
    <w:rsid w:val="00386B57"/>
    <w:rsid w:val="00386F64"/>
    <w:rsid w:val="003876EE"/>
    <w:rsid w:val="003879DA"/>
    <w:rsid w:val="003879F9"/>
    <w:rsid w:val="00387EBF"/>
    <w:rsid w:val="00390BCA"/>
    <w:rsid w:val="00390DE5"/>
    <w:rsid w:val="00390EF1"/>
    <w:rsid w:val="00390F72"/>
    <w:rsid w:val="00391B62"/>
    <w:rsid w:val="003923BC"/>
    <w:rsid w:val="00392419"/>
    <w:rsid w:val="003925CD"/>
    <w:rsid w:val="00392683"/>
    <w:rsid w:val="0039282E"/>
    <w:rsid w:val="00392C2F"/>
    <w:rsid w:val="00392CC2"/>
    <w:rsid w:val="00392E73"/>
    <w:rsid w:val="003936CE"/>
    <w:rsid w:val="0039432E"/>
    <w:rsid w:val="00394378"/>
    <w:rsid w:val="00394A0C"/>
    <w:rsid w:val="00394B66"/>
    <w:rsid w:val="003950A2"/>
    <w:rsid w:val="0039518B"/>
    <w:rsid w:val="00395639"/>
    <w:rsid w:val="003956C0"/>
    <w:rsid w:val="0039576A"/>
    <w:rsid w:val="00395B7C"/>
    <w:rsid w:val="00395D4F"/>
    <w:rsid w:val="00396026"/>
    <w:rsid w:val="0039626D"/>
    <w:rsid w:val="00396830"/>
    <w:rsid w:val="003969E3"/>
    <w:rsid w:val="0039715A"/>
    <w:rsid w:val="00397474"/>
    <w:rsid w:val="00397667"/>
    <w:rsid w:val="003A0289"/>
    <w:rsid w:val="003A05D8"/>
    <w:rsid w:val="003A09BE"/>
    <w:rsid w:val="003A0A11"/>
    <w:rsid w:val="003A0CD4"/>
    <w:rsid w:val="003A10AA"/>
    <w:rsid w:val="003A1102"/>
    <w:rsid w:val="003A118C"/>
    <w:rsid w:val="003A25F7"/>
    <w:rsid w:val="003A27EB"/>
    <w:rsid w:val="003A28F6"/>
    <w:rsid w:val="003A2B6F"/>
    <w:rsid w:val="003A2DBD"/>
    <w:rsid w:val="003A34B9"/>
    <w:rsid w:val="003A397B"/>
    <w:rsid w:val="003A3BC5"/>
    <w:rsid w:val="003A3FF7"/>
    <w:rsid w:val="003A45C8"/>
    <w:rsid w:val="003A59C0"/>
    <w:rsid w:val="003A605A"/>
    <w:rsid w:val="003A6214"/>
    <w:rsid w:val="003A6E30"/>
    <w:rsid w:val="003A6F14"/>
    <w:rsid w:val="003A7886"/>
    <w:rsid w:val="003A7EE3"/>
    <w:rsid w:val="003B035C"/>
    <w:rsid w:val="003B0F22"/>
    <w:rsid w:val="003B133B"/>
    <w:rsid w:val="003B175E"/>
    <w:rsid w:val="003B1BC2"/>
    <w:rsid w:val="003B218B"/>
    <w:rsid w:val="003B2405"/>
    <w:rsid w:val="003B2959"/>
    <w:rsid w:val="003B2ABC"/>
    <w:rsid w:val="003B2B2E"/>
    <w:rsid w:val="003B311D"/>
    <w:rsid w:val="003B35FB"/>
    <w:rsid w:val="003B3F66"/>
    <w:rsid w:val="003B41FC"/>
    <w:rsid w:val="003B4216"/>
    <w:rsid w:val="003B495C"/>
    <w:rsid w:val="003B576E"/>
    <w:rsid w:val="003B5D25"/>
    <w:rsid w:val="003B601F"/>
    <w:rsid w:val="003B633F"/>
    <w:rsid w:val="003B6397"/>
    <w:rsid w:val="003B66C7"/>
    <w:rsid w:val="003B68C4"/>
    <w:rsid w:val="003B6A7C"/>
    <w:rsid w:val="003B6C9E"/>
    <w:rsid w:val="003B707B"/>
    <w:rsid w:val="003B712C"/>
    <w:rsid w:val="003B7246"/>
    <w:rsid w:val="003B7F33"/>
    <w:rsid w:val="003C01EB"/>
    <w:rsid w:val="003C06D5"/>
    <w:rsid w:val="003C0736"/>
    <w:rsid w:val="003C0C55"/>
    <w:rsid w:val="003C14AA"/>
    <w:rsid w:val="003C153A"/>
    <w:rsid w:val="003C185D"/>
    <w:rsid w:val="003C1991"/>
    <w:rsid w:val="003C1B9A"/>
    <w:rsid w:val="003C246D"/>
    <w:rsid w:val="003C2C2A"/>
    <w:rsid w:val="003C2DE4"/>
    <w:rsid w:val="003C2FE8"/>
    <w:rsid w:val="003C30EA"/>
    <w:rsid w:val="003C3406"/>
    <w:rsid w:val="003C4066"/>
    <w:rsid w:val="003C47A5"/>
    <w:rsid w:val="003C4DE9"/>
    <w:rsid w:val="003C56A6"/>
    <w:rsid w:val="003C56B0"/>
    <w:rsid w:val="003C5E5B"/>
    <w:rsid w:val="003C67EA"/>
    <w:rsid w:val="003C6D94"/>
    <w:rsid w:val="003C6FC8"/>
    <w:rsid w:val="003C7078"/>
    <w:rsid w:val="003C7214"/>
    <w:rsid w:val="003C7278"/>
    <w:rsid w:val="003C73FA"/>
    <w:rsid w:val="003C75E2"/>
    <w:rsid w:val="003C7676"/>
    <w:rsid w:val="003C7728"/>
    <w:rsid w:val="003C7E2C"/>
    <w:rsid w:val="003D0045"/>
    <w:rsid w:val="003D0433"/>
    <w:rsid w:val="003D05DD"/>
    <w:rsid w:val="003D065E"/>
    <w:rsid w:val="003D0980"/>
    <w:rsid w:val="003D11BC"/>
    <w:rsid w:val="003D1301"/>
    <w:rsid w:val="003D1381"/>
    <w:rsid w:val="003D1616"/>
    <w:rsid w:val="003D2292"/>
    <w:rsid w:val="003D25E6"/>
    <w:rsid w:val="003D2672"/>
    <w:rsid w:val="003D29BD"/>
    <w:rsid w:val="003D2B51"/>
    <w:rsid w:val="003D2CE2"/>
    <w:rsid w:val="003D2F13"/>
    <w:rsid w:val="003D3075"/>
    <w:rsid w:val="003D3ECF"/>
    <w:rsid w:val="003D4194"/>
    <w:rsid w:val="003D45BB"/>
    <w:rsid w:val="003D4633"/>
    <w:rsid w:val="003D4F4A"/>
    <w:rsid w:val="003D5141"/>
    <w:rsid w:val="003D5254"/>
    <w:rsid w:val="003D54B8"/>
    <w:rsid w:val="003D5569"/>
    <w:rsid w:val="003D6D70"/>
    <w:rsid w:val="003D6F8F"/>
    <w:rsid w:val="003D721E"/>
    <w:rsid w:val="003D7EB1"/>
    <w:rsid w:val="003D7F15"/>
    <w:rsid w:val="003E126D"/>
    <w:rsid w:val="003E1581"/>
    <w:rsid w:val="003E18B2"/>
    <w:rsid w:val="003E2077"/>
    <w:rsid w:val="003E21E8"/>
    <w:rsid w:val="003E27CA"/>
    <w:rsid w:val="003E28A9"/>
    <w:rsid w:val="003E28C5"/>
    <w:rsid w:val="003E3D6C"/>
    <w:rsid w:val="003E4410"/>
    <w:rsid w:val="003E4645"/>
    <w:rsid w:val="003E47FD"/>
    <w:rsid w:val="003E49C5"/>
    <w:rsid w:val="003E4E29"/>
    <w:rsid w:val="003E53BB"/>
    <w:rsid w:val="003E54CF"/>
    <w:rsid w:val="003E5B53"/>
    <w:rsid w:val="003E62F1"/>
    <w:rsid w:val="003E6581"/>
    <w:rsid w:val="003E6BE2"/>
    <w:rsid w:val="003E6F1C"/>
    <w:rsid w:val="003E78DE"/>
    <w:rsid w:val="003E7F64"/>
    <w:rsid w:val="003E7F6B"/>
    <w:rsid w:val="003E7FF4"/>
    <w:rsid w:val="003F0204"/>
    <w:rsid w:val="003F09B8"/>
    <w:rsid w:val="003F0F4C"/>
    <w:rsid w:val="003F10FA"/>
    <w:rsid w:val="003F14A4"/>
    <w:rsid w:val="003F14B8"/>
    <w:rsid w:val="003F1972"/>
    <w:rsid w:val="003F1B36"/>
    <w:rsid w:val="003F1BF7"/>
    <w:rsid w:val="003F1D40"/>
    <w:rsid w:val="003F2053"/>
    <w:rsid w:val="003F2210"/>
    <w:rsid w:val="003F2A44"/>
    <w:rsid w:val="003F3100"/>
    <w:rsid w:val="003F3148"/>
    <w:rsid w:val="003F3188"/>
    <w:rsid w:val="003F31B8"/>
    <w:rsid w:val="003F3C1D"/>
    <w:rsid w:val="003F3F01"/>
    <w:rsid w:val="003F3FCA"/>
    <w:rsid w:val="003F3FDA"/>
    <w:rsid w:val="003F4268"/>
    <w:rsid w:val="003F43F1"/>
    <w:rsid w:val="003F4749"/>
    <w:rsid w:val="003F48B4"/>
    <w:rsid w:val="003F4A00"/>
    <w:rsid w:val="003F4A4F"/>
    <w:rsid w:val="003F5058"/>
    <w:rsid w:val="003F511D"/>
    <w:rsid w:val="003F51C6"/>
    <w:rsid w:val="003F53F9"/>
    <w:rsid w:val="003F551B"/>
    <w:rsid w:val="003F55A9"/>
    <w:rsid w:val="003F564E"/>
    <w:rsid w:val="003F5C36"/>
    <w:rsid w:val="003F5D08"/>
    <w:rsid w:val="003F6089"/>
    <w:rsid w:val="003F6867"/>
    <w:rsid w:val="003F68BA"/>
    <w:rsid w:val="003F6C4E"/>
    <w:rsid w:val="003F7147"/>
    <w:rsid w:val="003F7629"/>
    <w:rsid w:val="003F7C71"/>
    <w:rsid w:val="00400690"/>
    <w:rsid w:val="00400733"/>
    <w:rsid w:val="00400935"/>
    <w:rsid w:val="004009CE"/>
    <w:rsid w:val="00400B37"/>
    <w:rsid w:val="0040176F"/>
    <w:rsid w:val="00401920"/>
    <w:rsid w:val="004023EE"/>
    <w:rsid w:val="00402B14"/>
    <w:rsid w:val="004034E1"/>
    <w:rsid w:val="0040355A"/>
    <w:rsid w:val="004035D2"/>
    <w:rsid w:val="004038AC"/>
    <w:rsid w:val="00403DFA"/>
    <w:rsid w:val="00403EF7"/>
    <w:rsid w:val="00403FAD"/>
    <w:rsid w:val="00404347"/>
    <w:rsid w:val="004046EF"/>
    <w:rsid w:val="00404F29"/>
    <w:rsid w:val="004056C1"/>
    <w:rsid w:val="00405866"/>
    <w:rsid w:val="00405C79"/>
    <w:rsid w:val="00405EFA"/>
    <w:rsid w:val="004064C3"/>
    <w:rsid w:val="004066A7"/>
    <w:rsid w:val="00406A75"/>
    <w:rsid w:val="00406DA1"/>
    <w:rsid w:val="00406E22"/>
    <w:rsid w:val="00407332"/>
    <w:rsid w:val="0041045F"/>
    <w:rsid w:val="0041079C"/>
    <w:rsid w:val="00410CAE"/>
    <w:rsid w:val="0041155C"/>
    <w:rsid w:val="00411782"/>
    <w:rsid w:val="004117EC"/>
    <w:rsid w:val="00411C70"/>
    <w:rsid w:val="0041250B"/>
    <w:rsid w:val="0041264C"/>
    <w:rsid w:val="00412903"/>
    <w:rsid w:val="00412AF4"/>
    <w:rsid w:val="004131FE"/>
    <w:rsid w:val="004132B4"/>
    <w:rsid w:val="0041392E"/>
    <w:rsid w:val="00413FFD"/>
    <w:rsid w:val="00414295"/>
    <w:rsid w:val="004145D2"/>
    <w:rsid w:val="0041462F"/>
    <w:rsid w:val="00414811"/>
    <w:rsid w:val="00414B49"/>
    <w:rsid w:val="00414C25"/>
    <w:rsid w:val="004156EB"/>
    <w:rsid w:val="0041605B"/>
    <w:rsid w:val="00416470"/>
    <w:rsid w:val="00417045"/>
    <w:rsid w:val="004171AC"/>
    <w:rsid w:val="0041738A"/>
    <w:rsid w:val="00417484"/>
    <w:rsid w:val="004176EE"/>
    <w:rsid w:val="00417882"/>
    <w:rsid w:val="0041793D"/>
    <w:rsid w:val="00417B90"/>
    <w:rsid w:val="00417C2A"/>
    <w:rsid w:val="004200FE"/>
    <w:rsid w:val="00420318"/>
    <w:rsid w:val="0042076C"/>
    <w:rsid w:val="0042095F"/>
    <w:rsid w:val="00420B36"/>
    <w:rsid w:val="00421186"/>
    <w:rsid w:val="00421322"/>
    <w:rsid w:val="00421525"/>
    <w:rsid w:val="004216F1"/>
    <w:rsid w:val="00421B59"/>
    <w:rsid w:val="00421BB0"/>
    <w:rsid w:val="00421BBD"/>
    <w:rsid w:val="004220A4"/>
    <w:rsid w:val="0042222F"/>
    <w:rsid w:val="00423191"/>
    <w:rsid w:val="0042329B"/>
    <w:rsid w:val="0042345A"/>
    <w:rsid w:val="00423469"/>
    <w:rsid w:val="0042353B"/>
    <w:rsid w:val="004240DE"/>
    <w:rsid w:val="0042443F"/>
    <w:rsid w:val="00424925"/>
    <w:rsid w:val="00424CCF"/>
    <w:rsid w:val="00425237"/>
    <w:rsid w:val="0042546D"/>
    <w:rsid w:val="00425764"/>
    <w:rsid w:val="00425A5A"/>
    <w:rsid w:val="00425AE1"/>
    <w:rsid w:val="00425B8B"/>
    <w:rsid w:val="00425F1D"/>
    <w:rsid w:val="0042612F"/>
    <w:rsid w:val="0042644B"/>
    <w:rsid w:val="004264AA"/>
    <w:rsid w:val="00426536"/>
    <w:rsid w:val="00426A1A"/>
    <w:rsid w:val="00426A4C"/>
    <w:rsid w:val="00426C36"/>
    <w:rsid w:val="004277EF"/>
    <w:rsid w:val="00427DBC"/>
    <w:rsid w:val="004300FA"/>
    <w:rsid w:val="00430313"/>
    <w:rsid w:val="00430A89"/>
    <w:rsid w:val="00430FAF"/>
    <w:rsid w:val="004312BA"/>
    <w:rsid w:val="00431BE8"/>
    <w:rsid w:val="00431C04"/>
    <w:rsid w:val="004321CA"/>
    <w:rsid w:val="0043277E"/>
    <w:rsid w:val="00432C31"/>
    <w:rsid w:val="00432EA2"/>
    <w:rsid w:val="004335E5"/>
    <w:rsid w:val="004336D5"/>
    <w:rsid w:val="004337C7"/>
    <w:rsid w:val="00434642"/>
    <w:rsid w:val="00434A85"/>
    <w:rsid w:val="004350E8"/>
    <w:rsid w:val="004352B6"/>
    <w:rsid w:val="00435DB4"/>
    <w:rsid w:val="004361A5"/>
    <w:rsid w:val="004365C0"/>
    <w:rsid w:val="00436A12"/>
    <w:rsid w:val="004375DC"/>
    <w:rsid w:val="004379F7"/>
    <w:rsid w:val="00437B2E"/>
    <w:rsid w:val="00441137"/>
    <w:rsid w:val="00441A96"/>
    <w:rsid w:val="00441C1B"/>
    <w:rsid w:val="00441EBA"/>
    <w:rsid w:val="0044292B"/>
    <w:rsid w:val="00442D15"/>
    <w:rsid w:val="00443024"/>
    <w:rsid w:val="00443337"/>
    <w:rsid w:val="004434FD"/>
    <w:rsid w:val="00443AE9"/>
    <w:rsid w:val="00443BD2"/>
    <w:rsid w:val="00443CDC"/>
    <w:rsid w:val="00443D56"/>
    <w:rsid w:val="00443F7F"/>
    <w:rsid w:val="004444AD"/>
    <w:rsid w:val="00444704"/>
    <w:rsid w:val="0044479B"/>
    <w:rsid w:val="00444B12"/>
    <w:rsid w:val="0044548F"/>
    <w:rsid w:val="004454B6"/>
    <w:rsid w:val="004455D1"/>
    <w:rsid w:val="0044567F"/>
    <w:rsid w:val="00445696"/>
    <w:rsid w:val="00445FCE"/>
    <w:rsid w:val="00446150"/>
    <w:rsid w:val="00446C16"/>
    <w:rsid w:val="00446C6D"/>
    <w:rsid w:val="0044763F"/>
    <w:rsid w:val="00447BAB"/>
    <w:rsid w:val="00447CB1"/>
    <w:rsid w:val="00447E96"/>
    <w:rsid w:val="004501F3"/>
    <w:rsid w:val="00450523"/>
    <w:rsid w:val="004507EA"/>
    <w:rsid w:val="00451214"/>
    <w:rsid w:val="00451399"/>
    <w:rsid w:val="00452916"/>
    <w:rsid w:val="00452D51"/>
    <w:rsid w:val="00452E7D"/>
    <w:rsid w:val="00452F48"/>
    <w:rsid w:val="00453039"/>
    <w:rsid w:val="004533B9"/>
    <w:rsid w:val="0045344E"/>
    <w:rsid w:val="004534E1"/>
    <w:rsid w:val="0045365A"/>
    <w:rsid w:val="00453812"/>
    <w:rsid w:val="0045391A"/>
    <w:rsid w:val="0045393D"/>
    <w:rsid w:val="004540A0"/>
    <w:rsid w:val="0045443B"/>
    <w:rsid w:val="004545C2"/>
    <w:rsid w:val="00454A95"/>
    <w:rsid w:val="00454BC4"/>
    <w:rsid w:val="00454C3E"/>
    <w:rsid w:val="0045518F"/>
    <w:rsid w:val="00455B17"/>
    <w:rsid w:val="00455EA0"/>
    <w:rsid w:val="004569DD"/>
    <w:rsid w:val="00457295"/>
    <w:rsid w:val="004579DB"/>
    <w:rsid w:val="00457C5E"/>
    <w:rsid w:val="00457C74"/>
    <w:rsid w:val="004602A4"/>
    <w:rsid w:val="004603D6"/>
    <w:rsid w:val="00460839"/>
    <w:rsid w:val="00460E6D"/>
    <w:rsid w:val="00460F91"/>
    <w:rsid w:val="00461370"/>
    <w:rsid w:val="00461733"/>
    <w:rsid w:val="00461CFA"/>
    <w:rsid w:val="004624B1"/>
    <w:rsid w:val="0046264B"/>
    <w:rsid w:val="004627D6"/>
    <w:rsid w:val="00463721"/>
    <w:rsid w:val="00463B05"/>
    <w:rsid w:val="00463C52"/>
    <w:rsid w:val="00464273"/>
    <w:rsid w:val="004642DE"/>
    <w:rsid w:val="004644A7"/>
    <w:rsid w:val="00464C8C"/>
    <w:rsid w:val="00465233"/>
    <w:rsid w:val="0046591D"/>
    <w:rsid w:val="00465B1A"/>
    <w:rsid w:val="00465F24"/>
    <w:rsid w:val="00466228"/>
    <w:rsid w:val="004662B9"/>
    <w:rsid w:val="004664A6"/>
    <w:rsid w:val="00466537"/>
    <w:rsid w:val="00466648"/>
    <w:rsid w:val="004669AE"/>
    <w:rsid w:val="00466A98"/>
    <w:rsid w:val="00466C49"/>
    <w:rsid w:val="00466EAB"/>
    <w:rsid w:val="00467408"/>
    <w:rsid w:val="0046785C"/>
    <w:rsid w:val="00467C49"/>
    <w:rsid w:val="004700E8"/>
    <w:rsid w:val="00471107"/>
    <w:rsid w:val="00471903"/>
    <w:rsid w:val="00471E89"/>
    <w:rsid w:val="004722D7"/>
    <w:rsid w:val="00472926"/>
    <w:rsid w:val="00472A31"/>
    <w:rsid w:val="00472D14"/>
    <w:rsid w:val="00472D7E"/>
    <w:rsid w:val="00473525"/>
    <w:rsid w:val="004737A9"/>
    <w:rsid w:val="00473972"/>
    <w:rsid w:val="00473CDD"/>
    <w:rsid w:val="00473E5D"/>
    <w:rsid w:val="004740D7"/>
    <w:rsid w:val="0047458C"/>
    <w:rsid w:val="00474A84"/>
    <w:rsid w:val="00474A99"/>
    <w:rsid w:val="00474F1D"/>
    <w:rsid w:val="004752BE"/>
    <w:rsid w:val="004756A3"/>
    <w:rsid w:val="0047576D"/>
    <w:rsid w:val="00475A3B"/>
    <w:rsid w:val="00475B6C"/>
    <w:rsid w:val="00475F7F"/>
    <w:rsid w:val="00476250"/>
    <w:rsid w:val="004768FB"/>
    <w:rsid w:val="00476BFA"/>
    <w:rsid w:val="004776C1"/>
    <w:rsid w:val="00477BF2"/>
    <w:rsid w:val="0048052C"/>
    <w:rsid w:val="00480611"/>
    <w:rsid w:val="004806D6"/>
    <w:rsid w:val="00480B12"/>
    <w:rsid w:val="00480D89"/>
    <w:rsid w:val="00480F31"/>
    <w:rsid w:val="00481242"/>
    <w:rsid w:val="0048146F"/>
    <w:rsid w:val="0048177C"/>
    <w:rsid w:val="00481869"/>
    <w:rsid w:val="00481982"/>
    <w:rsid w:val="00482048"/>
    <w:rsid w:val="00482758"/>
    <w:rsid w:val="00482CC7"/>
    <w:rsid w:val="00482D97"/>
    <w:rsid w:val="00482FAF"/>
    <w:rsid w:val="00482FF0"/>
    <w:rsid w:val="004837F5"/>
    <w:rsid w:val="00484307"/>
    <w:rsid w:val="0048473A"/>
    <w:rsid w:val="0048488B"/>
    <w:rsid w:val="0048491F"/>
    <w:rsid w:val="0048535E"/>
    <w:rsid w:val="00485886"/>
    <w:rsid w:val="00485908"/>
    <w:rsid w:val="00486167"/>
    <w:rsid w:val="00486172"/>
    <w:rsid w:val="00486458"/>
    <w:rsid w:val="0048648F"/>
    <w:rsid w:val="0048691F"/>
    <w:rsid w:val="00486D08"/>
    <w:rsid w:val="0048723A"/>
    <w:rsid w:val="00487504"/>
    <w:rsid w:val="00487900"/>
    <w:rsid w:val="00487A8A"/>
    <w:rsid w:val="00487BF7"/>
    <w:rsid w:val="00487F2D"/>
    <w:rsid w:val="00487F47"/>
    <w:rsid w:val="00490504"/>
    <w:rsid w:val="004909C9"/>
    <w:rsid w:val="00490AA8"/>
    <w:rsid w:val="00491016"/>
    <w:rsid w:val="0049147D"/>
    <w:rsid w:val="004917A7"/>
    <w:rsid w:val="00491B42"/>
    <w:rsid w:val="00491D9E"/>
    <w:rsid w:val="00491E49"/>
    <w:rsid w:val="00491F45"/>
    <w:rsid w:val="004921CF"/>
    <w:rsid w:val="00492254"/>
    <w:rsid w:val="00492697"/>
    <w:rsid w:val="004929E9"/>
    <w:rsid w:val="00492D68"/>
    <w:rsid w:val="00493172"/>
    <w:rsid w:val="0049347F"/>
    <w:rsid w:val="004934D8"/>
    <w:rsid w:val="00493577"/>
    <w:rsid w:val="004935E4"/>
    <w:rsid w:val="00493670"/>
    <w:rsid w:val="0049455A"/>
    <w:rsid w:val="0049490D"/>
    <w:rsid w:val="004951DF"/>
    <w:rsid w:val="0049555D"/>
    <w:rsid w:val="00495C11"/>
    <w:rsid w:val="00495C19"/>
    <w:rsid w:val="0049618F"/>
    <w:rsid w:val="004963C1"/>
    <w:rsid w:val="004966D2"/>
    <w:rsid w:val="00496703"/>
    <w:rsid w:val="004975CB"/>
    <w:rsid w:val="00497828"/>
    <w:rsid w:val="00497B9B"/>
    <w:rsid w:val="004A0696"/>
    <w:rsid w:val="004A0BDC"/>
    <w:rsid w:val="004A164E"/>
    <w:rsid w:val="004A179E"/>
    <w:rsid w:val="004A21BC"/>
    <w:rsid w:val="004A224B"/>
    <w:rsid w:val="004A237A"/>
    <w:rsid w:val="004A24C4"/>
    <w:rsid w:val="004A2797"/>
    <w:rsid w:val="004A2E2A"/>
    <w:rsid w:val="004A2E62"/>
    <w:rsid w:val="004A31A3"/>
    <w:rsid w:val="004A323F"/>
    <w:rsid w:val="004A370F"/>
    <w:rsid w:val="004A3ABB"/>
    <w:rsid w:val="004A46DD"/>
    <w:rsid w:val="004A487B"/>
    <w:rsid w:val="004A48FA"/>
    <w:rsid w:val="004A4D03"/>
    <w:rsid w:val="004A573E"/>
    <w:rsid w:val="004A6077"/>
    <w:rsid w:val="004A61A4"/>
    <w:rsid w:val="004A644D"/>
    <w:rsid w:val="004A664C"/>
    <w:rsid w:val="004A68EF"/>
    <w:rsid w:val="004A69CC"/>
    <w:rsid w:val="004A6D3F"/>
    <w:rsid w:val="004A7353"/>
    <w:rsid w:val="004A7402"/>
    <w:rsid w:val="004A7448"/>
    <w:rsid w:val="004A7662"/>
    <w:rsid w:val="004A768A"/>
    <w:rsid w:val="004B0348"/>
    <w:rsid w:val="004B0836"/>
    <w:rsid w:val="004B0C3E"/>
    <w:rsid w:val="004B128D"/>
    <w:rsid w:val="004B1651"/>
    <w:rsid w:val="004B1815"/>
    <w:rsid w:val="004B1FC9"/>
    <w:rsid w:val="004B2754"/>
    <w:rsid w:val="004B29CD"/>
    <w:rsid w:val="004B2D56"/>
    <w:rsid w:val="004B2EE8"/>
    <w:rsid w:val="004B32B8"/>
    <w:rsid w:val="004B415C"/>
    <w:rsid w:val="004B5401"/>
    <w:rsid w:val="004B5CFC"/>
    <w:rsid w:val="004B5DAC"/>
    <w:rsid w:val="004B5DBB"/>
    <w:rsid w:val="004B5E43"/>
    <w:rsid w:val="004B6A54"/>
    <w:rsid w:val="004B70BC"/>
    <w:rsid w:val="004B70DB"/>
    <w:rsid w:val="004B7D8C"/>
    <w:rsid w:val="004C0CB0"/>
    <w:rsid w:val="004C0E62"/>
    <w:rsid w:val="004C1236"/>
    <w:rsid w:val="004C12C4"/>
    <w:rsid w:val="004C1332"/>
    <w:rsid w:val="004C1915"/>
    <w:rsid w:val="004C1A95"/>
    <w:rsid w:val="004C1B6D"/>
    <w:rsid w:val="004C3913"/>
    <w:rsid w:val="004C3BA0"/>
    <w:rsid w:val="004C4206"/>
    <w:rsid w:val="004C4B91"/>
    <w:rsid w:val="004C5620"/>
    <w:rsid w:val="004C5738"/>
    <w:rsid w:val="004C586D"/>
    <w:rsid w:val="004C5E3F"/>
    <w:rsid w:val="004C675A"/>
    <w:rsid w:val="004C697C"/>
    <w:rsid w:val="004C6AE9"/>
    <w:rsid w:val="004C6B98"/>
    <w:rsid w:val="004C75B6"/>
    <w:rsid w:val="004C775F"/>
    <w:rsid w:val="004C79B7"/>
    <w:rsid w:val="004C7CAC"/>
    <w:rsid w:val="004D0151"/>
    <w:rsid w:val="004D09E7"/>
    <w:rsid w:val="004D104E"/>
    <w:rsid w:val="004D10A4"/>
    <w:rsid w:val="004D11E3"/>
    <w:rsid w:val="004D12EC"/>
    <w:rsid w:val="004D1AFE"/>
    <w:rsid w:val="004D2215"/>
    <w:rsid w:val="004D2882"/>
    <w:rsid w:val="004D2A2A"/>
    <w:rsid w:val="004D357A"/>
    <w:rsid w:val="004D36D8"/>
    <w:rsid w:val="004D36F3"/>
    <w:rsid w:val="004D38FD"/>
    <w:rsid w:val="004D3D99"/>
    <w:rsid w:val="004D46ED"/>
    <w:rsid w:val="004D4719"/>
    <w:rsid w:val="004D47CE"/>
    <w:rsid w:val="004D48F5"/>
    <w:rsid w:val="004D4941"/>
    <w:rsid w:val="004D5C2F"/>
    <w:rsid w:val="004D5E5A"/>
    <w:rsid w:val="004D602F"/>
    <w:rsid w:val="004D67B7"/>
    <w:rsid w:val="004D6E44"/>
    <w:rsid w:val="004D6FC5"/>
    <w:rsid w:val="004D725E"/>
    <w:rsid w:val="004D72C3"/>
    <w:rsid w:val="004E01EE"/>
    <w:rsid w:val="004E05AF"/>
    <w:rsid w:val="004E06D0"/>
    <w:rsid w:val="004E0FA9"/>
    <w:rsid w:val="004E18FF"/>
    <w:rsid w:val="004E1AA7"/>
    <w:rsid w:val="004E2139"/>
    <w:rsid w:val="004E23D2"/>
    <w:rsid w:val="004E2B99"/>
    <w:rsid w:val="004E2C2C"/>
    <w:rsid w:val="004E2D8C"/>
    <w:rsid w:val="004E30F7"/>
    <w:rsid w:val="004E31EF"/>
    <w:rsid w:val="004E3302"/>
    <w:rsid w:val="004E3386"/>
    <w:rsid w:val="004E344B"/>
    <w:rsid w:val="004E3597"/>
    <w:rsid w:val="004E3B83"/>
    <w:rsid w:val="004E3C7A"/>
    <w:rsid w:val="004E3E72"/>
    <w:rsid w:val="004E3E8D"/>
    <w:rsid w:val="004E411A"/>
    <w:rsid w:val="004E4A3E"/>
    <w:rsid w:val="004E4D4F"/>
    <w:rsid w:val="004E4E65"/>
    <w:rsid w:val="004E4EA1"/>
    <w:rsid w:val="004E5066"/>
    <w:rsid w:val="004E5268"/>
    <w:rsid w:val="004E55F0"/>
    <w:rsid w:val="004E591C"/>
    <w:rsid w:val="004E5B66"/>
    <w:rsid w:val="004E5EDF"/>
    <w:rsid w:val="004E614E"/>
    <w:rsid w:val="004E642F"/>
    <w:rsid w:val="004E68AD"/>
    <w:rsid w:val="004E7177"/>
    <w:rsid w:val="004E7264"/>
    <w:rsid w:val="004E7422"/>
    <w:rsid w:val="004E75E8"/>
    <w:rsid w:val="004E7636"/>
    <w:rsid w:val="004E77A0"/>
    <w:rsid w:val="004E798F"/>
    <w:rsid w:val="004E7C4A"/>
    <w:rsid w:val="004E7EFA"/>
    <w:rsid w:val="004F026C"/>
    <w:rsid w:val="004F089B"/>
    <w:rsid w:val="004F1373"/>
    <w:rsid w:val="004F1B01"/>
    <w:rsid w:val="004F1B78"/>
    <w:rsid w:val="004F1C3C"/>
    <w:rsid w:val="004F2046"/>
    <w:rsid w:val="004F2129"/>
    <w:rsid w:val="004F23F5"/>
    <w:rsid w:val="004F2BBE"/>
    <w:rsid w:val="004F360E"/>
    <w:rsid w:val="004F3694"/>
    <w:rsid w:val="004F47FB"/>
    <w:rsid w:val="004F488C"/>
    <w:rsid w:val="004F4A1F"/>
    <w:rsid w:val="004F5955"/>
    <w:rsid w:val="004F6500"/>
    <w:rsid w:val="004F6825"/>
    <w:rsid w:val="004F68C9"/>
    <w:rsid w:val="004F6EA5"/>
    <w:rsid w:val="004F7093"/>
    <w:rsid w:val="004F7215"/>
    <w:rsid w:val="004F72EE"/>
    <w:rsid w:val="004F7759"/>
    <w:rsid w:val="004F77D6"/>
    <w:rsid w:val="004F7BEF"/>
    <w:rsid w:val="004F7F0E"/>
    <w:rsid w:val="00500177"/>
    <w:rsid w:val="0050068E"/>
    <w:rsid w:val="005010CE"/>
    <w:rsid w:val="005010E9"/>
    <w:rsid w:val="005014FA"/>
    <w:rsid w:val="00501559"/>
    <w:rsid w:val="00501879"/>
    <w:rsid w:val="00502099"/>
    <w:rsid w:val="0050238E"/>
    <w:rsid w:val="005026A8"/>
    <w:rsid w:val="0050280A"/>
    <w:rsid w:val="00502812"/>
    <w:rsid w:val="0050300D"/>
    <w:rsid w:val="005035C2"/>
    <w:rsid w:val="00503888"/>
    <w:rsid w:val="00503AAD"/>
    <w:rsid w:val="00503C7B"/>
    <w:rsid w:val="005042BB"/>
    <w:rsid w:val="00504A35"/>
    <w:rsid w:val="00504C2B"/>
    <w:rsid w:val="00504C71"/>
    <w:rsid w:val="00504F34"/>
    <w:rsid w:val="00505A2A"/>
    <w:rsid w:val="00505BF6"/>
    <w:rsid w:val="00505E4B"/>
    <w:rsid w:val="005062A7"/>
    <w:rsid w:val="00506BEA"/>
    <w:rsid w:val="00506D92"/>
    <w:rsid w:val="00507299"/>
    <w:rsid w:val="005075B9"/>
    <w:rsid w:val="0050790D"/>
    <w:rsid w:val="005103CD"/>
    <w:rsid w:val="00510C90"/>
    <w:rsid w:val="00510E51"/>
    <w:rsid w:val="005112F4"/>
    <w:rsid w:val="0051161D"/>
    <w:rsid w:val="00511CAD"/>
    <w:rsid w:val="00511D1F"/>
    <w:rsid w:val="00511F86"/>
    <w:rsid w:val="0051210D"/>
    <w:rsid w:val="0051215B"/>
    <w:rsid w:val="005122D4"/>
    <w:rsid w:val="005123F5"/>
    <w:rsid w:val="00512613"/>
    <w:rsid w:val="0051270F"/>
    <w:rsid w:val="00512738"/>
    <w:rsid w:val="00512E28"/>
    <w:rsid w:val="005132E1"/>
    <w:rsid w:val="005134AC"/>
    <w:rsid w:val="00513969"/>
    <w:rsid w:val="0051399B"/>
    <w:rsid w:val="00513AC8"/>
    <w:rsid w:val="0051451A"/>
    <w:rsid w:val="005146FC"/>
    <w:rsid w:val="00514B54"/>
    <w:rsid w:val="00515313"/>
    <w:rsid w:val="00515BAE"/>
    <w:rsid w:val="00515F81"/>
    <w:rsid w:val="0051600B"/>
    <w:rsid w:val="00516701"/>
    <w:rsid w:val="0051678C"/>
    <w:rsid w:val="005168A7"/>
    <w:rsid w:val="0051696D"/>
    <w:rsid w:val="00517082"/>
    <w:rsid w:val="0051742A"/>
    <w:rsid w:val="00517AF4"/>
    <w:rsid w:val="00517CDE"/>
    <w:rsid w:val="00520065"/>
    <w:rsid w:val="0052071B"/>
    <w:rsid w:val="005207F4"/>
    <w:rsid w:val="00520947"/>
    <w:rsid w:val="005210EA"/>
    <w:rsid w:val="00522048"/>
    <w:rsid w:val="00522667"/>
    <w:rsid w:val="005227AC"/>
    <w:rsid w:val="00522D76"/>
    <w:rsid w:val="00522DC1"/>
    <w:rsid w:val="00523811"/>
    <w:rsid w:val="00523882"/>
    <w:rsid w:val="00523B78"/>
    <w:rsid w:val="00523BC8"/>
    <w:rsid w:val="00523CE8"/>
    <w:rsid w:val="00523E61"/>
    <w:rsid w:val="0052400E"/>
    <w:rsid w:val="0052426B"/>
    <w:rsid w:val="005243C2"/>
    <w:rsid w:val="00524828"/>
    <w:rsid w:val="00524E8D"/>
    <w:rsid w:val="00524EF6"/>
    <w:rsid w:val="00524F04"/>
    <w:rsid w:val="00524F83"/>
    <w:rsid w:val="0052512F"/>
    <w:rsid w:val="00525173"/>
    <w:rsid w:val="00525568"/>
    <w:rsid w:val="005257EC"/>
    <w:rsid w:val="00525A18"/>
    <w:rsid w:val="00525B7A"/>
    <w:rsid w:val="00526394"/>
    <w:rsid w:val="0052656D"/>
    <w:rsid w:val="00526EFD"/>
    <w:rsid w:val="00527802"/>
    <w:rsid w:val="00527A8C"/>
    <w:rsid w:val="00527CEB"/>
    <w:rsid w:val="00527FC5"/>
    <w:rsid w:val="00530907"/>
    <w:rsid w:val="00530A65"/>
    <w:rsid w:val="00530C08"/>
    <w:rsid w:val="00530EA2"/>
    <w:rsid w:val="00531DBB"/>
    <w:rsid w:val="00531EE6"/>
    <w:rsid w:val="00531F26"/>
    <w:rsid w:val="00532435"/>
    <w:rsid w:val="005324C6"/>
    <w:rsid w:val="00532F8E"/>
    <w:rsid w:val="00533380"/>
    <w:rsid w:val="00533588"/>
    <w:rsid w:val="00533AC2"/>
    <w:rsid w:val="00533C70"/>
    <w:rsid w:val="00533CD3"/>
    <w:rsid w:val="00533D2C"/>
    <w:rsid w:val="00533FB6"/>
    <w:rsid w:val="005341AA"/>
    <w:rsid w:val="00534290"/>
    <w:rsid w:val="0053516C"/>
    <w:rsid w:val="0053576D"/>
    <w:rsid w:val="00535774"/>
    <w:rsid w:val="00535F1E"/>
    <w:rsid w:val="005361FE"/>
    <w:rsid w:val="0053634E"/>
    <w:rsid w:val="0053655B"/>
    <w:rsid w:val="00536A55"/>
    <w:rsid w:val="00536D48"/>
    <w:rsid w:val="0053709D"/>
    <w:rsid w:val="005370F2"/>
    <w:rsid w:val="005376DD"/>
    <w:rsid w:val="00537EE3"/>
    <w:rsid w:val="005404B0"/>
    <w:rsid w:val="0054059E"/>
    <w:rsid w:val="0054062A"/>
    <w:rsid w:val="005407B0"/>
    <w:rsid w:val="00540839"/>
    <w:rsid w:val="00541191"/>
    <w:rsid w:val="0054186C"/>
    <w:rsid w:val="00541986"/>
    <w:rsid w:val="00542B2C"/>
    <w:rsid w:val="00542C97"/>
    <w:rsid w:val="00542D80"/>
    <w:rsid w:val="00543417"/>
    <w:rsid w:val="00543517"/>
    <w:rsid w:val="00543A92"/>
    <w:rsid w:val="00543B86"/>
    <w:rsid w:val="00544032"/>
    <w:rsid w:val="00544258"/>
    <w:rsid w:val="005443AE"/>
    <w:rsid w:val="005449A3"/>
    <w:rsid w:val="00544E72"/>
    <w:rsid w:val="00545C0B"/>
    <w:rsid w:val="005461F6"/>
    <w:rsid w:val="00546A3F"/>
    <w:rsid w:val="00546B73"/>
    <w:rsid w:val="00546C60"/>
    <w:rsid w:val="005471AF"/>
    <w:rsid w:val="005477CD"/>
    <w:rsid w:val="00547BC7"/>
    <w:rsid w:val="00547EDB"/>
    <w:rsid w:val="005501A1"/>
    <w:rsid w:val="00551016"/>
    <w:rsid w:val="0055168B"/>
    <w:rsid w:val="00551A55"/>
    <w:rsid w:val="00551F4B"/>
    <w:rsid w:val="00552BE3"/>
    <w:rsid w:val="00552C3E"/>
    <w:rsid w:val="00553344"/>
    <w:rsid w:val="00553645"/>
    <w:rsid w:val="00553CCA"/>
    <w:rsid w:val="00553F48"/>
    <w:rsid w:val="00554EE2"/>
    <w:rsid w:val="00555605"/>
    <w:rsid w:val="0055576A"/>
    <w:rsid w:val="005568A9"/>
    <w:rsid w:val="00556EB1"/>
    <w:rsid w:val="00557979"/>
    <w:rsid w:val="00560040"/>
    <w:rsid w:val="0056043F"/>
    <w:rsid w:val="00560634"/>
    <w:rsid w:val="005608DB"/>
    <w:rsid w:val="00560915"/>
    <w:rsid w:val="005609F6"/>
    <w:rsid w:val="00560C96"/>
    <w:rsid w:val="00560EA3"/>
    <w:rsid w:val="005610BD"/>
    <w:rsid w:val="005612EF"/>
    <w:rsid w:val="00561B27"/>
    <w:rsid w:val="0056202C"/>
    <w:rsid w:val="00562177"/>
    <w:rsid w:val="005625AE"/>
    <w:rsid w:val="0056296C"/>
    <w:rsid w:val="00562D8E"/>
    <w:rsid w:val="0056333E"/>
    <w:rsid w:val="0056339D"/>
    <w:rsid w:val="00563B11"/>
    <w:rsid w:val="00563C55"/>
    <w:rsid w:val="00563DA3"/>
    <w:rsid w:val="00564743"/>
    <w:rsid w:val="0056500F"/>
    <w:rsid w:val="00565029"/>
    <w:rsid w:val="005652BE"/>
    <w:rsid w:val="005652D4"/>
    <w:rsid w:val="00565BE1"/>
    <w:rsid w:val="00566062"/>
    <w:rsid w:val="005664AD"/>
    <w:rsid w:val="00566813"/>
    <w:rsid w:val="00566AE0"/>
    <w:rsid w:val="00566B3A"/>
    <w:rsid w:val="00567215"/>
    <w:rsid w:val="00567334"/>
    <w:rsid w:val="00567493"/>
    <w:rsid w:val="00567A1F"/>
    <w:rsid w:val="00567DE3"/>
    <w:rsid w:val="0057029F"/>
    <w:rsid w:val="0057072B"/>
    <w:rsid w:val="0057091C"/>
    <w:rsid w:val="00570C6D"/>
    <w:rsid w:val="00571111"/>
    <w:rsid w:val="005712D7"/>
    <w:rsid w:val="005715D2"/>
    <w:rsid w:val="00571831"/>
    <w:rsid w:val="00572247"/>
    <w:rsid w:val="00572687"/>
    <w:rsid w:val="005727AF"/>
    <w:rsid w:val="0057298E"/>
    <w:rsid w:val="00572A07"/>
    <w:rsid w:val="005736D3"/>
    <w:rsid w:val="0057418D"/>
    <w:rsid w:val="0057433F"/>
    <w:rsid w:val="00574664"/>
    <w:rsid w:val="00574B7C"/>
    <w:rsid w:val="00574C9A"/>
    <w:rsid w:val="00574DFB"/>
    <w:rsid w:val="005755C0"/>
    <w:rsid w:val="00575886"/>
    <w:rsid w:val="00575C50"/>
    <w:rsid w:val="00575CDC"/>
    <w:rsid w:val="0057612C"/>
    <w:rsid w:val="00576320"/>
    <w:rsid w:val="0057654A"/>
    <w:rsid w:val="00576A79"/>
    <w:rsid w:val="00576E3E"/>
    <w:rsid w:val="005770EF"/>
    <w:rsid w:val="005773CD"/>
    <w:rsid w:val="0057798A"/>
    <w:rsid w:val="00577A47"/>
    <w:rsid w:val="00577B8C"/>
    <w:rsid w:val="0058052A"/>
    <w:rsid w:val="0058087B"/>
    <w:rsid w:val="00581219"/>
    <w:rsid w:val="0058132C"/>
    <w:rsid w:val="005818E7"/>
    <w:rsid w:val="00581A09"/>
    <w:rsid w:val="00581ADA"/>
    <w:rsid w:val="00581DB1"/>
    <w:rsid w:val="00582365"/>
    <w:rsid w:val="0058249B"/>
    <w:rsid w:val="005830FE"/>
    <w:rsid w:val="005834BC"/>
    <w:rsid w:val="005835F8"/>
    <w:rsid w:val="0058361B"/>
    <w:rsid w:val="0058394B"/>
    <w:rsid w:val="00583AE6"/>
    <w:rsid w:val="00583CC6"/>
    <w:rsid w:val="005841A6"/>
    <w:rsid w:val="00584291"/>
    <w:rsid w:val="005843F5"/>
    <w:rsid w:val="0058450B"/>
    <w:rsid w:val="00584AED"/>
    <w:rsid w:val="00585480"/>
    <w:rsid w:val="005859AC"/>
    <w:rsid w:val="00586012"/>
    <w:rsid w:val="00586262"/>
    <w:rsid w:val="00586377"/>
    <w:rsid w:val="0058678F"/>
    <w:rsid w:val="00586C8F"/>
    <w:rsid w:val="0058706D"/>
    <w:rsid w:val="00587174"/>
    <w:rsid w:val="00587180"/>
    <w:rsid w:val="0058719D"/>
    <w:rsid w:val="005875A0"/>
    <w:rsid w:val="00587629"/>
    <w:rsid w:val="00587630"/>
    <w:rsid w:val="005879E5"/>
    <w:rsid w:val="00587BD1"/>
    <w:rsid w:val="00590845"/>
    <w:rsid w:val="00590FAE"/>
    <w:rsid w:val="005911F5"/>
    <w:rsid w:val="0059163B"/>
    <w:rsid w:val="00591AA5"/>
    <w:rsid w:val="00592207"/>
    <w:rsid w:val="00592F62"/>
    <w:rsid w:val="00593415"/>
    <w:rsid w:val="005937E6"/>
    <w:rsid w:val="0059397C"/>
    <w:rsid w:val="00593B5B"/>
    <w:rsid w:val="00594330"/>
    <w:rsid w:val="005948BB"/>
    <w:rsid w:val="005949D4"/>
    <w:rsid w:val="00594E5F"/>
    <w:rsid w:val="00594FEB"/>
    <w:rsid w:val="00595024"/>
    <w:rsid w:val="005951A2"/>
    <w:rsid w:val="00595EF7"/>
    <w:rsid w:val="00595F89"/>
    <w:rsid w:val="00596F11"/>
    <w:rsid w:val="00596F90"/>
    <w:rsid w:val="0059703C"/>
    <w:rsid w:val="005978E9"/>
    <w:rsid w:val="005A00F7"/>
    <w:rsid w:val="005A026E"/>
    <w:rsid w:val="005A0440"/>
    <w:rsid w:val="005A0AE5"/>
    <w:rsid w:val="005A0D02"/>
    <w:rsid w:val="005A0D9F"/>
    <w:rsid w:val="005A0EDF"/>
    <w:rsid w:val="005A1065"/>
    <w:rsid w:val="005A1263"/>
    <w:rsid w:val="005A14F4"/>
    <w:rsid w:val="005A160B"/>
    <w:rsid w:val="005A20C7"/>
    <w:rsid w:val="005A2119"/>
    <w:rsid w:val="005A238E"/>
    <w:rsid w:val="005A24A2"/>
    <w:rsid w:val="005A251C"/>
    <w:rsid w:val="005A265A"/>
    <w:rsid w:val="005A2848"/>
    <w:rsid w:val="005A29D9"/>
    <w:rsid w:val="005A2A0B"/>
    <w:rsid w:val="005A2B53"/>
    <w:rsid w:val="005A32CD"/>
    <w:rsid w:val="005A3E45"/>
    <w:rsid w:val="005A53FE"/>
    <w:rsid w:val="005A552D"/>
    <w:rsid w:val="005A59F5"/>
    <w:rsid w:val="005A615F"/>
    <w:rsid w:val="005A6679"/>
    <w:rsid w:val="005A6C02"/>
    <w:rsid w:val="005A6C38"/>
    <w:rsid w:val="005A7413"/>
    <w:rsid w:val="005A794D"/>
    <w:rsid w:val="005A7CC6"/>
    <w:rsid w:val="005A7D0C"/>
    <w:rsid w:val="005B039E"/>
    <w:rsid w:val="005B07CF"/>
    <w:rsid w:val="005B0AFF"/>
    <w:rsid w:val="005B0B9B"/>
    <w:rsid w:val="005B1044"/>
    <w:rsid w:val="005B1488"/>
    <w:rsid w:val="005B1CA1"/>
    <w:rsid w:val="005B2696"/>
    <w:rsid w:val="005B3018"/>
    <w:rsid w:val="005B33B5"/>
    <w:rsid w:val="005B390A"/>
    <w:rsid w:val="005B3D2C"/>
    <w:rsid w:val="005B3E61"/>
    <w:rsid w:val="005B47C9"/>
    <w:rsid w:val="005B4B51"/>
    <w:rsid w:val="005B4FED"/>
    <w:rsid w:val="005B5139"/>
    <w:rsid w:val="005B51BE"/>
    <w:rsid w:val="005B5206"/>
    <w:rsid w:val="005B5979"/>
    <w:rsid w:val="005B5BB8"/>
    <w:rsid w:val="005B5E1A"/>
    <w:rsid w:val="005B5F18"/>
    <w:rsid w:val="005B61B1"/>
    <w:rsid w:val="005B66E8"/>
    <w:rsid w:val="005B686D"/>
    <w:rsid w:val="005B6D3C"/>
    <w:rsid w:val="005B7383"/>
    <w:rsid w:val="005B739C"/>
    <w:rsid w:val="005B75BD"/>
    <w:rsid w:val="005B783F"/>
    <w:rsid w:val="005B7968"/>
    <w:rsid w:val="005C0263"/>
    <w:rsid w:val="005C026E"/>
    <w:rsid w:val="005C03A9"/>
    <w:rsid w:val="005C0499"/>
    <w:rsid w:val="005C0F72"/>
    <w:rsid w:val="005C1078"/>
    <w:rsid w:val="005C15C3"/>
    <w:rsid w:val="005C17CD"/>
    <w:rsid w:val="005C1ADA"/>
    <w:rsid w:val="005C1CF8"/>
    <w:rsid w:val="005C234C"/>
    <w:rsid w:val="005C28BA"/>
    <w:rsid w:val="005C2A10"/>
    <w:rsid w:val="005C2CDD"/>
    <w:rsid w:val="005C3060"/>
    <w:rsid w:val="005C39D8"/>
    <w:rsid w:val="005C4127"/>
    <w:rsid w:val="005C41E4"/>
    <w:rsid w:val="005C4907"/>
    <w:rsid w:val="005C585C"/>
    <w:rsid w:val="005C599F"/>
    <w:rsid w:val="005C5B18"/>
    <w:rsid w:val="005C612E"/>
    <w:rsid w:val="005C6198"/>
    <w:rsid w:val="005C6617"/>
    <w:rsid w:val="005C67D9"/>
    <w:rsid w:val="005C6C96"/>
    <w:rsid w:val="005C7245"/>
    <w:rsid w:val="005C7316"/>
    <w:rsid w:val="005C7617"/>
    <w:rsid w:val="005D013D"/>
    <w:rsid w:val="005D04EB"/>
    <w:rsid w:val="005D06E1"/>
    <w:rsid w:val="005D092F"/>
    <w:rsid w:val="005D0F13"/>
    <w:rsid w:val="005D0FDF"/>
    <w:rsid w:val="005D17CF"/>
    <w:rsid w:val="005D1DDF"/>
    <w:rsid w:val="005D20CE"/>
    <w:rsid w:val="005D22AC"/>
    <w:rsid w:val="005D2449"/>
    <w:rsid w:val="005D24CB"/>
    <w:rsid w:val="005D2AA8"/>
    <w:rsid w:val="005D2B64"/>
    <w:rsid w:val="005D2FA4"/>
    <w:rsid w:val="005D33A6"/>
    <w:rsid w:val="005D3A27"/>
    <w:rsid w:val="005D3C74"/>
    <w:rsid w:val="005D3CC6"/>
    <w:rsid w:val="005D3D63"/>
    <w:rsid w:val="005D4141"/>
    <w:rsid w:val="005D4153"/>
    <w:rsid w:val="005D439E"/>
    <w:rsid w:val="005D4560"/>
    <w:rsid w:val="005D47CB"/>
    <w:rsid w:val="005D4868"/>
    <w:rsid w:val="005D4ADB"/>
    <w:rsid w:val="005D4D4C"/>
    <w:rsid w:val="005D4F7C"/>
    <w:rsid w:val="005D5006"/>
    <w:rsid w:val="005D5237"/>
    <w:rsid w:val="005D586F"/>
    <w:rsid w:val="005D59BC"/>
    <w:rsid w:val="005D5B27"/>
    <w:rsid w:val="005D675F"/>
    <w:rsid w:val="005D6A91"/>
    <w:rsid w:val="005D76E2"/>
    <w:rsid w:val="005E0731"/>
    <w:rsid w:val="005E0937"/>
    <w:rsid w:val="005E0BC0"/>
    <w:rsid w:val="005E1271"/>
    <w:rsid w:val="005E14EA"/>
    <w:rsid w:val="005E14F4"/>
    <w:rsid w:val="005E1E9B"/>
    <w:rsid w:val="005E1F38"/>
    <w:rsid w:val="005E22B1"/>
    <w:rsid w:val="005E38A1"/>
    <w:rsid w:val="005E3911"/>
    <w:rsid w:val="005E3CE1"/>
    <w:rsid w:val="005E3EBF"/>
    <w:rsid w:val="005E409A"/>
    <w:rsid w:val="005E473C"/>
    <w:rsid w:val="005E48AA"/>
    <w:rsid w:val="005E4BD6"/>
    <w:rsid w:val="005E4F2B"/>
    <w:rsid w:val="005E4F48"/>
    <w:rsid w:val="005E621A"/>
    <w:rsid w:val="005E66A6"/>
    <w:rsid w:val="005E67D5"/>
    <w:rsid w:val="005E6ADA"/>
    <w:rsid w:val="005E6B15"/>
    <w:rsid w:val="005E6B85"/>
    <w:rsid w:val="005E6E5E"/>
    <w:rsid w:val="005E6F85"/>
    <w:rsid w:val="005E719D"/>
    <w:rsid w:val="005E7249"/>
    <w:rsid w:val="005E77E1"/>
    <w:rsid w:val="005F01DE"/>
    <w:rsid w:val="005F032B"/>
    <w:rsid w:val="005F0D8F"/>
    <w:rsid w:val="005F1154"/>
    <w:rsid w:val="005F151E"/>
    <w:rsid w:val="005F1731"/>
    <w:rsid w:val="005F1EF6"/>
    <w:rsid w:val="005F2185"/>
    <w:rsid w:val="005F2320"/>
    <w:rsid w:val="005F2608"/>
    <w:rsid w:val="005F2D16"/>
    <w:rsid w:val="005F3020"/>
    <w:rsid w:val="005F360C"/>
    <w:rsid w:val="005F37D6"/>
    <w:rsid w:val="005F3A59"/>
    <w:rsid w:val="005F3B54"/>
    <w:rsid w:val="005F3D7D"/>
    <w:rsid w:val="005F437B"/>
    <w:rsid w:val="005F485F"/>
    <w:rsid w:val="005F5365"/>
    <w:rsid w:val="005F6216"/>
    <w:rsid w:val="005F6295"/>
    <w:rsid w:val="005F6604"/>
    <w:rsid w:val="005F7944"/>
    <w:rsid w:val="005F7DC3"/>
    <w:rsid w:val="0060099E"/>
    <w:rsid w:val="00600EA8"/>
    <w:rsid w:val="00600F0D"/>
    <w:rsid w:val="00601001"/>
    <w:rsid w:val="006013A1"/>
    <w:rsid w:val="006017F3"/>
    <w:rsid w:val="00601ADE"/>
    <w:rsid w:val="00601B0D"/>
    <w:rsid w:val="00601FC8"/>
    <w:rsid w:val="00602572"/>
    <w:rsid w:val="006025D8"/>
    <w:rsid w:val="006027CD"/>
    <w:rsid w:val="00602D1C"/>
    <w:rsid w:val="00602FC1"/>
    <w:rsid w:val="0060300D"/>
    <w:rsid w:val="0060350E"/>
    <w:rsid w:val="00603978"/>
    <w:rsid w:val="00603A2F"/>
    <w:rsid w:val="00603E04"/>
    <w:rsid w:val="00603EEF"/>
    <w:rsid w:val="0060400D"/>
    <w:rsid w:val="0060404F"/>
    <w:rsid w:val="0060479A"/>
    <w:rsid w:val="00604A1F"/>
    <w:rsid w:val="00604A9E"/>
    <w:rsid w:val="00604E69"/>
    <w:rsid w:val="00604F65"/>
    <w:rsid w:val="0060524E"/>
    <w:rsid w:val="006057DF"/>
    <w:rsid w:val="00605918"/>
    <w:rsid w:val="00605DA4"/>
    <w:rsid w:val="0060627A"/>
    <w:rsid w:val="0060654E"/>
    <w:rsid w:val="0060673F"/>
    <w:rsid w:val="0060696B"/>
    <w:rsid w:val="00606AD3"/>
    <w:rsid w:val="00606CA5"/>
    <w:rsid w:val="006070AA"/>
    <w:rsid w:val="006076DB"/>
    <w:rsid w:val="0060780F"/>
    <w:rsid w:val="00607851"/>
    <w:rsid w:val="00607A45"/>
    <w:rsid w:val="00607A92"/>
    <w:rsid w:val="00607E3A"/>
    <w:rsid w:val="00610123"/>
    <w:rsid w:val="0061018B"/>
    <w:rsid w:val="00610BBC"/>
    <w:rsid w:val="00611230"/>
    <w:rsid w:val="006115EA"/>
    <w:rsid w:val="00611CC7"/>
    <w:rsid w:val="00611E74"/>
    <w:rsid w:val="006126E7"/>
    <w:rsid w:val="0061274F"/>
    <w:rsid w:val="00612870"/>
    <w:rsid w:val="00613612"/>
    <w:rsid w:val="00613643"/>
    <w:rsid w:val="00613D24"/>
    <w:rsid w:val="00613FB5"/>
    <w:rsid w:val="00614579"/>
    <w:rsid w:val="00614D01"/>
    <w:rsid w:val="006158E1"/>
    <w:rsid w:val="00615B8E"/>
    <w:rsid w:val="00615CC8"/>
    <w:rsid w:val="006160D3"/>
    <w:rsid w:val="00616211"/>
    <w:rsid w:val="0061657A"/>
    <w:rsid w:val="00616B63"/>
    <w:rsid w:val="0061724B"/>
    <w:rsid w:val="0061738B"/>
    <w:rsid w:val="0061751F"/>
    <w:rsid w:val="00617883"/>
    <w:rsid w:val="00620D41"/>
    <w:rsid w:val="00621A0D"/>
    <w:rsid w:val="00621BEB"/>
    <w:rsid w:val="00622251"/>
    <w:rsid w:val="00622268"/>
    <w:rsid w:val="006224FC"/>
    <w:rsid w:val="00622D03"/>
    <w:rsid w:val="00622F29"/>
    <w:rsid w:val="00622F47"/>
    <w:rsid w:val="0062305A"/>
    <w:rsid w:val="0062348A"/>
    <w:rsid w:val="006238C1"/>
    <w:rsid w:val="00623B65"/>
    <w:rsid w:val="00624953"/>
    <w:rsid w:val="00624E12"/>
    <w:rsid w:val="0062516E"/>
    <w:rsid w:val="006253C2"/>
    <w:rsid w:val="00625508"/>
    <w:rsid w:val="006255DB"/>
    <w:rsid w:val="00625BFC"/>
    <w:rsid w:val="00625C38"/>
    <w:rsid w:val="00625D75"/>
    <w:rsid w:val="00625F5C"/>
    <w:rsid w:val="00626116"/>
    <w:rsid w:val="00626167"/>
    <w:rsid w:val="00626B5D"/>
    <w:rsid w:val="006271B9"/>
    <w:rsid w:val="006279DA"/>
    <w:rsid w:val="00627A69"/>
    <w:rsid w:val="00627DF0"/>
    <w:rsid w:val="00627E86"/>
    <w:rsid w:val="00627FB4"/>
    <w:rsid w:val="006305DE"/>
    <w:rsid w:val="00630870"/>
    <w:rsid w:val="00630A1C"/>
    <w:rsid w:val="00631374"/>
    <w:rsid w:val="0063154A"/>
    <w:rsid w:val="00631810"/>
    <w:rsid w:val="0063196D"/>
    <w:rsid w:val="00631A79"/>
    <w:rsid w:val="00631EA0"/>
    <w:rsid w:val="006322D1"/>
    <w:rsid w:val="00632C4C"/>
    <w:rsid w:val="00632DD3"/>
    <w:rsid w:val="006335A1"/>
    <w:rsid w:val="00633649"/>
    <w:rsid w:val="00633F05"/>
    <w:rsid w:val="006343DA"/>
    <w:rsid w:val="00634485"/>
    <w:rsid w:val="0063462A"/>
    <w:rsid w:val="0063474C"/>
    <w:rsid w:val="00634AC5"/>
    <w:rsid w:val="00634B49"/>
    <w:rsid w:val="00634CF3"/>
    <w:rsid w:val="00634EEE"/>
    <w:rsid w:val="0063538E"/>
    <w:rsid w:val="006355C8"/>
    <w:rsid w:val="00635909"/>
    <w:rsid w:val="006359D4"/>
    <w:rsid w:val="00635FB5"/>
    <w:rsid w:val="00636725"/>
    <w:rsid w:val="0063674A"/>
    <w:rsid w:val="00636C31"/>
    <w:rsid w:val="00637117"/>
    <w:rsid w:val="00640501"/>
    <w:rsid w:val="0064069A"/>
    <w:rsid w:val="00640AAE"/>
    <w:rsid w:val="00640BAD"/>
    <w:rsid w:val="00640F88"/>
    <w:rsid w:val="00641017"/>
    <w:rsid w:val="00641132"/>
    <w:rsid w:val="00641A4D"/>
    <w:rsid w:val="00641B26"/>
    <w:rsid w:val="00641B43"/>
    <w:rsid w:val="00642434"/>
    <w:rsid w:val="0064246A"/>
    <w:rsid w:val="00642630"/>
    <w:rsid w:val="006429EC"/>
    <w:rsid w:val="00643099"/>
    <w:rsid w:val="00643134"/>
    <w:rsid w:val="0064341B"/>
    <w:rsid w:val="006434DA"/>
    <w:rsid w:val="006436C2"/>
    <w:rsid w:val="0064377B"/>
    <w:rsid w:val="00643B88"/>
    <w:rsid w:val="006441D4"/>
    <w:rsid w:val="00644353"/>
    <w:rsid w:val="0064476A"/>
    <w:rsid w:val="00644CCC"/>
    <w:rsid w:val="00645109"/>
    <w:rsid w:val="00645A18"/>
    <w:rsid w:val="00645AD3"/>
    <w:rsid w:val="00645E32"/>
    <w:rsid w:val="00645E7B"/>
    <w:rsid w:val="006460CE"/>
    <w:rsid w:val="006463B5"/>
    <w:rsid w:val="006467A9"/>
    <w:rsid w:val="00646F29"/>
    <w:rsid w:val="00646FE4"/>
    <w:rsid w:val="00647325"/>
    <w:rsid w:val="00647603"/>
    <w:rsid w:val="00647BC1"/>
    <w:rsid w:val="00647BC5"/>
    <w:rsid w:val="00647D6C"/>
    <w:rsid w:val="00647DA6"/>
    <w:rsid w:val="00647F03"/>
    <w:rsid w:val="00650021"/>
    <w:rsid w:val="006501ED"/>
    <w:rsid w:val="00650AB6"/>
    <w:rsid w:val="006512E1"/>
    <w:rsid w:val="0065176C"/>
    <w:rsid w:val="00651B05"/>
    <w:rsid w:val="00651B0B"/>
    <w:rsid w:val="006521BF"/>
    <w:rsid w:val="00652831"/>
    <w:rsid w:val="00652C6F"/>
    <w:rsid w:val="00653756"/>
    <w:rsid w:val="00653A69"/>
    <w:rsid w:val="00653B3F"/>
    <w:rsid w:val="00653F59"/>
    <w:rsid w:val="00654533"/>
    <w:rsid w:val="006549BF"/>
    <w:rsid w:val="00654DA4"/>
    <w:rsid w:val="00654E27"/>
    <w:rsid w:val="00655199"/>
    <w:rsid w:val="0065599E"/>
    <w:rsid w:val="00655B4D"/>
    <w:rsid w:val="00655CD9"/>
    <w:rsid w:val="0065673B"/>
    <w:rsid w:val="00657183"/>
    <w:rsid w:val="00657407"/>
    <w:rsid w:val="00657832"/>
    <w:rsid w:val="006578EB"/>
    <w:rsid w:val="006579A9"/>
    <w:rsid w:val="00657B29"/>
    <w:rsid w:val="00657D45"/>
    <w:rsid w:val="00660025"/>
    <w:rsid w:val="006600AF"/>
    <w:rsid w:val="0066016C"/>
    <w:rsid w:val="006611C8"/>
    <w:rsid w:val="0066174F"/>
    <w:rsid w:val="006619B9"/>
    <w:rsid w:val="00661D18"/>
    <w:rsid w:val="006622BC"/>
    <w:rsid w:val="00662310"/>
    <w:rsid w:val="006628A7"/>
    <w:rsid w:val="00662A30"/>
    <w:rsid w:val="006630A3"/>
    <w:rsid w:val="00663142"/>
    <w:rsid w:val="00663459"/>
    <w:rsid w:val="00663726"/>
    <w:rsid w:val="00663CFD"/>
    <w:rsid w:val="0066409B"/>
    <w:rsid w:val="0066417B"/>
    <w:rsid w:val="0066421B"/>
    <w:rsid w:val="00664AD1"/>
    <w:rsid w:val="006650AD"/>
    <w:rsid w:val="006651C0"/>
    <w:rsid w:val="00665233"/>
    <w:rsid w:val="00665547"/>
    <w:rsid w:val="00665A54"/>
    <w:rsid w:val="006661F9"/>
    <w:rsid w:val="006665F8"/>
    <w:rsid w:val="00666644"/>
    <w:rsid w:val="0066679A"/>
    <w:rsid w:val="00666D9D"/>
    <w:rsid w:val="00666FCB"/>
    <w:rsid w:val="006676C0"/>
    <w:rsid w:val="00667DAA"/>
    <w:rsid w:val="00667FA4"/>
    <w:rsid w:val="006701E5"/>
    <w:rsid w:val="00670264"/>
    <w:rsid w:val="0067038E"/>
    <w:rsid w:val="0067097C"/>
    <w:rsid w:val="00670C54"/>
    <w:rsid w:val="00671216"/>
    <w:rsid w:val="00671804"/>
    <w:rsid w:val="00671931"/>
    <w:rsid w:val="00671D03"/>
    <w:rsid w:val="00671DB2"/>
    <w:rsid w:val="006720E4"/>
    <w:rsid w:val="0067224E"/>
    <w:rsid w:val="0067254E"/>
    <w:rsid w:val="0067256B"/>
    <w:rsid w:val="00672624"/>
    <w:rsid w:val="00672923"/>
    <w:rsid w:val="00673811"/>
    <w:rsid w:val="006739BB"/>
    <w:rsid w:val="00673C80"/>
    <w:rsid w:val="00673D73"/>
    <w:rsid w:val="00673EFF"/>
    <w:rsid w:val="006748E3"/>
    <w:rsid w:val="00674B87"/>
    <w:rsid w:val="00674E1D"/>
    <w:rsid w:val="0067560D"/>
    <w:rsid w:val="00675C18"/>
    <w:rsid w:val="00675DFB"/>
    <w:rsid w:val="00675E5E"/>
    <w:rsid w:val="0067673F"/>
    <w:rsid w:val="00676828"/>
    <w:rsid w:val="00676DB1"/>
    <w:rsid w:val="00676F45"/>
    <w:rsid w:val="006775AE"/>
    <w:rsid w:val="006800A9"/>
    <w:rsid w:val="00680DA3"/>
    <w:rsid w:val="00680E5B"/>
    <w:rsid w:val="00680E89"/>
    <w:rsid w:val="00681014"/>
    <w:rsid w:val="00681056"/>
    <w:rsid w:val="00681112"/>
    <w:rsid w:val="006826B4"/>
    <w:rsid w:val="006828D4"/>
    <w:rsid w:val="00682E5B"/>
    <w:rsid w:val="00683266"/>
    <w:rsid w:val="0068333C"/>
    <w:rsid w:val="006833CC"/>
    <w:rsid w:val="006836A7"/>
    <w:rsid w:val="00683C8C"/>
    <w:rsid w:val="006841A4"/>
    <w:rsid w:val="006843A8"/>
    <w:rsid w:val="00685230"/>
    <w:rsid w:val="0068526E"/>
    <w:rsid w:val="00685782"/>
    <w:rsid w:val="00685E73"/>
    <w:rsid w:val="00686478"/>
    <w:rsid w:val="00686516"/>
    <w:rsid w:val="00686555"/>
    <w:rsid w:val="0068751A"/>
    <w:rsid w:val="00687BDC"/>
    <w:rsid w:val="00690124"/>
    <w:rsid w:val="00690271"/>
    <w:rsid w:val="00690EBC"/>
    <w:rsid w:val="0069114B"/>
    <w:rsid w:val="00691890"/>
    <w:rsid w:val="006918A3"/>
    <w:rsid w:val="006919F9"/>
    <w:rsid w:val="00691A89"/>
    <w:rsid w:val="00691B7E"/>
    <w:rsid w:val="006921F7"/>
    <w:rsid w:val="006923C0"/>
    <w:rsid w:val="00692572"/>
    <w:rsid w:val="006930A2"/>
    <w:rsid w:val="006933C2"/>
    <w:rsid w:val="00693ABA"/>
    <w:rsid w:val="00693B12"/>
    <w:rsid w:val="00693D96"/>
    <w:rsid w:val="0069467A"/>
    <w:rsid w:val="00694812"/>
    <w:rsid w:val="00694C4B"/>
    <w:rsid w:val="006950A9"/>
    <w:rsid w:val="006954F9"/>
    <w:rsid w:val="006956B7"/>
    <w:rsid w:val="006956E4"/>
    <w:rsid w:val="006957BA"/>
    <w:rsid w:val="00695837"/>
    <w:rsid w:val="00695A98"/>
    <w:rsid w:val="00695C51"/>
    <w:rsid w:val="00695F72"/>
    <w:rsid w:val="00696342"/>
    <w:rsid w:val="00696B4F"/>
    <w:rsid w:val="00696B82"/>
    <w:rsid w:val="00696C38"/>
    <w:rsid w:val="00696C3E"/>
    <w:rsid w:val="00696EE4"/>
    <w:rsid w:val="00697074"/>
    <w:rsid w:val="00697703"/>
    <w:rsid w:val="00697825"/>
    <w:rsid w:val="006A1A78"/>
    <w:rsid w:val="006A1CC5"/>
    <w:rsid w:val="006A1E4A"/>
    <w:rsid w:val="006A2325"/>
    <w:rsid w:val="006A2506"/>
    <w:rsid w:val="006A2608"/>
    <w:rsid w:val="006A2E62"/>
    <w:rsid w:val="006A3155"/>
    <w:rsid w:val="006A3224"/>
    <w:rsid w:val="006A3C98"/>
    <w:rsid w:val="006A3DA6"/>
    <w:rsid w:val="006A471D"/>
    <w:rsid w:val="006A4B60"/>
    <w:rsid w:val="006A4CB2"/>
    <w:rsid w:val="006A4EC7"/>
    <w:rsid w:val="006A50DD"/>
    <w:rsid w:val="006A52EF"/>
    <w:rsid w:val="006A5B92"/>
    <w:rsid w:val="006A5D8B"/>
    <w:rsid w:val="006A5F42"/>
    <w:rsid w:val="006A7594"/>
    <w:rsid w:val="006A7D4B"/>
    <w:rsid w:val="006B0193"/>
    <w:rsid w:val="006B030A"/>
    <w:rsid w:val="006B0513"/>
    <w:rsid w:val="006B15EF"/>
    <w:rsid w:val="006B16E0"/>
    <w:rsid w:val="006B1E6B"/>
    <w:rsid w:val="006B2768"/>
    <w:rsid w:val="006B2C40"/>
    <w:rsid w:val="006B30F8"/>
    <w:rsid w:val="006B3476"/>
    <w:rsid w:val="006B3477"/>
    <w:rsid w:val="006B3B2E"/>
    <w:rsid w:val="006B3D1F"/>
    <w:rsid w:val="006B4247"/>
    <w:rsid w:val="006B4BFB"/>
    <w:rsid w:val="006B4DDD"/>
    <w:rsid w:val="006B6253"/>
    <w:rsid w:val="006B6D6E"/>
    <w:rsid w:val="006B72EF"/>
    <w:rsid w:val="006B73B6"/>
    <w:rsid w:val="006B7431"/>
    <w:rsid w:val="006B750F"/>
    <w:rsid w:val="006B7622"/>
    <w:rsid w:val="006B78CA"/>
    <w:rsid w:val="006B78E0"/>
    <w:rsid w:val="006B79DE"/>
    <w:rsid w:val="006B79F2"/>
    <w:rsid w:val="006B7F61"/>
    <w:rsid w:val="006C0579"/>
    <w:rsid w:val="006C091A"/>
    <w:rsid w:val="006C0AD5"/>
    <w:rsid w:val="006C0CCC"/>
    <w:rsid w:val="006C0CDC"/>
    <w:rsid w:val="006C103A"/>
    <w:rsid w:val="006C10B2"/>
    <w:rsid w:val="006C11CE"/>
    <w:rsid w:val="006C17C5"/>
    <w:rsid w:val="006C187B"/>
    <w:rsid w:val="006C1B53"/>
    <w:rsid w:val="006C1C50"/>
    <w:rsid w:val="006C210E"/>
    <w:rsid w:val="006C2341"/>
    <w:rsid w:val="006C2390"/>
    <w:rsid w:val="006C35FA"/>
    <w:rsid w:val="006C3F23"/>
    <w:rsid w:val="006C4594"/>
    <w:rsid w:val="006C4649"/>
    <w:rsid w:val="006C494F"/>
    <w:rsid w:val="006C4966"/>
    <w:rsid w:val="006C4AD8"/>
    <w:rsid w:val="006C4F9E"/>
    <w:rsid w:val="006C54F8"/>
    <w:rsid w:val="006C5676"/>
    <w:rsid w:val="006C56FF"/>
    <w:rsid w:val="006C580B"/>
    <w:rsid w:val="006C5B62"/>
    <w:rsid w:val="006C5F0C"/>
    <w:rsid w:val="006C5F28"/>
    <w:rsid w:val="006C61F9"/>
    <w:rsid w:val="006C64DF"/>
    <w:rsid w:val="006C6947"/>
    <w:rsid w:val="006C6F53"/>
    <w:rsid w:val="006C70C3"/>
    <w:rsid w:val="006C712B"/>
    <w:rsid w:val="006C7559"/>
    <w:rsid w:val="006C7571"/>
    <w:rsid w:val="006C7707"/>
    <w:rsid w:val="006C7D4B"/>
    <w:rsid w:val="006C7F19"/>
    <w:rsid w:val="006D051A"/>
    <w:rsid w:val="006D0808"/>
    <w:rsid w:val="006D0BBE"/>
    <w:rsid w:val="006D0C35"/>
    <w:rsid w:val="006D1209"/>
    <w:rsid w:val="006D1985"/>
    <w:rsid w:val="006D291E"/>
    <w:rsid w:val="006D2B28"/>
    <w:rsid w:val="006D2F45"/>
    <w:rsid w:val="006D341C"/>
    <w:rsid w:val="006D34C6"/>
    <w:rsid w:val="006D3A27"/>
    <w:rsid w:val="006D3C78"/>
    <w:rsid w:val="006D4057"/>
    <w:rsid w:val="006D4117"/>
    <w:rsid w:val="006D4152"/>
    <w:rsid w:val="006D4194"/>
    <w:rsid w:val="006D4648"/>
    <w:rsid w:val="006D4AB6"/>
    <w:rsid w:val="006D4ACD"/>
    <w:rsid w:val="006D4CDA"/>
    <w:rsid w:val="006D4F45"/>
    <w:rsid w:val="006D5014"/>
    <w:rsid w:val="006D5198"/>
    <w:rsid w:val="006D53F2"/>
    <w:rsid w:val="006D593C"/>
    <w:rsid w:val="006D5C2B"/>
    <w:rsid w:val="006D5F1C"/>
    <w:rsid w:val="006D5F7C"/>
    <w:rsid w:val="006D62F7"/>
    <w:rsid w:val="006D6402"/>
    <w:rsid w:val="006D6B7E"/>
    <w:rsid w:val="006D6DAA"/>
    <w:rsid w:val="006D7013"/>
    <w:rsid w:val="006D72FE"/>
    <w:rsid w:val="006D733F"/>
    <w:rsid w:val="006E00AD"/>
    <w:rsid w:val="006E04BA"/>
    <w:rsid w:val="006E06D5"/>
    <w:rsid w:val="006E087B"/>
    <w:rsid w:val="006E0924"/>
    <w:rsid w:val="006E12BE"/>
    <w:rsid w:val="006E1582"/>
    <w:rsid w:val="006E2325"/>
    <w:rsid w:val="006E2466"/>
    <w:rsid w:val="006E2763"/>
    <w:rsid w:val="006E27CC"/>
    <w:rsid w:val="006E3D24"/>
    <w:rsid w:val="006E560C"/>
    <w:rsid w:val="006E6132"/>
    <w:rsid w:val="006E6292"/>
    <w:rsid w:val="006E6528"/>
    <w:rsid w:val="006E65FB"/>
    <w:rsid w:val="006E6686"/>
    <w:rsid w:val="006E681C"/>
    <w:rsid w:val="006E6B33"/>
    <w:rsid w:val="006E6B5A"/>
    <w:rsid w:val="006E74DE"/>
    <w:rsid w:val="006E787E"/>
    <w:rsid w:val="006E793A"/>
    <w:rsid w:val="006E7953"/>
    <w:rsid w:val="006E7CB1"/>
    <w:rsid w:val="006F01A8"/>
    <w:rsid w:val="006F09DE"/>
    <w:rsid w:val="006F0C0A"/>
    <w:rsid w:val="006F0C13"/>
    <w:rsid w:val="006F120F"/>
    <w:rsid w:val="006F19BF"/>
    <w:rsid w:val="006F1B5D"/>
    <w:rsid w:val="006F1D64"/>
    <w:rsid w:val="006F235F"/>
    <w:rsid w:val="006F2A6A"/>
    <w:rsid w:val="006F2E1B"/>
    <w:rsid w:val="006F2F48"/>
    <w:rsid w:val="006F3D18"/>
    <w:rsid w:val="006F41C6"/>
    <w:rsid w:val="006F4230"/>
    <w:rsid w:val="006F4A4A"/>
    <w:rsid w:val="006F5261"/>
    <w:rsid w:val="006F5318"/>
    <w:rsid w:val="006F539A"/>
    <w:rsid w:val="006F53D5"/>
    <w:rsid w:val="006F5C62"/>
    <w:rsid w:val="006F645A"/>
    <w:rsid w:val="006F6477"/>
    <w:rsid w:val="006F67A3"/>
    <w:rsid w:val="006F680E"/>
    <w:rsid w:val="006F6C93"/>
    <w:rsid w:val="006F7B48"/>
    <w:rsid w:val="006F7D75"/>
    <w:rsid w:val="006F7E0C"/>
    <w:rsid w:val="0070003C"/>
    <w:rsid w:val="00700675"/>
    <w:rsid w:val="00700BF8"/>
    <w:rsid w:val="00700E54"/>
    <w:rsid w:val="007014F1"/>
    <w:rsid w:val="00701577"/>
    <w:rsid w:val="0070179B"/>
    <w:rsid w:val="007024DC"/>
    <w:rsid w:val="0070273B"/>
    <w:rsid w:val="00702D20"/>
    <w:rsid w:val="00702E19"/>
    <w:rsid w:val="00703234"/>
    <w:rsid w:val="00703E13"/>
    <w:rsid w:val="00704100"/>
    <w:rsid w:val="007041A8"/>
    <w:rsid w:val="00704379"/>
    <w:rsid w:val="0070451F"/>
    <w:rsid w:val="00704A5A"/>
    <w:rsid w:val="00704B65"/>
    <w:rsid w:val="00704DB6"/>
    <w:rsid w:val="00704EAE"/>
    <w:rsid w:val="00705210"/>
    <w:rsid w:val="0070571B"/>
    <w:rsid w:val="007059BB"/>
    <w:rsid w:val="00705CDA"/>
    <w:rsid w:val="00705EA6"/>
    <w:rsid w:val="00705FD8"/>
    <w:rsid w:val="00706109"/>
    <w:rsid w:val="007061CE"/>
    <w:rsid w:val="007066BE"/>
    <w:rsid w:val="007066F8"/>
    <w:rsid w:val="00707151"/>
    <w:rsid w:val="00707165"/>
    <w:rsid w:val="007071E4"/>
    <w:rsid w:val="00707458"/>
    <w:rsid w:val="00707545"/>
    <w:rsid w:val="00707FE9"/>
    <w:rsid w:val="0071053F"/>
    <w:rsid w:val="0071058F"/>
    <w:rsid w:val="007110DD"/>
    <w:rsid w:val="0071140F"/>
    <w:rsid w:val="00711A2E"/>
    <w:rsid w:val="00711D29"/>
    <w:rsid w:val="007121D0"/>
    <w:rsid w:val="0071220F"/>
    <w:rsid w:val="00712250"/>
    <w:rsid w:val="0071240B"/>
    <w:rsid w:val="00712501"/>
    <w:rsid w:val="00712CD0"/>
    <w:rsid w:val="00713037"/>
    <w:rsid w:val="007131D8"/>
    <w:rsid w:val="007134AC"/>
    <w:rsid w:val="00713E37"/>
    <w:rsid w:val="00713F19"/>
    <w:rsid w:val="0071413C"/>
    <w:rsid w:val="00714562"/>
    <w:rsid w:val="0071492D"/>
    <w:rsid w:val="00714E2B"/>
    <w:rsid w:val="0071504C"/>
    <w:rsid w:val="00715CDD"/>
    <w:rsid w:val="0071607D"/>
    <w:rsid w:val="007169E7"/>
    <w:rsid w:val="00716A08"/>
    <w:rsid w:val="00717153"/>
    <w:rsid w:val="00717600"/>
    <w:rsid w:val="00717FBA"/>
    <w:rsid w:val="007203BD"/>
    <w:rsid w:val="00720640"/>
    <w:rsid w:val="0072073B"/>
    <w:rsid w:val="007207E4"/>
    <w:rsid w:val="00720C94"/>
    <w:rsid w:val="00720D9C"/>
    <w:rsid w:val="0072119C"/>
    <w:rsid w:val="007218FC"/>
    <w:rsid w:val="00722188"/>
    <w:rsid w:val="00722545"/>
    <w:rsid w:val="007226D8"/>
    <w:rsid w:val="007226F6"/>
    <w:rsid w:val="007226FB"/>
    <w:rsid w:val="00722794"/>
    <w:rsid w:val="00722C2B"/>
    <w:rsid w:val="0072353A"/>
    <w:rsid w:val="00723741"/>
    <w:rsid w:val="007239A7"/>
    <w:rsid w:val="00723D21"/>
    <w:rsid w:val="0072405E"/>
    <w:rsid w:val="00724517"/>
    <w:rsid w:val="00724E53"/>
    <w:rsid w:val="007252EA"/>
    <w:rsid w:val="007256A9"/>
    <w:rsid w:val="00725806"/>
    <w:rsid w:val="00725F7A"/>
    <w:rsid w:val="00726236"/>
    <w:rsid w:val="00726361"/>
    <w:rsid w:val="00726458"/>
    <w:rsid w:val="007268B0"/>
    <w:rsid w:val="007269A5"/>
    <w:rsid w:val="00726E13"/>
    <w:rsid w:val="007270E8"/>
    <w:rsid w:val="007272CC"/>
    <w:rsid w:val="0072744F"/>
    <w:rsid w:val="007275B7"/>
    <w:rsid w:val="00727DFC"/>
    <w:rsid w:val="00727E08"/>
    <w:rsid w:val="00730F64"/>
    <w:rsid w:val="007312D5"/>
    <w:rsid w:val="0073140B"/>
    <w:rsid w:val="0073181B"/>
    <w:rsid w:val="0073214D"/>
    <w:rsid w:val="00732A41"/>
    <w:rsid w:val="00732C3E"/>
    <w:rsid w:val="00732CBC"/>
    <w:rsid w:val="00732DDF"/>
    <w:rsid w:val="00732F2B"/>
    <w:rsid w:val="007336E0"/>
    <w:rsid w:val="00733F69"/>
    <w:rsid w:val="007341EA"/>
    <w:rsid w:val="00734429"/>
    <w:rsid w:val="007345C9"/>
    <w:rsid w:val="00734964"/>
    <w:rsid w:val="00734B5A"/>
    <w:rsid w:val="00734CBA"/>
    <w:rsid w:val="00734CD9"/>
    <w:rsid w:val="00734FC5"/>
    <w:rsid w:val="00735751"/>
    <w:rsid w:val="00735888"/>
    <w:rsid w:val="0073595F"/>
    <w:rsid w:val="00735A91"/>
    <w:rsid w:val="00735AF3"/>
    <w:rsid w:val="00735F24"/>
    <w:rsid w:val="00736500"/>
    <w:rsid w:val="0073666D"/>
    <w:rsid w:val="00736932"/>
    <w:rsid w:val="00736B1B"/>
    <w:rsid w:val="00736CA7"/>
    <w:rsid w:val="0073706A"/>
    <w:rsid w:val="00737489"/>
    <w:rsid w:val="007377A5"/>
    <w:rsid w:val="00740192"/>
    <w:rsid w:val="007408FA"/>
    <w:rsid w:val="00740B0E"/>
    <w:rsid w:val="00740C10"/>
    <w:rsid w:val="00740EE4"/>
    <w:rsid w:val="007410B5"/>
    <w:rsid w:val="007410F0"/>
    <w:rsid w:val="007412FB"/>
    <w:rsid w:val="007414F9"/>
    <w:rsid w:val="00741864"/>
    <w:rsid w:val="00741997"/>
    <w:rsid w:val="00741C07"/>
    <w:rsid w:val="00742E51"/>
    <w:rsid w:val="007432BD"/>
    <w:rsid w:val="00743848"/>
    <w:rsid w:val="007443CA"/>
    <w:rsid w:val="00744871"/>
    <w:rsid w:val="0074490C"/>
    <w:rsid w:val="00744BC1"/>
    <w:rsid w:val="00745475"/>
    <w:rsid w:val="007455D7"/>
    <w:rsid w:val="00745615"/>
    <w:rsid w:val="00745FB1"/>
    <w:rsid w:val="00746195"/>
    <w:rsid w:val="00746301"/>
    <w:rsid w:val="00746306"/>
    <w:rsid w:val="00746919"/>
    <w:rsid w:val="007469D5"/>
    <w:rsid w:val="00746A2A"/>
    <w:rsid w:val="00746D1A"/>
    <w:rsid w:val="00747055"/>
    <w:rsid w:val="00747526"/>
    <w:rsid w:val="0074779A"/>
    <w:rsid w:val="00747A2F"/>
    <w:rsid w:val="0075012E"/>
    <w:rsid w:val="007502C3"/>
    <w:rsid w:val="007503E7"/>
    <w:rsid w:val="007506FD"/>
    <w:rsid w:val="007513E2"/>
    <w:rsid w:val="00751443"/>
    <w:rsid w:val="00751722"/>
    <w:rsid w:val="007518C8"/>
    <w:rsid w:val="007518D9"/>
    <w:rsid w:val="00751E82"/>
    <w:rsid w:val="00752208"/>
    <w:rsid w:val="00752E7D"/>
    <w:rsid w:val="0075379A"/>
    <w:rsid w:val="00753BE3"/>
    <w:rsid w:val="00753DC8"/>
    <w:rsid w:val="00753EF2"/>
    <w:rsid w:val="00754007"/>
    <w:rsid w:val="00754435"/>
    <w:rsid w:val="00754829"/>
    <w:rsid w:val="00754A00"/>
    <w:rsid w:val="00754D31"/>
    <w:rsid w:val="00755146"/>
    <w:rsid w:val="00755470"/>
    <w:rsid w:val="00755C00"/>
    <w:rsid w:val="00755DC1"/>
    <w:rsid w:val="0075668F"/>
    <w:rsid w:val="007568E5"/>
    <w:rsid w:val="00756B9A"/>
    <w:rsid w:val="00756D0E"/>
    <w:rsid w:val="007570C8"/>
    <w:rsid w:val="007571B9"/>
    <w:rsid w:val="007575A7"/>
    <w:rsid w:val="00760089"/>
    <w:rsid w:val="007600CC"/>
    <w:rsid w:val="00760738"/>
    <w:rsid w:val="00760929"/>
    <w:rsid w:val="00760C87"/>
    <w:rsid w:val="0076107D"/>
    <w:rsid w:val="00761109"/>
    <w:rsid w:val="007614D5"/>
    <w:rsid w:val="007615D5"/>
    <w:rsid w:val="00761A75"/>
    <w:rsid w:val="00761CEE"/>
    <w:rsid w:val="00762CD1"/>
    <w:rsid w:val="007630CC"/>
    <w:rsid w:val="0076335F"/>
    <w:rsid w:val="0076394B"/>
    <w:rsid w:val="00763A8F"/>
    <w:rsid w:val="00763C5D"/>
    <w:rsid w:val="00764622"/>
    <w:rsid w:val="00764757"/>
    <w:rsid w:val="00764B65"/>
    <w:rsid w:val="00764C2C"/>
    <w:rsid w:val="007652DC"/>
    <w:rsid w:val="007654D6"/>
    <w:rsid w:val="0076633C"/>
    <w:rsid w:val="00766418"/>
    <w:rsid w:val="00766900"/>
    <w:rsid w:val="00767093"/>
    <w:rsid w:val="007674A2"/>
    <w:rsid w:val="00767621"/>
    <w:rsid w:val="0076777F"/>
    <w:rsid w:val="00767DE4"/>
    <w:rsid w:val="00767FCF"/>
    <w:rsid w:val="0077006E"/>
    <w:rsid w:val="007700AF"/>
    <w:rsid w:val="007701CA"/>
    <w:rsid w:val="00770411"/>
    <w:rsid w:val="0077057E"/>
    <w:rsid w:val="007707E5"/>
    <w:rsid w:val="0077080A"/>
    <w:rsid w:val="007709B9"/>
    <w:rsid w:val="007711F8"/>
    <w:rsid w:val="00771512"/>
    <w:rsid w:val="0077161D"/>
    <w:rsid w:val="00771B88"/>
    <w:rsid w:val="00771F17"/>
    <w:rsid w:val="00772040"/>
    <w:rsid w:val="0077222F"/>
    <w:rsid w:val="00772363"/>
    <w:rsid w:val="0077263D"/>
    <w:rsid w:val="00772F4F"/>
    <w:rsid w:val="007730CE"/>
    <w:rsid w:val="007732D6"/>
    <w:rsid w:val="00773B8C"/>
    <w:rsid w:val="00773FC8"/>
    <w:rsid w:val="00774114"/>
    <w:rsid w:val="007741A2"/>
    <w:rsid w:val="0077450A"/>
    <w:rsid w:val="00774705"/>
    <w:rsid w:val="00774CC7"/>
    <w:rsid w:val="00774FDE"/>
    <w:rsid w:val="007750B9"/>
    <w:rsid w:val="00775218"/>
    <w:rsid w:val="00775260"/>
    <w:rsid w:val="0077577E"/>
    <w:rsid w:val="00775C44"/>
    <w:rsid w:val="00776123"/>
    <w:rsid w:val="00776515"/>
    <w:rsid w:val="0077652A"/>
    <w:rsid w:val="007765A7"/>
    <w:rsid w:val="00777482"/>
    <w:rsid w:val="00777679"/>
    <w:rsid w:val="007776FD"/>
    <w:rsid w:val="00777A1E"/>
    <w:rsid w:val="00777CE3"/>
    <w:rsid w:val="007802AC"/>
    <w:rsid w:val="00780FC6"/>
    <w:rsid w:val="007815AF"/>
    <w:rsid w:val="00781822"/>
    <w:rsid w:val="00781910"/>
    <w:rsid w:val="0078225D"/>
    <w:rsid w:val="00782459"/>
    <w:rsid w:val="00782584"/>
    <w:rsid w:val="00782724"/>
    <w:rsid w:val="00782915"/>
    <w:rsid w:val="00782A5C"/>
    <w:rsid w:val="00782B4E"/>
    <w:rsid w:val="00783B3D"/>
    <w:rsid w:val="00783C47"/>
    <w:rsid w:val="00784C36"/>
    <w:rsid w:val="00784D25"/>
    <w:rsid w:val="007858E5"/>
    <w:rsid w:val="007868A4"/>
    <w:rsid w:val="00786E26"/>
    <w:rsid w:val="007872F0"/>
    <w:rsid w:val="007873A4"/>
    <w:rsid w:val="0078752E"/>
    <w:rsid w:val="00787543"/>
    <w:rsid w:val="00787C66"/>
    <w:rsid w:val="00790EB9"/>
    <w:rsid w:val="007918C4"/>
    <w:rsid w:val="00792355"/>
    <w:rsid w:val="007923A4"/>
    <w:rsid w:val="00792484"/>
    <w:rsid w:val="007925FF"/>
    <w:rsid w:val="00792A55"/>
    <w:rsid w:val="00792D52"/>
    <w:rsid w:val="00792FC0"/>
    <w:rsid w:val="0079341F"/>
    <w:rsid w:val="00793EAC"/>
    <w:rsid w:val="00793F8C"/>
    <w:rsid w:val="00794143"/>
    <w:rsid w:val="0079416B"/>
    <w:rsid w:val="0079475D"/>
    <w:rsid w:val="00794A33"/>
    <w:rsid w:val="00794D95"/>
    <w:rsid w:val="00795150"/>
    <w:rsid w:val="00795159"/>
    <w:rsid w:val="00795A56"/>
    <w:rsid w:val="00795C08"/>
    <w:rsid w:val="00795C68"/>
    <w:rsid w:val="00795CD8"/>
    <w:rsid w:val="007965E4"/>
    <w:rsid w:val="00796A19"/>
    <w:rsid w:val="00796C93"/>
    <w:rsid w:val="0079729E"/>
    <w:rsid w:val="0079736B"/>
    <w:rsid w:val="00797C80"/>
    <w:rsid w:val="007A0874"/>
    <w:rsid w:val="007A0951"/>
    <w:rsid w:val="007A0D6C"/>
    <w:rsid w:val="007A0F21"/>
    <w:rsid w:val="007A1BC0"/>
    <w:rsid w:val="007A2A43"/>
    <w:rsid w:val="007A2BB1"/>
    <w:rsid w:val="007A2C9C"/>
    <w:rsid w:val="007A2D03"/>
    <w:rsid w:val="007A2F8D"/>
    <w:rsid w:val="007A357B"/>
    <w:rsid w:val="007A36A5"/>
    <w:rsid w:val="007A37CA"/>
    <w:rsid w:val="007A3A18"/>
    <w:rsid w:val="007A4573"/>
    <w:rsid w:val="007A4EB4"/>
    <w:rsid w:val="007A53C7"/>
    <w:rsid w:val="007A55DF"/>
    <w:rsid w:val="007A5706"/>
    <w:rsid w:val="007A57C8"/>
    <w:rsid w:val="007A5C5F"/>
    <w:rsid w:val="007A5EF5"/>
    <w:rsid w:val="007A629F"/>
    <w:rsid w:val="007A7726"/>
    <w:rsid w:val="007A789F"/>
    <w:rsid w:val="007A7D01"/>
    <w:rsid w:val="007B0AA7"/>
    <w:rsid w:val="007B0E29"/>
    <w:rsid w:val="007B0ECC"/>
    <w:rsid w:val="007B1075"/>
    <w:rsid w:val="007B1453"/>
    <w:rsid w:val="007B1880"/>
    <w:rsid w:val="007B243E"/>
    <w:rsid w:val="007B2875"/>
    <w:rsid w:val="007B2CE1"/>
    <w:rsid w:val="007B33B2"/>
    <w:rsid w:val="007B3449"/>
    <w:rsid w:val="007B3990"/>
    <w:rsid w:val="007B3F18"/>
    <w:rsid w:val="007B4F2C"/>
    <w:rsid w:val="007B4FED"/>
    <w:rsid w:val="007B531E"/>
    <w:rsid w:val="007B56D1"/>
    <w:rsid w:val="007B6085"/>
    <w:rsid w:val="007B638D"/>
    <w:rsid w:val="007B64BD"/>
    <w:rsid w:val="007B6CF9"/>
    <w:rsid w:val="007B7342"/>
    <w:rsid w:val="007B73B8"/>
    <w:rsid w:val="007B73DE"/>
    <w:rsid w:val="007B74AF"/>
    <w:rsid w:val="007B7512"/>
    <w:rsid w:val="007B75D9"/>
    <w:rsid w:val="007B75E8"/>
    <w:rsid w:val="007B76AD"/>
    <w:rsid w:val="007B7946"/>
    <w:rsid w:val="007C0364"/>
    <w:rsid w:val="007C069D"/>
    <w:rsid w:val="007C0994"/>
    <w:rsid w:val="007C0A16"/>
    <w:rsid w:val="007C0D58"/>
    <w:rsid w:val="007C183D"/>
    <w:rsid w:val="007C1BC8"/>
    <w:rsid w:val="007C2545"/>
    <w:rsid w:val="007C27F4"/>
    <w:rsid w:val="007C28EE"/>
    <w:rsid w:val="007C29C0"/>
    <w:rsid w:val="007C29C2"/>
    <w:rsid w:val="007C38D9"/>
    <w:rsid w:val="007C3B62"/>
    <w:rsid w:val="007C3EAF"/>
    <w:rsid w:val="007C475C"/>
    <w:rsid w:val="007C4BB5"/>
    <w:rsid w:val="007C50A1"/>
    <w:rsid w:val="007C52A3"/>
    <w:rsid w:val="007C5AC5"/>
    <w:rsid w:val="007C5B30"/>
    <w:rsid w:val="007C5D41"/>
    <w:rsid w:val="007C5FED"/>
    <w:rsid w:val="007C606B"/>
    <w:rsid w:val="007C6900"/>
    <w:rsid w:val="007C7243"/>
    <w:rsid w:val="007C74CE"/>
    <w:rsid w:val="007C77EE"/>
    <w:rsid w:val="007C7E03"/>
    <w:rsid w:val="007C7FE3"/>
    <w:rsid w:val="007D04E9"/>
    <w:rsid w:val="007D0D1E"/>
    <w:rsid w:val="007D1047"/>
    <w:rsid w:val="007D1087"/>
    <w:rsid w:val="007D13BE"/>
    <w:rsid w:val="007D167C"/>
    <w:rsid w:val="007D1969"/>
    <w:rsid w:val="007D1B1C"/>
    <w:rsid w:val="007D242D"/>
    <w:rsid w:val="007D268E"/>
    <w:rsid w:val="007D26E5"/>
    <w:rsid w:val="007D2E95"/>
    <w:rsid w:val="007D3554"/>
    <w:rsid w:val="007D36F9"/>
    <w:rsid w:val="007D3B27"/>
    <w:rsid w:val="007D3D03"/>
    <w:rsid w:val="007D3E4C"/>
    <w:rsid w:val="007D4A2D"/>
    <w:rsid w:val="007D4D4E"/>
    <w:rsid w:val="007D516A"/>
    <w:rsid w:val="007D5228"/>
    <w:rsid w:val="007D54B3"/>
    <w:rsid w:val="007D54E6"/>
    <w:rsid w:val="007D583B"/>
    <w:rsid w:val="007D596D"/>
    <w:rsid w:val="007D5E8F"/>
    <w:rsid w:val="007D6097"/>
    <w:rsid w:val="007D6B7E"/>
    <w:rsid w:val="007D6DD7"/>
    <w:rsid w:val="007D7000"/>
    <w:rsid w:val="007D70D0"/>
    <w:rsid w:val="007D7104"/>
    <w:rsid w:val="007D7304"/>
    <w:rsid w:val="007D76EB"/>
    <w:rsid w:val="007D7D1C"/>
    <w:rsid w:val="007D7EF4"/>
    <w:rsid w:val="007D7F54"/>
    <w:rsid w:val="007E020C"/>
    <w:rsid w:val="007E03CA"/>
    <w:rsid w:val="007E0964"/>
    <w:rsid w:val="007E09B1"/>
    <w:rsid w:val="007E0BF1"/>
    <w:rsid w:val="007E0C83"/>
    <w:rsid w:val="007E0F0F"/>
    <w:rsid w:val="007E0FFC"/>
    <w:rsid w:val="007E14E0"/>
    <w:rsid w:val="007E21A8"/>
    <w:rsid w:val="007E2660"/>
    <w:rsid w:val="007E2791"/>
    <w:rsid w:val="007E2FC0"/>
    <w:rsid w:val="007E3B69"/>
    <w:rsid w:val="007E3BCB"/>
    <w:rsid w:val="007E3C60"/>
    <w:rsid w:val="007E435B"/>
    <w:rsid w:val="007E454F"/>
    <w:rsid w:val="007E4CEB"/>
    <w:rsid w:val="007E4E56"/>
    <w:rsid w:val="007E4E5B"/>
    <w:rsid w:val="007E5189"/>
    <w:rsid w:val="007E51C9"/>
    <w:rsid w:val="007E54A1"/>
    <w:rsid w:val="007E557E"/>
    <w:rsid w:val="007E567F"/>
    <w:rsid w:val="007E576D"/>
    <w:rsid w:val="007E5D3A"/>
    <w:rsid w:val="007E627F"/>
    <w:rsid w:val="007E6716"/>
    <w:rsid w:val="007E6ABE"/>
    <w:rsid w:val="007E6AEA"/>
    <w:rsid w:val="007E711C"/>
    <w:rsid w:val="007E71FD"/>
    <w:rsid w:val="007E73EA"/>
    <w:rsid w:val="007E76A7"/>
    <w:rsid w:val="007F0043"/>
    <w:rsid w:val="007F01F9"/>
    <w:rsid w:val="007F0607"/>
    <w:rsid w:val="007F17EC"/>
    <w:rsid w:val="007F1883"/>
    <w:rsid w:val="007F19DE"/>
    <w:rsid w:val="007F257F"/>
    <w:rsid w:val="007F270E"/>
    <w:rsid w:val="007F2C12"/>
    <w:rsid w:val="007F2F29"/>
    <w:rsid w:val="007F3D29"/>
    <w:rsid w:val="007F3FB6"/>
    <w:rsid w:val="007F416F"/>
    <w:rsid w:val="007F468B"/>
    <w:rsid w:val="007F48FE"/>
    <w:rsid w:val="007F4D28"/>
    <w:rsid w:val="007F4DB8"/>
    <w:rsid w:val="007F52F8"/>
    <w:rsid w:val="007F553F"/>
    <w:rsid w:val="007F58E6"/>
    <w:rsid w:val="007F5C92"/>
    <w:rsid w:val="007F5FE3"/>
    <w:rsid w:val="007F647B"/>
    <w:rsid w:val="007F6701"/>
    <w:rsid w:val="007F6706"/>
    <w:rsid w:val="007F698E"/>
    <w:rsid w:val="007F7580"/>
    <w:rsid w:val="007F798D"/>
    <w:rsid w:val="007F7B77"/>
    <w:rsid w:val="007F7CF1"/>
    <w:rsid w:val="008001F3"/>
    <w:rsid w:val="008005AE"/>
    <w:rsid w:val="00800643"/>
    <w:rsid w:val="00800747"/>
    <w:rsid w:val="008008B5"/>
    <w:rsid w:val="00800B2F"/>
    <w:rsid w:val="00800D19"/>
    <w:rsid w:val="00800E63"/>
    <w:rsid w:val="008013B1"/>
    <w:rsid w:val="008015E0"/>
    <w:rsid w:val="00801CE6"/>
    <w:rsid w:val="00802A01"/>
    <w:rsid w:val="0080383F"/>
    <w:rsid w:val="008038FC"/>
    <w:rsid w:val="00803F32"/>
    <w:rsid w:val="00803F3D"/>
    <w:rsid w:val="008044F7"/>
    <w:rsid w:val="00804A94"/>
    <w:rsid w:val="00804E68"/>
    <w:rsid w:val="008051F8"/>
    <w:rsid w:val="008053AB"/>
    <w:rsid w:val="008056AB"/>
    <w:rsid w:val="0080635A"/>
    <w:rsid w:val="0080638A"/>
    <w:rsid w:val="008064CF"/>
    <w:rsid w:val="0080660D"/>
    <w:rsid w:val="00806CF1"/>
    <w:rsid w:val="00806E96"/>
    <w:rsid w:val="00807311"/>
    <w:rsid w:val="008073B1"/>
    <w:rsid w:val="00810177"/>
    <w:rsid w:val="0081059E"/>
    <w:rsid w:val="0081103E"/>
    <w:rsid w:val="00811292"/>
    <w:rsid w:val="00811AB0"/>
    <w:rsid w:val="00811FB0"/>
    <w:rsid w:val="00812188"/>
    <w:rsid w:val="00812558"/>
    <w:rsid w:val="008126B8"/>
    <w:rsid w:val="00812A83"/>
    <w:rsid w:val="00812E86"/>
    <w:rsid w:val="00813380"/>
    <w:rsid w:val="0081374B"/>
    <w:rsid w:val="00813973"/>
    <w:rsid w:val="00814185"/>
    <w:rsid w:val="00814235"/>
    <w:rsid w:val="00814FA7"/>
    <w:rsid w:val="008153B4"/>
    <w:rsid w:val="00815940"/>
    <w:rsid w:val="00815DF4"/>
    <w:rsid w:val="008166EE"/>
    <w:rsid w:val="00816997"/>
    <w:rsid w:val="00816E7D"/>
    <w:rsid w:val="0081736A"/>
    <w:rsid w:val="008173B8"/>
    <w:rsid w:val="008173C6"/>
    <w:rsid w:val="00817B24"/>
    <w:rsid w:val="00817DC4"/>
    <w:rsid w:val="00817DD6"/>
    <w:rsid w:val="00817EF2"/>
    <w:rsid w:val="008200A6"/>
    <w:rsid w:val="0082083B"/>
    <w:rsid w:val="0082086F"/>
    <w:rsid w:val="00820C4A"/>
    <w:rsid w:val="00820D20"/>
    <w:rsid w:val="00820E2E"/>
    <w:rsid w:val="0082126F"/>
    <w:rsid w:val="0082174B"/>
    <w:rsid w:val="008217F0"/>
    <w:rsid w:val="00821DE3"/>
    <w:rsid w:val="00822265"/>
    <w:rsid w:val="008225B8"/>
    <w:rsid w:val="00822779"/>
    <w:rsid w:val="00822823"/>
    <w:rsid w:val="00822A96"/>
    <w:rsid w:val="00822D97"/>
    <w:rsid w:val="008230B6"/>
    <w:rsid w:val="008231B3"/>
    <w:rsid w:val="00823C55"/>
    <w:rsid w:val="00823CF3"/>
    <w:rsid w:val="00824385"/>
    <w:rsid w:val="008247A1"/>
    <w:rsid w:val="008247FF"/>
    <w:rsid w:val="00824950"/>
    <w:rsid w:val="00824F63"/>
    <w:rsid w:val="0082501F"/>
    <w:rsid w:val="008251E2"/>
    <w:rsid w:val="008255E1"/>
    <w:rsid w:val="008257D8"/>
    <w:rsid w:val="00825D3F"/>
    <w:rsid w:val="008264E1"/>
    <w:rsid w:val="0082668D"/>
    <w:rsid w:val="008272B8"/>
    <w:rsid w:val="00827826"/>
    <w:rsid w:val="0083006B"/>
    <w:rsid w:val="0083028E"/>
    <w:rsid w:val="00830767"/>
    <w:rsid w:val="008313E8"/>
    <w:rsid w:val="008315F7"/>
    <w:rsid w:val="00831CA6"/>
    <w:rsid w:val="00831F03"/>
    <w:rsid w:val="00832199"/>
    <w:rsid w:val="00832C56"/>
    <w:rsid w:val="00832DBC"/>
    <w:rsid w:val="00833508"/>
    <w:rsid w:val="008338BA"/>
    <w:rsid w:val="00833BC3"/>
    <w:rsid w:val="00833F33"/>
    <w:rsid w:val="008346B2"/>
    <w:rsid w:val="0083503B"/>
    <w:rsid w:val="00835146"/>
    <w:rsid w:val="00835601"/>
    <w:rsid w:val="00835664"/>
    <w:rsid w:val="008357DC"/>
    <w:rsid w:val="00835ED2"/>
    <w:rsid w:val="00835F04"/>
    <w:rsid w:val="0083603C"/>
    <w:rsid w:val="00836072"/>
    <w:rsid w:val="0083624A"/>
    <w:rsid w:val="00836655"/>
    <w:rsid w:val="008368A9"/>
    <w:rsid w:val="00836E6C"/>
    <w:rsid w:val="008370B7"/>
    <w:rsid w:val="00837245"/>
    <w:rsid w:val="00837603"/>
    <w:rsid w:val="008376B8"/>
    <w:rsid w:val="00837AC2"/>
    <w:rsid w:val="00837F01"/>
    <w:rsid w:val="008410B2"/>
    <w:rsid w:val="0084124E"/>
    <w:rsid w:val="0084212A"/>
    <w:rsid w:val="00842300"/>
    <w:rsid w:val="008423CC"/>
    <w:rsid w:val="008425A1"/>
    <w:rsid w:val="008425D3"/>
    <w:rsid w:val="00842630"/>
    <w:rsid w:val="0084294F"/>
    <w:rsid w:val="00842EC4"/>
    <w:rsid w:val="00844FD8"/>
    <w:rsid w:val="00845021"/>
    <w:rsid w:val="0084534C"/>
    <w:rsid w:val="0084550C"/>
    <w:rsid w:val="00845B2A"/>
    <w:rsid w:val="00845E3D"/>
    <w:rsid w:val="00846387"/>
    <w:rsid w:val="00846525"/>
    <w:rsid w:val="00846C1B"/>
    <w:rsid w:val="00847128"/>
    <w:rsid w:val="008473B5"/>
    <w:rsid w:val="008501F5"/>
    <w:rsid w:val="00850320"/>
    <w:rsid w:val="00850716"/>
    <w:rsid w:val="00850C41"/>
    <w:rsid w:val="00851318"/>
    <w:rsid w:val="008513AE"/>
    <w:rsid w:val="00851447"/>
    <w:rsid w:val="0085173B"/>
    <w:rsid w:val="00851C2B"/>
    <w:rsid w:val="00851C83"/>
    <w:rsid w:val="00851F9B"/>
    <w:rsid w:val="0085203F"/>
    <w:rsid w:val="00852385"/>
    <w:rsid w:val="008524CA"/>
    <w:rsid w:val="008529E6"/>
    <w:rsid w:val="00853211"/>
    <w:rsid w:val="008533F9"/>
    <w:rsid w:val="008534B5"/>
    <w:rsid w:val="00853AF7"/>
    <w:rsid w:val="00853B25"/>
    <w:rsid w:val="00853D75"/>
    <w:rsid w:val="00853EB1"/>
    <w:rsid w:val="00854193"/>
    <w:rsid w:val="0085565C"/>
    <w:rsid w:val="0085584D"/>
    <w:rsid w:val="00855919"/>
    <w:rsid w:val="00855D89"/>
    <w:rsid w:val="008563AD"/>
    <w:rsid w:val="00856504"/>
    <w:rsid w:val="00856810"/>
    <w:rsid w:val="00857086"/>
    <w:rsid w:val="008571F7"/>
    <w:rsid w:val="008577E5"/>
    <w:rsid w:val="008603D4"/>
    <w:rsid w:val="00860414"/>
    <w:rsid w:val="0086073A"/>
    <w:rsid w:val="00860A22"/>
    <w:rsid w:val="00860B02"/>
    <w:rsid w:val="00860C09"/>
    <w:rsid w:val="00860F8B"/>
    <w:rsid w:val="00861319"/>
    <w:rsid w:val="00861442"/>
    <w:rsid w:val="0086155B"/>
    <w:rsid w:val="00861581"/>
    <w:rsid w:val="0086183F"/>
    <w:rsid w:val="00861A6A"/>
    <w:rsid w:val="00861AE2"/>
    <w:rsid w:val="00862001"/>
    <w:rsid w:val="00862146"/>
    <w:rsid w:val="0086219C"/>
    <w:rsid w:val="00862445"/>
    <w:rsid w:val="008628F8"/>
    <w:rsid w:val="00862B30"/>
    <w:rsid w:val="00862BE9"/>
    <w:rsid w:val="00863038"/>
    <w:rsid w:val="00863B98"/>
    <w:rsid w:val="00863FAD"/>
    <w:rsid w:val="00863FC9"/>
    <w:rsid w:val="00864A24"/>
    <w:rsid w:val="00864A6D"/>
    <w:rsid w:val="008651D7"/>
    <w:rsid w:val="00865927"/>
    <w:rsid w:val="0086613F"/>
    <w:rsid w:val="008669F0"/>
    <w:rsid w:val="00866AA7"/>
    <w:rsid w:val="00866D5D"/>
    <w:rsid w:val="00867522"/>
    <w:rsid w:val="008676B2"/>
    <w:rsid w:val="00867D90"/>
    <w:rsid w:val="008700CB"/>
    <w:rsid w:val="00870437"/>
    <w:rsid w:val="00870490"/>
    <w:rsid w:val="00870DB5"/>
    <w:rsid w:val="008710F3"/>
    <w:rsid w:val="0087154A"/>
    <w:rsid w:val="00871645"/>
    <w:rsid w:val="0087194D"/>
    <w:rsid w:val="008720D2"/>
    <w:rsid w:val="00872250"/>
    <w:rsid w:val="008728E7"/>
    <w:rsid w:val="00872964"/>
    <w:rsid w:val="00872BA4"/>
    <w:rsid w:val="00872EB8"/>
    <w:rsid w:val="00873339"/>
    <w:rsid w:val="0087333E"/>
    <w:rsid w:val="00873658"/>
    <w:rsid w:val="00873C94"/>
    <w:rsid w:val="00873CEE"/>
    <w:rsid w:val="00873F17"/>
    <w:rsid w:val="00874056"/>
    <w:rsid w:val="00874129"/>
    <w:rsid w:val="0087431C"/>
    <w:rsid w:val="008747C3"/>
    <w:rsid w:val="00874812"/>
    <w:rsid w:val="008749CB"/>
    <w:rsid w:val="00874A50"/>
    <w:rsid w:val="00874BB2"/>
    <w:rsid w:val="00874F8F"/>
    <w:rsid w:val="00875128"/>
    <w:rsid w:val="0087533F"/>
    <w:rsid w:val="00875D9F"/>
    <w:rsid w:val="00875EC4"/>
    <w:rsid w:val="00875ECE"/>
    <w:rsid w:val="00876309"/>
    <w:rsid w:val="008763C7"/>
    <w:rsid w:val="0087660B"/>
    <w:rsid w:val="00876B78"/>
    <w:rsid w:val="00876C35"/>
    <w:rsid w:val="0087799D"/>
    <w:rsid w:val="00877A66"/>
    <w:rsid w:val="00880060"/>
    <w:rsid w:val="0088021F"/>
    <w:rsid w:val="0088044D"/>
    <w:rsid w:val="00881286"/>
    <w:rsid w:val="008814E7"/>
    <w:rsid w:val="00881810"/>
    <w:rsid w:val="0088215C"/>
    <w:rsid w:val="008826F8"/>
    <w:rsid w:val="00882F2F"/>
    <w:rsid w:val="00883430"/>
    <w:rsid w:val="00883790"/>
    <w:rsid w:val="00883AA7"/>
    <w:rsid w:val="008846C2"/>
    <w:rsid w:val="008848BD"/>
    <w:rsid w:val="00884EA6"/>
    <w:rsid w:val="0088504D"/>
    <w:rsid w:val="00885779"/>
    <w:rsid w:val="008859A1"/>
    <w:rsid w:val="00885A09"/>
    <w:rsid w:val="008861D5"/>
    <w:rsid w:val="0088676E"/>
    <w:rsid w:val="00886FD9"/>
    <w:rsid w:val="008876A9"/>
    <w:rsid w:val="00887C0E"/>
    <w:rsid w:val="00887EBB"/>
    <w:rsid w:val="008903CF"/>
    <w:rsid w:val="008909F3"/>
    <w:rsid w:val="00890CFA"/>
    <w:rsid w:val="00890D9B"/>
    <w:rsid w:val="00891282"/>
    <w:rsid w:val="00891443"/>
    <w:rsid w:val="00891814"/>
    <w:rsid w:val="00891940"/>
    <w:rsid w:val="00891EF9"/>
    <w:rsid w:val="00891FD0"/>
    <w:rsid w:val="008925E2"/>
    <w:rsid w:val="00892742"/>
    <w:rsid w:val="008931D7"/>
    <w:rsid w:val="008937FA"/>
    <w:rsid w:val="0089383C"/>
    <w:rsid w:val="00893912"/>
    <w:rsid w:val="00893996"/>
    <w:rsid w:val="00893ED5"/>
    <w:rsid w:val="008940CB"/>
    <w:rsid w:val="0089425A"/>
    <w:rsid w:val="008942B4"/>
    <w:rsid w:val="00894546"/>
    <w:rsid w:val="0089466E"/>
    <w:rsid w:val="00894A72"/>
    <w:rsid w:val="00894D2C"/>
    <w:rsid w:val="0089500D"/>
    <w:rsid w:val="00895022"/>
    <w:rsid w:val="0089574D"/>
    <w:rsid w:val="008967B2"/>
    <w:rsid w:val="00896C2E"/>
    <w:rsid w:val="00897CF7"/>
    <w:rsid w:val="00897DA4"/>
    <w:rsid w:val="008A026E"/>
    <w:rsid w:val="008A081F"/>
    <w:rsid w:val="008A097D"/>
    <w:rsid w:val="008A0BD2"/>
    <w:rsid w:val="008A0E69"/>
    <w:rsid w:val="008A1125"/>
    <w:rsid w:val="008A1291"/>
    <w:rsid w:val="008A138D"/>
    <w:rsid w:val="008A13E9"/>
    <w:rsid w:val="008A16A9"/>
    <w:rsid w:val="008A1868"/>
    <w:rsid w:val="008A22CE"/>
    <w:rsid w:val="008A2573"/>
    <w:rsid w:val="008A2910"/>
    <w:rsid w:val="008A2BAB"/>
    <w:rsid w:val="008A2E9D"/>
    <w:rsid w:val="008A2EBC"/>
    <w:rsid w:val="008A2FF6"/>
    <w:rsid w:val="008A387A"/>
    <w:rsid w:val="008A3AAF"/>
    <w:rsid w:val="008A3D3E"/>
    <w:rsid w:val="008A3FF0"/>
    <w:rsid w:val="008A45C4"/>
    <w:rsid w:val="008A467C"/>
    <w:rsid w:val="008A4714"/>
    <w:rsid w:val="008A4F3A"/>
    <w:rsid w:val="008A58B9"/>
    <w:rsid w:val="008A5A73"/>
    <w:rsid w:val="008A64D3"/>
    <w:rsid w:val="008A6683"/>
    <w:rsid w:val="008A6999"/>
    <w:rsid w:val="008A6B8C"/>
    <w:rsid w:val="008A6C41"/>
    <w:rsid w:val="008A7209"/>
    <w:rsid w:val="008A73F9"/>
    <w:rsid w:val="008A7447"/>
    <w:rsid w:val="008A7566"/>
    <w:rsid w:val="008A785A"/>
    <w:rsid w:val="008A7D82"/>
    <w:rsid w:val="008B0309"/>
    <w:rsid w:val="008B0E08"/>
    <w:rsid w:val="008B1356"/>
    <w:rsid w:val="008B1867"/>
    <w:rsid w:val="008B2077"/>
    <w:rsid w:val="008B20E2"/>
    <w:rsid w:val="008B247B"/>
    <w:rsid w:val="008B2D87"/>
    <w:rsid w:val="008B3200"/>
    <w:rsid w:val="008B332A"/>
    <w:rsid w:val="008B3A0C"/>
    <w:rsid w:val="008B3C66"/>
    <w:rsid w:val="008B4408"/>
    <w:rsid w:val="008B4435"/>
    <w:rsid w:val="008B484D"/>
    <w:rsid w:val="008B4F19"/>
    <w:rsid w:val="008B5130"/>
    <w:rsid w:val="008B5187"/>
    <w:rsid w:val="008B519F"/>
    <w:rsid w:val="008B58E6"/>
    <w:rsid w:val="008B5C22"/>
    <w:rsid w:val="008B61AF"/>
    <w:rsid w:val="008B6410"/>
    <w:rsid w:val="008B6BD4"/>
    <w:rsid w:val="008B6FD9"/>
    <w:rsid w:val="008B71AD"/>
    <w:rsid w:val="008B7698"/>
    <w:rsid w:val="008B7F4C"/>
    <w:rsid w:val="008C038D"/>
    <w:rsid w:val="008C048A"/>
    <w:rsid w:val="008C0854"/>
    <w:rsid w:val="008C091C"/>
    <w:rsid w:val="008C0B27"/>
    <w:rsid w:val="008C1050"/>
    <w:rsid w:val="008C10F1"/>
    <w:rsid w:val="008C1529"/>
    <w:rsid w:val="008C181C"/>
    <w:rsid w:val="008C1E5A"/>
    <w:rsid w:val="008C2236"/>
    <w:rsid w:val="008C2294"/>
    <w:rsid w:val="008C2873"/>
    <w:rsid w:val="008C332C"/>
    <w:rsid w:val="008C3562"/>
    <w:rsid w:val="008C36D6"/>
    <w:rsid w:val="008C3841"/>
    <w:rsid w:val="008C3D98"/>
    <w:rsid w:val="008C4031"/>
    <w:rsid w:val="008C4468"/>
    <w:rsid w:val="008C49BF"/>
    <w:rsid w:val="008C4A12"/>
    <w:rsid w:val="008C4BBB"/>
    <w:rsid w:val="008C4C93"/>
    <w:rsid w:val="008C4DE7"/>
    <w:rsid w:val="008C4DF3"/>
    <w:rsid w:val="008C4F90"/>
    <w:rsid w:val="008C5116"/>
    <w:rsid w:val="008C531C"/>
    <w:rsid w:val="008C564F"/>
    <w:rsid w:val="008C5717"/>
    <w:rsid w:val="008C58C4"/>
    <w:rsid w:val="008C5BC1"/>
    <w:rsid w:val="008C5BE4"/>
    <w:rsid w:val="008C5F89"/>
    <w:rsid w:val="008C6148"/>
    <w:rsid w:val="008C626E"/>
    <w:rsid w:val="008C6DD2"/>
    <w:rsid w:val="008C6E19"/>
    <w:rsid w:val="008C7500"/>
    <w:rsid w:val="008C75F6"/>
    <w:rsid w:val="008C7648"/>
    <w:rsid w:val="008C78CA"/>
    <w:rsid w:val="008C7F1B"/>
    <w:rsid w:val="008D0025"/>
    <w:rsid w:val="008D0141"/>
    <w:rsid w:val="008D04BE"/>
    <w:rsid w:val="008D08FD"/>
    <w:rsid w:val="008D0D0B"/>
    <w:rsid w:val="008D13FC"/>
    <w:rsid w:val="008D1E4E"/>
    <w:rsid w:val="008D1EEE"/>
    <w:rsid w:val="008D252E"/>
    <w:rsid w:val="008D40AF"/>
    <w:rsid w:val="008D41FE"/>
    <w:rsid w:val="008D4264"/>
    <w:rsid w:val="008D44C6"/>
    <w:rsid w:val="008D44F4"/>
    <w:rsid w:val="008D4A5E"/>
    <w:rsid w:val="008D541B"/>
    <w:rsid w:val="008D554F"/>
    <w:rsid w:val="008D58FD"/>
    <w:rsid w:val="008D5A39"/>
    <w:rsid w:val="008D5A83"/>
    <w:rsid w:val="008D5B68"/>
    <w:rsid w:val="008D5C8E"/>
    <w:rsid w:val="008D5D9C"/>
    <w:rsid w:val="008D6109"/>
    <w:rsid w:val="008D617E"/>
    <w:rsid w:val="008D65C1"/>
    <w:rsid w:val="008D6E09"/>
    <w:rsid w:val="008D6E5A"/>
    <w:rsid w:val="008D749B"/>
    <w:rsid w:val="008D7C08"/>
    <w:rsid w:val="008E085E"/>
    <w:rsid w:val="008E12DC"/>
    <w:rsid w:val="008E1741"/>
    <w:rsid w:val="008E1B74"/>
    <w:rsid w:val="008E1FAE"/>
    <w:rsid w:val="008E2281"/>
    <w:rsid w:val="008E23FF"/>
    <w:rsid w:val="008E2971"/>
    <w:rsid w:val="008E2D40"/>
    <w:rsid w:val="008E3183"/>
    <w:rsid w:val="008E34FF"/>
    <w:rsid w:val="008E35D2"/>
    <w:rsid w:val="008E3635"/>
    <w:rsid w:val="008E4258"/>
    <w:rsid w:val="008E4731"/>
    <w:rsid w:val="008E5219"/>
    <w:rsid w:val="008E5320"/>
    <w:rsid w:val="008E59F9"/>
    <w:rsid w:val="008E64DF"/>
    <w:rsid w:val="008E6832"/>
    <w:rsid w:val="008E6BEB"/>
    <w:rsid w:val="008E6E43"/>
    <w:rsid w:val="008E73FE"/>
    <w:rsid w:val="008E7FA8"/>
    <w:rsid w:val="008F0038"/>
    <w:rsid w:val="008F0496"/>
    <w:rsid w:val="008F07F9"/>
    <w:rsid w:val="008F0D58"/>
    <w:rsid w:val="008F13C3"/>
    <w:rsid w:val="008F1E2B"/>
    <w:rsid w:val="008F1F4D"/>
    <w:rsid w:val="008F200F"/>
    <w:rsid w:val="008F23EB"/>
    <w:rsid w:val="008F252E"/>
    <w:rsid w:val="008F2EC7"/>
    <w:rsid w:val="008F2F47"/>
    <w:rsid w:val="008F2F6C"/>
    <w:rsid w:val="008F38DB"/>
    <w:rsid w:val="008F3902"/>
    <w:rsid w:val="008F3A30"/>
    <w:rsid w:val="008F3B8E"/>
    <w:rsid w:val="008F3C90"/>
    <w:rsid w:val="008F3D6B"/>
    <w:rsid w:val="008F3E3D"/>
    <w:rsid w:val="008F3EE9"/>
    <w:rsid w:val="008F40CE"/>
    <w:rsid w:val="008F411B"/>
    <w:rsid w:val="008F4D2C"/>
    <w:rsid w:val="008F4FF0"/>
    <w:rsid w:val="008F5676"/>
    <w:rsid w:val="008F5997"/>
    <w:rsid w:val="008F5B48"/>
    <w:rsid w:val="008F5DE5"/>
    <w:rsid w:val="008F5EE3"/>
    <w:rsid w:val="008F6161"/>
    <w:rsid w:val="008F620A"/>
    <w:rsid w:val="008F695F"/>
    <w:rsid w:val="008F6964"/>
    <w:rsid w:val="008F6B67"/>
    <w:rsid w:val="008F6D09"/>
    <w:rsid w:val="008F7143"/>
    <w:rsid w:val="008F7294"/>
    <w:rsid w:val="008F79B2"/>
    <w:rsid w:val="008F7D9E"/>
    <w:rsid w:val="008F7F66"/>
    <w:rsid w:val="008F7F88"/>
    <w:rsid w:val="009006C7"/>
    <w:rsid w:val="00902005"/>
    <w:rsid w:val="009022E6"/>
    <w:rsid w:val="009023A6"/>
    <w:rsid w:val="00902559"/>
    <w:rsid w:val="009027AA"/>
    <w:rsid w:val="009027EF"/>
    <w:rsid w:val="00903A03"/>
    <w:rsid w:val="00903F1F"/>
    <w:rsid w:val="00904085"/>
    <w:rsid w:val="00904904"/>
    <w:rsid w:val="009050D2"/>
    <w:rsid w:val="00905992"/>
    <w:rsid w:val="00905DE1"/>
    <w:rsid w:val="00906291"/>
    <w:rsid w:val="0090638D"/>
    <w:rsid w:val="009067DC"/>
    <w:rsid w:val="009067EC"/>
    <w:rsid w:val="0090686A"/>
    <w:rsid w:val="00906E6D"/>
    <w:rsid w:val="0090713E"/>
    <w:rsid w:val="00907643"/>
    <w:rsid w:val="00907B31"/>
    <w:rsid w:val="00907DAF"/>
    <w:rsid w:val="00907DE5"/>
    <w:rsid w:val="0091002F"/>
    <w:rsid w:val="0091005E"/>
    <w:rsid w:val="00910AE4"/>
    <w:rsid w:val="00910EF2"/>
    <w:rsid w:val="0091108E"/>
    <w:rsid w:val="0091144E"/>
    <w:rsid w:val="009114E1"/>
    <w:rsid w:val="009114EB"/>
    <w:rsid w:val="009119C6"/>
    <w:rsid w:val="00911F82"/>
    <w:rsid w:val="00911FEA"/>
    <w:rsid w:val="009120A5"/>
    <w:rsid w:val="00912277"/>
    <w:rsid w:val="00912317"/>
    <w:rsid w:val="00912394"/>
    <w:rsid w:val="0091245E"/>
    <w:rsid w:val="00912CFC"/>
    <w:rsid w:val="009132BB"/>
    <w:rsid w:val="00913757"/>
    <w:rsid w:val="009137AA"/>
    <w:rsid w:val="00913BEA"/>
    <w:rsid w:val="00913CC8"/>
    <w:rsid w:val="00913EDB"/>
    <w:rsid w:val="009141D4"/>
    <w:rsid w:val="009142C2"/>
    <w:rsid w:val="00914464"/>
    <w:rsid w:val="0091576B"/>
    <w:rsid w:val="00915C80"/>
    <w:rsid w:val="009163C2"/>
    <w:rsid w:val="00916657"/>
    <w:rsid w:val="00916895"/>
    <w:rsid w:val="00916B5B"/>
    <w:rsid w:val="00916C32"/>
    <w:rsid w:val="00916CDB"/>
    <w:rsid w:val="00916DE1"/>
    <w:rsid w:val="009177BD"/>
    <w:rsid w:val="00917941"/>
    <w:rsid w:val="00917B27"/>
    <w:rsid w:val="0092064B"/>
    <w:rsid w:val="00920741"/>
    <w:rsid w:val="00920F27"/>
    <w:rsid w:val="0092126B"/>
    <w:rsid w:val="009212EE"/>
    <w:rsid w:val="0092192D"/>
    <w:rsid w:val="009219EB"/>
    <w:rsid w:val="00921A71"/>
    <w:rsid w:val="00921B80"/>
    <w:rsid w:val="00921F8B"/>
    <w:rsid w:val="00922A06"/>
    <w:rsid w:val="00922D30"/>
    <w:rsid w:val="00923164"/>
    <w:rsid w:val="0092323B"/>
    <w:rsid w:val="009236F9"/>
    <w:rsid w:val="00923AF7"/>
    <w:rsid w:val="00923DF1"/>
    <w:rsid w:val="009240FE"/>
    <w:rsid w:val="00924155"/>
    <w:rsid w:val="009245F0"/>
    <w:rsid w:val="0092463F"/>
    <w:rsid w:val="009248EB"/>
    <w:rsid w:val="00924AC7"/>
    <w:rsid w:val="00924C39"/>
    <w:rsid w:val="0092575E"/>
    <w:rsid w:val="009258A1"/>
    <w:rsid w:val="00925A86"/>
    <w:rsid w:val="00925A8F"/>
    <w:rsid w:val="00925C01"/>
    <w:rsid w:val="00925D71"/>
    <w:rsid w:val="00925DE7"/>
    <w:rsid w:val="00925EDE"/>
    <w:rsid w:val="00926162"/>
    <w:rsid w:val="009265D4"/>
    <w:rsid w:val="00926A41"/>
    <w:rsid w:val="00926BF2"/>
    <w:rsid w:val="00926CAA"/>
    <w:rsid w:val="00926CFB"/>
    <w:rsid w:val="00926F82"/>
    <w:rsid w:val="009270F3"/>
    <w:rsid w:val="009273CA"/>
    <w:rsid w:val="009273CC"/>
    <w:rsid w:val="00927672"/>
    <w:rsid w:val="0092784F"/>
    <w:rsid w:val="00927BD2"/>
    <w:rsid w:val="00927C81"/>
    <w:rsid w:val="0093068B"/>
    <w:rsid w:val="00930EB1"/>
    <w:rsid w:val="0093117E"/>
    <w:rsid w:val="00931273"/>
    <w:rsid w:val="009312CA"/>
    <w:rsid w:val="009315A5"/>
    <w:rsid w:val="009315E5"/>
    <w:rsid w:val="00931B72"/>
    <w:rsid w:val="00931DE3"/>
    <w:rsid w:val="009321B6"/>
    <w:rsid w:val="00932357"/>
    <w:rsid w:val="00932669"/>
    <w:rsid w:val="0093268D"/>
    <w:rsid w:val="00932ADB"/>
    <w:rsid w:val="00932ED6"/>
    <w:rsid w:val="0093382E"/>
    <w:rsid w:val="00934016"/>
    <w:rsid w:val="009341A0"/>
    <w:rsid w:val="009342BB"/>
    <w:rsid w:val="009346BD"/>
    <w:rsid w:val="009348A2"/>
    <w:rsid w:val="00934C52"/>
    <w:rsid w:val="0093540A"/>
    <w:rsid w:val="0093556E"/>
    <w:rsid w:val="00935601"/>
    <w:rsid w:val="009356F8"/>
    <w:rsid w:val="0093599E"/>
    <w:rsid w:val="00935E3E"/>
    <w:rsid w:val="00935EB1"/>
    <w:rsid w:val="009361F9"/>
    <w:rsid w:val="009361FC"/>
    <w:rsid w:val="0093725E"/>
    <w:rsid w:val="009374EC"/>
    <w:rsid w:val="00937E00"/>
    <w:rsid w:val="00940278"/>
    <w:rsid w:val="0094081F"/>
    <w:rsid w:val="0094096E"/>
    <w:rsid w:val="0094111C"/>
    <w:rsid w:val="00941A1F"/>
    <w:rsid w:val="00941A60"/>
    <w:rsid w:val="00941B0D"/>
    <w:rsid w:val="00942743"/>
    <w:rsid w:val="0094274D"/>
    <w:rsid w:val="0094276D"/>
    <w:rsid w:val="0094288C"/>
    <w:rsid w:val="00942BEB"/>
    <w:rsid w:val="00942CA1"/>
    <w:rsid w:val="00942F3D"/>
    <w:rsid w:val="00942F9D"/>
    <w:rsid w:val="00943103"/>
    <w:rsid w:val="00943349"/>
    <w:rsid w:val="00943E9F"/>
    <w:rsid w:val="0094421D"/>
    <w:rsid w:val="00944627"/>
    <w:rsid w:val="009448DB"/>
    <w:rsid w:val="00944B90"/>
    <w:rsid w:val="00944C37"/>
    <w:rsid w:val="00944D86"/>
    <w:rsid w:val="00944E4C"/>
    <w:rsid w:val="0094539D"/>
    <w:rsid w:val="00945AE4"/>
    <w:rsid w:val="00945CD1"/>
    <w:rsid w:val="00945ED5"/>
    <w:rsid w:val="0094620A"/>
    <w:rsid w:val="009465B0"/>
    <w:rsid w:val="009467F9"/>
    <w:rsid w:val="00946D92"/>
    <w:rsid w:val="00946DCC"/>
    <w:rsid w:val="00947170"/>
    <w:rsid w:val="00947641"/>
    <w:rsid w:val="00947AAE"/>
    <w:rsid w:val="00950121"/>
    <w:rsid w:val="0095014E"/>
    <w:rsid w:val="0095036D"/>
    <w:rsid w:val="009505CE"/>
    <w:rsid w:val="00950AA2"/>
    <w:rsid w:val="00950EEB"/>
    <w:rsid w:val="009520E7"/>
    <w:rsid w:val="00952394"/>
    <w:rsid w:val="009528C4"/>
    <w:rsid w:val="00952A17"/>
    <w:rsid w:val="00952B89"/>
    <w:rsid w:val="00952BDE"/>
    <w:rsid w:val="00953303"/>
    <w:rsid w:val="00953A75"/>
    <w:rsid w:val="00953CD1"/>
    <w:rsid w:val="009545FB"/>
    <w:rsid w:val="009546B0"/>
    <w:rsid w:val="00954AD2"/>
    <w:rsid w:val="009551BA"/>
    <w:rsid w:val="009552AB"/>
    <w:rsid w:val="009553C0"/>
    <w:rsid w:val="009559BC"/>
    <w:rsid w:val="00955A3C"/>
    <w:rsid w:val="00956231"/>
    <w:rsid w:val="009562C0"/>
    <w:rsid w:val="00956318"/>
    <w:rsid w:val="009565B7"/>
    <w:rsid w:val="00956A43"/>
    <w:rsid w:val="00956FCC"/>
    <w:rsid w:val="009570AC"/>
    <w:rsid w:val="009572F8"/>
    <w:rsid w:val="00957790"/>
    <w:rsid w:val="00957951"/>
    <w:rsid w:val="00960174"/>
    <w:rsid w:val="0096056F"/>
    <w:rsid w:val="009607F1"/>
    <w:rsid w:val="00960826"/>
    <w:rsid w:val="00960D56"/>
    <w:rsid w:val="00960E87"/>
    <w:rsid w:val="00961360"/>
    <w:rsid w:val="00961419"/>
    <w:rsid w:val="00961B68"/>
    <w:rsid w:val="00961E3E"/>
    <w:rsid w:val="00961E8F"/>
    <w:rsid w:val="009622EF"/>
    <w:rsid w:val="00962983"/>
    <w:rsid w:val="009629A3"/>
    <w:rsid w:val="009629EB"/>
    <w:rsid w:val="00962AA7"/>
    <w:rsid w:val="00962AE6"/>
    <w:rsid w:val="009632B5"/>
    <w:rsid w:val="00963475"/>
    <w:rsid w:val="00963650"/>
    <w:rsid w:val="00963C4B"/>
    <w:rsid w:val="00963F9E"/>
    <w:rsid w:val="009647FD"/>
    <w:rsid w:val="00964884"/>
    <w:rsid w:val="00964AE5"/>
    <w:rsid w:val="009650EC"/>
    <w:rsid w:val="00965C31"/>
    <w:rsid w:val="00966057"/>
    <w:rsid w:val="009662D8"/>
    <w:rsid w:val="009662EE"/>
    <w:rsid w:val="0096673F"/>
    <w:rsid w:val="00967A8E"/>
    <w:rsid w:val="009706F2"/>
    <w:rsid w:val="00970E46"/>
    <w:rsid w:val="009713C7"/>
    <w:rsid w:val="00971757"/>
    <w:rsid w:val="00971F7C"/>
    <w:rsid w:val="009728EB"/>
    <w:rsid w:val="009729C2"/>
    <w:rsid w:val="00972BBC"/>
    <w:rsid w:val="00972C1A"/>
    <w:rsid w:val="00972EA5"/>
    <w:rsid w:val="00972FE6"/>
    <w:rsid w:val="00973E76"/>
    <w:rsid w:val="00973F0E"/>
    <w:rsid w:val="00973F76"/>
    <w:rsid w:val="00974055"/>
    <w:rsid w:val="0097460E"/>
    <w:rsid w:val="00974D14"/>
    <w:rsid w:val="00974E08"/>
    <w:rsid w:val="009751B4"/>
    <w:rsid w:val="009752B1"/>
    <w:rsid w:val="00975D3B"/>
    <w:rsid w:val="009763BA"/>
    <w:rsid w:val="009766E6"/>
    <w:rsid w:val="00976994"/>
    <w:rsid w:val="00976B78"/>
    <w:rsid w:val="00976F9E"/>
    <w:rsid w:val="0097700A"/>
    <w:rsid w:val="0097759C"/>
    <w:rsid w:val="00977728"/>
    <w:rsid w:val="009778B6"/>
    <w:rsid w:val="00977B66"/>
    <w:rsid w:val="00977D64"/>
    <w:rsid w:val="00977E2E"/>
    <w:rsid w:val="0098066F"/>
    <w:rsid w:val="009809CE"/>
    <w:rsid w:val="00980BC4"/>
    <w:rsid w:val="00980D74"/>
    <w:rsid w:val="00980F4B"/>
    <w:rsid w:val="00980F66"/>
    <w:rsid w:val="009812A6"/>
    <w:rsid w:val="009812E7"/>
    <w:rsid w:val="00981360"/>
    <w:rsid w:val="009816FD"/>
    <w:rsid w:val="009819AC"/>
    <w:rsid w:val="0098259A"/>
    <w:rsid w:val="00982DA5"/>
    <w:rsid w:val="009831DB"/>
    <w:rsid w:val="009832AE"/>
    <w:rsid w:val="00983B36"/>
    <w:rsid w:val="00983CD1"/>
    <w:rsid w:val="00983D0E"/>
    <w:rsid w:val="00983FA1"/>
    <w:rsid w:val="00984091"/>
    <w:rsid w:val="00984323"/>
    <w:rsid w:val="00984539"/>
    <w:rsid w:val="00984C6D"/>
    <w:rsid w:val="00985520"/>
    <w:rsid w:val="00985742"/>
    <w:rsid w:val="00985BDD"/>
    <w:rsid w:val="00985D57"/>
    <w:rsid w:val="00985EFA"/>
    <w:rsid w:val="00986082"/>
    <w:rsid w:val="009862A3"/>
    <w:rsid w:val="009863D5"/>
    <w:rsid w:val="00986A58"/>
    <w:rsid w:val="00986EE3"/>
    <w:rsid w:val="00986FB5"/>
    <w:rsid w:val="0098714C"/>
    <w:rsid w:val="0098719D"/>
    <w:rsid w:val="0098720F"/>
    <w:rsid w:val="00987563"/>
    <w:rsid w:val="0098762E"/>
    <w:rsid w:val="0099001A"/>
    <w:rsid w:val="00990464"/>
    <w:rsid w:val="009908A9"/>
    <w:rsid w:val="00990BFF"/>
    <w:rsid w:val="00990EDE"/>
    <w:rsid w:val="0099116F"/>
    <w:rsid w:val="00991734"/>
    <w:rsid w:val="00991DB2"/>
    <w:rsid w:val="0099218C"/>
    <w:rsid w:val="009925B2"/>
    <w:rsid w:val="009925DE"/>
    <w:rsid w:val="0099287E"/>
    <w:rsid w:val="00992AB7"/>
    <w:rsid w:val="00992FC2"/>
    <w:rsid w:val="00993343"/>
    <w:rsid w:val="00993A90"/>
    <w:rsid w:val="009940FE"/>
    <w:rsid w:val="009943A6"/>
    <w:rsid w:val="00994457"/>
    <w:rsid w:val="00994931"/>
    <w:rsid w:val="00994E08"/>
    <w:rsid w:val="00995A3A"/>
    <w:rsid w:val="00995D8A"/>
    <w:rsid w:val="00995E4E"/>
    <w:rsid w:val="00995F0B"/>
    <w:rsid w:val="009962F9"/>
    <w:rsid w:val="00996571"/>
    <w:rsid w:val="0099667E"/>
    <w:rsid w:val="00996856"/>
    <w:rsid w:val="00996DC0"/>
    <w:rsid w:val="00996E32"/>
    <w:rsid w:val="00997615"/>
    <w:rsid w:val="00997CD0"/>
    <w:rsid w:val="00997CD1"/>
    <w:rsid w:val="00997EFA"/>
    <w:rsid w:val="009A0603"/>
    <w:rsid w:val="009A075E"/>
    <w:rsid w:val="009A0922"/>
    <w:rsid w:val="009A0A01"/>
    <w:rsid w:val="009A0B60"/>
    <w:rsid w:val="009A0E8D"/>
    <w:rsid w:val="009A131C"/>
    <w:rsid w:val="009A17CF"/>
    <w:rsid w:val="009A27ED"/>
    <w:rsid w:val="009A39E1"/>
    <w:rsid w:val="009A3C65"/>
    <w:rsid w:val="009A3F65"/>
    <w:rsid w:val="009A4216"/>
    <w:rsid w:val="009A429C"/>
    <w:rsid w:val="009A453A"/>
    <w:rsid w:val="009A496B"/>
    <w:rsid w:val="009A4E31"/>
    <w:rsid w:val="009A4E9A"/>
    <w:rsid w:val="009A5219"/>
    <w:rsid w:val="009A5371"/>
    <w:rsid w:val="009A573D"/>
    <w:rsid w:val="009A5D51"/>
    <w:rsid w:val="009A6187"/>
    <w:rsid w:val="009A6202"/>
    <w:rsid w:val="009A624B"/>
    <w:rsid w:val="009A6592"/>
    <w:rsid w:val="009A6BC9"/>
    <w:rsid w:val="009A6D6C"/>
    <w:rsid w:val="009B003A"/>
    <w:rsid w:val="009B0312"/>
    <w:rsid w:val="009B07B2"/>
    <w:rsid w:val="009B0CA0"/>
    <w:rsid w:val="009B0F41"/>
    <w:rsid w:val="009B1CE1"/>
    <w:rsid w:val="009B2491"/>
    <w:rsid w:val="009B24E6"/>
    <w:rsid w:val="009B2777"/>
    <w:rsid w:val="009B2D33"/>
    <w:rsid w:val="009B2DC2"/>
    <w:rsid w:val="009B2F27"/>
    <w:rsid w:val="009B3050"/>
    <w:rsid w:val="009B31F0"/>
    <w:rsid w:val="009B343A"/>
    <w:rsid w:val="009B38D7"/>
    <w:rsid w:val="009B3BFA"/>
    <w:rsid w:val="009B3F22"/>
    <w:rsid w:val="009B40BC"/>
    <w:rsid w:val="009B44FE"/>
    <w:rsid w:val="009B45A4"/>
    <w:rsid w:val="009B497F"/>
    <w:rsid w:val="009B4C86"/>
    <w:rsid w:val="009B4C94"/>
    <w:rsid w:val="009B4EA7"/>
    <w:rsid w:val="009B5061"/>
    <w:rsid w:val="009B5105"/>
    <w:rsid w:val="009B58EF"/>
    <w:rsid w:val="009B5A23"/>
    <w:rsid w:val="009B63A4"/>
    <w:rsid w:val="009B6650"/>
    <w:rsid w:val="009B6A5C"/>
    <w:rsid w:val="009B6B9E"/>
    <w:rsid w:val="009B75B9"/>
    <w:rsid w:val="009B7D02"/>
    <w:rsid w:val="009B7FE7"/>
    <w:rsid w:val="009C09CF"/>
    <w:rsid w:val="009C0B94"/>
    <w:rsid w:val="009C1053"/>
    <w:rsid w:val="009C13C5"/>
    <w:rsid w:val="009C1493"/>
    <w:rsid w:val="009C15EE"/>
    <w:rsid w:val="009C1A74"/>
    <w:rsid w:val="009C1CCA"/>
    <w:rsid w:val="009C1D31"/>
    <w:rsid w:val="009C2220"/>
    <w:rsid w:val="009C238F"/>
    <w:rsid w:val="009C267F"/>
    <w:rsid w:val="009C2E2D"/>
    <w:rsid w:val="009C33C5"/>
    <w:rsid w:val="009C373F"/>
    <w:rsid w:val="009C3B0A"/>
    <w:rsid w:val="009C3C39"/>
    <w:rsid w:val="009C40A7"/>
    <w:rsid w:val="009C44A2"/>
    <w:rsid w:val="009C456B"/>
    <w:rsid w:val="009C465D"/>
    <w:rsid w:val="009C4CB1"/>
    <w:rsid w:val="009C5EE5"/>
    <w:rsid w:val="009C62DE"/>
    <w:rsid w:val="009C799D"/>
    <w:rsid w:val="009C7E53"/>
    <w:rsid w:val="009C7EFB"/>
    <w:rsid w:val="009D0196"/>
    <w:rsid w:val="009D06A6"/>
    <w:rsid w:val="009D0834"/>
    <w:rsid w:val="009D0B3D"/>
    <w:rsid w:val="009D0ED5"/>
    <w:rsid w:val="009D193D"/>
    <w:rsid w:val="009D1AC8"/>
    <w:rsid w:val="009D2518"/>
    <w:rsid w:val="009D2A3F"/>
    <w:rsid w:val="009D3FB6"/>
    <w:rsid w:val="009D4217"/>
    <w:rsid w:val="009D4B8F"/>
    <w:rsid w:val="009D4C03"/>
    <w:rsid w:val="009D5074"/>
    <w:rsid w:val="009D5A1C"/>
    <w:rsid w:val="009D5DE1"/>
    <w:rsid w:val="009D62CB"/>
    <w:rsid w:val="009D64DF"/>
    <w:rsid w:val="009D6C9B"/>
    <w:rsid w:val="009D7236"/>
    <w:rsid w:val="009D7241"/>
    <w:rsid w:val="009D73DB"/>
    <w:rsid w:val="009D76BE"/>
    <w:rsid w:val="009D7701"/>
    <w:rsid w:val="009D77CB"/>
    <w:rsid w:val="009D7D73"/>
    <w:rsid w:val="009D7FCF"/>
    <w:rsid w:val="009E0225"/>
    <w:rsid w:val="009E0653"/>
    <w:rsid w:val="009E0D49"/>
    <w:rsid w:val="009E115F"/>
    <w:rsid w:val="009E1E08"/>
    <w:rsid w:val="009E208F"/>
    <w:rsid w:val="009E24EE"/>
    <w:rsid w:val="009E25C4"/>
    <w:rsid w:val="009E2835"/>
    <w:rsid w:val="009E2D8D"/>
    <w:rsid w:val="009E2D95"/>
    <w:rsid w:val="009E2ECD"/>
    <w:rsid w:val="009E2F2F"/>
    <w:rsid w:val="009E2F7E"/>
    <w:rsid w:val="009E3B5E"/>
    <w:rsid w:val="009E4297"/>
    <w:rsid w:val="009E45B2"/>
    <w:rsid w:val="009E4A55"/>
    <w:rsid w:val="009E4BCA"/>
    <w:rsid w:val="009E4EAB"/>
    <w:rsid w:val="009E5602"/>
    <w:rsid w:val="009E624E"/>
    <w:rsid w:val="009E6405"/>
    <w:rsid w:val="009E6789"/>
    <w:rsid w:val="009E6865"/>
    <w:rsid w:val="009E6BD1"/>
    <w:rsid w:val="009E6D0A"/>
    <w:rsid w:val="009E6D49"/>
    <w:rsid w:val="009E6EA4"/>
    <w:rsid w:val="009E7A1F"/>
    <w:rsid w:val="009F00BB"/>
    <w:rsid w:val="009F034B"/>
    <w:rsid w:val="009F03CA"/>
    <w:rsid w:val="009F0517"/>
    <w:rsid w:val="009F06AB"/>
    <w:rsid w:val="009F070E"/>
    <w:rsid w:val="009F09DC"/>
    <w:rsid w:val="009F0A79"/>
    <w:rsid w:val="009F12CE"/>
    <w:rsid w:val="009F1780"/>
    <w:rsid w:val="009F17B3"/>
    <w:rsid w:val="009F1954"/>
    <w:rsid w:val="009F1C59"/>
    <w:rsid w:val="009F1C6F"/>
    <w:rsid w:val="009F214A"/>
    <w:rsid w:val="009F3855"/>
    <w:rsid w:val="009F3B6C"/>
    <w:rsid w:val="009F3D21"/>
    <w:rsid w:val="009F3DCE"/>
    <w:rsid w:val="009F43C1"/>
    <w:rsid w:val="009F4CD8"/>
    <w:rsid w:val="009F4F6F"/>
    <w:rsid w:val="009F5759"/>
    <w:rsid w:val="009F5DF7"/>
    <w:rsid w:val="009F5F9C"/>
    <w:rsid w:val="009F640B"/>
    <w:rsid w:val="009F65E7"/>
    <w:rsid w:val="009F6989"/>
    <w:rsid w:val="009F6A22"/>
    <w:rsid w:val="009F6A26"/>
    <w:rsid w:val="009F74AB"/>
    <w:rsid w:val="009F7C0A"/>
    <w:rsid w:val="00A0039A"/>
    <w:rsid w:val="00A004BF"/>
    <w:rsid w:val="00A004E5"/>
    <w:rsid w:val="00A006DF"/>
    <w:rsid w:val="00A00F4C"/>
    <w:rsid w:val="00A01279"/>
    <w:rsid w:val="00A01761"/>
    <w:rsid w:val="00A0203C"/>
    <w:rsid w:val="00A02402"/>
    <w:rsid w:val="00A02441"/>
    <w:rsid w:val="00A02606"/>
    <w:rsid w:val="00A0261D"/>
    <w:rsid w:val="00A028F1"/>
    <w:rsid w:val="00A02C02"/>
    <w:rsid w:val="00A02F80"/>
    <w:rsid w:val="00A03806"/>
    <w:rsid w:val="00A038B5"/>
    <w:rsid w:val="00A0398D"/>
    <w:rsid w:val="00A0492C"/>
    <w:rsid w:val="00A04C0F"/>
    <w:rsid w:val="00A04C57"/>
    <w:rsid w:val="00A04D9B"/>
    <w:rsid w:val="00A0505F"/>
    <w:rsid w:val="00A0518B"/>
    <w:rsid w:val="00A05CDE"/>
    <w:rsid w:val="00A0609A"/>
    <w:rsid w:val="00A061A5"/>
    <w:rsid w:val="00A061A6"/>
    <w:rsid w:val="00A0625F"/>
    <w:rsid w:val="00A06689"/>
    <w:rsid w:val="00A0679B"/>
    <w:rsid w:val="00A06869"/>
    <w:rsid w:val="00A06C19"/>
    <w:rsid w:val="00A07476"/>
    <w:rsid w:val="00A07688"/>
    <w:rsid w:val="00A07D67"/>
    <w:rsid w:val="00A105B0"/>
    <w:rsid w:val="00A10E3F"/>
    <w:rsid w:val="00A10E83"/>
    <w:rsid w:val="00A10F49"/>
    <w:rsid w:val="00A113AC"/>
    <w:rsid w:val="00A11647"/>
    <w:rsid w:val="00A12043"/>
    <w:rsid w:val="00A12198"/>
    <w:rsid w:val="00A123CE"/>
    <w:rsid w:val="00A12652"/>
    <w:rsid w:val="00A126B1"/>
    <w:rsid w:val="00A13068"/>
    <w:rsid w:val="00A131CA"/>
    <w:rsid w:val="00A13602"/>
    <w:rsid w:val="00A13A86"/>
    <w:rsid w:val="00A14005"/>
    <w:rsid w:val="00A146E5"/>
    <w:rsid w:val="00A14CBF"/>
    <w:rsid w:val="00A14CE9"/>
    <w:rsid w:val="00A14FE0"/>
    <w:rsid w:val="00A15060"/>
    <w:rsid w:val="00A155DD"/>
    <w:rsid w:val="00A15913"/>
    <w:rsid w:val="00A16AC1"/>
    <w:rsid w:val="00A1714E"/>
    <w:rsid w:val="00A17423"/>
    <w:rsid w:val="00A17574"/>
    <w:rsid w:val="00A17626"/>
    <w:rsid w:val="00A177B9"/>
    <w:rsid w:val="00A178B1"/>
    <w:rsid w:val="00A20437"/>
    <w:rsid w:val="00A20B4D"/>
    <w:rsid w:val="00A20B74"/>
    <w:rsid w:val="00A20DBF"/>
    <w:rsid w:val="00A21106"/>
    <w:rsid w:val="00A21415"/>
    <w:rsid w:val="00A21426"/>
    <w:rsid w:val="00A21BF2"/>
    <w:rsid w:val="00A2233E"/>
    <w:rsid w:val="00A2273D"/>
    <w:rsid w:val="00A229AC"/>
    <w:rsid w:val="00A22B69"/>
    <w:rsid w:val="00A23CCC"/>
    <w:rsid w:val="00A242F6"/>
    <w:rsid w:val="00A2472D"/>
    <w:rsid w:val="00A24AE8"/>
    <w:rsid w:val="00A252D1"/>
    <w:rsid w:val="00A2585C"/>
    <w:rsid w:val="00A25A60"/>
    <w:rsid w:val="00A25B01"/>
    <w:rsid w:val="00A25C36"/>
    <w:rsid w:val="00A25D10"/>
    <w:rsid w:val="00A25D3A"/>
    <w:rsid w:val="00A25E60"/>
    <w:rsid w:val="00A25EAD"/>
    <w:rsid w:val="00A264D8"/>
    <w:rsid w:val="00A264F5"/>
    <w:rsid w:val="00A266E6"/>
    <w:rsid w:val="00A2731A"/>
    <w:rsid w:val="00A27F0A"/>
    <w:rsid w:val="00A301FD"/>
    <w:rsid w:val="00A303C8"/>
    <w:rsid w:val="00A30FE7"/>
    <w:rsid w:val="00A31023"/>
    <w:rsid w:val="00A3105D"/>
    <w:rsid w:val="00A315C3"/>
    <w:rsid w:val="00A3160F"/>
    <w:rsid w:val="00A31904"/>
    <w:rsid w:val="00A31BA3"/>
    <w:rsid w:val="00A31BC1"/>
    <w:rsid w:val="00A31C3C"/>
    <w:rsid w:val="00A31EF9"/>
    <w:rsid w:val="00A324A1"/>
    <w:rsid w:val="00A326C8"/>
    <w:rsid w:val="00A327B6"/>
    <w:rsid w:val="00A331CF"/>
    <w:rsid w:val="00A332E3"/>
    <w:rsid w:val="00A335D8"/>
    <w:rsid w:val="00A33A7D"/>
    <w:rsid w:val="00A3429C"/>
    <w:rsid w:val="00A3462B"/>
    <w:rsid w:val="00A346AC"/>
    <w:rsid w:val="00A34774"/>
    <w:rsid w:val="00A347A7"/>
    <w:rsid w:val="00A34CF6"/>
    <w:rsid w:val="00A35752"/>
    <w:rsid w:val="00A35919"/>
    <w:rsid w:val="00A35E81"/>
    <w:rsid w:val="00A36092"/>
    <w:rsid w:val="00A37265"/>
    <w:rsid w:val="00A3731E"/>
    <w:rsid w:val="00A3747E"/>
    <w:rsid w:val="00A37648"/>
    <w:rsid w:val="00A377F3"/>
    <w:rsid w:val="00A37AB8"/>
    <w:rsid w:val="00A37D92"/>
    <w:rsid w:val="00A37D9F"/>
    <w:rsid w:val="00A40166"/>
    <w:rsid w:val="00A40242"/>
    <w:rsid w:val="00A40599"/>
    <w:rsid w:val="00A407C0"/>
    <w:rsid w:val="00A4091C"/>
    <w:rsid w:val="00A41BAF"/>
    <w:rsid w:val="00A41D93"/>
    <w:rsid w:val="00A41E1A"/>
    <w:rsid w:val="00A41EB1"/>
    <w:rsid w:val="00A428EB"/>
    <w:rsid w:val="00A42D45"/>
    <w:rsid w:val="00A42DB8"/>
    <w:rsid w:val="00A42DF2"/>
    <w:rsid w:val="00A42E0D"/>
    <w:rsid w:val="00A43029"/>
    <w:rsid w:val="00A4394F"/>
    <w:rsid w:val="00A43C99"/>
    <w:rsid w:val="00A43D8D"/>
    <w:rsid w:val="00A43DE8"/>
    <w:rsid w:val="00A43FB7"/>
    <w:rsid w:val="00A443B6"/>
    <w:rsid w:val="00A4466A"/>
    <w:rsid w:val="00A44C45"/>
    <w:rsid w:val="00A44CAF"/>
    <w:rsid w:val="00A4530C"/>
    <w:rsid w:val="00A453CE"/>
    <w:rsid w:val="00A45681"/>
    <w:rsid w:val="00A457B3"/>
    <w:rsid w:val="00A45AA9"/>
    <w:rsid w:val="00A45AC7"/>
    <w:rsid w:val="00A45CC7"/>
    <w:rsid w:val="00A45EB0"/>
    <w:rsid w:val="00A45ED5"/>
    <w:rsid w:val="00A46873"/>
    <w:rsid w:val="00A4687B"/>
    <w:rsid w:val="00A46B24"/>
    <w:rsid w:val="00A47776"/>
    <w:rsid w:val="00A47E9F"/>
    <w:rsid w:val="00A50813"/>
    <w:rsid w:val="00A50BEA"/>
    <w:rsid w:val="00A5101A"/>
    <w:rsid w:val="00A51175"/>
    <w:rsid w:val="00A51337"/>
    <w:rsid w:val="00A514BE"/>
    <w:rsid w:val="00A514EB"/>
    <w:rsid w:val="00A5165D"/>
    <w:rsid w:val="00A5191A"/>
    <w:rsid w:val="00A51B5B"/>
    <w:rsid w:val="00A51D44"/>
    <w:rsid w:val="00A51F0B"/>
    <w:rsid w:val="00A524CF"/>
    <w:rsid w:val="00A52E76"/>
    <w:rsid w:val="00A53179"/>
    <w:rsid w:val="00A541F3"/>
    <w:rsid w:val="00A54253"/>
    <w:rsid w:val="00A54596"/>
    <w:rsid w:val="00A54722"/>
    <w:rsid w:val="00A5493A"/>
    <w:rsid w:val="00A54C3F"/>
    <w:rsid w:val="00A54CC5"/>
    <w:rsid w:val="00A54EE5"/>
    <w:rsid w:val="00A55138"/>
    <w:rsid w:val="00A5539D"/>
    <w:rsid w:val="00A55476"/>
    <w:rsid w:val="00A55851"/>
    <w:rsid w:val="00A55B8C"/>
    <w:rsid w:val="00A55D77"/>
    <w:rsid w:val="00A55FAF"/>
    <w:rsid w:val="00A5617C"/>
    <w:rsid w:val="00A56946"/>
    <w:rsid w:val="00A56DBE"/>
    <w:rsid w:val="00A5759A"/>
    <w:rsid w:val="00A5773F"/>
    <w:rsid w:val="00A57EBA"/>
    <w:rsid w:val="00A60003"/>
    <w:rsid w:val="00A60094"/>
    <w:rsid w:val="00A600FD"/>
    <w:rsid w:val="00A601E2"/>
    <w:rsid w:val="00A601FF"/>
    <w:rsid w:val="00A60732"/>
    <w:rsid w:val="00A60985"/>
    <w:rsid w:val="00A60B86"/>
    <w:rsid w:val="00A61263"/>
    <w:rsid w:val="00A615DA"/>
    <w:rsid w:val="00A61642"/>
    <w:rsid w:val="00A61D71"/>
    <w:rsid w:val="00A62383"/>
    <w:rsid w:val="00A62838"/>
    <w:rsid w:val="00A62853"/>
    <w:rsid w:val="00A62864"/>
    <w:rsid w:val="00A62EE4"/>
    <w:rsid w:val="00A62FDA"/>
    <w:rsid w:val="00A6328B"/>
    <w:rsid w:val="00A63465"/>
    <w:rsid w:val="00A634F7"/>
    <w:rsid w:val="00A63BC5"/>
    <w:rsid w:val="00A63BC7"/>
    <w:rsid w:val="00A63C8F"/>
    <w:rsid w:val="00A63F70"/>
    <w:rsid w:val="00A649AE"/>
    <w:rsid w:val="00A64CD1"/>
    <w:rsid w:val="00A64F13"/>
    <w:rsid w:val="00A65494"/>
    <w:rsid w:val="00A65529"/>
    <w:rsid w:val="00A65A62"/>
    <w:rsid w:val="00A65B80"/>
    <w:rsid w:val="00A65D35"/>
    <w:rsid w:val="00A66379"/>
    <w:rsid w:val="00A664C3"/>
    <w:rsid w:val="00A66893"/>
    <w:rsid w:val="00A66950"/>
    <w:rsid w:val="00A66CF8"/>
    <w:rsid w:val="00A67021"/>
    <w:rsid w:val="00A700E8"/>
    <w:rsid w:val="00A701E8"/>
    <w:rsid w:val="00A707DB"/>
    <w:rsid w:val="00A71130"/>
    <w:rsid w:val="00A713E1"/>
    <w:rsid w:val="00A71C06"/>
    <w:rsid w:val="00A72200"/>
    <w:rsid w:val="00A724B0"/>
    <w:rsid w:val="00A728BE"/>
    <w:rsid w:val="00A72D4C"/>
    <w:rsid w:val="00A72DEE"/>
    <w:rsid w:val="00A730BE"/>
    <w:rsid w:val="00A73218"/>
    <w:rsid w:val="00A7337F"/>
    <w:rsid w:val="00A738F6"/>
    <w:rsid w:val="00A73993"/>
    <w:rsid w:val="00A73C43"/>
    <w:rsid w:val="00A74014"/>
    <w:rsid w:val="00A74296"/>
    <w:rsid w:val="00A74AE2"/>
    <w:rsid w:val="00A74FE1"/>
    <w:rsid w:val="00A754EE"/>
    <w:rsid w:val="00A755BB"/>
    <w:rsid w:val="00A75A61"/>
    <w:rsid w:val="00A75B45"/>
    <w:rsid w:val="00A75CC8"/>
    <w:rsid w:val="00A7629A"/>
    <w:rsid w:val="00A762EF"/>
    <w:rsid w:val="00A763D7"/>
    <w:rsid w:val="00A763ED"/>
    <w:rsid w:val="00A76A3C"/>
    <w:rsid w:val="00A76AB9"/>
    <w:rsid w:val="00A770C0"/>
    <w:rsid w:val="00A77144"/>
    <w:rsid w:val="00A77940"/>
    <w:rsid w:val="00A77BEF"/>
    <w:rsid w:val="00A80A37"/>
    <w:rsid w:val="00A80A99"/>
    <w:rsid w:val="00A81096"/>
    <w:rsid w:val="00A81381"/>
    <w:rsid w:val="00A81940"/>
    <w:rsid w:val="00A822B1"/>
    <w:rsid w:val="00A8262F"/>
    <w:rsid w:val="00A827D2"/>
    <w:rsid w:val="00A82855"/>
    <w:rsid w:val="00A82966"/>
    <w:rsid w:val="00A829B0"/>
    <w:rsid w:val="00A82B95"/>
    <w:rsid w:val="00A82E46"/>
    <w:rsid w:val="00A82EEC"/>
    <w:rsid w:val="00A84785"/>
    <w:rsid w:val="00A849CA"/>
    <w:rsid w:val="00A84D6A"/>
    <w:rsid w:val="00A84D9B"/>
    <w:rsid w:val="00A853AC"/>
    <w:rsid w:val="00A85484"/>
    <w:rsid w:val="00A85503"/>
    <w:rsid w:val="00A857B0"/>
    <w:rsid w:val="00A8584E"/>
    <w:rsid w:val="00A85A1A"/>
    <w:rsid w:val="00A85E43"/>
    <w:rsid w:val="00A85F30"/>
    <w:rsid w:val="00A861B6"/>
    <w:rsid w:val="00A870A5"/>
    <w:rsid w:val="00A87130"/>
    <w:rsid w:val="00A87209"/>
    <w:rsid w:val="00A8737A"/>
    <w:rsid w:val="00A875B3"/>
    <w:rsid w:val="00A876BE"/>
    <w:rsid w:val="00A87A3D"/>
    <w:rsid w:val="00A90AEB"/>
    <w:rsid w:val="00A90F50"/>
    <w:rsid w:val="00A910E5"/>
    <w:rsid w:val="00A9115F"/>
    <w:rsid w:val="00A912F7"/>
    <w:rsid w:val="00A9145B"/>
    <w:rsid w:val="00A9149C"/>
    <w:rsid w:val="00A918BD"/>
    <w:rsid w:val="00A91F51"/>
    <w:rsid w:val="00A9204A"/>
    <w:rsid w:val="00A92107"/>
    <w:rsid w:val="00A922CB"/>
    <w:rsid w:val="00A9333F"/>
    <w:rsid w:val="00A93A1E"/>
    <w:rsid w:val="00A93D65"/>
    <w:rsid w:val="00A93E1D"/>
    <w:rsid w:val="00A948F8"/>
    <w:rsid w:val="00A94A45"/>
    <w:rsid w:val="00A94BFD"/>
    <w:rsid w:val="00A94E3E"/>
    <w:rsid w:val="00A94FD0"/>
    <w:rsid w:val="00A95985"/>
    <w:rsid w:val="00A96058"/>
    <w:rsid w:val="00A96924"/>
    <w:rsid w:val="00A96A91"/>
    <w:rsid w:val="00A96E22"/>
    <w:rsid w:val="00A9714F"/>
    <w:rsid w:val="00A97176"/>
    <w:rsid w:val="00A97562"/>
    <w:rsid w:val="00A97CA8"/>
    <w:rsid w:val="00A97D56"/>
    <w:rsid w:val="00AA00AF"/>
    <w:rsid w:val="00AA041E"/>
    <w:rsid w:val="00AA06A8"/>
    <w:rsid w:val="00AA08CC"/>
    <w:rsid w:val="00AA093C"/>
    <w:rsid w:val="00AA0DA1"/>
    <w:rsid w:val="00AA121C"/>
    <w:rsid w:val="00AA15D5"/>
    <w:rsid w:val="00AA1661"/>
    <w:rsid w:val="00AA1726"/>
    <w:rsid w:val="00AA18F2"/>
    <w:rsid w:val="00AA1BED"/>
    <w:rsid w:val="00AA1CAE"/>
    <w:rsid w:val="00AA2177"/>
    <w:rsid w:val="00AA217C"/>
    <w:rsid w:val="00AA23AF"/>
    <w:rsid w:val="00AA23ED"/>
    <w:rsid w:val="00AA24DB"/>
    <w:rsid w:val="00AA2600"/>
    <w:rsid w:val="00AA2678"/>
    <w:rsid w:val="00AA3A34"/>
    <w:rsid w:val="00AA3BC8"/>
    <w:rsid w:val="00AA3DA3"/>
    <w:rsid w:val="00AA3DE4"/>
    <w:rsid w:val="00AA47FE"/>
    <w:rsid w:val="00AA4D6F"/>
    <w:rsid w:val="00AA4FBA"/>
    <w:rsid w:val="00AA512E"/>
    <w:rsid w:val="00AA6085"/>
    <w:rsid w:val="00AA60DE"/>
    <w:rsid w:val="00AA62F5"/>
    <w:rsid w:val="00AA6522"/>
    <w:rsid w:val="00AA661D"/>
    <w:rsid w:val="00AA70AC"/>
    <w:rsid w:val="00AA7462"/>
    <w:rsid w:val="00AA748F"/>
    <w:rsid w:val="00AA76E4"/>
    <w:rsid w:val="00AA78F2"/>
    <w:rsid w:val="00AA7922"/>
    <w:rsid w:val="00AA79C5"/>
    <w:rsid w:val="00AA7DF6"/>
    <w:rsid w:val="00AA7FAB"/>
    <w:rsid w:val="00AB019C"/>
    <w:rsid w:val="00AB0D4B"/>
    <w:rsid w:val="00AB0EAD"/>
    <w:rsid w:val="00AB1315"/>
    <w:rsid w:val="00AB153D"/>
    <w:rsid w:val="00AB16EF"/>
    <w:rsid w:val="00AB1ABC"/>
    <w:rsid w:val="00AB1B69"/>
    <w:rsid w:val="00AB1E65"/>
    <w:rsid w:val="00AB279A"/>
    <w:rsid w:val="00AB3048"/>
    <w:rsid w:val="00AB308B"/>
    <w:rsid w:val="00AB327C"/>
    <w:rsid w:val="00AB384A"/>
    <w:rsid w:val="00AB4A84"/>
    <w:rsid w:val="00AB4BA6"/>
    <w:rsid w:val="00AB4E8E"/>
    <w:rsid w:val="00AB5146"/>
    <w:rsid w:val="00AB53BF"/>
    <w:rsid w:val="00AB548E"/>
    <w:rsid w:val="00AB5EE0"/>
    <w:rsid w:val="00AB5F3C"/>
    <w:rsid w:val="00AB60BE"/>
    <w:rsid w:val="00AB688C"/>
    <w:rsid w:val="00AB7115"/>
    <w:rsid w:val="00AB714D"/>
    <w:rsid w:val="00AB7552"/>
    <w:rsid w:val="00AB7C19"/>
    <w:rsid w:val="00AB7FFA"/>
    <w:rsid w:val="00AC0046"/>
    <w:rsid w:val="00AC00A5"/>
    <w:rsid w:val="00AC0101"/>
    <w:rsid w:val="00AC0502"/>
    <w:rsid w:val="00AC05A0"/>
    <w:rsid w:val="00AC06E1"/>
    <w:rsid w:val="00AC0DB6"/>
    <w:rsid w:val="00AC0F31"/>
    <w:rsid w:val="00AC15BC"/>
    <w:rsid w:val="00AC17F0"/>
    <w:rsid w:val="00AC1AA3"/>
    <w:rsid w:val="00AC1CF6"/>
    <w:rsid w:val="00AC25BF"/>
    <w:rsid w:val="00AC2A1F"/>
    <w:rsid w:val="00AC2C3D"/>
    <w:rsid w:val="00AC2F8E"/>
    <w:rsid w:val="00AC30A9"/>
    <w:rsid w:val="00AC3226"/>
    <w:rsid w:val="00AC3793"/>
    <w:rsid w:val="00AC390E"/>
    <w:rsid w:val="00AC3991"/>
    <w:rsid w:val="00AC3A21"/>
    <w:rsid w:val="00AC420E"/>
    <w:rsid w:val="00AC45C1"/>
    <w:rsid w:val="00AC58A9"/>
    <w:rsid w:val="00AC5AF0"/>
    <w:rsid w:val="00AC5B72"/>
    <w:rsid w:val="00AC61E5"/>
    <w:rsid w:val="00AC659A"/>
    <w:rsid w:val="00AC6A45"/>
    <w:rsid w:val="00AC6F2E"/>
    <w:rsid w:val="00AC71F5"/>
    <w:rsid w:val="00AC747E"/>
    <w:rsid w:val="00AC7914"/>
    <w:rsid w:val="00AC7A1B"/>
    <w:rsid w:val="00AC7BB7"/>
    <w:rsid w:val="00AC7E2D"/>
    <w:rsid w:val="00AC7F75"/>
    <w:rsid w:val="00AD01A3"/>
    <w:rsid w:val="00AD06E1"/>
    <w:rsid w:val="00AD0A8D"/>
    <w:rsid w:val="00AD0F40"/>
    <w:rsid w:val="00AD0FBD"/>
    <w:rsid w:val="00AD1025"/>
    <w:rsid w:val="00AD1096"/>
    <w:rsid w:val="00AD1161"/>
    <w:rsid w:val="00AD11F4"/>
    <w:rsid w:val="00AD1368"/>
    <w:rsid w:val="00AD1543"/>
    <w:rsid w:val="00AD17EC"/>
    <w:rsid w:val="00AD1DCC"/>
    <w:rsid w:val="00AD20B2"/>
    <w:rsid w:val="00AD2538"/>
    <w:rsid w:val="00AD26F0"/>
    <w:rsid w:val="00AD2A99"/>
    <w:rsid w:val="00AD2DAC"/>
    <w:rsid w:val="00AD2F73"/>
    <w:rsid w:val="00AD312C"/>
    <w:rsid w:val="00AD3481"/>
    <w:rsid w:val="00AD36ED"/>
    <w:rsid w:val="00AD3738"/>
    <w:rsid w:val="00AD3B6C"/>
    <w:rsid w:val="00AD3F7F"/>
    <w:rsid w:val="00AD42B5"/>
    <w:rsid w:val="00AD498B"/>
    <w:rsid w:val="00AD5320"/>
    <w:rsid w:val="00AD5410"/>
    <w:rsid w:val="00AD5878"/>
    <w:rsid w:val="00AD5C4E"/>
    <w:rsid w:val="00AD5CCC"/>
    <w:rsid w:val="00AD6243"/>
    <w:rsid w:val="00AD6270"/>
    <w:rsid w:val="00AD6D16"/>
    <w:rsid w:val="00AD7003"/>
    <w:rsid w:val="00AD7029"/>
    <w:rsid w:val="00AD725B"/>
    <w:rsid w:val="00AD73F0"/>
    <w:rsid w:val="00AD74EA"/>
    <w:rsid w:val="00AD7571"/>
    <w:rsid w:val="00AD7A1C"/>
    <w:rsid w:val="00AD7EDA"/>
    <w:rsid w:val="00AE038E"/>
    <w:rsid w:val="00AE04D1"/>
    <w:rsid w:val="00AE092E"/>
    <w:rsid w:val="00AE0B57"/>
    <w:rsid w:val="00AE0E1B"/>
    <w:rsid w:val="00AE154B"/>
    <w:rsid w:val="00AE19CC"/>
    <w:rsid w:val="00AE23F2"/>
    <w:rsid w:val="00AE240D"/>
    <w:rsid w:val="00AE261B"/>
    <w:rsid w:val="00AE28B7"/>
    <w:rsid w:val="00AE3103"/>
    <w:rsid w:val="00AE3386"/>
    <w:rsid w:val="00AE385C"/>
    <w:rsid w:val="00AE44CC"/>
    <w:rsid w:val="00AE45EF"/>
    <w:rsid w:val="00AE49B8"/>
    <w:rsid w:val="00AE4C54"/>
    <w:rsid w:val="00AE4CFD"/>
    <w:rsid w:val="00AE53CB"/>
    <w:rsid w:val="00AE5414"/>
    <w:rsid w:val="00AE5906"/>
    <w:rsid w:val="00AE5A03"/>
    <w:rsid w:val="00AE5F51"/>
    <w:rsid w:val="00AE5FEA"/>
    <w:rsid w:val="00AE5FF5"/>
    <w:rsid w:val="00AE60B8"/>
    <w:rsid w:val="00AE60DF"/>
    <w:rsid w:val="00AE675B"/>
    <w:rsid w:val="00AE6E2C"/>
    <w:rsid w:val="00AE75F3"/>
    <w:rsid w:val="00AE7D42"/>
    <w:rsid w:val="00AE7F0E"/>
    <w:rsid w:val="00AF047B"/>
    <w:rsid w:val="00AF0579"/>
    <w:rsid w:val="00AF08DC"/>
    <w:rsid w:val="00AF0A4B"/>
    <w:rsid w:val="00AF1026"/>
    <w:rsid w:val="00AF156E"/>
    <w:rsid w:val="00AF1701"/>
    <w:rsid w:val="00AF17F8"/>
    <w:rsid w:val="00AF18DD"/>
    <w:rsid w:val="00AF20AF"/>
    <w:rsid w:val="00AF20B4"/>
    <w:rsid w:val="00AF220C"/>
    <w:rsid w:val="00AF2AEC"/>
    <w:rsid w:val="00AF2B59"/>
    <w:rsid w:val="00AF2BAB"/>
    <w:rsid w:val="00AF2BCB"/>
    <w:rsid w:val="00AF3259"/>
    <w:rsid w:val="00AF353E"/>
    <w:rsid w:val="00AF38CA"/>
    <w:rsid w:val="00AF438B"/>
    <w:rsid w:val="00AF4DD6"/>
    <w:rsid w:val="00AF4FC2"/>
    <w:rsid w:val="00AF5332"/>
    <w:rsid w:val="00AF55BF"/>
    <w:rsid w:val="00AF5A50"/>
    <w:rsid w:val="00AF5A5E"/>
    <w:rsid w:val="00AF5A79"/>
    <w:rsid w:val="00AF5C13"/>
    <w:rsid w:val="00AF5D23"/>
    <w:rsid w:val="00AF65E4"/>
    <w:rsid w:val="00AF721B"/>
    <w:rsid w:val="00AF72EC"/>
    <w:rsid w:val="00AF7377"/>
    <w:rsid w:val="00AF7586"/>
    <w:rsid w:val="00AF7CF3"/>
    <w:rsid w:val="00B0005F"/>
    <w:rsid w:val="00B006DF"/>
    <w:rsid w:val="00B0162B"/>
    <w:rsid w:val="00B01CF0"/>
    <w:rsid w:val="00B01D3D"/>
    <w:rsid w:val="00B01FB6"/>
    <w:rsid w:val="00B0200A"/>
    <w:rsid w:val="00B0214D"/>
    <w:rsid w:val="00B02622"/>
    <w:rsid w:val="00B02723"/>
    <w:rsid w:val="00B0279C"/>
    <w:rsid w:val="00B02B4D"/>
    <w:rsid w:val="00B031E8"/>
    <w:rsid w:val="00B03728"/>
    <w:rsid w:val="00B03781"/>
    <w:rsid w:val="00B0386B"/>
    <w:rsid w:val="00B03F59"/>
    <w:rsid w:val="00B0402A"/>
    <w:rsid w:val="00B04248"/>
    <w:rsid w:val="00B04666"/>
    <w:rsid w:val="00B04AC9"/>
    <w:rsid w:val="00B04B24"/>
    <w:rsid w:val="00B05292"/>
    <w:rsid w:val="00B053AF"/>
    <w:rsid w:val="00B05817"/>
    <w:rsid w:val="00B05C97"/>
    <w:rsid w:val="00B0657A"/>
    <w:rsid w:val="00B06CA5"/>
    <w:rsid w:val="00B06DBC"/>
    <w:rsid w:val="00B06ED3"/>
    <w:rsid w:val="00B06FC2"/>
    <w:rsid w:val="00B0754C"/>
    <w:rsid w:val="00B0789F"/>
    <w:rsid w:val="00B0793B"/>
    <w:rsid w:val="00B07A61"/>
    <w:rsid w:val="00B07F83"/>
    <w:rsid w:val="00B10230"/>
    <w:rsid w:val="00B1071B"/>
    <w:rsid w:val="00B10D9C"/>
    <w:rsid w:val="00B10EF5"/>
    <w:rsid w:val="00B11796"/>
    <w:rsid w:val="00B11BF7"/>
    <w:rsid w:val="00B11F74"/>
    <w:rsid w:val="00B11FE2"/>
    <w:rsid w:val="00B1215B"/>
    <w:rsid w:val="00B12647"/>
    <w:rsid w:val="00B12989"/>
    <w:rsid w:val="00B129C2"/>
    <w:rsid w:val="00B13013"/>
    <w:rsid w:val="00B13F67"/>
    <w:rsid w:val="00B14A2E"/>
    <w:rsid w:val="00B14AD7"/>
    <w:rsid w:val="00B14CB8"/>
    <w:rsid w:val="00B15727"/>
    <w:rsid w:val="00B16560"/>
    <w:rsid w:val="00B16755"/>
    <w:rsid w:val="00B16D80"/>
    <w:rsid w:val="00B17B76"/>
    <w:rsid w:val="00B17C16"/>
    <w:rsid w:val="00B17EC0"/>
    <w:rsid w:val="00B20165"/>
    <w:rsid w:val="00B2018E"/>
    <w:rsid w:val="00B201A0"/>
    <w:rsid w:val="00B201C1"/>
    <w:rsid w:val="00B20369"/>
    <w:rsid w:val="00B20DDB"/>
    <w:rsid w:val="00B20E97"/>
    <w:rsid w:val="00B2192A"/>
    <w:rsid w:val="00B2196B"/>
    <w:rsid w:val="00B21BC1"/>
    <w:rsid w:val="00B21E10"/>
    <w:rsid w:val="00B21F30"/>
    <w:rsid w:val="00B22044"/>
    <w:rsid w:val="00B224E1"/>
    <w:rsid w:val="00B228B7"/>
    <w:rsid w:val="00B228CA"/>
    <w:rsid w:val="00B22B7A"/>
    <w:rsid w:val="00B22D56"/>
    <w:rsid w:val="00B23285"/>
    <w:rsid w:val="00B232C5"/>
    <w:rsid w:val="00B23579"/>
    <w:rsid w:val="00B23926"/>
    <w:rsid w:val="00B23A82"/>
    <w:rsid w:val="00B23C09"/>
    <w:rsid w:val="00B23E4B"/>
    <w:rsid w:val="00B24385"/>
    <w:rsid w:val="00B24A60"/>
    <w:rsid w:val="00B25244"/>
    <w:rsid w:val="00B25636"/>
    <w:rsid w:val="00B256FA"/>
    <w:rsid w:val="00B257DC"/>
    <w:rsid w:val="00B2580F"/>
    <w:rsid w:val="00B25903"/>
    <w:rsid w:val="00B27455"/>
    <w:rsid w:val="00B274D2"/>
    <w:rsid w:val="00B3042B"/>
    <w:rsid w:val="00B308AD"/>
    <w:rsid w:val="00B30CBD"/>
    <w:rsid w:val="00B31619"/>
    <w:rsid w:val="00B31D81"/>
    <w:rsid w:val="00B32068"/>
    <w:rsid w:val="00B321EE"/>
    <w:rsid w:val="00B32216"/>
    <w:rsid w:val="00B32265"/>
    <w:rsid w:val="00B329EC"/>
    <w:rsid w:val="00B331E6"/>
    <w:rsid w:val="00B335E3"/>
    <w:rsid w:val="00B336DC"/>
    <w:rsid w:val="00B33820"/>
    <w:rsid w:val="00B33A93"/>
    <w:rsid w:val="00B343C3"/>
    <w:rsid w:val="00B34AA6"/>
    <w:rsid w:val="00B34BC7"/>
    <w:rsid w:val="00B353BF"/>
    <w:rsid w:val="00B3546A"/>
    <w:rsid w:val="00B3558F"/>
    <w:rsid w:val="00B355F8"/>
    <w:rsid w:val="00B35ABA"/>
    <w:rsid w:val="00B35C2C"/>
    <w:rsid w:val="00B35F2D"/>
    <w:rsid w:val="00B362F4"/>
    <w:rsid w:val="00B3657B"/>
    <w:rsid w:val="00B367C0"/>
    <w:rsid w:val="00B37032"/>
    <w:rsid w:val="00B372AB"/>
    <w:rsid w:val="00B37D12"/>
    <w:rsid w:val="00B37F47"/>
    <w:rsid w:val="00B40812"/>
    <w:rsid w:val="00B40C36"/>
    <w:rsid w:val="00B41093"/>
    <w:rsid w:val="00B41986"/>
    <w:rsid w:val="00B41C4E"/>
    <w:rsid w:val="00B4200F"/>
    <w:rsid w:val="00B4220B"/>
    <w:rsid w:val="00B4237B"/>
    <w:rsid w:val="00B423C2"/>
    <w:rsid w:val="00B42529"/>
    <w:rsid w:val="00B4261D"/>
    <w:rsid w:val="00B42660"/>
    <w:rsid w:val="00B42973"/>
    <w:rsid w:val="00B4344A"/>
    <w:rsid w:val="00B4399D"/>
    <w:rsid w:val="00B43A79"/>
    <w:rsid w:val="00B43C06"/>
    <w:rsid w:val="00B43EE2"/>
    <w:rsid w:val="00B44140"/>
    <w:rsid w:val="00B4474F"/>
    <w:rsid w:val="00B448A8"/>
    <w:rsid w:val="00B452D6"/>
    <w:rsid w:val="00B45919"/>
    <w:rsid w:val="00B47A66"/>
    <w:rsid w:val="00B502E0"/>
    <w:rsid w:val="00B50755"/>
    <w:rsid w:val="00B507D1"/>
    <w:rsid w:val="00B50978"/>
    <w:rsid w:val="00B509B2"/>
    <w:rsid w:val="00B50FAA"/>
    <w:rsid w:val="00B51002"/>
    <w:rsid w:val="00B51035"/>
    <w:rsid w:val="00B5139B"/>
    <w:rsid w:val="00B51734"/>
    <w:rsid w:val="00B51753"/>
    <w:rsid w:val="00B51B9B"/>
    <w:rsid w:val="00B51CE3"/>
    <w:rsid w:val="00B51E49"/>
    <w:rsid w:val="00B5284C"/>
    <w:rsid w:val="00B52E64"/>
    <w:rsid w:val="00B530D2"/>
    <w:rsid w:val="00B532CC"/>
    <w:rsid w:val="00B53648"/>
    <w:rsid w:val="00B53A41"/>
    <w:rsid w:val="00B54912"/>
    <w:rsid w:val="00B54DD5"/>
    <w:rsid w:val="00B55192"/>
    <w:rsid w:val="00B5609E"/>
    <w:rsid w:val="00B560E8"/>
    <w:rsid w:val="00B56B80"/>
    <w:rsid w:val="00B57556"/>
    <w:rsid w:val="00B577A9"/>
    <w:rsid w:val="00B57C34"/>
    <w:rsid w:val="00B57F44"/>
    <w:rsid w:val="00B600B9"/>
    <w:rsid w:val="00B601B2"/>
    <w:rsid w:val="00B60762"/>
    <w:rsid w:val="00B60781"/>
    <w:rsid w:val="00B607D3"/>
    <w:rsid w:val="00B61125"/>
    <w:rsid w:val="00B61496"/>
    <w:rsid w:val="00B61BD9"/>
    <w:rsid w:val="00B61C40"/>
    <w:rsid w:val="00B623A2"/>
    <w:rsid w:val="00B62624"/>
    <w:rsid w:val="00B626FC"/>
    <w:rsid w:val="00B62821"/>
    <w:rsid w:val="00B62BA2"/>
    <w:rsid w:val="00B62EC3"/>
    <w:rsid w:val="00B63325"/>
    <w:rsid w:val="00B63627"/>
    <w:rsid w:val="00B63630"/>
    <w:rsid w:val="00B636C5"/>
    <w:rsid w:val="00B6424B"/>
    <w:rsid w:val="00B643A4"/>
    <w:rsid w:val="00B6453D"/>
    <w:rsid w:val="00B6467B"/>
    <w:rsid w:val="00B64693"/>
    <w:rsid w:val="00B647DE"/>
    <w:rsid w:val="00B65A72"/>
    <w:rsid w:val="00B65D1E"/>
    <w:rsid w:val="00B6606A"/>
    <w:rsid w:val="00B6621D"/>
    <w:rsid w:val="00B6635D"/>
    <w:rsid w:val="00B66777"/>
    <w:rsid w:val="00B6697F"/>
    <w:rsid w:val="00B6699F"/>
    <w:rsid w:val="00B66FE9"/>
    <w:rsid w:val="00B670BF"/>
    <w:rsid w:val="00B67132"/>
    <w:rsid w:val="00B673A6"/>
    <w:rsid w:val="00B6756D"/>
    <w:rsid w:val="00B675C7"/>
    <w:rsid w:val="00B6783E"/>
    <w:rsid w:val="00B67ACF"/>
    <w:rsid w:val="00B67D5A"/>
    <w:rsid w:val="00B7074A"/>
    <w:rsid w:val="00B70911"/>
    <w:rsid w:val="00B70AD6"/>
    <w:rsid w:val="00B70CCF"/>
    <w:rsid w:val="00B7136F"/>
    <w:rsid w:val="00B71A6F"/>
    <w:rsid w:val="00B71B30"/>
    <w:rsid w:val="00B7258A"/>
    <w:rsid w:val="00B7262A"/>
    <w:rsid w:val="00B72684"/>
    <w:rsid w:val="00B727AA"/>
    <w:rsid w:val="00B730B7"/>
    <w:rsid w:val="00B731AC"/>
    <w:rsid w:val="00B7342F"/>
    <w:rsid w:val="00B73928"/>
    <w:rsid w:val="00B74800"/>
    <w:rsid w:val="00B75471"/>
    <w:rsid w:val="00B75803"/>
    <w:rsid w:val="00B7587E"/>
    <w:rsid w:val="00B762DE"/>
    <w:rsid w:val="00B762E7"/>
    <w:rsid w:val="00B764BD"/>
    <w:rsid w:val="00B76746"/>
    <w:rsid w:val="00B7690B"/>
    <w:rsid w:val="00B769FA"/>
    <w:rsid w:val="00B77D97"/>
    <w:rsid w:val="00B77DA1"/>
    <w:rsid w:val="00B80A04"/>
    <w:rsid w:val="00B80B66"/>
    <w:rsid w:val="00B81292"/>
    <w:rsid w:val="00B81EF1"/>
    <w:rsid w:val="00B824EF"/>
    <w:rsid w:val="00B8252F"/>
    <w:rsid w:val="00B82B1E"/>
    <w:rsid w:val="00B82E54"/>
    <w:rsid w:val="00B82F42"/>
    <w:rsid w:val="00B8324C"/>
    <w:rsid w:val="00B83687"/>
    <w:rsid w:val="00B83804"/>
    <w:rsid w:val="00B83D44"/>
    <w:rsid w:val="00B83DB9"/>
    <w:rsid w:val="00B83E1F"/>
    <w:rsid w:val="00B845B4"/>
    <w:rsid w:val="00B8465D"/>
    <w:rsid w:val="00B84CF4"/>
    <w:rsid w:val="00B852CD"/>
    <w:rsid w:val="00B85B9A"/>
    <w:rsid w:val="00B860A9"/>
    <w:rsid w:val="00B865DF"/>
    <w:rsid w:val="00B86604"/>
    <w:rsid w:val="00B86896"/>
    <w:rsid w:val="00B86E6A"/>
    <w:rsid w:val="00B90CE2"/>
    <w:rsid w:val="00B90E8A"/>
    <w:rsid w:val="00B919FE"/>
    <w:rsid w:val="00B91ED6"/>
    <w:rsid w:val="00B92063"/>
    <w:rsid w:val="00B9285C"/>
    <w:rsid w:val="00B92E35"/>
    <w:rsid w:val="00B93153"/>
    <w:rsid w:val="00B9360F"/>
    <w:rsid w:val="00B9386F"/>
    <w:rsid w:val="00B93B3F"/>
    <w:rsid w:val="00B93CE3"/>
    <w:rsid w:val="00B941F1"/>
    <w:rsid w:val="00B94D6C"/>
    <w:rsid w:val="00B952F1"/>
    <w:rsid w:val="00B9537C"/>
    <w:rsid w:val="00B956E5"/>
    <w:rsid w:val="00B95708"/>
    <w:rsid w:val="00B957AC"/>
    <w:rsid w:val="00B96535"/>
    <w:rsid w:val="00B96B39"/>
    <w:rsid w:val="00B96B8B"/>
    <w:rsid w:val="00B97321"/>
    <w:rsid w:val="00B974AC"/>
    <w:rsid w:val="00B97937"/>
    <w:rsid w:val="00B97EB2"/>
    <w:rsid w:val="00BA0C12"/>
    <w:rsid w:val="00BA0EED"/>
    <w:rsid w:val="00BA1240"/>
    <w:rsid w:val="00BA18F3"/>
    <w:rsid w:val="00BA19F8"/>
    <w:rsid w:val="00BA2175"/>
    <w:rsid w:val="00BA2687"/>
    <w:rsid w:val="00BA29D5"/>
    <w:rsid w:val="00BA2C20"/>
    <w:rsid w:val="00BA324B"/>
    <w:rsid w:val="00BA35A3"/>
    <w:rsid w:val="00BA360E"/>
    <w:rsid w:val="00BA455A"/>
    <w:rsid w:val="00BA45AF"/>
    <w:rsid w:val="00BA4A59"/>
    <w:rsid w:val="00BA51F5"/>
    <w:rsid w:val="00BA5223"/>
    <w:rsid w:val="00BA57BD"/>
    <w:rsid w:val="00BA5DD5"/>
    <w:rsid w:val="00BA62A9"/>
    <w:rsid w:val="00BA63AE"/>
    <w:rsid w:val="00BA6CD6"/>
    <w:rsid w:val="00BA6EF8"/>
    <w:rsid w:val="00BA7054"/>
    <w:rsid w:val="00BA7199"/>
    <w:rsid w:val="00BA73A2"/>
    <w:rsid w:val="00BA7751"/>
    <w:rsid w:val="00BA7B79"/>
    <w:rsid w:val="00BA7D09"/>
    <w:rsid w:val="00BB0119"/>
    <w:rsid w:val="00BB055C"/>
    <w:rsid w:val="00BB05EA"/>
    <w:rsid w:val="00BB0B40"/>
    <w:rsid w:val="00BB0C2B"/>
    <w:rsid w:val="00BB0D09"/>
    <w:rsid w:val="00BB0D97"/>
    <w:rsid w:val="00BB0DA7"/>
    <w:rsid w:val="00BB1196"/>
    <w:rsid w:val="00BB2018"/>
    <w:rsid w:val="00BB2638"/>
    <w:rsid w:val="00BB2894"/>
    <w:rsid w:val="00BB2C24"/>
    <w:rsid w:val="00BB2E16"/>
    <w:rsid w:val="00BB38DE"/>
    <w:rsid w:val="00BB4111"/>
    <w:rsid w:val="00BB4210"/>
    <w:rsid w:val="00BB4B25"/>
    <w:rsid w:val="00BB4B5A"/>
    <w:rsid w:val="00BB4DF7"/>
    <w:rsid w:val="00BB4F12"/>
    <w:rsid w:val="00BB503C"/>
    <w:rsid w:val="00BB5791"/>
    <w:rsid w:val="00BB6657"/>
    <w:rsid w:val="00BB6D9B"/>
    <w:rsid w:val="00BB74E6"/>
    <w:rsid w:val="00BB77BD"/>
    <w:rsid w:val="00BB782F"/>
    <w:rsid w:val="00BB79B7"/>
    <w:rsid w:val="00BB7A7A"/>
    <w:rsid w:val="00BC06EA"/>
    <w:rsid w:val="00BC0A05"/>
    <w:rsid w:val="00BC0CAE"/>
    <w:rsid w:val="00BC0D14"/>
    <w:rsid w:val="00BC1D49"/>
    <w:rsid w:val="00BC1FBE"/>
    <w:rsid w:val="00BC255D"/>
    <w:rsid w:val="00BC2B6D"/>
    <w:rsid w:val="00BC2CCE"/>
    <w:rsid w:val="00BC2E74"/>
    <w:rsid w:val="00BC2E7F"/>
    <w:rsid w:val="00BC2E85"/>
    <w:rsid w:val="00BC2FAF"/>
    <w:rsid w:val="00BC3160"/>
    <w:rsid w:val="00BC37E6"/>
    <w:rsid w:val="00BC48B0"/>
    <w:rsid w:val="00BC4BC3"/>
    <w:rsid w:val="00BC4F5B"/>
    <w:rsid w:val="00BC51D0"/>
    <w:rsid w:val="00BC5843"/>
    <w:rsid w:val="00BC58AD"/>
    <w:rsid w:val="00BC610B"/>
    <w:rsid w:val="00BC6264"/>
    <w:rsid w:val="00BC6488"/>
    <w:rsid w:val="00BC6ADB"/>
    <w:rsid w:val="00BC6D4B"/>
    <w:rsid w:val="00BC73AC"/>
    <w:rsid w:val="00BC7787"/>
    <w:rsid w:val="00BD02AF"/>
    <w:rsid w:val="00BD08D0"/>
    <w:rsid w:val="00BD101A"/>
    <w:rsid w:val="00BD1394"/>
    <w:rsid w:val="00BD173D"/>
    <w:rsid w:val="00BD17B7"/>
    <w:rsid w:val="00BD1C1A"/>
    <w:rsid w:val="00BD1D6B"/>
    <w:rsid w:val="00BD1FC6"/>
    <w:rsid w:val="00BD1FDF"/>
    <w:rsid w:val="00BD1FEF"/>
    <w:rsid w:val="00BD259F"/>
    <w:rsid w:val="00BD2A0D"/>
    <w:rsid w:val="00BD3162"/>
    <w:rsid w:val="00BD392B"/>
    <w:rsid w:val="00BD414C"/>
    <w:rsid w:val="00BD4488"/>
    <w:rsid w:val="00BD46AC"/>
    <w:rsid w:val="00BD50C7"/>
    <w:rsid w:val="00BD5490"/>
    <w:rsid w:val="00BD5F90"/>
    <w:rsid w:val="00BD670D"/>
    <w:rsid w:val="00BD7623"/>
    <w:rsid w:val="00BD796C"/>
    <w:rsid w:val="00BD7F55"/>
    <w:rsid w:val="00BE0769"/>
    <w:rsid w:val="00BE1C2D"/>
    <w:rsid w:val="00BE1E4A"/>
    <w:rsid w:val="00BE1F4D"/>
    <w:rsid w:val="00BE2C40"/>
    <w:rsid w:val="00BE31EE"/>
    <w:rsid w:val="00BE32CE"/>
    <w:rsid w:val="00BE3923"/>
    <w:rsid w:val="00BE3DD9"/>
    <w:rsid w:val="00BE4127"/>
    <w:rsid w:val="00BE4334"/>
    <w:rsid w:val="00BE46C1"/>
    <w:rsid w:val="00BE48B4"/>
    <w:rsid w:val="00BE4D5F"/>
    <w:rsid w:val="00BE52C0"/>
    <w:rsid w:val="00BE5AED"/>
    <w:rsid w:val="00BE5D55"/>
    <w:rsid w:val="00BE5F48"/>
    <w:rsid w:val="00BE6025"/>
    <w:rsid w:val="00BE61D1"/>
    <w:rsid w:val="00BE6657"/>
    <w:rsid w:val="00BE67EB"/>
    <w:rsid w:val="00BE6B50"/>
    <w:rsid w:val="00BE76CA"/>
    <w:rsid w:val="00BE779C"/>
    <w:rsid w:val="00BE78BA"/>
    <w:rsid w:val="00BF067D"/>
    <w:rsid w:val="00BF081C"/>
    <w:rsid w:val="00BF0A21"/>
    <w:rsid w:val="00BF0C42"/>
    <w:rsid w:val="00BF0E75"/>
    <w:rsid w:val="00BF14B6"/>
    <w:rsid w:val="00BF1728"/>
    <w:rsid w:val="00BF17E1"/>
    <w:rsid w:val="00BF1C0A"/>
    <w:rsid w:val="00BF2314"/>
    <w:rsid w:val="00BF2502"/>
    <w:rsid w:val="00BF25A1"/>
    <w:rsid w:val="00BF271C"/>
    <w:rsid w:val="00BF28A8"/>
    <w:rsid w:val="00BF294E"/>
    <w:rsid w:val="00BF3043"/>
    <w:rsid w:val="00BF36FD"/>
    <w:rsid w:val="00BF4195"/>
    <w:rsid w:val="00BF43B3"/>
    <w:rsid w:val="00BF47C3"/>
    <w:rsid w:val="00BF48E7"/>
    <w:rsid w:val="00BF4AA3"/>
    <w:rsid w:val="00BF5809"/>
    <w:rsid w:val="00BF598C"/>
    <w:rsid w:val="00BF59FB"/>
    <w:rsid w:val="00BF5A94"/>
    <w:rsid w:val="00BF6015"/>
    <w:rsid w:val="00BF67BB"/>
    <w:rsid w:val="00BF7339"/>
    <w:rsid w:val="00BF7715"/>
    <w:rsid w:val="00BF7AB5"/>
    <w:rsid w:val="00BF7F57"/>
    <w:rsid w:val="00C00066"/>
    <w:rsid w:val="00C002B5"/>
    <w:rsid w:val="00C005E4"/>
    <w:rsid w:val="00C007EA"/>
    <w:rsid w:val="00C0087E"/>
    <w:rsid w:val="00C00968"/>
    <w:rsid w:val="00C00EAB"/>
    <w:rsid w:val="00C01561"/>
    <w:rsid w:val="00C01D18"/>
    <w:rsid w:val="00C024D8"/>
    <w:rsid w:val="00C0270F"/>
    <w:rsid w:val="00C02C2D"/>
    <w:rsid w:val="00C02F0C"/>
    <w:rsid w:val="00C03244"/>
    <w:rsid w:val="00C034C5"/>
    <w:rsid w:val="00C03788"/>
    <w:rsid w:val="00C03C76"/>
    <w:rsid w:val="00C03DFC"/>
    <w:rsid w:val="00C041C1"/>
    <w:rsid w:val="00C045F5"/>
    <w:rsid w:val="00C04A37"/>
    <w:rsid w:val="00C04E5A"/>
    <w:rsid w:val="00C052A2"/>
    <w:rsid w:val="00C0549C"/>
    <w:rsid w:val="00C058E5"/>
    <w:rsid w:val="00C06DC9"/>
    <w:rsid w:val="00C0780F"/>
    <w:rsid w:val="00C07B89"/>
    <w:rsid w:val="00C07F51"/>
    <w:rsid w:val="00C1037A"/>
    <w:rsid w:val="00C104E8"/>
    <w:rsid w:val="00C10750"/>
    <w:rsid w:val="00C10AC7"/>
    <w:rsid w:val="00C10AFE"/>
    <w:rsid w:val="00C10E10"/>
    <w:rsid w:val="00C10E34"/>
    <w:rsid w:val="00C10EF6"/>
    <w:rsid w:val="00C11DF4"/>
    <w:rsid w:val="00C127F6"/>
    <w:rsid w:val="00C1281B"/>
    <w:rsid w:val="00C12856"/>
    <w:rsid w:val="00C13025"/>
    <w:rsid w:val="00C13405"/>
    <w:rsid w:val="00C13944"/>
    <w:rsid w:val="00C142DB"/>
    <w:rsid w:val="00C1484E"/>
    <w:rsid w:val="00C148AD"/>
    <w:rsid w:val="00C14C32"/>
    <w:rsid w:val="00C14EEF"/>
    <w:rsid w:val="00C151D9"/>
    <w:rsid w:val="00C156A3"/>
    <w:rsid w:val="00C15869"/>
    <w:rsid w:val="00C15CAA"/>
    <w:rsid w:val="00C1660B"/>
    <w:rsid w:val="00C16A3B"/>
    <w:rsid w:val="00C16F74"/>
    <w:rsid w:val="00C16F86"/>
    <w:rsid w:val="00C1769A"/>
    <w:rsid w:val="00C17A35"/>
    <w:rsid w:val="00C2049E"/>
    <w:rsid w:val="00C21332"/>
    <w:rsid w:val="00C21424"/>
    <w:rsid w:val="00C218FC"/>
    <w:rsid w:val="00C21EA7"/>
    <w:rsid w:val="00C21FA7"/>
    <w:rsid w:val="00C22473"/>
    <w:rsid w:val="00C2251B"/>
    <w:rsid w:val="00C22829"/>
    <w:rsid w:val="00C22963"/>
    <w:rsid w:val="00C234A4"/>
    <w:rsid w:val="00C23868"/>
    <w:rsid w:val="00C23D14"/>
    <w:rsid w:val="00C241A8"/>
    <w:rsid w:val="00C245F6"/>
    <w:rsid w:val="00C24601"/>
    <w:rsid w:val="00C24718"/>
    <w:rsid w:val="00C250AB"/>
    <w:rsid w:val="00C2511A"/>
    <w:rsid w:val="00C251D4"/>
    <w:rsid w:val="00C2535B"/>
    <w:rsid w:val="00C256EC"/>
    <w:rsid w:val="00C25C58"/>
    <w:rsid w:val="00C25E14"/>
    <w:rsid w:val="00C26DB9"/>
    <w:rsid w:val="00C26EEB"/>
    <w:rsid w:val="00C271B1"/>
    <w:rsid w:val="00C2767E"/>
    <w:rsid w:val="00C27790"/>
    <w:rsid w:val="00C3076C"/>
    <w:rsid w:val="00C30864"/>
    <w:rsid w:val="00C310B5"/>
    <w:rsid w:val="00C3134A"/>
    <w:rsid w:val="00C31C81"/>
    <w:rsid w:val="00C31F56"/>
    <w:rsid w:val="00C32494"/>
    <w:rsid w:val="00C326E5"/>
    <w:rsid w:val="00C32843"/>
    <w:rsid w:val="00C32963"/>
    <w:rsid w:val="00C33B82"/>
    <w:rsid w:val="00C33C2E"/>
    <w:rsid w:val="00C33E31"/>
    <w:rsid w:val="00C346F1"/>
    <w:rsid w:val="00C34726"/>
    <w:rsid w:val="00C3472D"/>
    <w:rsid w:val="00C347E2"/>
    <w:rsid w:val="00C34D6F"/>
    <w:rsid w:val="00C34E07"/>
    <w:rsid w:val="00C34E6C"/>
    <w:rsid w:val="00C35460"/>
    <w:rsid w:val="00C356AF"/>
    <w:rsid w:val="00C359DD"/>
    <w:rsid w:val="00C35B28"/>
    <w:rsid w:val="00C36017"/>
    <w:rsid w:val="00C363FC"/>
    <w:rsid w:val="00C3651C"/>
    <w:rsid w:val="00C36D8E"/>
    <w:rsid w:val="00C36EB6"/>
    <w:rsid w:val="00C371D3"/>
    <w:rsid w:val="00C37D0B"/>
    <w:rsid w:val="00C4042B"/>
    <w:rsid w:val="00C404E8"/>
    <w:rsid w:val="00C40521"/>
    <w:rsid w:val="00C40564"/>
    <w:rsid w:val="00C406B6"/>
    <w:rsid w:val="00C40925"/>
    <w:rsid w:val="00C409A2"/>
    <w:rsid w:val="00C40C2F"/>
    <w:rsid w:val="00C40EFB"/>
    <w:rsid w:val="00C40F3C"/>
    <w:rsid w:val="00C41029"/>
    <w:rsid w:val="00C411CD"/>
    <w:rsid w:val="00C4159A"/>
    <w:rsid w:val="00C418FD"/>
    <w:rsid w:val="00C4244A"/>
    <w:rsid w:val="00C428AF"/>
    <w:rsid w:val="00C42908"/>
    <w:rsid w:val="00C42BA5"/>
    <w:rsid w:val="00C43197"/>
    <w:rsid w:val="00C44089"/>
    <w:rsid w:val="00C448D1"/>
    <w:rsid w:val="00C44C32"/>
    <w:rsid w:val="00C44F49"/>
    <w:rsid w:val="00C44F97"/>
    <w:rsid w:val="00C453CA"/>
    <w:rsid w:val="00C459D2"/>
    <w:rsid w:val="00C45C96"/>
    <w:rsid w:val="00C45D54"/>
    <w:rsid w:val="00C46686"/>
    <w:rsid w:val="00C46B53"/>
    <w:rsid w:val="00C470FE"/>
    <w:rsid w:val="00C474D7"/>
    <w:rsid w:val="00C475CA"/>
    <w:rsid w:val="00C477B4"/>
    <w:rsid w:val="00C47DA7"/>
    <w:rsid w:val="00C5007D"/>
    <w:rsid w:val="00C5053A"/>
    <w:rsid w:val="00C506AF"/>
    <w:rsid w:val="00C50975"/>
    <w:rsid w:val="00C50AB1"/>
    <w:rsid w:val="00C50AD3"/>
    <w:rsid w:val="00C50C74"/>
    <w:rsid w:val="00C5125D"/>
    <w:rsid w:val="00C51312"/>
    <w:rsid w:val="00C515B3"/>
    <w:rsid w:val="00C51AAE"/>
    <w:rsid w:val="00C525FF"/>
    <w:rsid w:val="00C5277E"/>
    <w:rsid w:val="00C528F9"/>
    <w:rsid w:val="00C52AF4"/>
    <w:rsid w:val="00C52F42"/>
    <w:rsid w:val="00C5338E"/>
    <w:rsid w:val="00C537BF"/>
    <w:rsid w:val="00C54A3A"/>
    <w:rsid w:val="00C54FA4"/>
    <w:rsid w:val="00C5512D"/>
    <w:rsid w:val="00C55212"/>
    <w:rsid w:val="00C55807"/>
    <w:rsid w:val="00C5587B"/>
    <w:rsid w:val="00C5591B"/>
    <w:rsid w:val="00C560C4"/>
    <w:rsid w:val="00C561CC"/>
    <w:rsid w:val="00C5669B"/>
    <w:rsid w:val="00C569DD"/>
    <w:rsid w:val="00C56A92"/>
    <w:rsid w:val="00C56D77"/>
    <w:rsid w:val="00C56E67"/>
    <w:rsid w:val="00C57062"/>
    <w:rsid w:val="00C57271"/>
    <w:rsid w:val="00C5727D"/>
    <w:rsid w:val="00C573AA"/>
    <w:rsid w:val="00C602E4"/>
    <w:rsid w:val="00C60689"/>
    <w:rsid w:val="00C60746"/>
    <w:rsid w:val="00C60831"/>
    <w:rsid w:val="00C60E59"/>
    <w:rsid w:val="00C61192"/>
    <w:rsid w:val="00C61E44"/>
    <w:rsid w:val="00C6258D"/>
    <w:rsid w:val="00C62A1D"/>
    <w:rsid w:val="00C62DA1"/>
    <w:rsid w:val="00C63957"/>
    <w:rsid w:val="00C639BA"/>
    <w:rsid w:val="00C63FCF"/>
    <w:rsid w:val="00C64262"/>
    <w:rsid w:val="00C644B5"/>
    <w:rsid w:val="00C6499B"/>
    <w:rsid w:val="00C64AE3"/>
    <w:rsid w:val="00C64B6A"/>
    <w:rsid w:val="00C65053"/>
    <w:rsid w:val="00C65074"/>
    <w:rsid w:val="00C65514"/>
    <w:rsid w:val="00C65B49"/>
    <w:rsid w:val="00C65C70"/>
    <w:rsid w:val="00C65FEC"/>
    <w:rsid w:val="00C664FA"/>
    <w:rsid w:val="00C6665D"/>
    <w:rsid w:val="00C66D89"/>
    <w:rsid w:val="00C6703E"/>
    <w:rsid w:val="00C67411"/>
    <w:rsid w:val="00C67902"/>
    <w:rsid w:val="00C70153"/>
    <w:rsid w:val="00C7022A"/>
    <w:rsid w:val="00C702CF"/>
    <w:rsid w:val="00C702EB"/>
    <w:rsid w:val="00C708A9"/>
    <w:rsid w:val="00C70A7D"/>
    <w:rsid w:val="00C70DAD"/>
    <w:rsid w:val="00C70E97"/>
    <w:rsid w:val="00C714FB"/>
    <w:rsid w:val="00C72617"/>
    <w:rsid w:val="00C72723"/>
    <w:rsid w:val="00C72C3B"/>
    <w:rsid w:val="00C73492"/>
    <w:rsid w:val="00C73CD6"/>
    <w:rsid w:val="00C73F59"/>
    <w:rsid w:val="00C741EB"/>
    <w:rsid w:val="00C74290"/>
    <w:rsid w:val="00C7496D"/>
    <w:rsid w:val="00C74A5E"/>
    <w:rsid w:val="00C74EEC"/>
    <w:rsid w:val="00C74F11"/>
    <w:rsid w:val="00C754EE"/>
    <w:rsid w:val="00C7559E"/>
    <w:rsid w:val="00C757D5"/>
    <w:rsid w:val="00C75BF9"/>
    <w:rsid w:val="00C75F73"/>
    <w:rsid w:val="00C762E1"/>
    <w:rsid w:val="00C763E1"/>
    <w:rsid w:val="00C76804"/>
    <w:rsid w:val="00C76C54"/>
    <w:rsid w:val="00C76D51"/>
    <w:rsid w:val="00C76FFD"/>
    <w:rsid w:val="00C770B2"/>
    <w:rsid w:val="00C77317"/>
    <w:rsid w:val="00C7787F"/>
    <w:rsid w:val="00C77BBC"/>
    <w:rsid w:val="00C77BCA"/>
    <w:rsid w:val="00C8001C"/>
    <w:rsid w:val="00C80D4F"/>
    <w:rsid w:val="00C81552"/>
    <w:rsid w:val="00C815E0"/>
    <w:rsid w:val="00C81C3B"/>
    <w:rsid w:val="00C81FFD"/>
    <w:rsid w:val="00C820AD"/>
    <w:rsid w:val="00C8282F"/>
    <w:rsid w:val="00C8295F"/>
    <w:rsid w:val="00C82A67"/>
    <w:rsid w:val="00C82B60"/>
    <w:rsid w:val="00C82CC2"/>
    <w:rsid w:val="00C830C7"/>
    <w:rsid w:val="00C830D0"/>
    <w:rsid w:val="00C83129"/>
    <w:rsid w:val="00C83A22"/>
    <w:rsid w:val="00C83BED"/>
    <w:rsid w:val="00C846E4"/>
    <w:rsid w:val="00C848D2"/>
    <w:rsid w:val="00C84990"/>
    <w:rsid w:val="00C84AA4"/>
    <w:rsid w:val="00C84E8D"/>
    <w:rsid w:val="00C85068"/>
    <w:rsid w:val="00C8514B"/>
    <w:rsid w:val="00C852B2"/>
    <w:rsid w:val="00C853AD"/>
    <w:rsid w:val="00C85681"/>
    <w:rsid w:val="00C857EE"/>
    <w:rsid w:val="00C85A2E"/>
    <w:rsid w:val="00C85C17"/>
    <w:rsid w:val="00C85DD9"/>
    <w:rsid w:val="00C86491"/>
    <w:rsid w:val="00C86846"/>
    <w:rsid w:val="00C86849"/>
    <w:rsid w:val="00C8684A"/>
    <w:rsid w:val="00C86DA6"/>
    <w:rsid w:val="00C87244"/>
    <w:rsid w:val="00C87600"/>
    <w:rsid w:val="00C87E53"/>
    <w:rsid w:val="00C9040D"/>
    <w:rsid w:val="00C90944"/>
    <w:rsid w:val="00C90BB5"/>
    <w:rsid w:val="00C90C74"/>
    <w:rsid w:val="00C90D8B"/>
    <w:rsid w:val="00C91561"/>
    <w:rsid w:val="00C91781"/>
    <w:rsid w:val="00C9186F"/>
    <w:rsid w:val="00C9194B"/>
    <w:rsid w:val="00C91AC8"/>
    <w:rsid w:val="00C91E7C"/>
    <w:rsid w:val="00C9263C"/>
    <w:rsid w:val="00C926E7"/>
    <w:rsid w:val="00C92E9E"/>
    <w:rsid w:val="00C9333C"/>
    <w:rsid w:val="00C93D24"/>
    <w:rsid w:val="00C9458F"/>
    <w:rsid w:val="00C94936"/>
    <w:rsid w:val="00C94EEF"/>
    <w:rsid w:val="00C95219"/>
    <w:rsid w:val="00C95515"/>
    <w:rsid w:val="00C959B8"/>
    <w:rsid w:val="00C960E6"/>
    <w:rsid w:val="00C9665A"/>
    <w:rsid w:val="00C96E6E"/>
    <w:rsid w:val="00C9705D"/>
    <w:rsid w:val="00C97355"/>
    <w:rsid w:val="00C97802"/>
    <w:rsid w:val="00C97AFD"/>
    <w:rsid w:val="00C97CF5"/>
    <w:rsid w:val="00CA04FC"/>
    <w:rsid w:val="00CA0BA1"/>
    <w:rsid w:val="00CA0DAE"/>
    <w:rsid w:val="00CA1360"/>
    <w:rsid w:val="00CA1425"/>
    <w:rsid w:val="00CA15C7"/>
    <w:rsid w:val="00CA1C8A"/>
    <w:rsid w:val="00CA1E03"/>
    <w:rsid w:val="00CA20D4"/>
    <w:rsid w:val="00CA232B"/>
    <w:rsid w:val="00CA2B4C"/>
    <w:rsid w:val="00CA344C"/>
    <w:rsid w:val="00CA3911"/>
    <w:rsid w:val="00CA3B00"/>
    <w:rsid w:val="00CA3BE6"/>
    <w:rsid w:val="00CA4491"/>
    <w:rsid w:val="00CA44D5"/>
    <w:rsid w:val="00CA46B0"/>
    <w:rsid w:val="00CA4E94"/>
    <w:rsid w:val="00CA4F98"/>
    <w:rsid w:val="00CA51F6"/>
    <w:rsid w:val="00CA552A"/>
    <w:rsid w:val="00CA557D"/>
    <w:rsid w:val="00CA5B1F"/>
    <w:rsid w:val="00CA603E"/>
    <w:rsid w:val="00CA62CE"/>
    <w:rsid w:val="00CA6412"/>
    <w:rsid w:val="00CA6EF6"/>
    <w:rsid w:val="00CA7151"/>
    <w:rsid w:val="00CA724D"/>
    <w:rsid w:val="00CA7394"/>
    <w:rsid w:val="00CA768A"/>
    <w:rsid w:val="00CA79AE"/>
    <w:rsid w:val="00CA7BCE"/>
    <w:rsid w:val="00CA7F55"/>
    <w:rsid w:val="00CB012B"/>
    <w:rsid w:val="00CB032A"/>
    <w:rsid w:val="00CB04FC"/>
    <w:rsid w:val="00CB0CFA"/>
    <w:rsid w:val="00CB0E84"/>
    <w:rsid w:val="00CB0FDF"/>
    <w:rsid w:val="00CB15DA"/>
    <w:rsid w:val="00CB1A45"/>
    <w:rsid w:val="00CB231F"/>
    <w:rsid w:val="00CB241C"/>
    <w:rsid w:val="00CB25EE"/>
    <w:rsid w:val="00CB2CC3"/>
    <w:rsid w:val="00CB3E29"/>
    <w:rsid w:val="00CB42C7"/>
    <w:rsid w:val="00CB42CB"/>
    <w:rsid w:val="00CB4457"/>
    <w:rsid w:val="00CB46CF"/>
    <w:rsid w:val="00CB4957"/>
    <w:rsid w:val="00CB5237"/>
    <w:rsid w:val="00CB5323"/>
    <w:rsid w:val="00CB5709"/>
    <w:rsid w:val="00CB5A7A"/>
    <w:rsid w:val="00CB5B23"/>
    <w:rsid w:val="00CB5C10"/>
    <w:rsid w:val="00CB61FE"/>
    <w:rsid w:val="00CB63F3"/>
    <w:rsid w:val="00CB668F"/>
    <w:rsid w:val="00CB6ADE"/>
    <w:rsid w:val="00CB6C37"/>
    <w:rsid w:val="00CB72B8"/>
    <w:rsid w:val="00CB7382"/>
    <w:rsid w:val="00CB7E1E"/>
    <w:rsid w:val="00CC009E"/>
    <w:rsid w:val="00CC0B78"/>
    <w:rsid w:val="00CC0D1A"/>
    <w:rsid w:val="00CC14ED"/>
    <w:rsid w:val="00CC1865"/>
    <w:rsid w:val="00CC1CB9"/>
    <w:rsid w:val="00CC36EA"/>
    <w:rsid w:val="00CC37EC"/>
    <w:rsid w:val="00CC39B3"/>
    <w:rsid w:val="00CC3F92"/>
    <w:rsid w:val="00CC401C"/>
    <w:rsid w:val="00CC4784"/>
    <w:rsid w:val="00CC47FB"/>
    <w:rsid w:val="00CC4A58"/>
    <w:rsid w:val="00CC5039"/>
    <w:rsid w:val="00CC503A"/>
    <w:rsid w:val="00CC5702"/>
    <w:rsid w:val="00CC57B7"/>
    <w:rsid w:val="00CC5C62"/>
    <w:rsid w:val="00CC6154"/>
    <w:rsid w:val="00CC6905"/>
    <w:rsid w:val="00CC764A"/>
    <w:rsid w:val="00CC7687"/>
    <w:rsid w:val="00CC7ADA"/>
    <w:rsid w:val="00CC7F5B"/>
    <w:rsid w:val="00CD0656"/>
    <w:rsid w:val="00CD0695"/>
    <w:rsid w:val="00CD0C9F"/>
    <w:rsid w:val="00CD0D7C"/>
    <w:rsid w:val="00CD0E81"/>
    <w:rsid w:val="00CD13C7"/>
    <w:rsid w:val="00CD152C"/>
    <w:rsid w:val="00CD20C8"/>
    <w:rsid w:val="00CD2871"/>
    <w:rsid w:val="00CD2B82"/>
    <w:rsid w:val="00CD2DB8"/>
    <w:rsid w:val="00CD3519"/>
    <w:rsid w:val="00CD4384"/>
    <w:rsid w:val="00CD47BA"/>
    <w:rsid w:val="00CD4A48"/>
    <w:rsid w:val="00CD4B9B"/>
    <w:rsid w:val="00CD4BE1"/>
    <w:rsid w:val="00CD5A78"/>
    <w:rsid w:val="00CD6104"/>
    <w:rsid w:val="00CD61D0"/>
    <w:rsid w:val="00CD6238"/>
    <w:rsid w:val="00CD6564"/>
    <w:rsid w:val="00CD6661"/>
    <w:rsid w:val="00CD694E"/>
    <w:rsid w:val="00CD7039"/>
    <w:rsid w:val="00CD7BAE"/>
    <w:rsid w:val="00CD7C0A"/>
    <w:rsid w:val="00CD7E02"/>
    <w:rsid w:val="00CE00C5"/>
    <w:rsid w:val="00CE0150"/>
    <w:rsid w:val="00CE0450"/>
    <w:rsid w:val="00CE07CC"/>
    <w:rsid w:val="00CE0838"/>
    <w:rsid w:val="00CE08F6"/>
    <w:rsid w:val="00CE0F6A"/>
    <w:rsid w:val="00CE1943"/>
    <w:rsid w:val="00CE1A78"/>
    <w:rsid w:val="00CE1AB2"/>
    <w:rsid w:val="00CE1E03"/>
    <w:rsid w:val="00CE214E"/>
    <w:rsid w:val="00CE2486"/>
    <w:rsid w:val="00CE2CEC"/>
    <w:rsid w:val="00CE2D2D"/>
    <w:rsid w:val="00CE2E9C"/>
    <w:rsid w:val="00CE3137"/>
    <w:rsid w:val="00CE3467"/>
    <w:rsid w:val="00CE35E2"/>
    <w:rsid w:val="00CE369A"/>
    <w:rsid w:val="00CE49BE"/>
    <w:rsid w:val="00CE4D79"/>
    <w:rsid w:val="00CE5425"/>
    <w:rsid w:val="00CE551C"/>
    <w:rsid w:val="00CE579D"/>
    <w:rsid w:val="00CE59FF"/>
    <w:rsid w:val="00CE5A2F"/>
    <w:rsid w:val="00CE616A"/>
    <w:rsid w:val="00CE6378"/>
    <w:rsid w:val="00CE637F"/>
    <w:rsid w:val="00CE6D56"/>
    <w:rsid w:val="00CE70E4"/>
    <w:rsid w:val="00CF011F"/>
    <w:rsid w:val="00CF0235"/>
    <w:rsid w:val="00CF035D"/>
    <w:rsid w:val="00CF05CF"/>
    <w:rsid w:val="00CF0AFE"/>
    <w:rsid w:val="00CF0DF3"/>
    <w:rsid w:val="00CF10D9"/>
    <w:rsid w:val="00CF1AC9"/>
    <w:rsid w:val="00CF1B23"/>
    <w:rsid w:val="00CF1F89"/>
    <w:rsid w:val="00CF220F"/>
    <w:rsid w:val="00CF2546"/>
    <w:rsid w:val="00CF26E7"/>
    <w:rsid w:val="00CF3084"/>
    <w:rsid w:val="00CF3618"/>
    <w:rsid w:val="00CF368A"/>
    <w:rsid w:val="00CF43AD"/>
    <w:rsid w:val="00CF4A63"/>
    <w:rsid w:val="00CF4D45"/>
    <w:rsid w:val="00CF4D85"/>
    <w:rsid w:val="00CF50C2"/>
    <w:rsid w:val="00CF51D6"/>
    <w:rsid w:val="00CF5201"/>
    <w:rsid w:val="00CF53B6"/>
    <w:rsid w:val="00CF53DB"/>
    <w:rsid w:val="00CF55A5"/>
    <w:rsid w:val="00CF5A29"/>
    <w:rsid w:val="00CF5C50"/>
    <w:rsid w:val="00CF5D39"/>
    <w:rsid w:val="00CF647A"/>
    <w:rsid w:val="00CF694F"/>
    <w:rsid w:val="00CF6967"/>
    <w:rsid w:val="00CF71F7"/>
    <w:rsid w:val="00CF77F7"/>
    <w:rsid w:val="00CF7F7D"/>
    <w:rsid w:val="00D0071D"/>
    <w:rsid w:val="00D0078F"/>
    <w:rsid w:val="00D00E5D"/>
    <w:rsid w:val="00D01670"/>
    <w:rsid w:val="00D01D0F"/>
    <w:rsid w:val="00D01E05"/>
    <w:rsid w:val="00D0213F"/>
    <w:rsid w:val="00D024AF"/>
    <w:rsid w:val="00D025CA"/>
    <w:rsid w:val="00D026E7"/>
    <w:rsid w:val="00D02921"/>
    <w:rsid w:val="00D02CA1"/>
    <w:rsid w:val="00D02CF2"/>
    <w:rsid w:val="00D02F3A"/>
    <w:rsid w:val="00D03989"/>
    <w:rsid w:val="00D03A67"/>
    <w:rsid w:val="00D03AF1"/>
    <w:rsid w:val="00D03C1A"/>
    <w:rsid w:val="00D04062"/>
    <w:rsid w:val="00D04285"/>
    <w:rsid w:val="00D042F1"/>
    <w:rsid w:val="00D043E0"/>
    <w:rsid w:val="00D04D0C"/>
    <w:rsid w:val="00D04F5D"/>
    <w:rsid w:val="00D052E4"/>
    <w:rsid w:val="00D05509"/>
    <w:rsid w:val="00D05AA7"/>
    <w:rsid w:val="00D05DE2"/>
    <w:rsid w:val="00D06201"/>
    <w:rsid w:val="00D0666D"/>
    <w:rsid w:val="00D066EB"/>
    <w:rsid w:val="00D06D60"/>
    <w:rsid w:val="00D06D85"/>
    <w:rsid w:val="00D07467"/>
    <w:rsid w:val="00D07581"/>
    <w:rsid w:val="00D07593"/>
    <w:rsid w:val="00D077E6"/>
    <w:rsid w:val="00D07946"/>
    <w:rsid w:val="00D079D6"/>
    <w:rsid w:val="00D07AE3"/>
    <w:rsid w:val="00D07BB3"/>
    <w:rsid w:val="00D07E03"/>
    <w:rsid w:val="00D07E96"/>
    <w:rsid w:val="00D10203"/>
    <w:rsid w:val="00D1050D"/>
    <w:rsid w:val="00D107C6"/>
    <w:rsid w:val="00D109BC"/>
    <w:rsid w:val="00D10E70"/>
    <w:rsid w:val="00D11F62"/>
    <w:rsid w:val="00D121C5"/>
    <w:rsid w:val="00D12A66"/>
    <w:rsid w:val="00D12CD4"/>
    <w:rsid w:val="00D12CF0"/>
    <w:rsid w:val="00D13019"/>
    <w:rsid w:val="00D13164"/>
    <w:rsid w:val="00D134BF"/>
    <w:rsid w:val="00D1376F"/>
    <w:rsid w:val="00D14296"/>
    <w:rsid w:val="00D14687"/>
    <w:rsid w:val="00D14A5E"/>
    <w:rsid w:val="00D14D63"/>
    <w:rsid w:val="00D15824"/>
    <w:rsid w:val="00D1621F"/>
    <w:rsid w:val="00D16649"/>
    <w:rsid w:val="00D1677B"/>
    <w:rsid w:val="00D1677E"/>
    <w:rsid w:val="00D16A38"/>
    <w:rsid w:val="00D16C8E"/>
    <w:rsid w:val="00D16DE1"/>
    <w:rsid w:val="00D1727E"/>
    <w:rsid w:val="00D175B8"/>
    <w:rsid w:val="00D175DE"/>
    <w:rsid w:val="00D177D1"/>
    <w:rsid w:val="00D17858"/>
    <w:rsid w:val="00D178AF"/>
    <w:rsid w:val="00D1791F"/>
    <w:rsid w:val="00D17D1C"/>
    <w:rsid w:val="00D20408"/>
    <w:rsid w:val="00D208AB"/>
    <w:rsid w:val="00D20923"/>
    <w:rsid w:val="00D2106E"/>
    <w:rsid w:val="00D211A1"/>
    <w:rsid w:val="00D21617"/>
    <w:rsid w:val="00D21686"/>
    <w:rsid w:val="00D217BA"/>
    <w:rsid w:val="00D2185F"/>
    <w:rsid w:val="00D21C08"/>
    <w:rsid w:val="00D21C6A"/>
    <w:rsid w:val="00D21F26"/>
    <w:rsid w:val="00D22373"/>
    <w:rsid w:val="00D22A0D"/>
    <w:rsid w:val="00D2344D"/>
    <w:rsid w:val="00D23566"/>
    <w:rsid w:val="00D2359B"/>
    <w:rsid w:val="00D242BA"/>
    <w:rsid w:val="00D247D1"/>
    <w:rsid w:val="00D25021"/>
    <w:rsid w:val="00D250BC"/>
    <w:rsid w:val="00D25A65"/>
    <w:rsid w:val="00D25DD6"/>
    <w:rsid w:val="00D26992"/>
    <w:rsid w:val="00D26CEC"/>
    <w:rsid w:val="00D26D51"/>
    <w:rsid w:val="00D26FBD"/>
    <w:rsid w:val="00D27670"/>
    <w:rsid w:val="00D278B2"/>
    <w:rsid w:val="00D30013"/>
    <w:rsid w:val="00D3015E"/>
    <w:rsid w:val="00D3048D"/>
    <w:rsid w:val="00D308C1"/>
    <w:rsid w:val="00D309C6"/>
    <w:rsid w:val="00D30D0A"/>
    <w:rsid w:val="00D30FFD"/>
    <w:rsid w:val="00D312E7"/>
    <w:rsid w:val="00D31B20"/>
    <w:rsid w:val="00D321E2"/>
    <w:rsid w:val="00D323A9"/>
    <w:rsid w:val="00D3269B"/>
    <w:rsid w:val="00D32812"/>
    <w:rsid w:val="00D32BBF"/>
    <w:rsid w:val="00D32BF7"/>
    <w:rsid w:val="00D32C24"/>
    <w:rsid w:val="00D32C43"/>
    <w:rsid w:val="00D32F05"/>
    <w:rsid w:val="00D336E1"/>
    <w:rsid w:val="00D33753"/>
    <w:rsid w:val="00D338AC"/>
    <w:rsid w:val="00D338DB"/>
    <w:rsid w:val="00D33CCF"/>
    <w:rsid w:val="00D33D5F"/>
    <w:rsid w:val="00D33E24"/>
    <w:rsid w:val="00D34325"/>
    <w:rsid w:val="00D3434D"/>
    <w:rsid w:val="00D344F9"/>
    <w:rsid w:val="00D346A9"/>
    <w:rsid w:val="00D34A92"/>
    <w:rsid w:val="00D35239"/>
    <w:rsid w:val="00D35604"/>
    <w:rsid w:val="00D35E5C"/>
    <w:rsid w:val="00D36120"/>
    <w:rsid w:val="00D3655A"/>
    <w:rsid w:val="00D37216"/>
    <w:rsid w:val="00D3769D"/>
    <w:rsid w:val="00D378DB"/>
    <w:rsid w:val="00D37CC2"/>
    <w:rsid w:val="00D40900"/>
    <w:rsid w:val="00D40A7B"/>
    <w:rsid w:val="00D40EC2"/>
    <w:rsid w:val="00D42484"/>
    <w:rsid w:val="00D425D3"/>
    <w:rsid w:val="00D4265E"/>
    <w:rsid w:val="00D427D1"/>
    <w:rsid w:val="00D43168"/>
    <w:rsid w:val="00D43570"/>
    <w:rsid w:val="00D43809"/>
    <w:rsid w:val="00D43843"/>
    <w:rsid w:val="00D4412D"/>
    <w:rsid w:val="00D44424"/>
    <w:rsid w:val="00D4451C"/>
    <w:rsid w:val="00D4465C"/>
    <w:rsid w:val="00D44662"/>
    <w:rsid w:val="00D44EC1"/>
    <w:rsid w:val="00D459CA"/>
    <w:rsid w:val="00D4607A"/>
    <w:rsid w:val="00D46C7F"/>
    <w:rsid w:val="00D46E20"/>
    <w:rsid w:val="00D470AC"/>
    <w:rsid w:val="00D4766F"/>
    <w:rsid w:val="00D4798E"/>
    <w:rsid w:val="00D47B3A"/>
    <w:rsid w:val="00D47C28"/>
    <w:rsid w:val="00D47F71"/>
    <w:rsid w:val="00D5006B"/>
    <w:rsid w:val="00D50074"/>
    <w:rsid w:val="00D5072A"/>
    <w:rsid w:val="00D5095E"/>
    <w:rsid w:val="00D50E32"/>
    <w:rsid w:val="00D5160D"/>
    <w:rsid w:val="00D51869"/>
    <w:rsid w:val="00D5199B"/>
    <w:rsid w:val="00D51E8C"/>
    <w:rsid w:val="00D51FC0"/>
    <w:rsid w:val="00D5215B"/>
    <w:rsid w:val="00D52FBC"/>
    <w:rsid w:val="00D53154"/>
    <w:rsid w:val="00D53283"/>
    <w:rsid w:val="00D53531"/>
    <w:rsid w:val="00D5388C"/>
    <w:rsid w:val="00D53A2C"/>
    <w:rsid w:val="00D53A63"/>
    <w:rsid w:val="00D53CF2"/>
    <w:rsid w:val="00D53D4F"/>
    <w:rsid w:val="00D53E7C"/>
    <w:rsid w:val="00D5421A"/>
    <w:rsid w:val="00D54309"/>
    <w:rsid w:val="00D5451A"/>
    <w:rsid w:val="00D54687"/>
    <w:rsid w:val="00D54714"/>
    <w:rsid w:val="00D549CB"/>
    <w:rsid w:val="00D54C66"/>
    <w:rsid w:val="00D54DB2"/>
    <w:rsid w:val="00D54EB7"/>
    <w:rsid w:val="00D55679"/>
    <w:rsid w:val="00D5580E"/>
    <w:rsid w:val="00D55A45"/>
    <w:rsid w:val="00D55BA1"/>
    <w:rsid w:val="00D55C46"/>
    <w:rsid w:val="00D56255"/>
    <w:rsid w:val="00D56351"/>
    <w:rsid w:val="00D5663C"/>
    <w:rsid w:val="00D569B0"/>
    <w:rsid w:val="00D57493"/>
    <w:rsid w:val="00D57885"/>
    <w:rsid w:val="00D57891"/>
    <w:rsid w:val="00D57B33"/>
    <w:rsid w:val="00D57D54"/>
    <w:rsid w:val="00D57F24"/>
    <w:rsid w:val="00D57F38"/>
    <w:rsid w:val="00D60554"/>
    <w:rsid w:val="00D60680"/>
    <w:rsid w:val="00D606DA"/>
    <w:rsid w:val="00D60855"/>
    <w:rsid w:val="00D60E7A"/>
    <w:rsid w:val="00D61310"/>
    <w:rsid w:val="00D613B6"/>
    <w:rsid w:val="00D61656"/>
    <w:rsid w:val="00D617EC"/>
    <w:rsid w:val="00D61807"/>
    <w:rsid w:val="00D61DFC"/>
    <w:rsid w:val="00D62213"/>
    <w:rsid w:val="00D6280F"/>
    <w:rsid w:val="00D62DB9"/>
    <w:rsid w:val="00D63B3C"/>
    <w:rsid w:val="00D63F02"/>
    <w:rsid w:val="00D64851"/>
    <w:rsid w:val="00D648AB"/>
    <w:rsid w:val="00D64BF4"/>
    <w:rsid w:val="00D64F75"/>
    <w:rsid w:val="00D65006"/>
    <w:rsid w:val="00D65CD3"/>
    <w:rsid w:val="00D66303"/>
    <w:rsid w:val="00D66D05"/>
    <w:rsid w:val="00D67053"/>
    <w:rsid w:val="00D6713E"/>
    <w:rsid w:val="00D67414"/>
    <w:rsid w:val="00D6782A"/>
    <w:rsid w:val="00D678FD"/>
    <w:rsid w:val="00D67FB7"/>
    <w:rsid w:val="00D7045F"/>
    <w:rsid w:val="00D70772"/>
    <w:rsid w:val="00D70865"/>
    <w:rsid w:val="00D70870"/>
    <w:rsid w:val="00D70B47"/>
    <w:rsid w:val="00D70B59"/>
    <w:rsid w:val="00D710CD"/>
    <w:rsid w:val="00D71758"/>
    <w:rsid w:val="00D717EA"/>
    <w:rsid w:val="00D7191F"/>
    <w:rsid w:val="00D71C60"/>
    <w:rsid w:val="00D72191"/>
    <w:rsid w:val="00D72290"/>
    <w:rsid w:val="00D7230B"/>
    <w:rsid w:val="00D7270C"/>
    <w:rsid w:val="00D72B8A"/>
    <w:rsid w:val="00D72E43"/>
    <w:rsid w:val="00D735C6"/>
    <w:rsid w:val="00D73F9E"/>
    <w:rsid w:val="00D74024"/>
    <w:rsid w:val="00D74587"/>
    <w:rsid w:val="00D746D1"/>
    <w:rsid w:val="00D74876"/>
    <w:rsid w:val="00D748F8"/>
    <w:rsid w:val="00D7498E"/>
    <w:rsid w:val="00D74D24"/>
    <w:rsid w:val="00D75529"/>
    <w:rsid w:val="00D758D4"/>
    <w:rsid w:val="00D75AE1"/>
    <w:rsid w:val="00D75EAA"/>
    <w:rsid w:val="00D76217"/>
    <w:rsid w:val="00D76376"/>
    <w:rsid w:val="00D76DFB"/>
    <w:rsid w:val="00D76EA1"/>
    <w:rsid w:val="00D772E8"/>
    <w:rsid w:val="00D773AB"/>
    <w:rsid w:val="00D77482"/>
    <w:rsid w:val="00D776C1"/>
    <w:rsid w:val="00D77978"/>
    <w:rsid w:val="00D77DE5"/>
    <w:rsid w:val="00D77FBB"/>
    <w:rsid w:val="00D80A8B"/>
    <w:rsid w:val="00D80B3B"/>
    <w:rsid w:val="00D80E34"/>
    <w:rsid w:val="00D812CE"/>
    <w:rsid w:val="00D813E8"/>
    <w:rsid w:val="00D821CB"/>
    <w:rsid w:val="00D823AA"/>
    <w:rsid w:val="00D82B9D"/>
    <w:rsid w:val="00D82F7B"/>
    <w:rsid w:val="00D82F95"/>
    <w:rsid w:val="00D83B46"/>
    <w:rsid w:val="00D83CC4"/>
    <w:rsid w:val="00D83EF1"/>
    <w:rsid w:val="00D83FFB"/>
    <w:rsid w:val="00D840DD"/>
    <w:rsid w:val="00D84165"/>
    <w:rsid w:val="00D841B2"/>
    <w:rsid w:val="00D84351"/>
    <w:rsid w:val="00D8442E"/>
    <w:rsid w:val="00D85467"/>
    <w:rsid w:val="00D85601"/>
    <w:rsid w:val="00D85C94"/>
    <w:rsid w:val="00D86047"/>
    <w:rsid w:val="00D86434"/>
    <w:rsid w:val="00D865D7"/>
    <w:rsid w:val="00D8675E"/>
    <w:rsid w:val="00D86BAD"/>
    <w:rsid w:val="00D873B2"/>
    <w:rsid w:val="00D876B2"/>
    <w:rsid w:val="00D87801"/>
    <w:rsid w:val="00D87C47"/>
    <w:rsid w:val="00D90459"/>
    <w:rsid w:val="00D90C5A"/>
    <w:rsid w:val="00D90F37"/>
    <w:rsid w:val="00D9164C"/>
    <w:rsid w:val="00D91B45"/>
    <w:rsid w:val="00D91D8E"/>
    <w:rsid w:val="00D9248D"/>
    <w:rsid w:val="00D92E97"/>
    <w:rsid w:val="00D9334C"/>
    <w:rsid w:val="00D94121"/>
    <w:rsid w:val="00D945AA"/>
    <w:rsid w:val="00D945BF"/>
    <w:rsid w:val="00D94605"/>
    <w:rsid w:val="00D94729"/>
    <w:rsid w:val="00D949E9"/>
    <w:rsid w:val="00D94CE6"/>
    <w:rsid w:val="00D9560F"/>
    <w:rsid w:val="00D9586A"/>
    <w:rsid w:val="00D95D98"/>
    <w:rsid w:val="00D968C8"/>
    <w:rsid w:val="00D96A5B"/>
    <w:rsid w:val="00D96C10"/>
    <w:rsid w:val="00D96D6E"/>
    <w:rsid w:val="00D96FB4"/>
    <w:rsid w:val="00D9770C"/>
    <w:rsid w:val="00D97F59"/>
    <w:rsid w:val="00DA00D4"/>
    <w:rsid w:val="00DA048E"/>
    <w:rsid w:val="00DA08F2"/>
    <w:rsid w:val="00DA0AAC"/>
    <w:rsid w:val="00DA0B90"/>
    <w:rsid w:val="00DA0E56"/>
    <w:rsid w:val="00DA101F"/>
    <w:rsid w:val="00DA1273"/>
    <w:rsid w:val="00DA12CE"/>
    <w:rsid w:val="00DA1C9E"/>
    <w:rsid w:val="00DA2660"/>
    <w:rsid w:val="00DA2B69"/>
    <w:rsid w:val="00DA2BC9"/>
    <w:rsid w:val="00DA31D1"/>
    <w:rsid w:val="00DA323A"/>
    <w:rsid w:val="00DA3AEF"/>
    <w:rsid w:val="00DA3D55"/>
    <w:rsid w:val="00DA4617"/>
    <w:rsid w:val="00DA4753"/>
    <w:rsid w:val="00DA4757"/>
    <w:rsid w:val="00DA47C3"/>
    <w:rsid w:val="00DA55D7"/>
    <w:rsid w:val="00DA55FC"/>
    <w:rsid w:val="00DA5648"/>
    <w:rsid w:val="00DA583B"/>
    <w:rsid w:val="00DA58F5"/>
    <w:rsid w:val="00DA66BC"/>
    <w:rsid w:val="00DA6738"/>
    <w:rsid w:val="00DA6C6D"/>
    <w:rsid w:val="00DA6F21"/>
    <w:rsid w:val="00DA71AF"/>
    <w:rsid w:val="00DA723A"/>
    <w:rsid w:val="00DA75A4"/>
    <w:rsid w:val="00DA75BD"/>
    <w:rsid w:val="00DB006C"/>
    <w:rsid w:val="00DB0622"/>
    <w:rsid w:val="00DB06EE"/>
    <w:rsid w:val="00DB0739"/>
    <w:rsid w:val="00DB0EE4"/>
    <w:rsid w:val="00DB0F58"/>
    <w:rsid w:val="00DB188E"/>
    <w:rsid w:val="00DB1DC6"/>
    <w:rsid w:val="00DB1DCF"/>
    <w:rsid w:val="00DB240A"/>
    <w:rsid w:val="00DB2424"/>
    <w:rsid w:val="00DB2440"/>
    <w:rsid w:val="00DB24B7"/>
    <w:rsid w:val="00DB26A5"/>
    <w:rsid w:val="00DB2C1A"/>
    <w:rsid w:val="00DB2CF6"/>
    <w:rsid w:val="00DB3139"/>
    <w:rsid w:val="00DB3BB6"/>
    <w:rsid w:val="00DB3C29"/>
    <w:rsid w:val="00DB4029"/>
    <w:rsid w:val="00DB41C4"/>
    <w:rsid w:val="00DB431B"/>
    <w:rsid w:val="00DB4BD2"/>
    <w:rsid w:val="00DB500C"/>
    <w:rsid w:val="00DB516E"/>
    <w:rsid w:val="00DB58E7"/>
    <w:rsid w:val="00DB58F0"/>
    <w:rsid w:val="00DB59AE"/>
    <w:rsid w:val="00DB5DD3"/>
    <w:rsid w:val="00DB5F03"/>
    <w:rsid w:val="00DB6065"/>
    <w:rsid w:val="00DB665F"/>
    <w:rsid w:val="00DB6888"/>
    <w:rsid w:val="00DB695E"/>
    <w:rsid w:val="00DB6B5C"/>
    <w:rsid w:val="00DB6BE0"/>
    <w:rsid w:val="00DB6D72"/>
    <w:rsid w:val="00DB77D9"/>
    <w:rsid w:val="00DC0587"/>
    <w:rsid w:val="00DC0FE7"/>
    <w:rsid w:val="00DC1363"/>
    <w:rsid w:val="00DC1400"/>
    <w:rsid w:val="00DC1492"/>
    <w:rsid w:val="00DC1636"/>
    <w:rsid w:val="00DC16F8"/>
    <w:rsid w:val="00DC215B"/>
    <w:rsid w:val="00DC25B5"/>
    <w:rsid w:val="00DC2840"/>
    <w:rsid w:val="00DC2913"/>
    <w:rsid w:val="00DC31C2"/>
    <w:rsid w:val="00DC3352"/>
    <w:rsid w:val="00DC344F"/>
    <w:rsid w:val="00DC35E2"/>
    <w:rsid w:val="00DC421D"/>
    <w:rsid w:val="00DC49A1"/>
    <w:rsid w:val="00DC4A07"/>
    <w:rsid w:val="00DC4A8F"/>
    <w:rsid w:val="00DC4C85"/>
    <w:rsid w:val="00DC51FB"/>
    <w:rsid w:val="00DC533D"/>
    <w:rsid w:val="00DC552D"/>
    <w:rsid w:val="00DC5CB2"/>
    <w:rsid w:val="00DC5ED2"/>
    <w:rsid w:val="00DC6025"/>
    <w:rsid w:val="00DC6E0C"/>
    <w:rsid w:val="00DC6FFB"/>
    <w:rsid w:val="00DC789F"/>
    <w:rsid w:val="00DC798E"/>
    <w:rsid w:val="00DC7A86"/>
    <w:rsid w:val="00DC7EF8"/>
    <w:rsid w:val="00DD0169"/>
    <w:rsid w:val="00DD0805"/>
    <w:rsid w:val="00DD11BD"/>
    <w:rsid w:val="00DD13F7"/>
    <w:rsid w:val="00DD1BF8"/>
    <w:rsid w:val="00DD2040"/>
    <w:rsid w:val="00DD2117"/>
    <w:rsid w:val="00DD23E6"/>
    <w:rsid w:val="00DD2583"/>
    <w:rsid w:val="00DD274C"/>
    <w:rsid w:val="00DD395B"/>
    <w:rsid w:val="00DD4D9A"/>
    <w:rsid w:val="00DD50C8"/>
    <w:rsid w:val="00DD5D60"/>
    <w:rsid w:val="00DD5EDC"/>
    <w:rsid w:val="00DD630D"/>
    <w:rsid w:val="00DD71F6"/>
    <w:rsid w:val="00DD7368"/>
    <w:rsid w:val="00DD73D7"/>
    <w:rsid w:val="00DD755A"/>
    <w:rsid w:val="00DD76AC"/>
    <w:rsid w:val="00DE007C"/>
    <w:rsid w:val="00DE03A1"/>
    <w:rsid w:val="00DE0799"/>
    <w:rsid w:val="00DE10F8"/>
    <w:rsid w:val="00DE15B8"/>
    <w:rsid w:val="00DE1BAE"/>
    <w:rsid w:val="00DE1EBC"/>
    <w:rsid w:val="00DE213F"/>
    <w:rsid w:val="00DE2520"/>
    <w:rsid w:val="00DE2735"/>
    <w:rsid w:val="00DE2748"/>
    <w:rsid w:val="00DE296F"/>
    <w:rsid w:val="00DE2A06"/>
    <w:rsid w:val="00DE2F9B"/>
    <w:rsid w:val="00DE37EC"/>
    <w:rsid w:val="00DE3A71"/>
    <w:rsid w:val="00DE3E56"/>
    <w:rsid w:val="00DE3F46"/>
    <w:rsid w:val="00DE40EA"/>
    <w:rsid w:val="00DE432F"/>
    <w:rsid w:val="00DE4588"/>
    <w:rsid w:val="00DE4EE3"/>
    <w:rsid w:val="00DE5387"/>
    <w:rsid w:val="00DE5516"/>
    <w:rsid w:val="00DE5B3A"/>
    <w:rsid w:val="00DE5E2C"/>
    <w:rsid w:val="00DE5EE5"/>
    <w:rsid w:val="00DE66C0"/>
    <w:rsid w:val="00DE6BA5"/>
    <w:rsid w:val="00DE751D"/>
    <w:rsid w:val="00DE7D77"/>
    <w:rsid w:val="00DF0171"/>
    <w:rsid w:val="00DF079E"/>
    <w:rsid w:val="00DF0F0A"/>
    <w:rsid w:val="00DF12F5"/>
    <w:rsid w:val="00DF131C"/>
    <w:rsid w:val="00DF1335"/>
    <w:rsid w:val="00DF1410"/>
    <w:rsid w:val="00DF159A"/>
    <w:rsid w:val="00DF1FBD"/>
    <w:rsid w:val="00DF2133"/>
    <w:rsid w:val="00DF22C3"/>
    <w:rsid w:val="00DF285B"/>
    <w:rsid w:val="00DF287D"/>
    <w:rsid w:val="00DF29BD"/>
    <w:rsid w:val="00DF2F15"/>
    <w:rsid w:val="00DF3009"/>
    <w:rsid w:val="00DF3557"/>
    <w:rsid w:val="00DF35E7"/>
    <w:rsid w:val="00DF3D01"/>
    <w:rsid w:val="00DF405B"/>
    <w:rsid w:val="00DF4A46"/>
    <w:rsid w:val="00DF4B8A"/>
    <w:rsid w:val="00DF5109"/>
    <w:rsid w:val="00DF579A"/>
    <w:rsid w:val="00DF5D11"/>
    <w:rsid w:val="00DF6212"/>
    <w:rsid w:val="00DF6424"/>
    <w:rsid w:val="00DF6708"/>
    <w:rsid w:val="00DF67AC"/>
    <w:rsid w:val="00DF70B5"/>
    <w:rsid w:val="00DF75D5"/>
    <w:rsid w:val="00DF7BB0"/>
    <w:rsid w:val="00E0087B"/>
    <w:rsid w:val="00E00C9C"/>
    <w:rsid w:val="00E00D0D"/>
    <w:rsid w:val="00E00DD2"/>
    <w:rsid w:val="00E00E4F"/>
    <w:rsid w:val="00E0142F"/>
    <w:rsid w:val="00E016BB"/>
    <w:rsid w:val="00E01978"/>
    <w:rsid w:val="00E022F5"/>
    <w:rsid w:val="00E02367"/>
    <w:rsid w:val="00E02580"/>
    <w:rsid w:val="00E02775"/>
    <w:rsid w:val="00E02D67"/>
    <w:rsid w:val="00E03231"/>
    <w:rsid w:val="00E0354E"/>
    <w:rsid w:val="00E03E0C"/>
    <w:rsid w:val="00E04408"/>
    <w:rsid w:val="00E04523"/>
    <w:rsid w:val="00E0468D"/>
    <w:rsid w:val="00E05185"/>
    <w:rsid w:val="00E05F85"/>
    <w:rsid w:val="00E06202"/>
    <w:rsid w:val="00E062B2"/>
    <w:rsid w:val="00E06380"/>
    <w:rsid w:val="00E06529"/>
    <w:rsid w:val="00E06B68"/>
    <w:rsid w:val="00E06CC1"/>
    <w:rsid w:val="00E06DEF"/>
    <w:rsid w:val="00E07CC9"/>
    <w:rsid w:val="00E10082"/>
    <w:rsid w:val="00E1038D"/>
    <w:rsid w:val="00E105DD"/>
    <w:rsid w:val="00E10925"/>
    <w:rsid w:val="00E10A9E"/>
    <w:rsid w:val="00E10E34"/>
    <w:rsid w:val="00E10EB1"/>
    <w:rsid w:val="00E114F7"/>
    <w:rsid w:val="00E11B1C"/>
    <w:rsid w:val="00E11E5E"/>
    <w:rsid w:val="00E12A1E"/>
    <w:rsid w:val="00E12DB1"/>
    <w:rsid w:val="00E12E17"/>
    <w:rsid w:val="00E12F94"/>
    <w:rsid w:val="00E132B1"/>
    <w:rsid w:val="00E13F92"/>
    <w:rsid w:val="00E1435C"/>
    <w:rsid w:val="00E14614"/>
    <w:rsid w:val="00E1477D"/>
    <w:rsid w:val="00E14B12"/>
    <w:rsid w:val="00E1590C"/>
    <w:rsid w:val="00E1642B"/>
    <w:rsid w:val="00E1688B"/>
    <w:rsid w:val="00E16AAB"/>
    <w:rsid w:val="00E17693"/>
    <w:rsid w:val="00E2005C"/>
    <w:rsid w:val="00E20449"/>
    <w:rsid w:val="00E20576"/>
    <w:rsid w:val="00E20AAE"/>
    <w:rsid w:val="00E20C71"/>
    <w:rsid w:val="00E21430"/>
    <w:rsid w:val="00E2238E"/>
    <w:rsid w:val="00E228E1"/>
    <w:rsid w:val="00E22C2E"/>
    <w:rsid w:val="00E233B5"/>
    <w:rsid w:val="00E23548"/>
    <w:rsid w:val="00E24287"/>
    <w:rsid w:val="00E2450F"/>
    <w:rsid w:val="00E247E4"/>
    <w:rsid w:val="00E253F4"/>
    <w:rsid w:val="00E25864"/>
    <w:rsid w:val="00E2588C"/>
    <w:rsid w:val="00E25F18"/>
    <w:rsid w:val="00E260FA"/>
    <w:rsid w:val="00E2663A"/>
    <w:rsid w:val="00E26CE9"/>
    <w:rsid w:val="00E27434"/>
    <w:rsid w:val="00E277CB"/>
    <w:rsid w:val="00E27E06"/>
    <w:rsid w:val="00E30277"/>
    <w:rsid w:val="00E303A3"/>
    <w:rsid w:val="00E303B4"/>
    <w:rsid w:val="00E304FD"/>
    <w:rsid w:val="00E306A9"/>
    <w:rsid w:val="00E306F7"/>
    <w:rsid w:val="00E30996"/>
    <w:rsid w:val="00E30D86"/>
    <w:rsid w:val="00E31AED"/>
    <w:rsid w:val="00E31C90"/>
    <w:rsid w:val="00E31D38"/>
    <w:rsid w:val="00E32281"/>
    <w:rsid w:val="00E32516"/>
    <w:rsid w:val="00E32A24"/>
    <w:rsid w:val="00E32BE4"/>
    <w:rsid w:val="00E330A6"/>
    <w:rsid w:val="00E333D8"/>
    <w:rsid w:val="00E33949"/>
    <w:rsid w:val="00E33E0E"/>
    <w:rsid w:val="00E34092"/>
    <w:rsid w:val="00E340D8"/>
    <w:rsid w:val="00E345A3"/>
    <w:rsid w:val="00E349BA"/>
    <w:rsid w:val="00E35282"/>
    <w:rsid w:val="00E35E03"/>
    <w:rsid w:val="00E36D39"/>
    <w:rsid w:val="00E36F09"/>
    <w:rsid w:val="00E37902"/>
    <w:rsid w:val="00E37C91"/>
    <w:rsid w:val="00E40064"/>
    <w:rsid w:val="00E40674"/>
    <w:rsid w:val="00E40796"/>
    <w:rsid w:val="00E407B6"/>
    <w:rsid w:val="00E40991"/>
    <w:rsid w:val="00E40A67"/>
    <w:rsid w:val="00E40CBB"/>
    <w:rsid w:val="00E40EED"/>
    <w:rsid w:val="00E40F51"/>
    <w:rsid w:val="00E41088"/>
    <w:rsid w:val="00E41129"/>
    <w:rsid w:val="00E412C6"/>
    <w:rsid w:val="00E41759"/>
    <w:rsid w:val="00E4180E"/>
    <w:rsid w:val="00E41879"/>
    <w:rsid w:val="00E41C58"/>
    <w:rsid w:val="00E4233B"/>
    <w:rsid w:val="00E424BB"/>
    <w:rsid w:val="00E4270D"/>
    <w:rsid w:val="00E42916"/>
    <w:rsid w:val="00E42C7A"/>
    <w:rsid w:val="00E42C7E"/>
    <w:rsid w:val="00E4331E"/>
    <w:rsid w:val="00E43435"/>
    <w:rsid w:val="00E435B2"/>
    <w:rsid w:val="00E43950"/>
    <w:rsid w:val="00E43AC8"/>
    <w:rsid w:val="00E444E1"/>
    <w:rsid w:val="00E4457C"/>
    <w:rsid w:val="00E44BDE"/>
    <w:rsid w:val="00E44D0A"/>
    <w:rsid w:val="00E45834"/>
    <w:rsid w:val="00E45EA4"/>
    <w:rsid w:val="00E4692E"/>
    <w:rsid w:val="00E46DC3"/>
    <w:rsid w:val="00E47259"/>
    <w:rsid w:val="00E4750D"/>
    <w:rsid w:val="00E4754E"/>
    <w:rsid w:val="00E47813"/>
    <w:rsid w:val="00E4797C"/>
    <w:rsid w:val="00E47DB4"/>
    <w:rsid w:val="00E50001"/>
    <w:rsid w:val="00E50A72"/>
    <w:rsid w:val="00E50B9F"/>
    <w:rsid w:val="00E51748"/>
    <w:rsid w:val="00E5184A"/>
    <w:rsid w:val="00E51D4E"/>
    <w:rsid w:val="00E51ED6"/>
    <w:rsid w:val="00E52BB2"/>
    <w:rsid w:val="00E530B4"/>
    <w:rsid w:val="00E539FA"/>
    <w:rsid w:val="00E53A78"/>
    <w:rsid w:val="00E5443B"/>
    <w:rsid w:val="00E546A4"/>
    <w:rsid w:val="00E5496E"/>
    <w:rsid w:val="00E55558"/>
    <w:rsid w:val="00E556A3"/>
    <w:rsid w:val="00E56580"/>
    <w:rsid w:val="00E56A8E"/>
    <w:rsid w:val="00E56EEB"/>
    <w:rsid w:val="00E571BA"/>
    <w:rsid w:val="00E571C9"/>
    <w:rsid w:val="00E573B0"/>
    <w:rsid w:val="00E578A2"/>
    <w:rsid w:val="00E60413"/>
    <w:rsid w:val="00E60967"/>
    <w:rsid w:val="00E61176"/>
    <w:rsid w:val="00E619EB"/>
    <w:rsid w:val="00E61D0C"/>
    <w:rsid w:val="00E62E5F"/>
    <w:rsid w:val="00E632BC"/>
    <w:rsid w:val="00E633C3"/>
    <w:rsid w:val="00E63990"/>
    <w:rsid w:val="00E63BDE"/>
    <w:rsid w:val="00E63D1A"/>
    <w:rsid w:val="00E6402B"/>
    <w:rsid w:val="00E64150"/>
    <w:rsid w:val="00E6507C"/>
    <w:rsid w:val="00E652C1"/>
    <w:rsid w:val="00E6531F"/>
    <w:rsid w:val="00E653DE"/>
    <w:rsid w:val="00E655E5"/>
    <w:rsid w:val="00E65A5F"/>
    <w:rsid w:val="00E65AE0"/>
    <w:rsid w:val="00E65CDC"/>
    <w:rsid w:val="00E660B6"/>
    <w:rsid w:val="00E673AD"/>
    <w:rsid w:val="00E6744A"/>
    <w:rsid w:val="00E6753C"/>
    <w:rsid w:val="00E7029B"/>
    <w:rsid w:val="00E71112"/>
    <w:rsid w:val="00E71226"/>
    <w:rsid w:val="00E715BA"/>
    <w:rsid w:val="00E718F5"/>
    <w:rsid w:val="00E71DD1"/>
    <w:rsid w:val="00E720DA"/>
    <w:rsid w:val="00E7251B"/>
    <w:rsid w:val="00E72B07"/>
    <w:rsid w:val="00E7303F"/>
    <w:rsid w:val="00E73220"/>
    <w:rsid w:val="00E73B03"/>
    <w:rsid w:val="00E73B0C"/>
    <w:rsid w:val="00E74151"/>
    <w:rsid w:val="00E74434"/>
    <w:rsid w:val="00E74552"/>
    <w:rsid w:val="00E745E1"/>
    <w:rsid w:val="00E74D98"/>
    <w:rsid w:val="00E74FB3"/>
    <w:rsid w:val="00E751E3"/>
    <w:rsid w:val="00E753F2"/>
    <w:rsid w:val="00E75627"/>
    <w:rsid w:val="00E75765"/>
    <w:rsid w:val="00E75CBD"/>
    <w:rsid w:val="00E7715A"/>
    <w:rsid w:val="00E80A79"/>
    <w:rsid w:val="00E80E9A"/>
    <w:rsid w:val="00E80EF8"/>
    <w:rsid w:val="00E811FE"/>
    <w:rsid w:val="00E81422"/>
    <w:rsid w:val="00E816BA"/>
    <w:rsid w:val="00E81A34"/>
    <w:rsid w:val="00E81B6F"/>
    <w:rsid w:val="00E81DA4"/>
    <w:rsid w:val="00E8203F"/>
    <w:rsid w:val="00E826BD"/>
    <w:rsid w:val="00E82AA7"/>
    <w:rsid w:val="00E82B91"/>
    <w:rsid w:val="00E82E4D"/>
    <w:rsid w:val="00E83631"/>
    <w:rsid w:val="00E83D14"/>
    <w:rsid w:val="00E840E4"/>
    <w:rsid w:val="00E8454D"/>
    <w:rsid w:val="00E84665"/>
    <w:rsid w:val="00E84A37"/>
    <w:rsid w:val="00E84BF9"/>
    <w:rsid w:val="00E84D8B"/>
    <w:rsid w:val="00E85AE2"/>
    <w:rsid w:val="00E85F32"/>
    <w:rsid w:val="00E8617C"/>
    <w:rsid w:val="00E8677F"/>
    <w:rsid w:val="00E869B6"/>
    <w:rsid w:val="00E86BB7"/>
    <w:rsid w:val="00E86F34"/>
    <w:rsid w:val="00E876A2"/>
    <w:rsid w:val="00E87D06"/>
    <w:rsid w:val="00E87D50"/>
    <w:rsid w:val="00E90116"/>
    <w:rsid w:val="00E904C5"/>
    <w:rsid w:val="00E9064E"/>
    <w:rsid w:val="00E90DF7"/>
    <w:rsid w:val="00E90FCE"/>
    <w:rsid w:val="00E9107D"/>
    <w:rsid w:val="00E910A9"/>
    <w:rsid w:val="00E91195"/>
    <w:rsid w:val="00E91199"/>
    <w:rsid w:val="00E9124F"/>
    <w:rsid w:val="00E915E0"/>
    <w:rsid w:val="00E917FF"/>
    <w:rsid w:val="00E91DA2"/>
    <w:rsid w:val="00E926A9"/>
    <w:rsid w:val="00E92901"/>
    <w:rsid w:val="00E92BCE"/>
    <w:rsid w:val="00E92D65"/>
    <w:rsid w:val="00E92E25"/>
    <w:rsid w:val="00E93048"/>
    <w:rsid w:val="00E93B51"/>
    <w:rsid w:val="00E93C19"/>
    <w:rsid w:val="00E93E29"/>
    <w:rsid w:val="00E93E81"/>
    <w:rsid w:val="00E94588"/>
    <w:rsid w:val="00E949BD"/>
    <w:rsid w:val="00E94EE5"/>
    <w:rsid w:val="00E95245"/>
    <w:rsid w:val="00E956BB"/>
    <w:rsid w:val="00E956BC"/>
    <w:rsid w:val="00E95B07"/>
    <w:rsid w:val="00E96072"/>
    <w:rsid w:val="00E96321"/>
    <w:rsid w:val="00E966E3"/>
    <w:rsid w:val="00E967A0"/>
    <w:rsid w:val="00E96CE2"/>
    <w:rsid w:val="00E973AF"/>
    <w:rsid w:val="00E974C6"/>
    <w:rsid w:val="00E97A27"/>
    <w:rsid w:val="00E97AC0"/>
    <w:rsid w:val="00E97D07"/>
    <w:rsid w:val="00EA0114"/>
    <w:rsid w:val="00EA0776"/>
    <w:rsid w:val="00EA0A6D"/>
    <w:rsid w:val="00EA0FD2"/>
    <w:rsid w:val="00EA1149"/>
    <w:rsid w:val="00EA15C0"/>
    <w:rsid w:val="00EA16D7"/>
    <w:rsid w:val="00EA175A"/>
    <w:rsid w:val="00EA1C16"/>
    <w:rsid w:val="00EA1C33"/>
    <w:rsid w:val="00EA21BF"/>
    <w:rsid w:val="00EA284B"/>
    <w:rsid w:val="00EA2ED8"/>
    <w:rsid w:val="00EA3513"/>
    <w:rsid w:val="00EA37C6"/>
    <w:rsid w:val="00EA3CB7"/>
    <w:rsid w:val="00EA4135"/>
    <w:rsid w:val="00EA45C1"/>
    <w:rsid w:val="00EA48C1"/>
    <w:rsid w:val="00EA4912"/>
    <w:rsid w:val="00EA4ECE"/>
    <w:rsid w:val="00EA4FE2"/>
    <w:rsid w:val="00EA5595"/>
    <w:rsid w:val="00EA57E5"/>
    <w:rsid w:val="00EA626C"/>
    <w:rsid w:val="00EA652F"/>
    <w:rsid w:val="00EA6917"/>
    <w:rsid w:val="00EA6A64"/>
    <w:rsid w:val="00EA6DE2"/>
    <w:rsid w:val="00EA7204"/>
    <w:rsid w:val="00EA72BE"/>
    <w:rsid w:val="00EA7674"/>
    <w:rsid w:val="00EA76F8"/>
    <w:rsid w:val="00EA7B24"/>
    <w:rsid w:val="00EA7BB3"/>
    <w:rsid w:val="00EA7C15"/>
    <w:rsid w:val="00EA7C3C"/>
    <w:rsid w:val="00EA7CB9"/>
    <w:rsid w:val="00EA7FBB"/>
    <w:rsid w:val="00EA7FC7"/>
    <w:rsid w:val="00EB0435"/>
    <w:rsid w:val="00EB05E5"/>
    <w:rsid w:val="00EB05E9"/>
    <w:rsid w:val="00EB0861"/>
    <w:rsid w:val="00EB09F6"/>
    <w:rsid w:val="00EB1280"/>
    <w:rsid w:val="00EB1838"/>
    <w:rsid w:val="00EB1E51"/>
    <w:rsid w:val="00EB2698"/>
    <w:rsid w:val="00EB289A"/>
    <w:rsid w:val="00EB2F03"/>
    <w:rsid w:val="00EB30DE"/>
    <w:rsid w:val="00EB3287"/>
    <w:rsid w:val="00EB3B74"/>
    <w:rsid w:val="00EB47AB"/>
    <w:rsid w:val="00EB4B64"/>
    <w:rsid w:val="00EB4C08"/>
    <w:rsid w:val="00EB4C8B"/>
    <w:rsid w:val="00EB4CE0"/>
    <w:rsid w:val="00EB4EC1"/>
    <w:rsid w:val="00EB51B0"/>
    <w:rsid w:val="00EB52A5"/>
    <w:rsid w:val="00EB53C4"/>
    <w:rsid w:val="00EB6122"/>
    <w:rsid w:val="00EB62BF"/>
    <w:rsid w:val="00EB67A2"/>
    <w:rsid w:val="00EB687A"/>
    <w:rsid w:val="00EB689D"/>
    <w:rsid w:val="00EB6DF4"/>
    <w:rsid w:val="00EB73AE"/>
    <w:rsid w:val="00EB751A"/>
    <w:rsid w:val="00EC01EB"/>
    <w:rsid w:val="00EC0207"/>
    <w:rsid w:val="00EC0AD8"/>
    <w:rsid w:val="00EC0BF5"/>
    <w:rsid w:val="00EC0F11"/>
    <w:rsid w:val="00EC1B81"/>
    <w:rsid w:val="00EC1CCB"/>
    <w:rsid w:val="00EC1EE5"/>
    <w:rsid w:val="00EC29FE"/>
    <w:rsid w:val="00EC2A59"/>
    <w:rsid w:val="00EC34DB"/>
    <w:rsid w:val="00EC36CC"/>
    <w:rsid w:val="00EC3815"/>
    <w:rsid w:val="00EC4BED"/>
    <w:rsid w:val="00EC4BF6"/>
    <w:rsid w:val="00EC4C72"/>
    <w:rsid w:val="00EC4D7E"/>
    <w:rsid w:val="00EC575C"/>
    <w:rsid w:val="00EC5F8B"/>
    <w:rsid w:val="00EC60C8"/>
    <w:rsid w:val="00EC6198"/>
    <w:rsid w:val="00EC6BF6"/>
    <w:rsid w:val="00EC6C35"/>
    <w:rsid w:val="00EC77CA"/>
    <w:rsid w:val="00EC7A03"/>
    <w:rsid w:val="00EC7BAF"/>
    <w:rsid w:val="00EC7D2A"/>
    <w:rsid w:val="00ED0252"/>
    <w:rsid w:val="00ED0431"/>
    <w:rsid w:val="00ED1221"/>
    <w:rsid w:val="00ED13D6"/>
    <w:rsid w:val="00ED14F4"/>
    <w:rsid w:val="00ED2299"/>
    <w:rsid w:val="00ED259F"/>
    <w:rsid w:val="00ED29B8"/>
    <w:rsid w:val="00ED3211"/>
    <w:rsid w:val="00ED33E4"/>
    <w:rsid w:val="00ED363F"/>
    <w:rsid w:val="00ED3682"/>
    <w:rsid w:val="00ED3993"/>
    <w:rsid w:val="00ED3A2C"/>
    <w:rsid w:val="00ED3B3A"/>
    <w:rsid w:val="00ED3B8A"/>
    <w:rsid w:val="00ED3C31"/>
    <w:rsid w:val="00ED3C84"/>
    <w:rsid w:val="00ED4139"/>
    <w:rsid w:val="00ED436B"/>
    <w:rsid w:val="00ED472D"/>
    <w:rsid w:val="00ED4E25"/>
    <w:rsid w:val="00ED51EA"/>
    <w:rsid w:val="00ED56FC"/>
    <w:rsid w:val="00ED5944"/>
    <w:rsid w:val="00ED63A8"/>
    <w:rsid w:val="00ED6645"/>
    <w:rsid w:val="00ED6C8D"/>
    <w:rsid w:val="00ED6D2E"/>
    <w:rsid w:val="00ED6F67"/>
    <w:rsid w:val="00ED7429"/>
    <w:rsid w:val="00ED7950"/>
    <w:rsid w:val="00ED7C6D"/>
    <w:rsid w:val="00EE05F9"/>
    <w:rsid w:val="00EE09C1"/>
    <w:rsid w:val="00EE10E9"/>
    <w:rsid w:val="00EE16CB"/>
    <w:rsid w:val="00EE1A7D"/>
    <w:rsid w:val="00EE220F"/>
    <w:rsid w:val="00EE2438"/>
    <w:rsid w:val="00EE264A"/>
    <w:rsid w:val="00EE29C4"/>
    <w:rsid w:val="00EE2BBB"/>
    <w:rsid w:val="00EE2CD3"/>
    <w:rsid w:val="00EE2E41"/>
    <w:rsid w:val="00EE2E53"/>
    <w:rsid w:val="00EE33C4"/>
    <w:rsid w:val="00EE37F1"/>
    <w:rsid w:val="00EE3975"/>
    <w:rsid w:val="00EE39C6"/>
    <w:rsid w:val="00EE3F35"/>
    <w:rsid w:val="00EE48BF"/>
    <w:rsid w:val="00EE556E"/>
    <w:rsid w:val="00EE574B"/>
    <w:rsid w:val="00EE58F6"/>
    <w:rsid w:val="00EE5904"/>
    <w:rsid w:val="00EE5BA2"/>
    <w:rsid w:val="00EE600D"/>
    <w:rsid w:val="00EE6749"/>
    <w:rsid w:val="00EE6C2F"/>
    <w:rsid w:val="00EE7413"/>
    <w:rsid w:val="00EE76EA"/>
    <w:rsid w:val="00EE7927"/>
    <w:rsid w:val="00EE7BEE"/>
    <w:rsid w:val="00EE7D96"/>
    <w:rsid w:val="00EE7F24"/>
    <w:rsid w:val="00EF0000"/>
    <w:rsid w:val="00EF003B"/>
    <w:rsid w:val="00EF01D3"/>
    <w:rsid w:val="00EF0250"/>
    <w:rsid w:val="00EF05FC"/>
    <w:rsid w:val="00EF070D"/>
    <w:rsid w:val="00EF0A4A"/>
    <w:rsid w:val="00EF102A"/>
    <w:rsid w:val="00EF1058"/>
    <w:rsid w:val="00EF14C1"/>
    <w:rsid w:val="00EF16F2"/>
    <w:rsid w:val="00EF28BD"/>
    <w:rsid w:val="00EF2CD9"/>
    <w:rsid w:val="00EF3474"/>
    <w:rsid w:val="00EF3EC7"/>
    <w:rsid w:val="00EF43B8"/>
    <w:rsid w:val="00EF4648"/>
    <w:rsid w:val="00EF465F"/>
    <w:rsid w:val="00EF4678"/>
    <w:rsid w:val="00EF46B0"/>
    <w:rsid w:val="00EF4851"/>
    <w:rsid w:val="00EF49C8"/>
    <w:rsid w:val="00EF4A23"/>
    <w:rsid w:val="00EF4A36"/>
    <w:rsid w:val="00EF54B3"/>
    <w:rsid w:val="00EF55B1"/>
    <w:rsid w:val="00EF5646"/>
    <w:rsid w:val="00EF609C"/>
    <w:rsid w:val="00EF6504"/>
    <w:rsid w:val="00EF6C6D"/>
    <w:rsid w:val="00EF6FA8"/>
    <w:rsid w:val="00EF7B48"/>
    <w:rsid w:val="00EF7C11"/>
    <w:rsid w:val="00F00A4B"/>
    <w:rsid w:val="00F00CB9"/>
    <w:rsid w:val="00F00D7B"/>
    <w:rsid w:val="00F00EBF"/>
    <w:rsid w:val="00F00F1B"/>
    <w:rsid w:val="00F0189B"/>
    <w:rsid w:val="00F01B3D"/>
    <w:rsid w:val="00F02124"/>
    <w:rsid w:val="00F02209"/>
    <w:rsid w:val="00F02243"/>
    <w:rsid w:val="00F0256E"/>
    <w:rsid w:val="00F02806"/>
    <w:rsid w:val="00F02FBA"/>
    <w:rsid w:val="00F02FD6"/>
    <w:rsid w:val="00F032A0"/>
    <w:rsid w:val="00F0340E"/>
    <w:rsid w:val="00F03E95"/>
    <w:rsid w:val="00F049DD"/>
    <w:rsid w:val="00F05519"/>
    <w:rsid w:val="00F05BF5"/>
    <w:rsid w:val="00F05CD3"/>
    <w:rsid w:val="00F061F9"/>
    <w:rsid w:val="00F064A4"/>
    <w:rsid w:val="00F0685C"/>
    <w:rsid w:val="00F06CBF"/>
    <w:rsid w:val="00F07014"/>
    <w:rsid w:val="00F07BDC"/>
    <w:rsid w:val="00F07DD7"/>
    <w:rsid w:val="00F07ECF"/>
    <w:rsid w:val="00F102F7"/>
    <w:rsid w:val="00F1068E"/>
    <w:rsid w:val="00F10A0E"/>
    <w:rsid w:val="00F10A34"/>
    <w:rsid w:val="00F10A7B"/>
    <w:rsid w:val="00F10B77"/>
    <w:rsid w:val="00F10D20"/>
    <w:rsid w:val="00F11142"/>
    <w:rsid w:val="00F11378"/>
    <w:rsid w:val="00F117BE"/>
    <w:rsid w:val="00F118B2"/>
    <w:rsid w:val="00F11933"/>
    <w:rsid w:val="00F11B59"/>
    <w:rsid w:val="00F11FF1"/>
    <w:rsid w:val="00F12413"/>
    <w:rsid w:val="00F12823"/>
    <w:rsid w:val="00F12A99"/>
    <w:rsid w:val="00F12B26"/>
    <w:rsid w:val="00F12DC5"/>
    <w:rsid w:val="00F12E57"/>
    <w:rsid w:val="00F13191"/>
    <w:rsid w:val="00F131A8"/>
    <w:rsid w:val="00F13546"/>
    <w:rsid w:val="00F138C9"/>
    <w:rsid w:val="00F1399A"/>
    <w:rsid w:val="00F1484B"/>
    <w:rsid w:val="00F1499E"/>
    <w:rsid w:val="00F14C30"/>
    <w:rsid w:val="00F14E80"/>
    <w:rsid w:val="00F15347"/>
    <w:rsid w:val="00F153ED"/>
    <w:rsid w:val="00F15685"/>
    <w:rsid w:val="00F15873"/>
    <w:rsid w:val="00F15DE4"/>
    <w:rsid w:val="00F15E87"/>
    <w:rsid w:val="00F15FC8"/>
    <w:rsid w:val="00F160FB"/>
    <w:rsid w:val="00F16481"/>
    <w:rsid w:val="00F17159"/>
    <w:rsid w:val="00F171CF"/>
    <w:rsid w:val="00F17611"/>
    <w:rsid w:val="00F176B3"/>
    <w:rsid w:val="00F178E4"/>
    <w:rsid w:val="00F17A32"/>
    <w:rsid w:val="00F17D71"/>
    <w:rsid w:val="00F17D7E"/>
    <w:rsid w:val="00F17EDA"/>
    <w:rsid w:val="00F20326"/>
    <w:rsid w:val="00F20355"/>
    <w:rsid w:val="00F2097B"/>
    <w:rsid w:val="00F20DD5"/>
    <w:rsid w:val="00F20FA3"/>
    <w:rsid w:val="00F2108A"/>
    <w:rsid w:val="00F21277"/>
    <w:rsid w:val="00F2195F"/>
    <w:rsid w:val="00F21CCD"/>
    <w:rsid w:val="00F21FAC"/>
    <w:rsid w:val="00F226A8"/>
    <w:rsid w:val="00F2294A"/>
    <w:rsid w:val="00F22AB2"/>
    <w:rsid w:val="00F22CB8"/>
    <w:rsid w:val="00F23109"/>
    <w:rsid w:val="00F2368F"/>
    <w:rsid w:val="00F238CF"/>
    <w:rsid w:val="00F2398A"/>
    <w:rsid w:val="00F239F2"/>
    <w:rsid w:val="00F246AD"/>
    <w:rsid w:val="00F25176"/>
    <w:rsid w:val="00F25186"/>
    <w:rsid w:val="00F25388"/>
    <w:rsid w:val="00F2590A"/>
    <w:rsid w:val="00F25C63"/>
    <w:rsid w:val="00F27512"/>
    <w:rsid w:val="00F27987"/>
    <w:rsid w:val="00F30107"/>
    <w:rsid w:val="00F30142"/>
    <w:rsid w:val="00F3037C"/>
    <w:rsid w:val="00F3061B"/>
    <w:rsid w:val="00F30846"/>
    <w:rsid w:val="00F30878"/>
    <w:rsid w:val="00F309CB"/>
    <w:rsid w:val="00F31717"/>
    <w:rsid w:val="00F31CC1"/>
    <w:rsid w:val="00F31D95"/>
    <w:rsid w:val="00F320A8"/>
    <w:rsid w:val="00F322E3"/>
    <w:rsid w:val="00F3235A"/>
    <w:rsid w:val="00F32BEA"/>
    <w:rsid w:val="00F32EFB"/>
    <w:rsid w:val="00F32F9F"/>
    <w:rsid w:val="00F330A6"/>
    <w:rsid w:val="00F33348"/>
    <w:rsid w:val="00F3339D"/>
    <w:rsid w:val="00F3374E"/>
    <w:rsid w:val="00F33B52"/>
    <w:rsid w:val="00F34909"/>
    <w:rsid w:val="00F34B13"/>
    <w:rsid w:val="00F34C49"/>
    <w:rsid w:val="00F34F2C"/>
    <w:rsid w:val="00F363D9"/>
    <w:rsid w:val="00F3672A"/>
    <w:rsid w:val="00F36A58"/>
    <w:rsid w:val="00F37897"/>
    <w:rsid w:val="00F37D60"/>
    <w:rsid w:val="00F4006A"/>
    <w:rsid w:val="00F400AC"/>
    <w:rsid w:val="00F4027F"/>
    <w:rsid w:val="00F40340"/>
    <w:rsid w:val="00F40452"/>
    <w:rsid w:val="00F40545"/>
    <w:rsid w:val="00F40682"/>
    <w:rsid w:val="00F406B7"/>
    <w:rsid w:val="00F409D6"/>
    <w:rsid w:val="00F40BA0"/>
    <w:rsid w:val="00F410B1"/>
    <w:rsid w:val="00F41FD6"/>
    <w:rsid w:val="00F42B25"/>
    <w:rsid w:val="00F42D88"/>
    <w:rsid w:val="00F438F5"/>
    <w:rsid w:val="00F43C3E"/>
    <w:rsid w:val="00F44480"/>
    <w:rsid w:val="00F449DA"/>
    <w:rsid w:val="00F44CA0"/>
    <w:rsid w:val="00F45170"/>
    <w:rsid w:val="00F4557B"/>
    <w:rsid w:val="00F455CD"/>
    <w:rsid w:val="00F45E73"/>
    <w:rsid w:val="00F462FD"/>
    <w:rsid w:val="00F46B6B"/>
    <w:rsid w:val="00F46C7B"/>
    <w:rsid w:val="00F476E7"/>
    <w:rsid w:val="00F47B51"/>
    <w:rsid w:val="00F50BEF"/>
    <w:rsid w:val="00F51045"/>
    <w:rsid w:val="00F51330"/>
    <w:rsid w:val="00F51B34"/>
    <w:rsid w:val="00F5217B"/>
    <w:rsid w:val="00F521B8"/>
    <w:rsid w:val="00F525DF"/>
    <w:rsid w:val="00F52607"/>
    <w:rsid w:val="00F529CF"/>
    <w:rsid w:val="00F52E75"/>
    <w:rsid w:val="00F533FE"/>
    <w:rsid w:val="00F5345C"/>
    <w:rsid w:val="00F539F4"/>
    <w:rsid w:val="00F54476"/>
    <w:rsid w:val="00F5460E"/>
    <w:rsid w:val="00F54CF5"/>
    <w:rsid w:val="00F553D0"/>
    <w:rsid w:val="00F55532"/>
    <w:rsid w:val="00F555DE"/>
    <w:rsid w:val="00F5573D"/>
    <w:rsid w:val="00F559E8"/>
    <w:rsid w:val="00F55A02"/>
    <w:rsid w:val="00F55B03"/>
    <w:rsid w:val="00F55E46"/>
    <w:rsid w:val="00F564EF"/>
    <w:rsid w:val="00F56807"/>
    <w:rsid w:val="00F56D1D"/>
    <w:rsid w:val="00F56FA2"/>
    <w:rsid w:val="00F56FC7"/>
    <w:rsid w:val="00F571A1"/>
    <w:rsid w:val="00F57434"/>
    <w:rsid w:val="00F57AB7"/>
    <w:rsid w:val="00F57FE9"/>
    <w:rsid w:val="00F600F6"/>
    <w:rsid w:val="00F60704"/>
    <w:rsid w:val="00F60A3A"/>
    <w:rsid w:val="00F60BEF"/>
    <w:rsid w:val="00F61115"/>
    <w:rsid w:val="00F61293"/>
    <w:rsid w:val="00F61588"/>
    <w:rsid w:val="00F6198A"/>
    <w:rsid w:val="00F61C58"/>
    <w:rsid w:val="00F626A3"/>
    <w:rsid w:val="00F6298A"/>
    <w:rsid w:val="00F62A56"/>
    <w:rsid w:val="00F62BCD"/>
    <w:rsid w:val="00F633CB"/>
    <w:rsid w:val="00F638AF"/>
    <w:rsid w:val="00F64485"/>
    <w:rsid w:val="00F6480E"/>
    <w:rsid w:val="00F6482D"/>
    <w:rsid w:val="00F649E1"/>
    <w:rsid w:val="00F64B2D"/>
    <w:rsid w:val="00F64B39"/>
    <w:rsid w:val="00F65550"/>
    <w:rsid w:val="00F65982"/>
    <w:rsid w:val="00F65D48"/>
    <w:rsid w:val="00F660F6"/>
    <w:rsid w:val="00F6634C"/>
    <w:rsid w:val="00F6648A"/>
    <w:rsid w:val="00F66665"/>
    <w:rsid w:val="00F66BF4"/>
    <w:rsid w:val="00F66F48"/>
    <w:rsid w:val="00F671AE"/>
    <w:rsid w:val="00F676D7"/>
    <w:rsid w:val="00F67E26"/>
    <w:rsid w:val="00F700AC"/>
    <w:rsid w:val="00F70623"/>
    <w:rsid w:val="00F709F2"/>
    <w:rsid w:val="00F715DC"/>
    <w:rsid w:val="00F71762"/>
    <w:rsid w:val="00F71F1D"/>
    <w:rsid w:val="00F720DC"/>
    <w:rsid w:val="00F72384"/>
    <w:rsid w:val="00F727F5"/>
    <w:rsid w:val="00F729B3"/>
    <w:rsid w:val="00F72DF6"/>
    <w:rsid w:val="00F72EDE"/>
    <w:rsid w:val="00F73447"/>
    <w:rsid w:val="00F73A6B"/>
    <w:rsid w:val="00F73E51"/>
    <w:rsid w:val="00F74A75"/>
    <w:rsid w:val="00F74E18"/>
    <w:rsid w:val="00F75419"/>
    <w:rsid w:val="00F75E71"/>
    <w:rsid w:val="00F764B2"/>
    <w:rsid w:val="00F770C7"/>
    <w:rsid w:val="00F77170"/>
    <w:rsid w:val="00F776F8"/>
    <w:rsid w:val="00F778AD"/>
    <w:rsid w:val="00F77BB8"/>
    <w:rsid w:val="00F77BF3"/>
    <w:rsid w:val="00F8036A"/>
    <w:rsid w:val="00F805D1"/>
    <w:rsid w:val="00F807B4"/>
    <w:rsid w:val="00F80E50"/>
    <w:rsid w:val="00F81055"/>
    <w:rsid w:val="00F81453"/>
    <w:rsid w:val="00F814BE"/>
    <w:rsid w:val="00F81969"/>
    <w:rsid w:val="00F81EC1"/>
    <w:rsid w:val="00F82339"/>
    <w:rsid w:val="00F827EF"/>
    <w:rsid w:val="00F83244"/>
    <w:rsid w:val="00F8359F"/>
    <w:rsid w:val="00F8402F"/>
    <w:rsid w:val="00F844A0"/>
    <w:rsid w:val="00F848E8"/>
    <w:rsid w:val="00F84978"/>
    <w:rsid w:val="00F84A3A"/>
    <w:rsid w:val="00F8509E"/>
    <w:rsid w:val="00F854B7"/>
    <w:rsid w:val="00F854B8"/>
    <w:rsid w:val="00F8554D"/>
    <w:rsid w:val="00F855C9"/>
    <w:rsid w:val="00F858B1"/>
    <w:rsid w:val="00F85A60"/>
    <w:rsid w:val="00F85ABB"/>
    <w:rsid w:val="00F85DA9"/>
    <w:rsid w:val="00F862D6"/>
    <w:rsid w:val="00F866C4"/>
    <w:rsid w:val="00F86C1F"/>
    <w:rsid w:val="00F86E1C"/>
    <w:rsid w:val="00F87178"/>
    <w:rsid w:val="00F873F0"/>
    <w:rsid w:val="00F87C29"/>
    <w:rsid w:val="00F90F0E"/>
    <w:rsid w:val="00F90F72"/>
    <w:rsid w:val="00F91027"/>
    <w:rsid w:val="00F91382"/>
    <w:rsid w:val="00F917D6"/>
    <w:rsid w:val="00F918E3"/>
    <w:rsid w:val="00F92077"/>
    <w:rsid w:val="00F923A5"/>
    <w:rsid w:val="00F92578"/>
    <w:rsid w:val="00F92BA3"/>
    <w:rsid w:val="00F92BAD"/>
    <w:rsid w:val="00F92D8D"/>
    <w:rsid w:val="00F93643"/>
    <w:rsid w:val="00F93946"/>
    <w:rsid w:val="00F93B56"/>
    <w:rsid w:val="00F94628"/>
    <w:rsid w:val="00F948A2"/>
    <w:rsid w:val="00F955A7"/>
    <w:rsid w:val="00F95800"/>
    <w:rsid w:val="00F95BF0"/>
    <w:rsid w:val="00F9604E"/>
    <w:rsid w:val="00F96838"/>
    <w:rsid w:val="00F96A90"/>
    <w:rsid w:val="00F96AF3"/>
    <w:rsid w:val="00F96BC7"/>
    <w:rsid w:val="00F96EB0"/>
    <w:rsid w:val="00F9735D"/>
    <w:rsid w:val="00F9759B"/>
    <w:rsid w:val="00F977FD"/>
    <w:rsid w:val="00F978EF"/>
    <w:rsid w:val="00F97AC4"/>
    <w:rsid w:val="00FA0120"/>
    <w:rsid w:val="00FA0325"/>
    <w:rsid w:val="00FA0EE6"/>
    <w:rsid w:val="00FA0F81"/>
    <w:rsid w:val="00FA15D9"/>
    <w:rsid w:val="00FA1D26"/>
    <w:rsid w:val="00FA1D35"/>
    <w:rsid w:val="00FA1F42"/>
    <w:rsid w:val="00FA1F76"/>
    <w:rsid w:val="00FA24CF"/>
    <w:rsid w:val="00FA2986"/>
    <w:rsid w:val="00FA2CFD"/>
    <w:rsid w:val="00FA2D57"/>
    <w:rsid w:val="00FA34EF"/>
    <w:rsid w:val="00FA4278"/>
    <w:rsid w:val="00FA4A18"/>
    <w:rsid w:val="00FA4BA2"/>
    <w:rsid w:val="00FA4D86"/>
    <w:rsid w:val="00FA53C2"/>
    <w:rsid w:val="00FA5C0B"/>
    <w:rsid w:val="00FA5FCB"/>
    <w:rsid w:val="00FA634B"/>
    <w:rsid w:val="00FA6468"/>
    <w:rsid w:val="00FA65FC"/>
    <w:rsid w:val="00FA6947"/>
    <w:rsid w:val="00FA6A30"/>
    <w:rsid w:val="00FA6CBB"/>
    <w:rsid w:val="00FA722F"/>
    <w:rsid w:val="00FA7425"/>
    <w:rsid w:val="00FA760C"/>
    <w:rsid w:val="00FA7789"/>
    <w:rsid w:val="00FA784C"/>
    <w:rsid w:val="00FA786A"/>
    <w:rsid w:val="00FA7FA2"/>
    <w:rsid w:val="00FB005D"/>
    <w:rsid w:val="00FB0768"/>
    <w:rsid w:val="00FB0904"/>
    <w:rsid w:val="00FB21A9"/>
    <w:rsid w:val="00FB2408"/>
    <w:rsid w:val="00FB24D1"/>
    <w:rsid w:val="00FB2867"/>
    <w:rsid w:val="00FB2F5A"/>
    <w:rsid w:val="00FB2FB6"/>
    <w:rsid w:val="00FB36E4"/>
    <w:rsid w:val="00FB3BA5"/>
    <w:rsid w:val="00FB44B9"/>
    <w:rsid w:val="00FB46A8"/>
    <w:rsid w:val="00FB4B9F"/>
    <w:rsid w:val="00FB4D4D"/>
    <w:rsid w:val="00FB5307"/>
    <w:rsid w:val="00FB5C31"/>
    <w:rsid w:val="00FB6167"/>
    <w:rsid w:val="00FB66F7"/>
    <w:rsid w:val="00FB6D43"/>
    <w:rsid w:val="00FB6FE4"/>
    <w:rsid w:val="00FB7279"/>
    <w:rsid w:val="00FB7492"/>
    <w:rsid w:val="00FB74F7"/>
    <w:rsid w:val="00FB770A"/>
    <w:rsid w:val="00FB7C2A"/>
    <w:rsid w:val="00FC0369"/>
    <w:rsid w:val="00FC058D"/>
    <w:rsid w:val="00FC05DF"/>
    <w:rsid w:val="00FC0D07"/>
    <w:rsid w:val="00FC0FEB"/>
    <w:rsid w:val="00FC17C7"/>
    <w:rsid w:val="00FC2420"/>
    <w:rsid w:val="00FC2434"/>
    <w:rsid w:val="00FC24B5"/>
    <w:rsid w:val="00FC2A6A"/>
    <w:rsid w:val="00FC315D"/>
    <w:rsid w:val="00FC322C"/>
    <w:rsid w:val="00FC322D"/>
    <w:rsid w:val="00FC3320"/>
    <w:rsid w:val="00FC33F1"/>
    <w:rsid w:val="00FC3AE1"/>
    <w:rsid w:val="00FC3D8C"/>
    <w:rsid w:val="00FC3FBF"/>
    <w:rsid w:val="00FC40DB"/>
    <w:rsid w:val="00FC430A"/>
    <w:rsid w:val="00FC478F"/>
    <w:rsid w:val="00FC4A6B"/>
    <w:rsid w:val="00FC4D75"/>
    <w:rsid w:val="00FC5325"/>
    <w:rsid w:val="00FC5FD8"/>
    <w:rsid w:val="00FC6066"/>
    <w:rsid w:val="00FC61B6"/>
    <w:rsid w:val="00FC61BF"/>
    <w:rsid w:val="00FC6222"/>
    <w:rsid w:val="00FC648E"/>
    <w:rsid w:val="00FC68E2"/>
    <w:rsid w:val="00FC6DD8"/>
    <w:rsid w:val="00FC6EFA"/>
    <w:rsid w:val="00FC6F8A"/>
    <w:rsid w:val="00FC7359"/>
    <w:rsid w:val="00FC7453"/>
    <w:rsid w:val="00FC75EE"/>
    <w:rsid w:val="00FC78B3"/>
    <w:rsid w:val="00FC7A7E"/>
    <w:rsid w:val="00FC7ABB"/>
    <w:rsid w:val="00FC7B2D"/>
    <w:rsid w:val="00FD01F6"/>
    <w:rsid w:val="00FD07B4"/>
    <w:rsid w:val="00FD0B16"/>
    <w:rsid w:val="00FD1160"/>
    <w:rsid w:val="00FD1525"/>
    <w:rsid w:val="00FD1B44"/>
    <w:rsid w:val="00FD1BAF"/>
    <w:rsid w:val="00FD1F59"/>
    <w:rsid w:val="00FD1FB4"/>
    <w:rsid w:val="00FD21D2"/>
    <w:rsid w:val="00FD232F"/>
    <w:rsid w:val="00FD2381"/>
    <w:rsid w:val="00FD2496"/>
    <w:rsid w:val="00FD296E"/>
    <w:rsid w:val="00FD2A1D"/>
    <w:rsid w:val="00FD2BFB"/>
    <w:rsid w:val="00FD2CCD"/>
    <w:rsid w:val="00FD2CF2"/>
    <w:rsid w:val="00FD316C"/>
    <w:rsid w:val="00FD31E2"/>
    <w:rsid w:val="00FD31ED"/>
    <w:rsid w:val="00FD4D96"/>
    <w:rsid w:val="00FD4EAB"/>
    <w:rsid w:val="00FD50C9"/>
    <w:rsid w:val="00FD510D"/>
    <w:rsid w:val="00FD5261"/>
    <w:rsid w:val="00FD5E09"/>
    <w:rsid w:val="00FD6147"/>
    <w:rsid w:val="00FD757B"/>
    <w:rsid w:val="00FD7781"/>
    <w:rsid w:val="00FD7906"/>
    <w:rsid w:val="00FD7DAE"/>
    <w:rsid w:val="00FD7FAA"/>
    <w:rsid w:val="00FE03FA"/>
    <w:rsid w:val="00FE07F5"/>
    <w:rsid w:val="00FE0A83"/>
    <w:rsid w:val="00FE10D7"/>
    <w:rsid w:val="00FE1237"/>
    <w:rsid w:val="00FE1345"/>
    <w:rsid w:val="00FE2591"/>
    <w:rsid w:val="00FE26CF"/>
    <w:rsid w:val="00FE303D"/>
    <w:rsid w:val="00FE3046"/>
    <w:rsid w:val="00FE3629"/>
    <w:rsid w:val="00FE37EE"/>
    <w:rsid w:val="00FE3BCC"/>
    <w:rsid w:val="00FE3E6B"/>
    <w:rsid w:val="00FE4204"/>
    <w:rsid w:val="00FE42DE"/>
    <w:rsid w:val="00FE45A8"/>
    <w:rsid w:val="00FE49A7"/>
    <w:rsid w:val="00FE4E5B"/>
    <w:rsid w:val="00FE4EF4"/>
    <w:rsid w:val="00FE518C"/>
    <w:rsid w:val="00FE550B"/>
    <w:rsid w:val="00FE58EF"/>
    <w:rsid w:val="00FE640A"/>
    <w:rsid w:val="00FE643E"/>
    <w:rsid w:val="00FE6810"/>
    <w:rsid w:val="00FE759B"/>
    <w:rsid w:val="00FE76B5"/>
    <w:rsid w:val="00FE7775"/>
    <w:rsid w:val="00FE7C58"/>
    <w:rsid w:val="00FF04AD"/>
    <w:rsid w:val="00FF0520"/>
    <w:rsid w:val="00FF0B9D"/>
    <w:rsid w:val="00FF0BBD"/>
    <w:rsid w:val="00FF0BDA"/>
    <w:rsid w:val="00FF146B"/>
    <w:rsid w:val="00FF184E"/>
    <w:rsid w:val="00FF1B1C"/>
    <w:rsid w:val="00FF1CB6"/>
    <w:rsid w:val="00FF2498"/>
    <w:rsid w:val="00FF2542"/>
    <w:rsid w:val="00FF257E"/>
    <w:rsid w:val="00FF2D3A"/>
    <w:rsid w:val="00FF334D"/>
    <w:rsid w:val="00FF3385"/>
    <w:rsid w:val="00FF3473"/>
    <w:rsid w:val="00FF3B07"/>
    <w:rsid w:val="00FF498F"/>
    <w:rsid w:val="00FF49A1"/>
    <w:rsid w:val="00FF4ACF"/>
    <w:rsid w:val="00FF4B30"/>
    <w:rsid w:val="00FF5011"/>
    <w:rsid w:val="00FF53F9"/>
    <w:rsid w:val="00FF58F9"/>
    <w:rsid w:val="00FF5AB4"/>
    <w:rsid w:val="00FF6656"/>
    <w:rsid w:val="00FF69C4"/>
    <w:rsid w:val="00FF6C7C"/>
    <w:rsid w:val="00FF6FD6"/>
    <w:rsid w:val="00FF7813"/>
    <w:rsid w:val="00FF78E6"/>
    <w:rsid w:val="00FF7DBA"/>
    <w:rsid w:val="00FF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10250E"/>
  <w15:docId w15:val="{936F39FB-DB2F-4280-8DFD-9DDB5F9B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qFormat="1"/>
    <w:lsdException w:name="heading 5" w:locked="1" w:uiPriority="1" w:qFormat="1"/>
    <w:lsdException w:name="heading 6" w:locked="1" w:uiPriority="1" w:qFormat="1"/>
    <w:lsdException w:name="heading 7" w:locked="1" w:semiHidden="1" w:uiPriority="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1FD"/>
    <w:pPr>
      <w:suppressAutoHyphens/>
      <w:spacing w:before="240"/>
      <w:jc w:val="both"/>
    </w:pPr>
    <w:rPr>
      <w:rFonts w:eastAsia="Times New Roman" w:cs="Calibri"/>
      <w:lang w:eastAsia="ar-SA"/>
    </w:rPr>
  </w:style>
  <w:style w:type="paragraph" w:styleId="Heading1">
    <w:name w:val="heading 1"/>
    <w:basedOn w:val="Normal"/>
    <w:next w:val="Normal"/>
    <w:link w:val="Heading1Char"/>
    <w:uiPriority w:val="1"/>
    <w:qFormat/>
    <w:rsid w:val="0066421B"/>
    <w:pPr>
      <w:numPr>
        <w:numId w:val="1"/>
      </w:numPr>
      <w:pBdr>
        <w:top w:val="single" w:sz="24" w:space="0" w:color="4F81BD"/>
        <w:left w:val="single" w:sz="24" w:space="0" w:color="4F81BD"/>
        <w:bottom w:val="single" w:sz="24" w:space="0" w:color="4F81BD"/>
        <w:right w:val="single" w:sz="24" w:space="0" w:color="4F81BD"/>
      </w:pBdr>
      <w:shd w:val="clear" w:color="auto" w:fill="4F81BD"/>
      <w:spacing w:before="0" w:after="360"/>
      <w:ind w:left="360"/>
      <w:outlineLvl w:val="0"/>
    </w:pPr>
    <w:rPr>
      <w:rFonts w:eastAsia="SimSun"/>
      <w:b/>
      <w:bCs/>
      <w:caps/>
      <w:color w:val="FFFFFF"/>
      <w:spacing w:val="20"/>
      <w:sz w:val="28"/>
      <w:szCs w:val="28"/>
    </w:rPr>
  </w:style>
  <w:style w:type="paragraph" w:styleId="Heading2">
    <w:name w:val="heading 2"/>
    <w:basedOn w:val="Normal"/>
    <w:next w:val="Normal"/>
    <w:link w:val="Heading2Char"/>
    <w:uiPriority w:val="1"/>
    <w:qFormat/>
    <w:rsid w:val="000851F4"/>
    <w:pPr>
      <w:keepNext/>
      <w:numPr>
        <w:ilvl w:val="1"/>
        <w:numId w:val="1"/>
      </w:numPr>
      <w:pBdr>
        <w:top w:val="single" w:sz="24" w:space="0" w:color="DBE5F1"/>
        <w:left w:val="single" w:sz="24" w:space="0" w:color="DBE5F1"/>
        <w:bottom w:val="single" w:sz="24" w:space="0" w:color="DBE5F1"/>
        <w:right w:val="single" w:sz="24" w:space="0" w:color="DBE5F1"/>
      </w:pBdr>
      <w:shd w:val="clear" w:color="auto" w:fill="DBE5F1"/>
      <w:spacing w:before="360" w:after="240"/>
      <w:ind w:left="446"/>
      <w:outlineLvl w:val="1"/>
    </w:pPr>
    <w:rPr>
      <w:caps/>
      <w:spacing w:val="20"/>
      <w:sz w:val="24"/>
      <w:szCs w:val="24"/>
    </w:rPr>
  </w:style>
  <w:style w:type="paragraph" w:styleId="Heading3">
    <w:name w:val="heading 3"/>
    <w:basedOn w:val="Normal"/>
    <w:next w:val="Normal"/>
    <w:link w:val="Heading3Char"/>
    <w:uiPriority w:val="1"/>
    <w:qFormat/>
    <w:rsid w:val="00CA04FC"/>
    <w:pPr>
      <w:keepNext/>
      <w:numPr>
        <w:ilvl w:val="2"/>
        <w:numId w:val="1"/>
      </w:numPr>
      <w:suppressAutoHyphens w:val="0"/>
      <w:autoSpaceDE w:val="0"/>
      <w:autoSpaceDN w:val="0"/>
      <w:adjustRightInd w:val="0"/>
      <w:spacing w:before="360" w:after="240"/>
      <w:ind w:left="806" w:hanging="806"/>
      <w:outlineLvl w:val="2"/>
    </w:pPr>
    <w:rPr>
      <w:caps/>
      <w:spacing w:val="15"/>
      <w:lang w:eastAsia="zh-CN"/>
    </w:rPr>
  </w:style>
  <w:style w:type="paragraph" w:styleId="Heading4">
    <w:name w:val="heading 4"/>
    <w:basedOn w:val="Normal"/>
    <w:next w:val="Normal"/>
    <w:link w:val="Heading4Char"/>
    <w:uiPriority w:val="99"/>
    <w:qFormat/>
    <w:rsid w:val="000E5FD0"/>
    <w:pPr>
      <w:keepNext/>
      <w:keepLines/>
      <w:numPr>
        <w:ilvl w:val="3"/>
        <w:numId w:val="1"/>
      </w:numPr>
      <w:ind w:left="900" w:hanging="918"/>
      <w:outlineLvl w:val="3"/>
    </w:pPr>
    <w:rPr>
      <w:rFonts w:eastAsia="SimSun"/>
      <w:bCs/>
      <w:i/>
      <w:iCs/>
      <w:lang w:eastAsia="zh-CN"/>
    </w:rPr>
  </w:style>
  <w:style w:type="paragraph" w:styleId="Heading5">
    <w:name w:val="heading 5"/>
    <w:basedOn w:val="Normal"/>
    <w:next w:val="Normal"/>
    <w:link w:val="Heading5Char"/>
    <w:uiPriority w:val="1"/>
    <w:qFormat/>
    <w:rsid w:val="005C15C3"/>
    <w:pPr>
      <w:pBdr>
        <w:bottom w:val="single" w:sz="6" w:space="1" w:color="4F81BD"/>
      </w:pBdr>
      <w:spacing w:before="300" w:line="276" w:lineRule="auto"/>
      <w:outlineLvl w:val="4"/>
    </w:pPr>
    <w:rPr>
      <w:caps/>
      <w:color w:val="365F91"/>
      <w:spacing w:val="10"/>
    </w:rPr>
  </w:style>
  <w:style w:type="paragraph" w:styleId="Heading6">
    <w:name w:val="heading 6"/>
    <w:basedOn w:val="Normal"/>
    <w:next w:val="Normal"/>
    <w:link w:val="Heading6Char"/>
    <w:uiPriority w:val="1"/>
    <w:qFormat/>
    <w:rsid w:val="005C15C3"/>
    <w:pPr>
      <w:pBdr>
        <w:bottom w:val="dotted" w:sz="6" w:space="1" w:color="4F81BD"/>
      </w:pBdr>
      <w:spacing w:before="300" w:line="276" w:lineRule="auto"/>
      <w:outlineLvl w:val="5"/>
    </w:pPr>
    <w:rPr>
      <w:caps/>
      <w:color w:val="365F91"/>
      <w:spacing w:val="10"/>
    </w:rPr>
  </w:style>
  <w:style w:type="paragraph" w:styleId="Heading7">
    <w:name w:val="heading 7"/>
    <w:basedOn w:val="Normal"/>
    <w:next w:val="Normal"/>
    <w:link w:val="Heading7Char"/>
    <w:uiPriority w:val="1"/>
    <w:qFormat/>
    <w:rsid w:val="005C15C3"/>
    <w:pPr>
      <w:spacing w:before="300" w:line="276" w:lineRule="auto"/>
      <w:outlineLvl w:val="6"/>
    </w:pPr>
    <w:rPr>
      <w:caps/>
      <w:color w:val="365F91"/>
      <w:spacing w:val="10"/>
    </w:rPr>
  </w:style>
  <w:style w:type="paragraph" w:styleId="Heading8">
    <w:name w:val="heading 8"/>
    <w:basedOn w:val="Normal"/>
    <w:next w:val="Normal"/>
    <w:link w:val="Heading8Char"/>
    <w:uiPriority w:val="99"/>
    <w:qFormat/>
    <w:rsid w:val="005C15C3"/>
    <w:pPr>
      <w:spacing w:before="300" w:line="276" w:lineRule="auto"/>
      <w:outlineLvl w:val="7"/>
    </w:pPr>
    <w:rPr>
      <w:caps/>
      <w:spacing w:val="10"/>
      <w:sz w:val="18"/>
      <w:szCs w:val="18"/>
    </w:rPr>
  </w:style>
  <w:style w:type="paragraph" w:styleId="Heading9">
    <w:name w:val="heading 9"/>
    <w:basedOn w:val="Normal"/>
    <w:next w:val="Normal"/>
    <w:link w:val="Heading9Char"/>
    <w:uiPriority w:val="99"/>
    <w:qFormat/>
    <w:rsid w:val="005C15C3"/>
    <w:pPr>
      <w:spacing w:before="300" w:line="276" w:lineRule="auto"/>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6421B"/>
    <w:rPr>
      <w:rFonts w:eastAsia="SimSun" w:cs="Calibri"/>
      <w:b/>
      <w:bCs/>
      <w:caps/>
      <w:color w:val="FFFFFF"/>
      <w:spacing w:val="20"/>
      <w:sz w:val="28"/>
      <w:szCs w:val="28"/>
      <w:shd w:val="clear" w:color="auto" w:fill="4F81BD"/>
      <w:lang w:eastAsia="ar-SA"/>
    </w:rPr>
  </w:style>
  <w:style w:type="character" w:customStyle="1" w:styleId="Heading2Char">
    <w:name w:val="Heading 2 Char"/>
    <w:basedOn w:val="DefaultParagraphFont"/>
    <w:link w:val="Heading2"/>
    <w:uiPriority w:val="1"/>
    <w:locked/>
    <w:rsid w:val="000851F4"/>
    <w:rPr>
      <w:rFonts w:eastAsia="Times New Roman" w:cs="Calibri"/>
      <w:caps/>
      <w:spacing w:val="20"/>
      <w:sz w:val="24"/>
      <w:szCs w:val="24"/>
      <w:shd w:val="clear" w:color="auto" w:fill="DBE5F1"/>
      <w:lang w:eastAsia="ar-SA"/>
    </w:rPr>
  </w:style>
  <w:style w:type="character" w:customStyle="1" w:styleId="Heading3Char">
    <w:name w:val="Heading 3 Char"/>
    <w:basedOn w:val="DefaultParagraphFont"/>
    <w:link w:val="Heading3"/>
    <w:uiPriority w:val="1"/>
    <w:locked/>
    <w:rsid w:val="00CA04FC"/>
    <w:rPr>
      <w:rFonts w:eastAsia="Times New Roman" w:cs="Calibri"/>
      <w:caps/>
      <w:spacing w:val="15"/>
      <w:lang w:eastAsia="zh-CN"/>
    </w:rPr>
  </w:style>
  <w:style w:type="character" w:customStyle="1" w:styleId="Heading4Char">
    <w:name w:val="Heading 4 Char"/>
    <w:basedOn w:val="DefaultParagraphFont"/>
    <w:link w:val="Heading4"/>
    <w:uiPriority w:val="99"/>
    <w:locked/>
    <w:rsid w:val="000E5FD0"/>
    <w:rPr>
      <w:rFonts w:eastAsia="SimSun" w:cs="Calibri"/>
      <w:bCs/>
      <w:i/>
      <w:iCs/>
      <w:lang w:eastAsia="zh-CN"/>
    </w:rPr>
  </w:style>
  <w:style w:type="character" w:customStyle="1" w:styleId="Heading5Char">
    <w:name w:val="Heading 5 Char"/>
    <w:basedOn w:val="DefaultParagraphFont"/>
    <w:link w:val="Heading5"/>
    <w:uiPriority w:val="99"/>
    <w:semiHidden/>
    <w:locked/>
    <w:rsid w:val="005C15C3"/>
    <w:rPr>
      <w:rFonts w:ascii="Calibri" w:hAnsi="Calibri" w:cs="Times New Roman"/>
      <w:caps/>
      <w:color w:val="365F91"/>
      <w:spacing w:val="10"/>
    </w:rPr>
  </w:style>
  <w:style w:type="character" w:customStyle="1" w:styleId="Heading6Char">
    <w:name w:val="Heading 6 Char"/>
    <w:basedOn w:val="DefaultParagraphFont"/>
    <w:link w:val="Heading6"/>
    <w:uiPriority w:val="99"/>
    <w:semiHidden/>
    <w:locked/>
    <w:rsid w:val="005C15C3"/>
    <w:rPr>
      <w:rFonts w:ascii="Calibri" w:hAnsi="Calibri" w:cs="Times New Roman"/>
      <w:caps/>
      <w:color w:val="365F91"/>
      <w:spacing w:val="10"/>
    </w:rPr>
  </w:style>
  <w:style w:type="character" w:customStyle="1" w:styleId="Heading7Char">
    <w:name w:val="Heading 7 Char"/>
    <w:basedOn w:val="DefaultParagraphFont"/>
    <w:link w:val="Heading7"/>
    <w:uiPriority w:val="99"/>
    <w:semiHidden/>
    <w:locked/>
    <w:rsid w:val="005C15C3"/>
    <w:rPr>
      <w:rFonts w:ascii="Calibri" w:hAnsi="Calibri" w:cs="Times New Roman"/>
      <w:caps/>
      <w:color w:val="365F91"/>
      <w:spacing w:val="10"/>
    </w:rPr>
  </w:style>
  <w:style w:type="character" w:customStyle="1" w:styleId="Heading8Char">
    <w:name w:val="Heading 8 Char"/>
    <w:basedOn w:val="DefaultParagraphFont"/>
    <w:link w:val="Heading8"/>
    <w:uiPriority w:val="99"/>
    <w:semiHidden/>
    <w:locked/>
    <w:rsid w:val="005C15C3"/>
    <w:rPr>
      <w:rFonts w:ascii="Calibri" w:hAnsi="Calibri" w:cs="Times New Roman"/>
      <w:caps/>
      <w:spacing w:val="10"/>
      <w:sz w:val="18"/>
      <w:szCs w:val="18"/>
    </w:rPr>
  </w:style>
  <w:style w:type="character" w:customStyle="1" w:styleId="Heading9Char">
    <w:name w:val="Heading 9 Char"/>
    <w:basedOn w:val="DefaultParagraphFont"/>
    <w:link w:val="Heading9"/>
    <w:uiPriority w:val="99"/>
    <w:semiHidden/>
    <w:locked/>
    <w:rsid w:val="005C15C3"/>
    <w:rPr>
      <w:rFonts w:ascii="Calibri" w:hAnsi="Calibri" w:cs="Times New Roman"/>
      <w:i/>
      <w:caps/>
      <w:spacing w:val="10"/>
      <w:sz w:val="18"/>
      <w:szCs w:val="18"/>
    </w:rPr>
  </w:style>
  <w:style w:type="paragraph" w:customStyle="1" w:styleId="Default">
    <w:name w:val="Default"/>
    <w:rsid w:val="005C15C3"/>
    <w:pPr>
      <w:autoSpaceDE w:val="0"/>
      <w:autoSpaceDN w:val="0"/>
      <w:adjustRightInd w:val="0"/>
    </w:pPr>
    <w:rPr>
      <w:rFonts w:eastAsia="SimSun" w:cs="Calibri"/>
      <w:color w:val="000000"/>
      <w:sz w:val="24"/>
      <w:szCs w:val="24"/>
    </w:rPr>
  </w:style>
  <w:style w:type="character" w:styleId="Hyperlink">
    <w:name w:val="Hyperlink"/>
    <w:basedOn w:val="DefaultParagraphFont"/>
    <w:uiPriority w:val="99"/>
    <w:rsid w:val="005C15C3"/>
    <w:rPr>
      <w:rFonts w:cs="Times New Roman"/>
      <w:color w:val="0000FF"/>
      <w:u w:val="single"/>
    </w:rPr>
  </w:style>
  <w:style w:type="paragraph" w:customStyle="1" w:styleId="bodytext">
    <w:name w:val="bodytext"/>
    <w:basedOn w:val="Normal"/>
    <w:uiPriority w:val="99"/>
    <w:rsid w:val="005C15C3"/>
    <w:pPr>
      <w:spacing w:before="100" w:beforeAutospacing="1" w:after="100" w:afterAutospacing="1"/>
    </w:pPr>
  </w:style>
  <w:style w:type="paragraph" w:styleId="BalloonText">
    <w:name w:val="Balloon Text"/>
    <w:basedOn w:val="Normal"/>
    <w:link w:val="BalloonTextChar"/>
    <w:uiPriority w:val="99"/>
    <w:rsid w:val="005C15C3"/>
    <w:rPr>
      <w:rFonts w:ascii="Tahoma" w:hAnsi="Tahoma" w:cs="Tahoma"/>
      <w:sz w:val="16"/>
      <w:szCs w:val="16"/>
    </w:rPr>
  </w:style>
  <w:style w:type="character" w:customStyle="1" w:styleId="BalloonTextChar">
    <w:name w:val="Balloon Text Char"/>
    <w:basedOn w:val="DefaultParagraphFont"/>
    <w:link w:val="BalloonText"/>
    <w:uiPriority w:val="99"/>
    <w:locked/>
    <w:rsid w:val="005C15C3"/>
    <w:rPr>
      <w:rFonts w:ascii="Tahoma" w:eastAsia="SimSun" w:hAnsi="Tahoma" w:cs="Tahoma"/>
      <w:sz w:val="16"/>
      <w:szCs w:val="16"/>
    </w:rPr>
  </w:style>
  <w:style w:type="paragraph" w:styleId="NoSpacing">
    <w:name w:val="No Spacing"/>
    <w:link w:val="NoSpacingChar"/>
    <w:uiPriority w:val="1"/>
    <w:qFormat/>
    <w:rsid w:val="005C15C3"/>
    <w:rPr>
      <w:rFonts w:cs="Vrinda"/>
    </w:rPr>
  </w:style>
  <w:style w:type="character" w:customStyle="1" w:styleId="apple-style-span">
    <w:name w:val="apple-style-span"/>
    <w:basedOn w:val="DefaultParagraphFont"/>
    <w:uiPriority w:val="99"/>
    <w:rsid w:val="005C15C3"/>
    <w:rPr>
      <w:rFonts w:cs="Times New Roman"/>
    </w:rPr>
  </w:style>
  <w:style w:type="paragraph" w:styleId="ListParagraph">
    <w:name w:val="List Paragraph"/>
    <w:basedOn w:val="Normal"/>
    <w:uiPriority w:val="34"/>
    <w:qFormat/>
    <w:rsid w:val="00A43C99"/>
    <w:pPr>
      <w:contextualSpacing/>
    </w:pPr>
  </w:style>
  <w:style w:type="table" w:styleId="TableGrid">
    <w:name w:val="Table Grid"/>
    <w:basedOn w:val="TableNormal"/>
    <w:rsid w:val="005C15C3"/>
    <w:rPr>
      <w:rFonts w:cs="Vrind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link w:val="CaptionChar"/>
    <w:qFormat/>
    <w:rsid w:val="00926BF2"/>
    <w:pPr>
      <w:spacing w:before="60" w:after="60"/>
      <w:jc w:val="center"/>
    </w:pPr>
    <w:rPr>
      <w:rFonts w:eastAsia="Calibri" w:cs="Vrinda"/>
      <w:b/>
      <w:bCs/>
    </w:rPr>
  </w:style>
  <w:style w:type="paragraph" w:styleId="IntenseQuote">
    <w:name w:val="Intense Quote"/>
    <w:basedOn w:val="Normal"/>
    <w:next w:val="Normal"/>
    <w:link w:val="IntenseQuoteChar"/>
    <w:uiPriority w:val="99"/>
    <w:qFormat/>
    <w:rsid w:val="005C15C3"/>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C15C3"/>
    <w:rPr>
      <w:rFonts w:ascii="Times New Roman" w:eastAsia="SimSun" w:hAnsi="Times New Roman" w:cs="Times New Roman"/>
      <w:b/>
      <w:bCs/>
      <w:i/>
      <w:iCs/>
      <w:color w:val="4F81BD"/>
      <w:sz w:val="24"/>
      <w:szCs w:val="24"/>
    </w:rPr>
  </w:style>
  <w:style w:type="character" w:customStyle="1" w:styleId="apple-converted-space">
    <w:name w:val="apple-converted-space"/>
    <w:basedOn w:val="DefaultParagraphFont"/>
    <w:uiPriority w:val="99"/>
    <w:rsid w:val="005C15C3"/>
    <w:rPr>
      <w:rFonts w:cs="Times New Roman"/>
    </w:rPr>
  </w:style>
  <w:style w:type="paragraph" w:styleId="FootnoteText">
    <w:name w:val="footnote text"/>
    <w:basedOn w:val="Normal"/>
    <w:link w:val="FootnoteTextChar"/>
    <w:uiPriority w:val="99"/>
    <w:rsid w:val="005C15C3"/>
    <w:rPr>
      <w:sz w:val="20"/>
      <w:szCs w:val="20"/>
    </w:rPr>
  </w:style>
  <w:style w:type="character" w:customStyle="1" w:styleId="FootnoteTextChar">
    <w:name w:val="Footnote Text Char"/>
    <w:basedOn w:val="DefaultParagraphFont"/>
    <w:link w:val="FootnoteText"/>
    <w:uiPriority w:val="99"/>
    <w:locked/>
    <w:rsid w:val="005C15C3"/>
    <w:rPr>
      <w:rFonts w:ascii="Times New Roman" w:eastAsia="SimSun" w:hAnsi="Times New Roman" w:cs="Times New Roman"/>
      <w:sz w:val="20"/>
      <w:szCs w:val="20"/>
    </w:rPr>
  </w:style>
  <w:style w:type="character" w:styleId="FootnoteReference">
    <w:name w:val="footnote reference"/>
    <w:basedOn w:val="DefaultParagraphFont"/>
    <w:uiPriority w:val="99"/>
    <w:rsid w:val="005C15C3"/>
    <w:rPr>
      <w:rFonts w:cs="Times New Roman"/>
      <w:vertAlign w:val="superscript"/>
    </w:rPr>
  </w:style>
  <w:style w:type="character" w:styleId="CommentReference">
    <w:name w:val="annotation reference"/>
    <w:basedOn w:val="DefaultParagraphFont"/>
    <w:uiPriority w:val="99"/>
    <w:rsid w:val="005C15C3"/>
    <w:rPr>
      <w:rFonts w:cs="Times New Roman"/>
      <w:sz w:val="16"/>
      <w:szCs w:val="16"/>
    </w:rPr>
  </w:style>
  <w:style w:type="paragraph" w:styleId="CommentText">
    <w:name w:val="annotation text"/>
    <w:basedOn w:val="Normal"/>
    <w:link w:val="CommentTextChar"/>
    <w:uiPriority w:val="99"/>
    <w:rsid w:val="005C15C3"/>
    <w:rPr>
      <w:sz w:val="20"/>
      <w:szCs w:val="20"/>
    </w:rPr>
  </w:style>
  <w:style w:type="character" w:customStyle="1" w:styleId="CommentTextChar">
    <w:name w:val="Comment Text Char"/>
    <w:basedOn w:val="DefaultParagraphFont"/>
    <w:link w:val="CommentText"/>
    <w:uiPriority w:val="99"/>
    <w:locked/>
    <w:rsid w:val="005C15C3"/>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rsid w:val="005C15C3"/>
    <w:rPr>
      <w:b/>
      <w:bCs/>
    </w:rPr>
  </w:style>
  <w:style w:type="character" w:customStyle="1" w:styleId="CommentSubjectChar">
    <w:name w:val="Comment Subject Char"/>
    <w:basedOn w:val="CommentTextChar"/>
    <w:link w:val="CommentSubject"/>
    <w:uiPriority w:val="99"/>
    <w:locked/>
    <w:rsid w:val="005C15C3"/>
    <w:rPr>
      <w:rFonts w:ascii="Times New Roman" w:eastAsia="SimSun" w:hAnsi="Times New Roman" w:cs="Times New Roman"/>
      <w:b/>
      <w:bCs/>
      <w:sz w:val="20"/>
      <w:szCs w:val="20"/>
    </w:rPr>
  </w:style>
  <w:style w:type="character" w:styleId="FollowedHyperlink">
    <w:name w:val="FollowedHyperlink"/>
    <w:basedOn w:val="DefaultParagraphFont"/>
    <w:uiPriority w:val="99"/>
    <w:rsid w:val="005C15C3"/>
    <w:rPr>
      <w:rFonts w:cs="Times New Roman"/>
      <w:color w:val="800080"/>
      <w:u w:val="single"/>
    </w:rPr>
  </w:style>
  <w:style w:type="paragraph" w:styleId="Header">
    <w:name w:val="header"/>
    <w:basedOn w:val="Normal"/>
    <w:link w:val="HeaderChar"/>
    <w:uiPriority w:val="99"/>
    <w:rsid w:val="005C15C3"/>
    <w:pPr>
      <w:tabs>
        <w:tab w:val="center" w:pos="4320"/>
        <w:tab w:val="right" w:pos="8640"/>
      </w:tabs>
    </w:pPr>
  </w:style>
  <w:style w:type="character" w:customStyle="1" w:styleId="HeaderChar">
    <w:name w:val="Header Char"/>
    <w:basedOn w:val="DefaultParagraphFont"/>
    <w:link w:val="Header"/>
    <w:uiPriority w:val="99"/>
    <w:locked/>
    <w:rsid w:val="005C15C3"/>
    <w:rPr>
      <w:rFonts w:ascii="Times New Roman" w:eastAsia="SimSun" w:hAnsi="Times New Roman" w:cs="Times New Roman"/>
      <w:sz w:val="24"/>
      <w:szCs w:val="24"/>
    </w:rPr>
  </w:style>
  <w:style w:type="paragraph" w:styleId="Footer">
    <w:name w:val="footer"/>
    <w:basedOn w:val="Normal"/>
    <w:link w:val="FooterChar"/>
    <w:uiPriority w:val="99"/>
    <w:rsid w:val="005C15C3"/>
    <w:pPr>
      <w:tabs>
        <w:tab w:val="center" w:pos="4320"/>
        <w:tab w:val="right" w:pos="8640"/>
      </w:tabs>
    </w:pPr>
  </w:style>
  <w:style w:type="character" w:customStyle="1" w:styleId="FooterChar">
    <w:name w:val="Footer Char"/>
    <w:basedOn w:val="DefaultParagraphFont"/>
    <w:link w:val="Footer"/>
    <w:uiPriority w:val="99"/>
    <w:locked/>
    <w:rsid w:val="005C15C3"/>
    <w:rPr>
      <w:rFonts w:ascii="Times New Roman" w:eastAsia="SimSun" w:hAnsi="Times New Roman" w:cs="Times New Roman"/>
      <w:sz w:val="24"/>
      <w:szCs w:val="24"/>
    </w:rPr>
  </w:style>
  <w:style w:type="character" w:styleId="PlaceholderText">
    <w:name w:val="Placeholder Text"/>
    <w:basedOn w:val="DefaultParagraphFont"/>
    <w:uiPriority w:val="99"/>
    <w:semiHidden/>
    <w:rsid w:val="005C15C3"/>
    <w:rPr>
      <w:rFonts w:cs="Times New Roman"/>
      <w:color w:val="808080"/>
    </w:rPr>
  </w:style>
  <w:style w:type="character" w:styleId="Emphasis">
    <w:name w:val="Emphasis"/>
    <w:basedOn w:val="DefaultParagraphFont"/>
    <w:uiPriority w:val="20"/>
    <w:qFormat/>
    <w:rsid w:val="005C15C3"/>
    <w:rPr>
      <w:rFonts w:cs="Times New Roman"/>
      <w:caps/>
      <w:color w:val="243F60"/>
      <w:spacing w:val="5"/>
    </w:rPr>
  </w:style>
  <w:style w:type="paragraph" w:styleId="TOCHeading">
    <w:name w:val="TOC Heading"/>
    <w:basedOn w:val="Heading1"/>
    <w:next w:val="Normal"/>
    <w:uiPriority w:val="99"/>
    <w:qFormat/>
    <w:rsid w:val="005C15C3"/>
    <w:pPr>
      <w:spacing w:line="276" w:lineRule="auto"/>
      <w:outlineLvl w:val="9"/>
    </w:pPr>
    <w:rPr>
      <w:rFonts w:eastAsia="Times New Roman" w:cs="Times New Roman"/>
      <w:caps w:val="0"/>
      <w:spacing w:val="15"/>
    </w:rPr>
  </w:style>
  <w:style w:type="paragraph" w:styleId="TOC1">
    <w:name w:val="toc 1"/>
    <w:basedOn w:val="Normal"/>
    <w:next w:val="Normal"/>
    <w:autoRedefine/>
    <w:uiPriority w:val="39"/>
    <w:qFormat/>
    <w:rsid w:val="000636AC"/>
    <w:pPr>
      <w:tabs>
        <w:tab w:val="left" w:pos="360"/>
        <w:tab w:val="right" w:leader="dot" w:pos="9360"/>
      </w:tabs>
      <w:spacing w:before="220" w:after="120"/>
    </w:pPr>
    <w:rPr>
      <w:rFonts w:eastAsia="SimSun" w:cs="Times New Roman"/>
      <w:b/>
      <w:noProof/>
      <w:lang w:eastAsia="en-US"/>
    </w:rPr>
  </w:style>
  <w:style w:type="paragraph" w:styleId="TOC2">
    <w:name w:val="toc 2"/>
    <w:basedOn w:val="Normal"/>
    <w:next w:val="Normal"/>
    <w:autoRedefine/>
    <w:uiPriority w:val="39"/>
    <w:qFormat/>
    <w:rsid w:val="00365965"/>
    <w:pPr>
      <w:tabs>
        <w:tab w:val="left" w:pos="1260"/>
        <w:tab w:val="left" w:pos="1440"/>
        <w:tab w:val="right" w:leader="dot" w:pos="9360"/>
      </w:tabs>
      <w:spacing w:before="60" w:after="60"/>
      <w:ind w:left="634"/>
    </w:pPr>
    <w:rPr>
      <w:noProof/>
    </w:rPr>
  </w:style>
  <w:style w:type="paragraph" w:styleId="TOC3">
    <w:name w:val="toc 3"/>
    <w:basedOn w:val="Normal"/>
    <w:next w:val="Normal"/>
    <w:autoRedefine/>
    <w:uiPriority w:val="39"/>
    <w:qFormat/>
    <w:rsid w:val="0030499F"/>
    <w:pPr>
      <w:tabs>
        <w:tab w:val="left" w:pos="2250"/>
        <w:tab w:val="left" w:pos="2430"/>
        <w:tab w:val="right" w:leader="dot" w:pos="9360"/>
      </w:tabs>
      <w:spacing w:before="0"/>
      <w:ind w:left="1526"/>
    </w:pPr>
    <w:rPr>
      <w:noProof/>
      <w:sz w:val="20"/>
      <w:szCs w:val="20"/>
    </w:rPr>
  </w:style>
  <w:style w:type="paragraph" w:customStyle="1" w:styleId="Table">
    <w:name w:val="Table"/>
    <w:basedOn w:val="Normal"/>
    <w:uiPriority w:val="99"/>
    <w:rsid w:val="005C15C3"/>
    <w:pPr>
      <w:spacing w:before="60" w:after="60" w:line="276" w:lineRule="auto"/>
    </w:pPr>
    <w:rPr>
      <w:bCs/>
      <w:sz w:val="21"/>
      <w:szCs w:val="20"/>
    </w:rPr>
  </w:style>
  <w:style w:type="paragraph" w:styleId="NormalWeb">
    <w:name w:val="Normal (Web)"/>
    <w:basedOn w:val="Normal"/>
    <w:uiPriority w:val="99"/>
    <w:rsid w:val="005C15C3"/>
    <w:pPr>
      <w:spacing w:before="100" w:beforeAutospacing="1" w:after="100" w:afterAutospacing="1" w:line="276" w:lineRule="auto"/>
    </w:pPr>
    <w:rPr>
      <w:rFonts w:eastAsia="Batang"/>
      <w:sz w:val="20"/>
      <w:szCs w:val="20"/>
    </w:rPr>
  </w:style>
  <w:style w:type="paragraph" w:customStyle="1" w:styleId="CoverPage">
    <w:name w:val="Cover Page"/>
    <w:basedOn w:val="Normal"/>
    <w:uiPriority w:val="99"/>
    <w:rsid w:val="005C15C3"/>
    <w:pPr>
      <w:spacing w:before="200" w:after="400" w:line="360" w:lineRule="auto"/>
      <w:jc w:val="center"/>
    </w:pPr>
    <w:rPr>
      <w:sz w:val="40"/>
      <w:szCs w:val="20"/>
    </w:rPr>
  </w:style>
  <w:style w:type="paragraph" w:customStyle="1" w:styleId="Paragraph">
    <w:name w:val="Paragraph"/>
    <w:basedOn w:val="Normal"/>
    <w:link w:val="ParagraphChar"/>
    <w:uiPriority w:val="99"/>
    <w:rsid w:val="005C15C3"/>
    <w:pPr>
      <w:spacing w:after="200" w:line="276" w:lineRule="auto"/>
    </w:pPr>
    <w:rPr>
      <w:bCs/>
      <w:sz w:val="20"/>
      <w:szCs w:val="20"/>
    </w:rPr>
  </w:style>
  <w:style w:type="character" w:customStyle="1" w:styleId="ParagraphChar">
    <w:name w:val="Paragraph Char"/>
    <w:basedOn w:val="DefaultParagraphFont"/>
    <w:link w:val="Paragraph"/>
    <w:uiPriority w:val="99"/>
    <w:locked/>
    <w:rsid w:val="005C15C3"/>
    <w:rPr>
      <w:rFonts w:ascii="Calibri" w:hAnsi="Calibri" w:cs="Times New Roman"/>
      <w:bCs/>
      <w:sz w:val="20"/>
      <w:szCs w:val="20"/>
    </w:rPr>
  </w:style>
  <w:style w:type="character" w:styleId="PageNumber">
    <w:name w:val="page number"/>
    <w:basedOn w:val="DefaultParagraphFont"/>
    <w:uiPriority w:val="99"/>
    <w:rsid w:val="005C15C3"/>
    <w:rPr>
      <w:rFonts w:cs="Times New Roman"/>
    </w:rPr>
  </w:style>
  <w:style w:type="paragraph" w:customStyle="1" w:styleId="DocumentTitle">
    <w:name w:val="Document Title"/>
    <w:basedOn w:val="Normal"/>
    <w:uiPriority w:val="99"/>
    <w:rsid w:val="005C15C3"/>
    <w:pPr>
      <w:pBdr>
        <w:bottom w:val="single" w:sz="4" w:space="1" w:color="auto"/>
      </w:pBdr>
      <w:spacing w:before="200" w:after="200" w:line="360" w:lineRule="auto"/>
      <w:jc w:val="center"/>
    </w:pPr>
    <w:rPr>
      <w:rFonts w:ascii="Arial" w:eastAsia="Batang" w:hAnsi="Arial"/>
      <w:b/>
      <w:bCs/>
      <w:smallCaps/>
      <w:sz w:val="20"/>
      <w:szCs w:val="20"/>
    </w:rPr>
  </w:style>
  <w:style w:type="paragraph" w:styleId="Title">
    <w:name w:val="Title"/>
    <w:basedOn w:val="Normal"/>
    <w:next w:val="Normal"/>
    <w:link w:val="TitleChar"/>
    <w:uiPriority w:val="99"/>
    <w:qFormat/>
    <w:rsid w:val="005C15C3"/>
    <w:pPr>
      <w:spacing w:before="720" w:after="200" w:line="276" w:lineRule="auto"/>
    </w:pPr>
    <w:rPr>
      <w:caps/>
      <w:color w:val="4F81BD"/>
      <w:spacing w:val="10"/>
      <w:kern w:val="28"/>
      <w:sz w:val="52"/>
      <w:szCs w:val="52"/>
    </w:rPr>
  </w:style>
  <w:style w:type="character" w:customStyle="1" w:styleId="TitleChar">
    <w:name w:val="Title Char"/>
    <w:basedOn w:val="DefaultParagraphFont"/>
    <w:link w:val="Title"/>
    <w:uiPriority w:val="99"/>
    <w:locked/>
    <w:rsid w:val="005C15C3"/>
    <w:rPr>
      <w:rFonts w:ascii="Calibri" w:hAnsi="Calibri" w:cs="Times New Roman"/>
      <w:caps/>
      <w:color w:val="4F81BD"/>
      <w:spacing w:val="10"/>
      <w:kern w:val="28"/>
      <w:sz w:val="52"/>
      <w:szCs w:val="52"/>
    </w:rPr>
  </w:style>
  <w:style w:type="paragraph" w:styleId="Subtitle">
    <w:name w:val="Subtitle"/>
    <w:basedOn w:val="Normal"/>
    <w:next w:val="Normal"/>
    <w:link w:val="SubtitleChar"/>
    <w:uiPriority w:val="99"/>
    <w:qFormat/>
    <w:rsid w:val="005C15C3"/>
    <w:pPr>
      <w:spacing w:before="200" w:after="1000"/>
    </w:pPr>
    <w:rPr>
      <w:caps/>
      <w:color w:val="595959"/>
      <w:spacing w:val="10"/>
    </w:rPr>
  </w:style>
  <w:style w:type="character" w:customStyle="1" w:styleId="SubtitleChar">
    <w:name w:val="Subtitle Char"/>
    <w:basedOn w:val="DefaultParagraphFont"/>
    <w:link w:val="Subtitle"/>
    <w:uiPriority w:val="99"/>
    <w:locked/>
    <w:rsid w:val="005C15C3"/>
    <w:rPr>
      <w:rFonts w:ascii="Calibri" w:hAnsi="Calibri" w:cs="Times New Roman"/>
      <w:caps/>
      <w:color w:val="595959"/>
      <w:spacing w:val="10"/>
      <w:sz w:val="24"/>
      <w:szCs w:val="24"/>
    </w:rPr>
  </w:style>
  <w:style w:type="character" w:styleId="Strong">
    <w:name w:val="Strong"/>
    <w:basedOn w:val="DefaultParagraphFont"/>
    <w:uiPriority w:val="22"/>
    <w:qFormat/>
    <w:rsid w:val="005C15C3"/>
    <w:rPr>
      <w:rFonts w:cs="Times New Roman"/>
      <w:b/>
    </w:rPr>
  </w:style>
  <w:style w:type="character" w:customStyle="1" w:styleId="NoSpacingChar">
    <w:name w:val="No Spacing Char"/>
    <w:basedOn w:val="DefaultParagraphFont"/>
    <w:link w:val="NoSpacing"/>
    <w:uiPriority w:val="99"/>
    <w:locked/>
    <w:rsid w:val="005C15C3"/>
    <w:rPr>
      <w:rFonts w:ascii="Calibri" w:eastAsia="Times New Roman" w:hAnsi="Calibri" w:cs="Vrinda"/>
      <w:sz w:val="22"/>
      <w:szCs w:val="22"/>
      <w:lang w:val="en-US" w:eastAsia="en-US" w:bidi="ar-SA"/>
    </w:rPr>
  </w:style>
  <w:style w:type="paragraph" w:styleId="Quote">
    <w:name w:val="Quote"/>
    <w:basedOn w:val="Normal"/>
    <w:next w:val="Normal"/>
    <w:link w:val="QuoteChar"/>
    <w:uiPriority w:val="99"/>
    <w:qFormat/>
    <w:rsid w:val="005C15C3"/>
    <w:pPr>
      <w:spacing w:before="200" w:after="200" w:line="276" w:lineRule="auto"/>
    </w:pPr>
    <w:rPr>
      <w:i/>
      <w:iCs/>
      <w:sz w:val="20"/>
      <w:szCs w:val="20"/>
    </w:rPr>
  </w:style>
  <w:style w:type="character" w:customStyle="1" w:styleId="QuoteChar">
    <w:name w:val="Quote Char"/>
    <w:basedOn w:val="DefaultParagraphFont"/>
    <w:link w:val="Quote"/>
    <w:uiPriority w:val="99"/>
    <w:locked/>
    <w:rsid w:val="005C15C3"/>
    <w:rPr>
      <w:rFonts w:ascii="Calibri" w:hAnsi="Calibri" w:cs="Times New Roman"/>
      <w:i/>
      <w:iCs/>
      <w:sz w:val="20"/>
      <w:szCs w:val="20"/>
    </w:rPr>
  </w:style>
  <w:style w:type="character" w:styleId="SubtleEmphasis">
    <w:name w:val="Subtle Emphasis"/>
    <w:basedOn w:val="DefaultParagraphFont"/>
    <w:uiPriority w:val="99"/>
    <w:qFormat/>
    <w:rsid w:val="005C15C3"/>
    <w:rPr>
      <w:i/>
      <w:color w:val="243F60"/>
    </w:rPr>
  </w:style>
  <w:style w:type="character" w:styleId="IntenseEmphasis">
    <w:name w:val="Intense Emphasis"/>
    <w:basedOn w:val="DefaultParagraphFont"/>
    <w:uiPriority w:val="99"/>
    <w:qFormat/>
    <w:rsid w:val="005C15C3"/>
    <w:rPr>
      <w:b/>
      <w:caps/>
      <w:color w:val="243F60"/>
      <w:spacing w:val="10"/>
    </w:rPr>
  </w:style>
  <w:style w:type="character" w:styleId="SubtleReference">
    <w:name w:val="Subtle Reference"/>
    <w:basedOn w:val="DefaultParagraphFont"/>
    <w:uiPriority w:val="99"/>
    <w:qFormat/>
    <w:rsid w:val="005C15C3"/>
    <w:rPr>
      <w:b/>
      <w:color w:val="4F81BD"/>
    </w:rPr>
  </w:style>
  <w:style w:type="character" w:styleId="IntenseReference">
    <w:name w:val="Intense Reference"/>
    <w:basedOn w:val="DefaultParagraphFont"/>
    <w:uiPriority w:val="99"/>
    <w:qFormat/>
    <w:rsid w:val="005C15C3"/>
    <w:rPr>
      <w:b/>
      <w:i/>
      <w:caps/>
      <w:color w:val="4F81BD"/>
    </w:rPr>
  </w:style>
  <w:style w:type="character" w:styleId="BookTitle">
    <w:name w:val="Book Title"/>
    <w:basedOn w:val="DefaultParagraphFont"/>
    <w:uiPriority w:val="99"/>
    <w:qFormat/>
    <w:rsid w:val="005C15C3"/>
    <w:rPr>
      <w:b/>
      <w:i/>
      <w:spacing w:val="9"/>
    </w:rPr>
  </w:style>
  <w:style w:type="table" w:styleId="Table3Deffects1">
    <w:name w:val="Table 3D effects 1"/>
    <w:basedOn w:val="TableNormal"/>
    <w:uiPriority w:val="99"/>
    <w:rsid w:val="005C15C3"/>
    <w:pPr>
      <w:spacing w:before="200"/>
    </w:pPr>
    <w:rPr>
      <w:rFonts w:eastAsia="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C15C3"/>
    <w:pPr>
      <w:spacing w:before="200"/>
    </w:pPr>
    <w:rPr>
      <w:rFonts w:eastAsia="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C15C3"/>
    <w:pPr>
      <w:spacing w:before="200"/>
    </w:pPr>
    <w:rPr>
      <w:rFonts w:eastAsia="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5C15C3"/>
    <w:pPr>
      <w:spacing w:before="200"/>
    </w:pPr>
    <w:rPr>
      <w:rFonts w:eastAsia="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C15C3"/>
    <w:pPr>
      <w:spacing w:before="200"/>
    </w:pPr>
    <w:rPr>
      <w:rFonts w:eastAsia="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C15C3"/>
    <w:pPr>
      <w:spacing w:before="20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MediumShading2-Accent11">
    <w:name w:val="Medium Shading 2 - Accent 11"/>
    <w:uiPriority w:val="99"/>
    <w:rsid w:val="005C15C3"/>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qFormat/>
    <w:rsid w:val="005C15C3"/>
    <w:pPr>
      <w:spacing w:after="100" w:line="276" w:lineRule="auto"/>
      <w:ind w:left="660"/>
    </w:pPr>
    <w:rPr>
      <w:rFonts w:cs="Times New Roman"/>
    </w:rPr>
  </w:style>
  <w:style w:type="paragraph" w:styleId="TOC5">
    <w:name w:val="toc 5"/>
    <w:basedOn w:val="Normal"/>
    <w:next w:val="Normal"/>
    <w:autoRedefine/>
    <w:uiPriority w:val="39"/>
    <w:rsid w:val="005C15C3"/>
    <w:pPr>
      <w:spacing w:after="100" w:line="276" w:lineRule="auto"/>
      <w:ind w:left="880"/>
    </w:pPr>
    <w:rPr>
      <w:rFonts w:cs="Times New Roman"/>
    </w:rPr>
  </w:style>
  <w:style w:type="paragraph" w:styleId="TOC6">
    <w:name w:val="toc 6"/>
    <w:basedOn w:val="Normal"/>
    <w:next w:val="Normal"/>
    <w:autoRedefine/>
    <w:uiPriority w:val="39"/>
    <w:rsid w:val="005C15C3"/>
    <w:pPr>
      <w:spacing w:after="100" w:line="276" w:lineRule="auto"/>
      <w:ind w:left="1100"/>
    </w:pPr>
    <w:rPr>
      <w:rFonts w:cs="Times New Roman"/>
    </w:rPr>
  </w:style>
  <w:style w:type="paragraph" w:styleId="TOC7">
    <w:name w:val="toc 7"/>
    <w:basedOn w:val="Normal"/>
    <w:next w:val="Normal"/>
    <w:autoRedefine/>
    <w:uiPriority w:val="39"/>
    <w:rsid w:val="005C15C3"/>
    <w:pPr>
      <w:spacing w:after="100" w:line="276" w:lineRule="auto"/>
      <w:ind w:left="1320"/>
    </w:pPr>
    <w:rPr>
      <w:rFonts w:cs="Times New Roman"/>
    </w:rPr>
  </w:style>
  <w:style w:type="paragraph" w:styleId="TOC8">
    <w:name w:val="toc 8"/>
    <w:basedOn w:val="Normal"/>
    <w:next w:val="Normal"/>
    <w:autoRedefine/>
    <w:uiPriority w:val="39"/>
    <w:rsid w:val="005C15C3"/>
    <w:pPr>
      <w:spacing w:after="100" w:line="276" w:lineRule="auto"/>
      <w:ind w:left="1540"/>
    </w:pPr>
    <w:rPr>
      <w:rFonts w:cs="Times New Roman"/>
    </w:rPr>
  </w:style>
  <w:style w:type="paragraph" w:styleId="TOC9">
    <w:name w:val="toc 9"/>
    <w:basedOn w:val="Normal"/>
    <w:next w:val="Normal"/>
    <w:autoRedefine/>
    <w:uiPriority w:val="39"/>
    <w:rsid w:val="005C15C3"/>
    <w:pPr>
      <w:spacing w:after="100" w:line="276" w:lineRule="auto"/>
      <w:ind w:left="1760"/>
    </w:pPr>
    <w:rPr>
      <w:rFonts w:cs="Times New Roman"/>
    </w:rPr>
  </w:style>
  <w:style w:type="paragraph" w:styleId="TableofFigures">
    <w:name w:val="table of figures"/>
    <w:basedOn w:val="Normal"/>
    <w:next w:val="Normal"/>
    <w:uiPriority w:val="99"/>
    <w:rsid w:val="00124AF1"/>
    <w:pPr>
      <w:tabs>
        <w:tab w:val="right" w:leader="dot" w:pos="9350"/>
      </w:tabs>
      <w:spacing w:before="120"/>
    </w:pPr>
    <w:rPr>
      <w:noProof/>
      <w:sz w:val="20"/>
      <w:szCs w:val="20"/>
    </w:rPr>
  </w:style>
  <w:style w:type="paragraph" w:styleId="DocumentMap">
    <w:name w:val="Document Map"/>
    <w:basedOn w:val="Normal"/>
    <w:link w:val="DocumentMapChar"/>
    <w:uiPriority w:val="99"/>
    <w:rsid w:val="005C15C3"/>
    <w:rPr>
      <w:rFonts w:ascii="Tahoma" w:hAnsi="Tahoma" w:cs="Tahoma"/>
      <w:sz w:val="16"/>
      <w:szCs w:val="16"/>
    </w:rPr>
  </w:style>
  <w:style w:type="character" w:customStyle="1" w:styleId="DocumentMapChar">
    <w:name w:val="Document Map Char"/>
    <w:basedOn w:val="DefaultParagraphFont"/>
    <w:link w:val="DocumentMap"/>
    <w:uiPriority w:val="99"/>
    <w:locked/>
    <w:rsid w:val="005C15C3"/>
    <w:rPr>
      <w:rFonts w:ascii="Tahoma" w:hAnsi="Tahoma" w:cs="Tahoma"/>
      <w:sz w:val="16"/>
      <w:szCs w:val="16"/>
    </w:rPr>
  </w:style>
  <w:style w:type="paragraph" w:styleId="BodyText0">
    <w:name w:val="Body Text"/>
    <w:basedOn w:val="Normal"/>
    <w:link w:val="BodyTextChar"/>
    <w:uiPriority w:val="1"/>
    <w:qFormat/>
    <w:rsid w:val="00DF159A"/>
    <w:pPr>
      <w:spacing w:before="120" w:after="160"/>
    </w:pPr>
    <w:rPr>
      <w:rFonts w:ascii="Book Antiqua" w:hAnsi="Book Antiqua"/>
      <w:szCs w:val="20"/>
    </w:rPr>
  </w:style>
  <w:style w:type="character" w:customStyle="1" w:styleId="BodyTextChar">
    <w:name w:val="Body Text Char"/>
    <w:basedOn w:val="DefaultParagraphFont"/>
    <w:link w:val="BodyText0"/>
    <w:uiPriority w:val="99"/>
    <w:locked/>
    <w:rsid w:val="00DF159A"/>
    <w:rPr>
      <w:rFonts w:ascii="Book Antiqua" w:hAnsi="Book Antiqua" w:cs="Times New Roman"/>
      <w:sz w:val="20"/>
      <w:szCs w:val="20"/>
      <w:lang w:eastAsia="ar-SA" w:bidi="ar-SA"/>
    </w:rPr>
  </w:style>
  <w:style w:type="paragraph" w:styleId="Revision">
    <w:name w:val="Revision"/>
    <w:hidden/>
    <w:uiPriority w:val="99"/>
    <w:semiHidden/>
    <w:rsid w:val="0016329F"/>
    <w:rPr>
      <w:rFonts w:ascii="Times New Roman" w:eastAsia="SimSun" w:hAnsi="Times New Roman"/>
      <w:sz w:val="24"/>
      <w:szCs w:val="24"/>
    </w:rPr>
  </w:style>
  <w:style w:type="character" w:customStyle="1" w:styleId="CaptionChar">
    <w:name w:val="Caption Char"/>
    <w:basedOn w:val="DefaultParagraphFont"/>
    <w:link w:val="Caption"/>
    <w:locked/>
    <w:rsid w:val="00926BF2"/>
    <w:rPr>
      <w:rFonts w:ascii="Calibri" w:eastAsia="Times New Roman" w:hAnsi="Calibri" w:cs="Vrinda"/>
      <w:b/>
      <w:bCs/>
      <w:lang w:eastAsia="ar-SA" w:bidi="ar-SA"/>
    </w:rPr>
  </w:style>
  <w:style w:type="paragraph" w:styleId="Bibliography">
    <w:name w:val="Bibliography"/>
    <w:basedOn w:val="Normal"/>
    <w:next w:val="Normal"/>
    <w:uiPriority w:val="99"/>
    <w:rsid w:val="00A47776"/>
  </w:style>
  <w:style w:type="paragraph" w:customStyle="1" w:styleId="References">
    <w:name w:val="References"/>
    <w:basedOn w:val="Normal"/>
    <w:uiPriority w:val="99"/>
    <w:rsid w:val="00DA6C6D"/>
    <w:pPr>
      <w:suppressAutoHyphens w:val="0"/>
      <w:spacing w:before="0" w:line="300" w:lineRule="atLeast"/>
      <w:ind w:left="720" w:hanging="720"/>
      <w:jc w:val="left"/>
    </w:pPr>
    <w:rPr>
      <w:rFonts w:ascii="Times" w:hAnsi="Times" w:cs="Times New Roman"/>
      <w:bCs/>
      <w:sz w:val="24"/>
      <w:szCs w:val="20"/>
      <w:lang w:val="en-GB" w:eastAsia="en-US"/>
    </w:rPr>
  </w:style>
  <w:style w:type="paragraph" w:styleId="PlainText">
    <w:name w:val="Plain Text"/>
    <w:basedOn w:val="Normal"/>
    <w:link w:val="PlainTextChar"/>
    <w:uiPriority w:val="99"/>
    <w:rsid w:val="00850320"/>
    <w:pPr>
      <w:suppressAutoHyphens w:val="0"/>
      <w:spacing w:before="0"/>
      <w:jc w:val="left"/>
    </w:pPr>
    <w:rPr>
      <w:rFonts w:eastAsia="Calibri" w:cs="Times New Roman"/>
      <w:szCs w:val="21"/>
      <w:lang w:eastAsia="en-US"/>
    </w:rPr>
  </w:style>
  <w:style w:type="character" w:customStyle="1" w:styleId="PlainTextChar">
    <w:name w:val="Plain Text Char"/>
    <w:basedOn w:val="DefaultParagraphFont"/>
    <w:link w:val="PlainText"/>
    <w:uiPriority w:val="99"/>
    <w:locked/>
    <w:rsid w:val="00850320"/>
    <w:rPr>
      <w:rFonts w:ascii="Calibri" w:eastAsia="Times New Roman" w:hAnsi="Calibri" w:cs="Times New Roman"/>
      <w:sz w:val="21"/>
      <w:szCs w:val="21"/>
    </w:rPr>
  </w:style>
  <w:style w:type="character" w:customStyle="1" w:styleId="il">
    <w:name w:val="il"/>
    <w:basedOn w:val="DefaultParagraphFont"/>
    <w:uiPriority w:val="99"/>
    <w:rsid w:val="00A038B5"/>
    <w:rPr>
      <w:rFonts w:cs="Times New Roman"/>
    </w:rPr>
  </w:style>
  <w:style w:type="character" w:customStyle="1" w:styleId="mw-headline">
    <w:name w:val="mw-headline"/>
    <w:basedOn w:val="DefaultParagraphFont"/>
    <w:uiPriority w:val="99"/>
    <w:rsid w:val="008B247B"/>
    <w:rPr>
      <w:rFonts w:cs="Times New Roman"/>
    </w:rPr>
  </w:style>
  <w:style w:type="paragraph" w:customStyle="1" w:styleId="body">
    <w:name w:val="body"/>
    <w:basedOn w:val="Normal"/>
    <w:uiPriority w:val="99"/>
    <w:rsid w:val="00DB0F58"/>
    <w:pPr>
      <w:tabs>
        <w:tab w:val="left" w:pos="2160"/>
      </w:tabs>
      <w:autoSpaceDE w:val="0"/>
      <w:autoSpaceDN w:val="0"/>
      <w:adjustRightInd w:val="0"/>
      <w:spacing w:before="120" w:after="120" w:line="280" w:lineRule="atLeast"/>
    </w:pPr>
    <w:rPr>
      <w:rFonts w:ascii="New Century Schlbk" w:hAnsi="New Century Schlbk"/>
      <w:color w:val="000000"/>
      <w:sz w:val="24"/>
      <w:szCs w:val="20"/>
      <w:lang w:eastAsia="en-US"/>
    </w:rPr>
  </w:style>
  <w:style w:type="paragraph" w:customStyle="1" w:styleId="SYSREQText">
    <w:name w:val="SYSREQ_Text"/>
    <w:basedOn w:val="Normal"/>
    <w:link w:val="SYSREQTextChar"/>
    <w:uiPriority w:val="99"/>
    <w:rsid w:val="00DB0F58"/>
    <w:pPr>
      <w:suppressAutoHyphens w:val="0"/>
      <w:autoSpaceDE w:val="0"/>
      <w:autoSpaceDN w:val="0"/>
      <w:adjustRightInd w:val="0"/>
      <w:spacing w:line="240" w:lineRule="atLeast"/>
    </w:pPr>
    <w:rPr>
      <w:rFonts w:ascii="Arial" w:eastAsia="Calibri" w:hAnsi="Arial" w:cs="Arial"/>
      <w:color w:val="000000"/>
      <w:sz w:val="20"/>
      <w:szCs w:val="20"/>
      <w:lang w:eastAsia="en-US"/>
    </w:rPr>
  </w:style>
  <w:style w:type="character" w:customStyle="1" w:styleId="SYSREQTextChar">
    <w:name w:val="SYSREQ_Text Char"/>
    <w:basedOn w:val="DefaultParagraphFont"/>
    <w:link w:val="SYSREQText"/>
    <w:uiPriority w:val="99"/>
    <w:locked/>
    <w:rsid w:val="00DB0F58"/>
    <w:rPr>
      <w:rFonts w:ascii="Arial" w:eastAsia="Times New Roman" w:hAnsi="Arial" w:cs="Arial"/>
      <w:color w:val="000000"/>
      <w:sz w:val="20"/>
      <w:szCs w:val="20"/>
    </w:rPr>
  </w:style>
  <w:style w:type="paragraph" w:customStyle="1" w:styleId="bptext">
    <w:name w:val="bp.text"/>
    <w:rsid w:val="007F270E"/>
    <w:pPr>
      <w:tabs>
        <w:tab w:val="left" w:pos="1584"/>
        <w:tab w:val="left" w:pos="2664"/>
        <w:tab w:val="left" w:pos="3743"/>
        <w:tab w:val="left" w:pos="4823"/>
        <w:tab w:val="left" w:pos="5903"/>
        <w:tab w:val="left" w:pos="6983"/>
        <w:tab w:val="left" w:pos="8063"/>
        <w:tab w:val="left" w:pos="9143"/>
        <w:tab w:val="left" w:pos="10223"/>
        <w:tab w:val="left" w:pos="11303"/>
        <w:tab w:val="left" w:pos="12384"/>
        <w:tab w:val="left" w:pos="13464"/>
        <w:tab w:val="left" w:pos="14544"/>
        <w:tab w:val="left" w:pos="15624"/>
      </w:tabs>
      <w:spacing w:before="100" w:after="100"/>
      <w:jc w:val="both"/>
    </w:pPr>
    <w:rPr>
      <w:rFonts w:ascii="Verdana" w:eastAsia="Times New Roman" w:hAnsi="Verdana"/>
      <w:snapToGrid w:val="0"/>
      <w:color w:val="000000"/>
      <w:szCs w:val="20"/>
    </w:rPr>
  </w:style>
  <w:style w:type="paragraph" w:customStyle="1" w:styleId="Pa9">
    <w:name w:val="Pa9"/>
    <w:basedOn w:val="Default"/>
    <w:next w:val="Default"/>
    <w:uiPriority w:val="99"/>
    <w:rsid w:val="00B42529"/>
    <w:pPr>
      <w:spacing w:line="201" w:lineRule="atLeast"/>
    </w:pPr>
    <w:rPr>
      <w:rFonts w:ascii="Janson Text" w:eastAsia="Calibri" w:hAnsi="Janson Text" w:cs="Times New Roman"/>
      <w:color w:val="auto"/>
    </w:rPr>
  </w:style>
  <w:style w:type="paragraph" w:customStyle="1" w:styleId="Pa21">
    <w:name w:val="Pa21"/>
    <w:basedOn w:val="Default"/>
    <w:next w:val="Default"/>
    <w:uiPriority w:val="99"/>
    <w:rsid w:val="00B42529"/>
    <w:pPr>
      <w:spacing w:line="201" w:lineRule="atLeast"/>
    </w:pPr>
    <w:rPr>
      <w:rFonts w:ascii="Janson Text" w:eastAsia="Calibri" w:hAnsi="Janson Text" w:cs="Times New Roman"/>
      <w:color w:val="auto"/>
    </w:rPr>
  </w:style>
  <w:style w:type="character" w:customStyle="1" w:styleId="A15">
    <w:name w:val="A15"/>
    <w:uiPriority w:val="99"/>
    <w:rsid w:val="00B42529"/>
    <w:rPr>
      <w:rFonts w:ascii="ZapfDingbats" w:hAnsi="ZapfDingbats" w:cs="ZapfDingbats"/>
      <w:color w:val="00638D"/>
      <w:sz w:val="16"/>
      <w:szCs w:val="16"/>
    </w:rPr>
  </w:style>
  <w:style w:type="character" w:customStyle="1" w:styleId="lk">
    <w:name w:val="lk"/>
    <w:basedOn w:val="DefaultParagraphFont"/>
    <w:rsid w:val="00FC5FD8"/>
  </w:style>
  <w:style w:type="paragraph" w:styleId="BodyText3">
    <w:name w:val="Body Text 3"/>
    <w:basedOn w:val="Normal"/>
    <w:link w:val="BodyText3Char"/>
    <w:uiPriority w:val="99"/>
    <w:semiHidden/>
    <w:unhideWhenUsed/>
    <w:rsid w:val="00AC5B72"/>
    <w:pPr>
      <w:spacing w:after="120"/>
    </w:pPr>
    <w:rPr>
      <w:sz w:val="16"/>
      <w:szCs w:val="16"/>
    </w:rPr>
  </w:style>
  <w:style w:type="character" w:customStyle="1" w:styleId="BodyText3Char">
    <w:name w:val="Body Text 3 Char"/>
    <w:basedOn w:val="DefaultParagraphFont"/>
    <w:link w:val="BodyText3"/>
    <w:uiPriority w:val="99"/>
    <w:semiHidden/>
    <w:rsid w:val="00AC5B72"/>
    <w:rPr>
      <w:rFonts w:eastAsia="Times New Roman" w:cs="Calibri"/>
      <w:sz w:val="16"/>
      <w:szCs w:val="16"/>
      <w:lang w:eastAsia="ar-SA"/>
    </w:rPr>
  </w:style>
  <w:style w:type="character" w:customStyle="1" w:styleId="highlight">
    <w:name w:val="highlight"/>
    <w:basedOn w:val="DefaultParagraphFont"/>
    <w:rsid w:val="00A326C8"/>
  </w:style>
  <w:style w:type="paragraph" w:customStyle="1" w:styleId="TableParagraph">
    <w:name w:val="Table Paragraph"/>
    <w:basedOn w:val="Normal"/>
    <w:uiPriority w:val="1"/>
    <w:qFormat/>
    <w:rsid w:val="0066421B"/>
    <w:pPr>
      <w:widowControl w:val="0"/>
      <w:suppressAutoHyphens w:val="0"/>
      <w:spacing w:before="0"/>
      <w:jc w:val="left"/>
    </w:pPr>
    <w:rPr>
      <w:rFonts w:asciiTheme="minorHAnsi" w:eastAsiaTheme="minorHAnsi" w:hAnsiTheme="minorHAnsi" w:cstheme="minorBidi"/>
      <w:lang w:eastAsia="en-US"/>
    </w:rPr>
  </w:style>
  <w:style w:type="paragraph" w:customStyle="1" w:styleId="BulletIndentTwo">
    <w:name w:val="Bullet Indent Two"/>
    <w:basedOn w:val="Normal"/>
    <w:rsid w:val="000457F3"/>
    <w:pPr>
      <w:numPr>
        <w:numId w:val="47"/>
      </w:numPr>
      <w:tabs>
        <w:tab w:val="left" w:pos="1080"/>
      </w:tabs>
      <w:suppressAutoHyphens w:val="0"/>
      <w:spacing w:before="20" w:after="120"/>
    </w:pPr>
    <w:rPr>
      <w:rFonts w:ascii="Arial" w:hAnsi="Arial" w:cs="Times New Roman"/>
      <w:sz w:val="24"/>
      <w:szCs w:val="20"/>
      <w:lang w:eastAsia="en-US"/>
    </w:rPr>
  </w:style>
  <w:style w:type="paragraph" w:customStyle="1" w:styleId="tabletxt">
    <w:name w:val="tabletxt"/>
    <w:basedOn w:val="Normal"/>
    <w:rsid w:val="007F52F8"/>
    <w:pPr>
      <w:suppressAutoHyphens w:val="0"/>
      <w:autoSpaceDE w:val="0"/>
      <w:autoSpaceDN w:val="0"/>
      <w:adjustRightInd w:val="0"/>
      <w:spacing w:before="20" w:after="20"/>
    </w:pPr>
    <w:rPr>
      <w:rFonts w:ascii="Times New Roman" w:hAnsi="Times New Roman" w:cs="Arial"/>
      <w:sz w:val="20"/>
      <w:szCs w:val="20"/>
      <w:lang w:eastAsia="en-US"/>
    </w:rPr>
  </w:style>
  <w:style w:type="paragraph" w:customStyle="1" w:styleId="Tabletext">
    <w:name w:val="Tabletext"/>
    <w:basedOn w:val="Normal"/>
    <w:rsid w:val="007F52F8"/>
    <w:pPr>
      <w:keepLines/>
      <w:widowControl w:val="0"/>
      <w:suppressAutoHyphens w:val="0"/>
      <w:spacing w:before="0" w:line="240" w:lineRule="atLeast"/>
      <w:jc w:val="left"/>
    </w:pPr>
    <w:rPr>
      <w:rFonts w:ascii="Arial" w:hAnsi="Arial" w:cs="Times New Roman"/>
      <w:sz w:val="20"/>
      <w:szCs w:val="20"/>
      <w:lang w:eastAsia="en-US"/>
    </w:rPr>
  </w:style>
  <w:style w:type="paragraph" w:styleId="ListBullet">
    <w:name w:val="List Bullet"/>
    <w:basedOn w:val="Normal"/>
    <w:rsid w:val="00C77317"/>
    <w:pPr>
      <w:numPr>
        <w:numId w:val="56"/>
      </w:numPr>
      <w:suppressAutoHyphens w:val="0"/>
      <w:spacing w:before="0"/>
      <w:jc w:val="left"/>
    </w:pPr>
    <w:rPr>
      <w:rFonts w:ascii="Times New Roman" w:hAnsi="Times New Roman" w:cs="Times New Roman"/>
      <w:sz w:val="24"/>
      <w:szCs w:val="24"/>
      <w:lang w:eastAsia="en-US"/>
    </w:rPr>
  </w:style>
  <w:style w:type="character" w:customStyle="1" w:styleId="Mention">
    <w:name w:val="Mention"/>
    <w:basedOn w:val="DefaultParagraphFont"/>
    <w:uiPriority w:val="99"/>
    <w:semiHidden/>
    <w:unhideWhenUsed/>
    <w:rsid w:val="00817EF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7654">
      <w:bodyDiv w:val="1"/>
      <w:marLeft w:val="0"/>
      <w:marRight w:val="0"/>
      <w:marTop w:val="0"/>
      <w:marBottom w:val="0"/>
      <w:divBdr>
        <w:top w:val="none" w:sz="0" w:space="0" w:color="auto"/>
        <w:left w:val="none" w:sz="0" w:space="0" w:color="auto"/>
        <w:bottom w:val="none" w:sz="0" w:space="0" w:color="auto"/>
        <w:right w:val="none" w:sz="0" w:space="0" w:color="auto"/>
      </w:divBdr>
      <w:divsChild>
        <w:div w:id="111939993">
          <w:marLeft w:val="187"/>
          <w:marRight w:val="0"/>
          <w:marTop w:val="0"/>
          <w:marBottom w:val="0"/>
          <w:divBdr>
            <w:top w:val="none" w:sz="0" w:space="0" w:color="auto"/>
            <w:left w:val="none" w:sz="0" w:space="0" w:color="auto"/>
            <w:bottom w:val="none" w:sz="0" w:space="0" w:color="auto"/>
            <w:right w:val="none" w:sz="0" w:space="0" w:color="auto"/>
          </w:divBdr>
        </w:div>
        <w:div w:id="318585537">
          <w:marLeft w:val="187"/>
          <w:marRight w:val="0"/>
          <w:marTop w:val="0"/>
          <w:marBottom w:val="0"/>
          <w:divBdr>
            <w:top w:val="none" w:sz="0" w:space="0" w:color="auto"/>
            <w:left w:val="none" w:sz="0" w:space="0" w:color="auto"/>
            <w:bottom w:val="none" w:sz="0" w:space="0" w:color="auto"/>
            <w:right w:val="none" w:sz="0" w:space="0" w:color="auto"/>
          </w:divBdr>
        </w:div>
        <w:div w:id="374040431">
          <w:marLeft w:val="187"/>
          <w:marRight w:val="0"/>
          <w:marTop w:val="0"/>
          <w:marBottom w:val="0"/>
          <w:divBdr>
            <w:top w:val="none" w:sz="0" w:space="0" w:color="auto"/>
            <w:left w:val="none" w:sz="0" w:space="0" w:color="auto"/>
            <w:bottom w:val="none" w:sz="0" w:space="0" w:color="auto"/>
            <w:right w:val="none" w:sz="0" w:space="0" w:color="auto"/>
          </w:divBdr>
        </w:div>
        <w:div w:id="378432671">
          <w:marLeft w:val="187"/>
          <w:marRight w:val="0"/>
          <w:marTop w:val="0"/>
          <w:marBottom w:val="0"/>
          <w:divBdr>
            <w:top w:val="none" w:sz="0" w:space="0" w:color="auto"/>
            <w:left w:val="none" w:sz="0" w:space="0" w:color="auto"/>
            <w:bottom w:val="none" w:sz="0" w:space="0" w:color="auto"/>
            <w:right w:val="none" w:sz="0" w:space="0" w:color="auto"/>
          </w:divBdr>
        </w:div>
        <w:div w:id="437339964">
          <w:marLeft w:val="187"/>
          <w:marRight w:val="0"/>
          <w:marTop w:val="0"/>
          <w:marBottom w:val="0"/>
          <w:divBdr>
            <w:top w:val="none" w:sz="0" w:space="0" w:color="auto"/>
            <w:left w:val="none" w:sz="0" w:space="0" w:color="auto"/>
            <w:bottom w:val="none" w:sz="0" w:space="0" w:color="auto"/>
            <w:right w:val="none" w:sz="0" w:space="0" w:color="auto"/>
          </w:divBdr>
        </w:div>
        <w:div w:id="523979986">
          <w:marLeft w:val="187"/>
          <w:marRight w:val="0"/>
          <w:marTop w:val="0"/>
          <w:marBottom w:val="0"/>
          <w:divBdr>
            <w:top w:val="none" w:sz="0" w:space="0" w:color="auto"/>
            <w:left w:val="none" w:sz="0" w:space="0" w:color="auto"/>
            <w:bottom w:val="none" w:sz="0" w:space="0" w:color="auto"/>
            <w:right w:val="none" w:sz="0" w:space="0" w:color="auto"/>
          </w:divBdr>
        </w:div>
        <w:div w:id="654723490">
          <w:marLeft w:val="187"/>
          <w:marRight w:val="0"/>
          <w:marTop w:val="0"/>
          <w:marBottom w:val="0"/>
          <w:divBdr>
            <w:top w:val="none" w:sz="0" w:space="0" w:color="auto"/>
            <w:left w:val="none" w:sz="0" w:space="0" w:color="auto"/>
            <w:bottom w:val="none" w:sz="0" w:space="0" w:color="auto"/>
            <w:right w:val="none" w:sz="0" w:space="0" w:color="auto"/>
          </w:divBdr>
        </w:div>
        <w:div w:id="806976210">
          <w:marLeft w:val="187"/>
          <w:marRight w:val="0"/>
          <w:marTop w:val="0"/>
          <w:marBottom w:val="0"/>
          <w:divBdr>
            <w:top w:val="none" w:sz="0" w:space="0" w:color="auto"/>
            <w:left w:val="none" w:sz="0" w:space="0" w:color="auto"/>
            <w:bottom w:val="none" w:sz="0" w:space="0" w:color="auto"/>
            <w:right w:val="none" w:sz="0" w:space="0" w:color="auto"/>
          </w:divBdr>
        </w:div>
        <w:div w:id="935014777">
          <w:marLeft w:val="187"/>
          <w:marRight w:val="0"/>
          <w:marTop w:val="0"/>
          <w:marBottom w:val="0"/>
          <w:divBdr>
            <w:top w:val="none" w:sz="0" w:space="0" w:color="auto"/>
            <w:left w:val="none" w:sz="0" w:space="0" w:color="auto"/>
            <w:bottom w:val="none" w:sz="0" w:space="0" w:color="auto"/>
            <w:right w:val="none" w:sz="0" w:space="0" w:color="auto"/>
          </w:divBdr>
        </w:div>
        <w:div w:id="1044216624">
          <w:marLeft w:val="187"/>
          <w:marRight w:val="0"/>
          <w:marTop w:val="0"/>
          <w:marBottom w:val="0"/>
          <w:divBdr>
            <w:top w:val="none" w:sz="0" w:space="0" w:color="auto"/>
            <w:left w:val="none" w:sz="0" w:space="0" w:color="auto"/>
            <w:bottom w:val="none" w:sz="0" w:space="0" w:color="auto"/>
            <w:right w:val="none" w:sz="0" w:space="0" w:color="auto"/>
          </w:divBdr>
        </w:div>
        <w:div w:id="1245338387">
          <w:marLeft w:val="187"/>
          <w:marRight w:val="0"/>
          <w:marTop w:val="0"/>
          <w:marBottom w:val="0"/>
          <w:divBdr>
            <w:top w:val="none" w:sz="0" w:space="0" w:color="auto"/>
            <w:left w:val="none" w:sz="0" w:space="0" w:color="auto"/>
            <w:bottom w:val="none" w:sz="0" w:space="0" w:color="auto"/>
            <w:right w:val="none" w:sz="0" w:space="0" w:color="auto"/>
          </w:divBdr>
        </w:div>
        <w:div w:id="1373384339">
          <w:marLeft w:val="187"/>
          <w:marRight w:val="0"/>
          <w:marTop w:val="0"/>
          <w:marBottom w:val="0"/>
          <w:divBdr>
            <w:top w:val="none" w:sz="0" w:space="0" w:color="auto"/>
            <w:left w:val="none" w:sz="0" w:space="0" w:color="auto"/>
            <w:bottom w:val="none" w:sz="0" w:space="0" w:color="auto"/>
            <w:right w:val="none" w:sz="0" w:space="0" w:color="auto"/>
          </w:divBdr>
        </w:div>
        <w:div w:id="1516459314">
          <w:marLeft w:val="187"/>
          <w:marRight w:val="0"/>
          <w:marTop w:val="0"/>
          <w:marBottom w:val="0"/>
          <w:divBdr>
            <w:top w:val="none" w:sz="0" w:space="0" w:color="auto"/>
            <w:left w:val="none" w:sz="0" w:space="0" w:color="auto"/>
            <w:bottom w:val="none" w:sz="0" w:space="0" w:color="auto"/>
            <w:right w:val="none" w:sz="0" w:space="0" w:color="auto"/>
          </w:divBdr>
        </w:div>
        <w:div w:id="1542743204">
          <w:marLeft w:val="187"/>
          <w:marRight w:val="0"/>
          <w:marTop w:val="0"/>
          <w:marBottom w:val="0"/>
          <w:divBdr>
            <w:top w:val="none" w:sz="0" w:space="0" w:color="auto"/>
            <w:left w:val="none" w:sz="0" w:space="0" w:color="auto"/>
            <w:bottom w:val="none" w:sz="0" w:space="0" w:color="auto"/>
            <w:right w:val="none" w:sz="0" w:space="0" w:color="auto"/>
          </w:divBdr>
        </w:div>
        <w:div w:id="1637643360">
          <w:marLeft w:val="187"/>
          <w:marRight w:val="0"/>
          <w:marTop w:val="0"/>
          <w:marBottom w:val="0"/>
          <w:divBdr>
            <w:top w:val="none" w:sz="0" w:space="0" w:color="auto"/>
            <w:left w:val="none" w:sz="0" w:space="0" w:color="auto"/>
            <w:bottom w:val="none" w:sz="0" w:space="0" w:color="auto"/>
            <w:right w:val="none" w:sz="0" w:space="0" w:color="auto"/>
          </w:divBdr>
        </w:div>
        <w:div w:id="1664777810">
          <w:marLeft w:val="187"/>
          <w:marRight w:val="0"/>
          <w:marTop w:val="0"/>
          <w:marBottom w:val="0"/>
          <w:divBdr>
            <w:top w:val="none" w:sz="0" w:space="0" w:color="auto"/>
            <w:left w:val="none" w:sz="0" w:space="0" w:color="auto"/>
            <w:bottom w:val="none" w:sz="0" w:space="0" w:color="auto"/>
            <w:right w:val="none" w:sz="0" w:space="0" w:color="auto"/>
          </w:divBdr>
        </w:div>
        <w:div w:id="1771587697">
          <w:marLeft w:val="187"/>
          <w:marRight w:val="0"/>
          <w:marTop w:val="0"/>
          <w:marBottom w:val="0"/>
          <w:divBdr>
            <w:top w:val="none" w:sz="0" w:space="0" w:color="auto"/>
            <w:left w:val="none" w:sz="0" w:space="0" w:color="auto"/>
            <w:bottom w:val="none" w:sz="0" w:space="0" w:color="auto"/>
            <w:right w:val="none" w:sz="0" w:space="0" w:color="auto"/>
          </w:divBdr>
        </w:div>
        <w:div w:id="1776054839">
          <w:marLeft w:val="187"/>
          <w:marRight w:val="0"/>
          <w:marTop w:val="0"/>
          <w:marBottom w:val="0"/>
          <w:divBdr>
            <w:top w:val="none" w:sz="0" w:space="0" w:color="auto"/>
            <w:left w:val="none" w:sz="0" w:space="0" w:color="auto"/>
            <w:bottom w:val="none" w:sz="0" w:space="0" w:color="auto"/>
            <w:right w:val="none" w:sz="0" w:space="0" w:color="auto"/>
          </w:divBdr>
        </w:div>
        <w:div w:id="1870335609">
          <w:marLeft w:val="187"/>
          <w:marRight w:val="0"/>
          <w:marTop w:val="0"/>
          <w:marBottom w:val="0"/>
          <w:divBdr>
            <w:top w:val="none" w:sz="0" w:space="0" w:color="auto"/>
            <w:left w:val="none" w:sz="0" w:space="0" w:color="auto"/>
            <w:bottom w:val="none" w:sz="0" w:space="0" w:color="auto"/>
            <w:right w:val="none" w:sz="0" w:space="0" w:color="auto"/>
          </w:divBdr>
        </w:div>
        <w:div w:id="1882476110">
          <w:marLeft w:val="187"/>
          <w:marRight w:val="0"/>
          <w:marTop w:val="0"/>
          <w:marBottom w:val="0"/>
          <w:divBdr>
            <w:top w:val="none" w:sz="0" w:space="0" w:color="auto"/>
            <w:left w:val="none" w:sz="0" w:space="0" w:color="auto"/>
            <w:bottom w:val="none" w:sz="0" w:space="0" w:color="auto"/>
            <w:right w:val="none" w:sz="0" w:space="0" w:color="auto"/>
          </w:divBdr>
        </w:div>
        <w:div w:id="1903322740">
          <w:marLeft w:val="187"/>
          <w:marRight w:val="0"/>
          <w:marTop w:val="0"/>
          <w:marBottom w:val="0"/>
          <w:divBdr>
            <w:top w:val="none" w:sz="0" w:space="0" w:color="auto"/>
            <w:left w:val="none" w:sz="0" w:space="0" w:color="auto"/>
            <w:bottom w:val="none" w:sz="0" w:space="0" w:color="auto"/>
            <w:right w:val="none" w:sz="0" w:space="0" w:color="auto"/>
          </w:divBdr>
        </w:div>
        <w:div w:id="2018384285">
          <w:marLeft w:val="187"/>
          <w:marRight w:val="0"/>
          <w:marTop w:val="0"/>
          <w:marBottom w:val="0"/>
          <w:divBdr>
            <w:top w:val="none" w:sz="0" w:space="0" w:color="auto"/>
            <w:left w:val="none" w:sz="0" w:space="0" w:color="auto"/>
            <w:bottom w:val="none" w:sz="0" w:space="0" w:color="auto"/>
            <w:right w:val="none" w:sz="0" w:space="0" w:color="auto"/>
          </w:divBdr>
        </w:div>
        <w:div w:id="2069111499">
          <w:marLeft w:val="187"/>
          <w:marRight w:val="0"/>
          <w:marTop w:val="0"/>
          <w:marBottom w:val="0"/>
          <w:divBdr>
            <w:top w:val="none" w:sz="0" w:space="0" w:color="auto"/>
            <w:left w:val="none" w:sz="0" w:space="0" w:color="auto"/>
            <w:bottom w:val="none" w:sz="0" w:space="0" w:color="auto"/>
            <w:right w:val="none" w:sz="0" w:space="0" w:color="auto"/>
          </w:divBdr>
        </w:div>
        <w:div w:id="2105151405">
          <w:marLeft w:val="187"/>
          <w:marRight w:val="0"/>
          <w:marTop w:val="0"/>
          <w:marBottom w:val="0"/>
          <w:divBdr>
            <w:top w:val="none" w:sz="0" w:space="0" w:color="auto"/>
            <w:left w:val="none" w:sz="0" w:space="0" w:color="auto"/>
            <w:bottom w:val="none" w:sz="0" w:space="0" w:color="auto"/>
            <w:right w:val="none" w:sz="0" w:space="0" w:color="auto"/>
          </w:divBdr>
        </w:div>
      </w:divsChild>
    </w:div>
    <w:div w:id="109713014">
      <w:bodyDiv w:val="1"/>
      <w:marLeft w:val="0"/>
      <w:marRight w:val="0"/>
      <w:marTop w:val="0"/>
      <w:marBottom w:val="0"/>
      <w:divBdr>
        <w:top w:val="none" w:sz="0" w:space="0" w:color="auto"/>
        <w:left w:val="none" w:sz="0" w:space="0" w:color="auto"/>
        <w:bottom w:val="none" w:sz="0" w:space="0" w:color="auto"/>
        <w:right w:val="none" w:sz="0" w:space="0" w:color="auto"/>
      </w:divBdr>
    </w:div>
    <w:div w:id="148787286">
      <w:bodyDiv w:val="1"/>
      <w:marLeft w:val="0"/>
      <w:marRight w:val="0"/>
      <w:marTop w:val="0"/>
      <w:marBottom w:val="0"/>
      <w:divBdr>
        <w:top w:val="none" w:sz="0" w:space="0" w:color="auto"/>
        <w:left w:val="none" w:sz="0" w:space="0" w:color="auto"/>
        <w:bottom w:val="none" w:sz="0" w:space="0" w:color="auto"/>
        <w:right w:val="none" w:sz="0" w:space="0" w:color="auto"/>
      </w:divBdr>
    </w:div>
    <w:div w:id="161092578">
      <w:bodyDiv w:val="1"/>
      <w:marLeft w:val="0"/>
      <w:marRight w:val="0"/>
      <w:marTop w:val="0"/>
      <w:marBottom w:val="0"/>
      <w:divBdr>
        <w:top w:val="none" w:sz="0" w:space="0" w:color="auto"/>
        <w:left w:val="none" w:sz="0" w:space="0" w:color="auto"/>
        <w:bottom w:val="none" w:sz="0" w:space="0" w:color="auto"/>
        <w:right w:val="none" w:sz="0" w:space="0" w:color="auto"/>
      </w:divBdr>
    </w:div>
    <w:div w:id="196478027">
      <w:bodyDiv w:val="1"/>
      <w:marLeft w:val="0"/>
      <w:marRight w:val="0"/>
      <w:marTop w:val="0"/>
      <w:marBottom w:val="0"/>
      <w:divBdr>
        <w:top w:val="none" w:sz="0" w:space="0" w:color="auto"/>
        <w:left w:val="none" w:sz="0" w:space="0" w:color="auto"/>
        <w:bottom w:val="none" w:sz="0" w:space="0" w:color="auto"/>
        <w:right w:val="none" w:sz="0" w:space="0" w:color="auto"/>
      </w:divBdr>
      <w:divsChild>
        <w:div w:id="82461855">
          <w:marLeft w:val="0"/>
          <w:marRight w:val="0"/>
          <w:marTop w:val="0"/>
          <w:marBottom w:val="0"/>
          <w:divBdr>
            <w:top w:val="none" w:sz="0" w:space="0" w:color="auto"/>
            <w:left w:val="none" w:sz="0" w:space="0" w:color="auto"/>
            <w:bottom w:val="none" w:sz="0" w:space="0" w:color="auto"/>
            <w:right w:val="none" w:sz="0" w:space="0" w:color="auto"/>
          </w:divBdr>
        </w:div>
        <w:div w:id="287204553">
          <w:marLeft w:val="0"/>
          <w:marRight w:val="0"/>
          <w:marTop w:val="0"/>
          <w:marBottom w:val="0"/>
          <w:divBdr>
            <w:top w:val="none" w:sz="0" w:space="0" w:color="auto"/>
            <w:left w:val="none" w:sz="0" w:space="0" w:color="auto"/>
            <w:bottom w:val="none" w:sz="0" w:space="0" w:color="auto"/>
            <w:right w:val="none" w:sz="0" w:space="0" w:color="auto"/>
          </w:divBdr>
        </w:div>
        <w:div w:id="564149648">
          <w:marLeft w:val="0"/>
          <w:marRight w:val="0"/>
          <w:marTop w:val="0"/>
          <w:marBottom w:val="0"/>
          <w:divBdr>
            <w:top w:val="none" w:sz="0" w:space="0" w:color="auto"/>
            <w:left w:val="none" w:sz="0" w:space="0" w:color="auto"/>
            <w:bottom w:val="none" w:sz="0" w:space="0" w:color="auto"/>
            <w:right w:val="none" w:sz="0" w:space="0" w:color="auto"/>
          </w:divBdr>
        </w:div>
        <w:div w:id="625161645">
          <w:marLeft w:val="0"/>
          <w:marRight w:val="0"/>
          <w:marTop w:val="0"/>
          <w:marBottom w:val="0"/>
          <w:divBdr>
            <w:top w:val="none" w:sz="0" w:space="0" w:color="auto"/>
            <w:left w:val="none" w:sz="0" w:space="0" w:color="auto"/>
            <w:bottom w:val="none" w:sz="0" w:space="0" w:color="auto"/>
            <w:right w:val="none" w:sz="0" w:space="0" w:color="auto"/>
          </w:divBdr>
        </w:div>
        <w:div w:id="649674496">
          <w:marLeft w:val="0"/>
          <w:marRight w:val="0"/>
          <w:marTop w:val="0"/>
          <w:marBottom w:val="0"/>
          <w:divBdr>
            <w:top w:val="none" w:sz="0" w:space="0" w:color="auto"/>
            <w:left w:val="none" w:sz="0" w:space="0" w:color="auto"/>
            <w:bottom w:val="none" w:sz="0" w:space="0" w:color="auto"/>
            <w:right w:val="none" w:sz="0" w:space="0" w:color="auto"/>
          </w:divBdr>
        </w:div>
        <w:div w:id="651717524">
          <w:marLeft w:val="0"/>
          <w:marRight w:val="0"/>
          <w:marTop w:val="0"/>
          <w:marBottom w:val="0"/>
          <w:divBdr>
            <w:top w:val="none" w:sz="0" w:space="0" w:color="auto"/>
            <w:left w:val="none" w:sz="0" w:space="0" w:color="auto"/>
            <w:bottom w:val="none" w:sz="0" w:space="0" w:color="auto"/>
            <w:right w:val="none" w:sz="0" w:space="0" w:color="auto"/>
          </w:divBdr>
        </w:div>
        <w:div w:id="687605984">
          <w:marLeft w:val="0"/>
          <w:marRight w:val="0"/>
          <w:marTop w:val="0"/>
          <w:marBottom w:val="0"/>
          <w:divBdr>
            <w:top w:val="none" w:sz="0" w:space="0" w:color="auto"/>
            <w:left w:val="none" w:sz="0" w:space="0" w:color="auto"/>
            <w:bottom w:val="none" w:sz="0" w:space="0" w:color="auto"/>
            <w:right w:val="none" w:sz="0" w:space="0" w:color="auto"/>
          </w:divBdr>
        </w:div>
        <w:div w:id="908464947">
          <w:marLeft w:val="0"/>
          <w:marRight w:val="0"/>
          <w:marTop w:val="0"/>
          <w:marBottom w:val="0"/>
          <w:divBdr>
            <w:top w:val="none" w:sz="0" w:space="0" w:color="auto"/>
            <w:left w:val="none" w:sz="0" w:space="0" w:color="auto"/>
            <w:bottom w:val="none" w:sz="0" w:space="0" w:color="auto"/>
            <w:right w:val="none" w:sz="0" w:space="0" w:color="auto"/>
          </w:divBdr>
        </w:div>
        <w:div w:id="1064450069">
          <w:marLeft w:val="0"/>
          <w:marRight w:val="0"/>
          <w:marTop w:val="0"/>
          <w:marBottom w:val="0"/>
          <w:divBdr>
            <w:top w:val="none" w:sz="0" w:space="0" w:color="auto"/>
            <w:left w:val="none" w:sz="0" w:space="0" w:color="auto"/>
            <w:bottom w:val="none" w:sz="0" w:space="0" w:color="auto"/>
            <w:right w:val="none" w:sz="0" w:space="0" w:color="auto"/>
          </w:divBdr>
        </w:div>
        <w:div w:id="1304123092">
          <w:marLeft w:val="0"/>
          <w:marRight w:val="0"/>
          <w:marTop w:val="0"/>
          <w:marBottom w:val="0"/>
          <w:divBdr>
            <w:top w:val="none" w:sz="0" w:space="0" w:color="auto"/>
            <w:left w:val="none" w:sz="0" w:space="0" w:color="auto"/>
            <w:bottom w:val="none" w:sz="0" w:space="0" w:color="auto"/>
            <w:right w:val="none" w:sz="0" w:space="0" w:color="auto"/>
          </w:divBdr>
        </w:div>
        <w:div w:id="1474560055">
          <w:marLeft w:val="0"/>
          <w:marRight w:val="0"/>
          <w:marTop w:val="0"/>
          <w:marBottom w:val="0"/>
          <w:divBdr>
            <w:top w:val="none" w:sz="0" w:space="0" w:color="auto"/>
            <w:left w:val="none" w:sz="0" w:space="0" w:color="auto"/>
            <w:bottom w:val="none" w:sz="0" w:space="0" w:color="auto"/>
            <w:right w:val="none" w:sz="0" w:space="0" w:color="auto"/>
          </w:divBdr>
        </w:div>
        <w:div w:id="2097627622">
          <w:marLeft w:val="0"/>
          <w:marRight w:val="0"/>
          <w:marTop w:val="0"/>
          <w:marBottom w:val="0"/>
          <w:divBdr>
            <w:top w:val="none" w:sz="0" w:space="0" w:color="auto"/>
            <w:left w:val="none" w:sz="0" w:space="0" w:color="auto"/>
            <w:bottom w:val="none" w:sz="0" w:space="0" w:color="auto"/>
            <w:right w:val="none" w:sz="0" w:space="0" w:color="auto"/>
          </w:divBdr>
        </w:div>
      </w:divsChild>
    </w:div>
    <w:div w:id="212742643">
      <w:bodyDiv w:val="1"/>
      <w:marLeft w:val="0"/>
      <w:marRight w:val="0"/>
      <w:marTop w:val="0"/>
      <w:marBottom w:val="0"/>
      <w:divBdr>
        <w:top w:val="none" w:sz="0" w:space="0" w:color="auto"/>
        <w:left w:val="none" w:sz="0" w:space="0" w:color="auto"/>
        <w:bottom w:val="none" w:sz="0" w:space="0" w:color="auto"/>
        <w:right w:val="none" w:sz="0" w:space="0" w:color="auto"/>
      </w:divBdr>
    </w:div>
    <w:div w:id="225916107">
      <w:bodyDiv w:val="1"/>
      <w:marLeft w:val="0"/>
      <w:marRight w:val="0"/>
      <w:marTop w:val="0"/>
      <w:marBottom w:val="0"/>
      <w:divBdr>
        <w:top w:val="none" w:sz="0" w:space="0" w:color="auto"/>
        <w:left w:val="none" w:sz="0" w:space="0" w:color="auto"/>
        <w:bottom w:val="none" w:sz="0" w:space="0" w:color="auto"/>
        <w:right w:val="none" w:sz="0" w:space="0" w:color="auto"/>
      </w:divBdr>
    </w:div>
    <w:div w:id="253827943">
      <w:bodyDiv w:val="1"/>
      <w:marLeft w:val="0"/>
      <w:marRight w:val="0"/>
      <w:marTop w:val="0"/>
      <w:marBottom w:val="0"/>
      <w:divBdr>
        <w:top w:val="none" w:sz="0" w:space="0" w:color="auto"/>
        <w:left w:val="none" w:sz="0" w:space="0" w:color="auto"/>
        <w:bottom w:val="none" w:sz="0" w:space="0" w:color="auto"/>
        <w:right w:val="none" w:sz="0" w:space="0" w:color="auto"/>
      </w:divBdr>
      <w:divsChild>
        <w:div w:id="852066076">
          <w:marLeft w:val="0"/>
          <w:marRight w:val="0"/>
          <w:marTop w:val="0"/>
          <w:marBottom w:val="0"/>
          <w:divBdr>
            <w:top w:val="none" w:sz="0" w:space="0" w:color="auto"/>
            <w:left w:val="none" w:sz="0" w:space="0" w:color="auto"/>
            <w:bottom w:val="none" w:sz="0" w:space="0" w:color="auto"/>
            <w:right w:val="none" w:sz="0" w:space="0" w:color="auto"/>
          </w:divBdr>
        </w:div>
        <w:div w:id="1886484722">
          <w:marLeft w:val="0"/>
          <w:marRight w:val="0"/>
          <w:marTop w:val="0"/>
          <w:marBottom w:val="0"/>
          <w:divBdr>
            <w:top w:val="none" w:sz="0" w:space="0" w:color="auto"/>
            <w:left w:val="none" w:sz="0" w:space="0" w:color="auto"/>
            <w:bottom w:val="none" w:sz="0" w:space="0" w:color="auto"/>
            <w:right w:val="none" w:sz="0" w:space="0" w:color="auto"/>
          </w:divBdr>
        </w:div>
      </w:divsChild>
    </w:div>
    <w:div w:id="286015117">
      <w:bodyDiv w:val="1"/>
      <w:marLeft w:val="0"/>
      <w:marRight w:val="0"/>
      <w:marTop w:val="0"/>
      <w:marBottom w:val="0"/>
      <w:divBdr>
        <w:top w:val="none" w:sz="0" w:space="0" w:color="auto"/>
        <w:left w:val="none" w:sz="0" w:space="0" w:color="auto"/>
        <w:bottom w:val="none" w:sz="0" w:space="0" w:color="auto"/>
        <w:right w:val="none" w:sz="0" w:space="0" w:color="auto"/>
      </w:divBdr>
    </w:div>
    <w:div w:id="440538484">
      <w:bodyDiv w:val="1"/>
      <w:marLeft w:val="0"/>
      <w:marRight w:val="0"/>
      <w:marTop w:val="0"/>
      <w:marBottom w:val="0"/>
      <w:divBdr>
        <w:top w:val="none" w:sz="0" w:space="0" w:color="auto"/>
        <w:left w:val="none" w:sz="0" w:space="0" w:color="auto"/>
        <w:bottom w:val="none" w:sz="0" w:space="0" w:color="auto"/>
        <w:right w:val="none" w:sz="0" w:space="0" w:color="auto"/>
      </w:divBdr>
      <w:divsChild>
        <w:div w:id="13507752">
          <w:marLeft w:val="0"/>
          <w:marRight w:val="0"/>
          <w:marTop w:val="0"/>
          <w:marBottom w:val="0"/>
          <w:divBdr>
            <w:top w:val="none" w:sz="0" w:space="0" w:color="auto"/>
            <w:left w:val="none" w:sz="0" w:space="0" w:color="auto"/>
            <w:bottom w:val="none" w:sz="0" w:space="0" w:color="auto"/>
            <w:right w:val="none" w:sz="0" w:space="0" w:color="auto"/>
          </w:divBdr>
        </w:div>
        <w:div w:id="74938506">
          <w:marLeft w:val="0"/>
          <w:marRight w:val="0"/>
          <w:marTop w:val="0"/>
          <w:marBottom w:val="0"/>
          <w:divBdr>
            <w:top w:val="none" w:sz="0" w:space="0" w:color="auto"/>
            <w:left w:val="none" w:sz="0" w:space="0" w:color="auto"/>
            <w:bottom w:val="none" w:sz="0" w:space="0" w:color="auto"/>
            <w:right w:val="none" w:sz="0" w:space="0" w:color="auto"/>
          </w:divBdr>
        </w:div>
        <w:div w:id="75714638">
          <w:marLeft w:val="0"/>
          <w:marRight w:val="0"/>
          <w:marTop w:val="0"/>
          <w:marBottom w:val="0"/>
          <w:divBdr>
            <w:top w:val="none" w:sz="0" w:space="0" w:color="auto"/>
            <w:left w:val="none" w:sz="0" w:space="0" w:color="auto"/>
            <w:bottom w:val="none" w:sz="0" w:space="0" w:color="auto"/>
            <w:right w:val="none" w:sz="0" w:space="0" w:color="auto"/>
          </w:divBdr>
        </w:div>
        <w:div w:id="110591497">
          <w:marLeft w:val="0"/>
          <w:marRight w:val="0"/>
          <w:marTop w:val="0"/>
          <w:marBottom w:val="0"/>
          <w:divBdr>
            <w:top w:val="none" w:sz="0" w:space="0" w:color="auto"/>
            <w:left w:val="none" w:sz="0" w:space="0" w:color="auto"/>
            <w:bottom w:val="none" w:sz="0" w:space="0" w:color="auto"/>
            <w:right w:val="none" w:sz="0" w:space="0" w:color="auto"/>
          </w:divBdr>
        </w:div>
        <w:div w:id="118959271">
          <w:marLeft w:val="0"/>
          <w:marRight w:val="0"/>
          <w:marTop w:val="0"/>
          <w:marBottom w:val="0"/>
          <w:divBdr>
            <w:top w:val="none" w:sz="0" w:space="0" w:color="auto"/>
            <w:left w:val="none" w:sz="0" w:space="0" w:color="auto"/>
            <w:bottom w:val="none" w:sz="0" w:space="0" w:color="auto"/>
            <w:right w:val="none" w:sz="0" w:space="0" w:color="auto"/>
          </w:divBdr>
        </w:div>
        <w:div w:id="137381570">
          <w:marLeft w:val="0"/>
          <w:marRight w:val="0"/>
          <w:marTop w:val="0"/>
          <w:marBottom w:val="0"/>
          <w:divBdr>
            <w:top w:val="none" w:sz="0" w:space="0" w:color="auto"/>
            <w:left w:val="none" w:sz="0" w:space="0" w:color="auto"/>
            <w:bottom w:val="none" w:sz="0" w:space="0" w:color="auto"/>
            <w:right w:val="none" w:sz="0" w:space="0" w:color="auto"/>
          </w:divBdr>
        </w:div>
        <w:div w:id="154418184">
          <w:marLeft w:val="0"/>
          <w:marRight w:val="0"/>
          <w:marTop w:val="0"/>
          <w:marBottom w:val="0"/>
          <w:divBdr>
            <w:top w:val="none" w:sz="0" w:space="0" w:color="auto"/>
            <w:left w:val="none" w:sz="0" w:space="0" w:color="auto"/>
            <w:bottom w:val="none" w:sz="0" w:space="0" w:color="auto"/>
            <w:right w:val="none" w:sz="0" w:space="0" w:color="auto"/>
          </w:divBdr>
        </w:div>
        <w:div w:id="211886024">
          <w:marLeft w:val="0"/>
          <w:marRight w:val="0"/>
          <w:marTop w:val="0"/>
          <w:marBottom w:val="0"/>
          <w:divBdr>
            <w:top w:val="none" w:sz="0" w:space="0" w:color="auto"/>
            <w:left w:val="none" w:sz="0" w:space="0" w:color="auto"/>
            <w:bottom w:val="none" w:sz="0" w:space="0" w:color="auto"/>
            <w:right w:val="none" w:sz="0" w:space="0" w:color="auto"/>
          </w:divBdr>
        </w:div>
        <w:div w:id="242566456">
          <w:marLeft w:val="0"/>
          <w:marRight w:val="0"/>
          <w:marTop w:val="0"/>
          <w:marBottom w:val="0"/>
          <w:divBdr>
            <w:top w:val="none" w:sz="0" w:space="0" w:color="auto"/>
            <w:left w:val="none" w:sz="0" w:space="0" w:color="auto"/>
            <w:bottom w:val="none" w:sz="0" w:space="0" w:color="auto"/>
            <w:right w:val="none" w:sz="0" w:space="0" w:color="auto"/>
          </w:divBdr>
        </w:div>
        <w:div w:id="248344539">
          <w:marLeft w:val="0"/>
          <w:marRight w:val="0"/>
          <w:marTop w:val="0"/>
          <w:marBottom w:val="0"/>
          <w:divBdr>
            <w:top w:val="none" w:sz="0" w:space="0" w:color="auto"/>
            <w:left w:val="none" w:sz="0" w:space="0" w:color="auto"/>
            <w:bottom w:val="none" w:sz="0" w:space="0" w:color="auto"/>
            <w:right w:val="none" w:sz="0" w:space="0" w:color="auto"/>
          </w:divBdr>
        </w:div>
        <w:div w:id="317080724">
          <w:marLeft w:val="0"/>
          <w:marRight w:val="0"/>
          <w:marTop w:val="0"/>
          <w:marBottom w:val="0"/>
          <w:divBdr>
            <w:top w:val="none" w:sz="0" w:space="0" w:color="auto"/>
            <w:left w:val="none" w:sz="0" w:space="0" w:color="auto"/>
            <w:bottom w:val="none" w:sz="0" w:space="0" w:color="auto"/>
            <w:right w:val="none" w:sz="0" w:space="0" w:color="auto"/>
          </w:divBdr>
        </w:div>
        <w:div w:id="331108705">
          <w:marLeft w:val="0"/>
          <w:marRight w:val="0"/>
          <w:marTop w:val="0"/>
          <w:marBottom w:val="0"/>
          <w:divBdr>
            <w:top w:val="none" w:sz="0" w:space="0" w:color="auto"/>
            <w:left w:val="none" w:sz="0" w:space="0" w:color="auto"/>
            <w:bottom w:val="none" w:sz="0" w:space="0" w:color="auto"/>
            <w:right w:val="none" w:sz="0" w:space="0" w:color="auto"/>
          </w:divBdr>
        </w:div>
        <w:div w:id="346055207">
          <w:marLeft w:val="0"/>
          <w:marRight w:val="0"/>
          <w:marTop w:val="0"/>
          <w:marBottom w:val="0"/>
          <w:divBdr>
            <w:top w:val="none" w:sz="0" w:space="0" w:color="auto"/>
            <w:left w:val="none" w:sz="0" w:space="0" w:color="auto"/>
            <w:bottom w:val="none" w:sz="0" w:space="0" w:color="auto"/>
            <w:right w:val="none" w:sz="0" w:space="0" w:color="auto"/>
          </w:divBdr>
        </w:div>
        <w:div w:id="426317442">
          <w:marLeft w:val="0"/>
          <w:marRight w:val="0"/>
          <w:marTop w:val="0"/>
          <w:marBottom w:val="0"/>
          <w:divBdr>
            <w:top w:val="none" w:sz="0" w:space="0" w:color="auto"/>
            <w:left w:val="none" w:sz="0" w:space="0" w:color="auto"/>
            <w:bottom w:val="none" w:sz="0" w:space="0" w:color="auto"/>
            <w:right w:val="none" w:sz="0" w:space="0" w:color="auto"/>
          </w:divBdr>
        </w:div>
        <w:div w:id="516888457">
          <w:marLeft w:val="0"/>
          <w:marRight w:val="0"/>
          <w:marTop w:val="0"/>
          <w:marBottom w:val="0"/>
          <w:divBdr>
            <w:top w:val="none" w:sz="0" w:space="0" w:color="auto"/>
            <w:left w:val="none" w:sz="0" w:space="0" w:color="auto"/>
            <w:bottom w:val="none" w:sz="0" w:space="0" w:color="auto"/>
            <w:right w:val="none" w:sz="0" w:space="0" w:color="auto"/>
          </w:divBdr>
        </w:div>
        <w:div w:id="537209526">
          <w:marLeft w:val="0"/>
          <w:marRight w:val="0"/>
          <w:marTop w:val="0"/>
          <w:marBottom w:val="0"/>
          <w:divBdr>
            <w:top w:val="none" w:sz="0" w:space="0" w:color="auto"/>
            <w:left w:val="none" w:sz="0" w:space="0" w:color="auto"/>
            <w:bottom w:val="none" w:sz="0" w:space="0" w:color="auto"/>
            <w:right w:val="none" w:sz="0" w:space="0" w:color="auto"/>
          </w:divBdr>
        </w:div>
        <w:div w:id="561797510">
          <w:marLeft w:val="0"/>
          <w:marRight w:val="0"/>
          <w:marTop w:val="0"/>
          <w:marBottom w:val="0"/>
          <w:divBdr>
            <w:top w:val="none" w:sz="0" w:space="0" w:color="auto"/>
            <w:left w:val="none" w:sz="0" w:space="0" w:color="auto"/>
            <w:bottom w:val="none" w:sz="0" w:space="0" w:color="auto"/>
            <w:right w:val="none" w:sz="0" w:space="0" w:color="auto"/>
          </w:divBdr>
        </w:div>
        <w:div w:id="637415656">
          <w:marLeft w:val="0"/>
          <w:marRight w:val="0"/>
          <w:marTop w:val="0"/>
          <w:marBottom w:val="0"/>
          <w:divBdr>
            <w:top w:val="none" w:sz="0" w:space="0" w:color="auto"/>
            <w:left w:val="none" w:sz="0" w:space="0" w:color="auto"/>
            <w:bottom w:val="none" w:sz="0" w:space="0" w:color="auto"/>
            <w:right w:val="none" w:sz="0" w:space="0" w:color="auto"/>
          </w:divBdr>
        </w:div>
        <w:div w:id="657926529">
          <w:marLeft w:val="0"/>
          <w:marRight w:val="0"/>
          <w:marTop w:val="0"/>
          <w:marBottom w:val="0"/>
          <w:divBdr>
            <w:top w:val="none" w:sz="0" w:space="0" w:color="auto"/>
            <w:left w:val="none" w:sz="0" w:space="0" w:color="auto"/>
            <w:bottom w:val="none" w:sz="0" w:space="0" w:color="auto"/>
            <w:right w:val="none" w:sz="0" w:space="0" w:color="auto"/>
          </w:divBdr>
        </w:div>
        <w:div w:id="671302786">
          <w:marLeft w:val="0"/>
          <w:marRight w:val="0"/>
          <w:marTop w:val="0"/>
          <w:marBottom w:val="0"/>
          <w:divBdr>
            <w:top w:val="none" w:sz="0" w:space="0" w:color="auto"/>
            <w:left w:val="none" w:sz="0" w:space="0" w:color="auto"/>
            <w:bottom w:val="none" w:sz="0" w:space="0" w:color="auto"/>
            <w:right w:val="none" w:sz="0" w:space="0" w:color="auto"/>
          </w:divBdr>
        </w:div>
        <w:div w:id="671958783">
          <w:marLeft w:val="0"/>
          <w:marRight w:val="0"/>
          <w:marTop w:val="0"/>
          <w:marBottom w:val="0"/>
          <w:divBdr>
            <w:top w:val="none" w:sz="0" w:space="0" w:color="auto"/>
            <w:left w:val="none" w:sz="0" w:space="0" w:color="auto"/>
            <w:bottom w:val="none" w:sz="0" w:space="0" w:color="auto"/>
            <w:right w:val="none" w:sz="0" w:space="0" w:color="auto"/>
          </w:divBdr>
        </w:div>
        <w:div w:id="796026486">
          <w:marLeft w:val="0"/>
          <w:marRight w:val="0"/>
          <w:marTop w:val="0"/>
          <w:marBottom w:val="0"/>
          <w:divBdr>
            <w:top w:val="none" w:sz="0" w:space="0" w:color="auto"/>
            <w:left w:val="none" w:sz="0" w:space="0" w:color="auto"/>
            <w:bottom w:val="none" w:sz="0" w:space="0" w:color="auto"/>
            <w:right w:val="none" w:sz="0" w:space="0" w:color="auto"/>
          </w:divBdr>
        </w:div>
        <w:div w:id="807864253">
          <w:marLeft w:val="0"/>
          <w:marRight w:val="0"/>
          <w:marTop w:val="0"/>
          <w:marBottom w:val="0"/>
          <w:divBdr>
            <w:top w:val="none" w:sz="0" w:space="0" w:color="auto"/>
            <w:left w:val="none" w:sz="0" w:space="0" w:color="auto"/>
            <w:bottom w:val="none" w:sz="0" w:space="0" w:color="auto"/>
            <w:right w:val="none" w:sz="0" w:space="0" w:color="auto"/>
          </w:divBdr>
        </w:div>
        <w:div w:id="823354932">
          <w:marLeft w:val="0"/>
          <w:marRight w:val="0"/>
          <w:marTop w:val="0"/>
          <w:marBottom w:val="0"/>
          <w:divBdr>
            <w:top w:val="none" w:sz="0" w:space="0" w:color="auto"/>
            <w:left w:val="none" w:sz="0" w:space="0" w:color="auto"/>
            <w:bottom w:val="none" w:sz="0" w:space="0" w:color="auto"/>
            <w:right w:val="none" w:sz="0" w:space="0" w:color="auto"/>
          </w:divBdr>
        </w:div>
        <w:div w:id="833103983">
          <w:marLeft w:val="0"/>
          <w:marRight w:val="0"/>
          <w:marTop w:val="0"/>
          <w:marBottom w:val="0"/>
          <w:divBdr>
            <w:top w:val="none" w:sz="0" w:space="0" w:color="auto"/>
            <w:left w:val="none" w:sz="0" w:space="0" w:color="auto"/>
            <w:bottom w:val="none" w:sz="0" w:space="0" w:color="auto"/>
            <w:right w:val="none" w:sz="0" w:space="0" w:color="auto"/>
          </w:divBdr>
        </w:div>
        <w:div w:id="860899483">
          <w:marLeft w:val="0"/>
          <w:marRight w:val="0"/>
          <w:marTop w:val="0"/>
          <w:marBottom w:val="0"/>
          <w:divBdr>
            <w:top w:val="none" w:sz="0" w:space="0" w:color="auto"/>
            <w:left w:val="none" w:sz="0" w:space="0" w:color="auto"/>
            <w:bottom w:val="none" w:sz="0" w:space="0" w:color="auto"/>
            <w:right w:val="none" w:sz="0" w:space="0" w:color="auto"/>
          </w:divBdr>
        </w:div>
        <w:div w:id="980232394">
          <w:marLeft w:val="0"/>
          <w:marRight w:val="0"/>
          <w:marTop w:val="0"/>
          <w:marBottom w:val="0"/>
          <w:divBdr>
            <w:top w:val="none" w:sz="0" w:space="0" w:color="auto"/>
            <w:left w:val="none" w:sz="0" w:space="0" w:color="auto"/>
            <w:bottom w:val="none" w:sz="0" w:space="0" w:color="auto"/>
            <w:right w:val="none" w:sz="0" w:space="0" w:color="auto"/>
          </w:divBdr>
        </w:div>
        <w:div w:id="989746791">
          <w:marLeft w:val="0"/>
          <w:marRight w:val="0"/>
          <w:marTop w:val="0"/>
          <w:marBottom w:val="0"/>
          <w:divBdr>
            <w:top w:val="none" w:sz="0" w:space="0" w:color="auto"/>
            <w:left w:val="none" w:sz="0" w:space="0" w:color="auto"/>
            <w:bottom w:val="none" w:sz="0" w:space="0" w:color="auto"/>
            <w:right w:val="none" w:sz="0" w:space="0" w:color="auto"/>
          </w:divBdr>
        </w:div>
        <w:div w:id="1043360792">
          <w:marLeft w:val="0"/>
          <w:marRight w:val="0"/>
          <w:marTop w:val="0"/>
          <w:marBottom w:val="0"/>
          <w:divBdr>
            <w:top w:val="none" w:sz="0" w:space="0" w:color="auto"/>
            <w:left w:val="none" w:sz="0" w:space="0" w:color="auto"/>
            <w:bottom w:val="none" w:sz="0" w:space="0" w:color="auto"/>
            <w:right w:val="none" w:sz="0" w:space="0" w:color="auto"/>
          </w:divBdr>
        </w:div>
        <w:div w:id="1061832726">
          <w:marLeft w:val="0"/>
          <w:marRight w:val="0"/>
          <w:marTop w:val="0"/>
          <w:marBottom w:val="0"/>
          <w:divBdr>
            <w:top w:val="none" w:sz="0" w:space="0" w:color="auto"/>
            <w:left w:val="none" w:sz="0" w:space="0" w:color="auto"/>
            <w:bottom w:val="none" w:sz="0" w:space="0" w:color="auto"/>
            <w:right w:val="none" w:sz="0" w:space="0" w:color="auto"/>
          </w:divBdr>
        </w:div>
        <w:div w:id="1092892760">
          <w:marLeft w:val="0"/>
          <w:marRight w:val="0"/>
          <w:marTop w:val="0"/>
          <w:marBottom w:val="0"/>
          <w:divBdr>
            <w:top w:val="none" w:sz="0" w:space="0" w:color="auto"/>
            <w:left w:val="none" w:sz="0" w:space="0" w:color="auto"/>
            <w:bottom w:val="none" w:sz="0" w:space="0" w:color="auto"/>
            <w:right w:val="none" w:sz="0" w:space="0" w:color="auto"/>
          </w:divBdr>
        </w:div>
        <w:div w:id="1123157016">
          <w:marLeft w:val="0"/>
          <w:marRight w:val="0"/>
          <w:marTop w:val="0"/>
          <w:marBottom w:val="0"/>
          <w:divBdr>
            <w:top w:val="none" w:sz="0" w:space="0" w:color="auto"/>
            <w:left w:val="none" w:sz="0" w:space="0" w:color="auto"/>
            <w:bottom w:val="none" w:sz="0" w:space="0" w:color="auto"/>
            <w:right w:val="none" w:sz="0" w:space="0" w:color="auto"/>
          </w:divBdr>
        </w:div>
        <w:div w:id="1128083809">
          <w:marLeft w:val="0"/>
          <w:marRight w:val="0"/>
          <w:marTop w:val="0"/>
          <w:marBottom w:val="0"/>
          <w:divBdr>
            <w:top w:val="none" w:sz="0" w:space="0" w:color="auto"/>
            <w:left w:val="none" w:sz="0" w:space="0" w:color="auto"/>
            <w:bottom w:val="none" w:sz="0" w:space="0" w:color="auto"/>
            <w:right w:val="none" w:sz="0" w:space="0" w:color="auto"/>
          </w:divBdr>
        </w:div>
        <w:div w:id="1148740969">
          <w:marLeft w:val="0"/>
          <w:marRight w:val="0"/>
          <w:marTop w:val="0"/>
          <w:marBottom w:val="0"/>
          <w:divBdr>
            <w:top w:val="none" w:sz="0" w:space="0" w:color="auto"/>
            <w:left w:val="none" w:sz="0" w:space="0" w:color="auto"/>
            <w:bottom w:val="none" w:sz="0" w:space="0" w:color="auto"/>
            <w:right w:val="none" w:sz="0" w:space="0" w:color="auto"/>
          </w:divBdr>
        </w:div>
        <w:div w:id="1153912621">
          <w:marLeft w:val="0"/>
          <w:marRight w:val="0"/>
          <w:marTop w:val="0"/>
          <w:marBottom w:val="0"/>
          <w:divBdr>
            <w:top w:val="none" w:sz="0" w:space="0" w:color="auto"/>
            <w:left w:val="none" w:sz="0" w:space="0" w:color="auto"/>
            <w:bottom w:val="none" w:sz="0" w:space="0" w:color="auto"/>
            <w:right w:val="none" w:sz="0" w:space="0" w:color="auto"/>
          </w:divBdr>
        </w:div>
        <w:div w:id="1170558539">
          <w:marLeft w:val="0"/>
          <w:marRight w:val="0"/>
          <w:marTop w:val="0"/>
          <w:marBottom w:val="0"/>
          <w:divBdr>
            <w:top w:val="none" w:sz="0" w:space="0" w:color="auto"/>
            <w:left w:val="none" w:sz="0" w:space="0" w:color="auto"/>
            <w:bottom w:val="none" w:sz="0" w:space="0" w:color="auto"/>
            <w:right w:val="none" w:sz="0" w:space="0" w:color="auto"/>
          </w:divBdr>
        </w:div>
        <w:div w:id="1249920301">
          <w:marLeft w:val="0"/>
          <w:marRight w:val="0"/>
          <w:marTop w:val="0"/>
          <w:marBottom w:val="0"/>
          <w:divBdr>
            <w:top w:val="none" w:sz="0" w:space="0" w:color="auto"/>
            <w:left w:val="none" w:sz="0" w:space="0" w:color="auto"/>
            <w:bottom w:val="none" w:sz="0" w:space="0" w:color="auto"/>
            <w:right w:val="none" w:sz="0" w:space="0" w:color="auto"/>
          </w:divBdr>
        </w:div>
        <w:div w:id="1284533637">
          <w:marLeft w:val="0"/>
          <w:marRight w:val="0"/>
          <w:marTop w:val="0"/>
          <w:marBottom w:val="0"/>
          <w:divBdr>
            <w:top w:val="none" w:sz="0" w:space="0" w:color="auto"/>
            <w:left w:val="none" w:sz="0" w:space="0" w:color="auto"/>
            <w:bottom w:val="none" w:sz="0" w:space="0" w:color="auto"/>
            <w:right w:val="none" w:sz="0" w:space="0" w:color="auto"/>
          </w:divBdr>
        </w:div>
        <w:div w:id="1333289481">
          <w:marLeft w:val="0"/>
          <w:marRight w:val="0"/>
          <w:marTop w:val="0"/>
          <w:marBottom w:val="0"/>
          <w:divBdr>
            <w:top w:val="none" w:sz="0" w:space="0" w:color="auto"/>
            <w:left w:val="none" w:sz="0" w:space="0" w:color="auto"/>
            <w:bottom w:val="none" w:sz="0" w:space="0" w:color="auto"/>
            <w:right w:val="none" w:sz="0" w:space="0" w:color="auto"/>
          </w:divBdr>
        </w:div>
        <w:div w:id="1369650017">
          <w:marLeft w:val="0"/>
          <w:marRight w:val="0"/>
          <w:marTop w:val="0"/>
          <w:marBottom w:val="0"/>
          <w:divBdr>
            <w:top w:val="none" w:sz="0" w:space="0" w:color="auto"/>
            <w:left w:val="none" w:sz="0" w:space="0" w:color="auto"/>
            <w:bottom w:val="none" w:sz="0" w:space="0" w:color="auto"/>
            <w:right w:val="none" w:sz="0" w:space="0" w:color="auto"/>
          </w:divBdr>
        </w:div>
        <w:div w:id="1395395517">
          <w:marLeft w:val="0"/>
          <w:marRight w:val="0"/>
          <w:marTop w:val="0"/>
          <w:marBottom w:val="0"/>
          <w:divBdr>
            <w:top w:val="none" w:sz="0" w:space="0" w:color="auto"/>
            <w:left w:val="none" w:sz="0" w:space="0" w:color="auto"/>
            <w:bottom w:val="none" w:sz="0" w:space="0" w:color="auto"/>
            <w:right w:val="none" w:sz="0" w:space="0" w:color="auto"/>
          </w:divBdr>
        </w:div>
        <w:div w:id="1398671944">
          <w:marLeft w:val="0"/>
          <w:marRight w:val="0"/>
          <w:marTop w:val="0"/>
          <w:marBottom w:val="0"/>
          <w:divBdr>
            <w:top w:val="none" w:sz="0" w:space="0" w:color="auto"/>
            <w:left w:val="none" w:sz="0" w:space="0" w:color="auto"/>
            <w:bottom w:val="none" w:sz="0" w:space="0" w:color="auto"/>
            <w:right w:val="none" w:sz="0" w:space="0" w:color="auto"/>
          </w:divBdr>
        </w:div>
        <w:div w:id="1465544474">
          <w:marLeft w:val="0"/>
          <w:marRight w:val="0"/>
          <w:marTop w:val="0"/>
          <w:marBottom w:val="0"/>
          <w:divBdr>
            <w:top w:val="none" w:sz="0" w:space="0" w:color="auto"/>
            <w:left w:val="none" w:sz="0" w:space="0" w:color="auto"/>
            <w:bottom w:val="none" w:sz="0" w:space="0" w:color="auto"/>
            <w:right w:val="none" w:sz="0" w:space="0" w:color="auto"/>
          </w:divBdr>
        </w:div>
        <w:div w:id="1534532731">
          <w:marLeft w:val="0"/>
          <w:marRight w:val="0"/>
          <w:marTop w:val="0"/>
          <w:marBottom w:val="0"/>
          <w:divBdr>
            <w:top w:val="none" w:sz="0" w:space="0" w:color="auto"/>
            <w:left w:val="none" w:sz="0" w:space="0" w:color="auto"/>
            <w:bottom w:val="none" w:sz="0" w:space="0" w:color="auto"/>
            <w:right w:val="none" w:sz="0" w:space="0" w:color="auto"/>
          </w:divBdr>
        </w:div>
        <w:div w:id="1546678508">
          <w:marLeft w:val="0"/>
          <w:marRight w:val="0"/>
          <w:marTop w:val="0"/>
          <w:marBottom w:val="0"/>
          <w:divBdr>
            <w:top w:val="none" w:sz="0" w:space="0" w:color="auto"/>
            <w:left w:val="none" w:sz="0" w:space="0" w:color="auto"/>
            <w:bottom w:val="none" w:sz="0" w:space="0" w:color="auto"/>
            <w:right w:val="none" w:sz="0" w:space="0" w:color="auto"/>
          </w:divBdr>
        </w:div>
        <w:div w:id="1574899888">
          <w:marLeft w:val="0"/>
          <w:marRight w:val="0"/>
          <w:marTop w:val="0"/>
          <w:marBottom w:val="0"/>
          <w:divBdr>
            <w:top w:val="none" w:sz="0" w:space="0" w:color="auto"/>
            <w:left w:val="none" w:sz="0" w:space="0" w:color="auto"/>
            <w:bottom w:val="none" w:sz="0" w:space="0" w:color="auto"/>
            <w:right w:val="none" w:sz="0" w:space="0" w:color="auto"/>
          </w:divBdr>
        </w:div>
        <w:div w:id="1588226621">
          <w:marLeft w:val="0"/>
          <w:marRight w:val="0"/>
          <w:marTop w:val="0"/>
          <w:marBottom w:val="0"/>
          <w:divBdr>
            <w:top w:val="none" w:sz="0" w:space="0" w:color="auto"/>
            <w:left w:val="none" w:sz="0" w:space="0" w:color="auto"/>
            <w:bottom w:val="none" w:sz="0" w:space="0" w:color="auto"/>
            <w:right w:val="none" w:sz="0" w:space="0" w:color="auto"/>
          </w:divBdr>
        </w:div>
        <w:div w:id="1641225197">
          <w:marLeft w:val="0"/>
          <w:marRight w:val="0"/>
          <w:marTop w:val="0"/>
          <w:marBottom w:val="0"/>
          <w:divBdr>
            <w:top w:val="none" w:sz="0" w:space="0" w:color="auto"/>
            <w:left w:val="none" w:sz="0" w:space="0" w:color="auto"/>
            <w:bottom w:val="none" w:sz="0" w:space="0" w:color="auto"/>
            <w:right w:val="none" w:sz="0" w:space="0" w:color="auto"/>
          </w:divBdr>
        </w:div>
        <w:div w:id="1705247277">
          <w:marLeft w:val="0"/>
          <w:marRight w:val="0"/>
          <w:marTop w:val="0"/>
          <w:marBottom w:val="0"/>
          <w:divBdr>
            <w:top w:val="none" w:sz="0" w:space="0" w:color="auto"/>
            <w:left w:val="none" w:sz="0" w:space="0" w:color="auto"/>
            <w:bottom w:val="none" w:sz="0" w:space="0" w:color="auto"/>
            <w:right w:val="none" w:sz="0" w:space="0" w:color="auto"/>
          </w:divBdr>
        </w:div>
        <w:div w:id="1733893218">
          <w:marLeft w:val="0"/>
          <w:marRight w:val="0"/>
          <w:marTop w:val="0"/>
          <w:marBottom w:val="0"/>
          <w:divBdr>
            <w:top w:val="none" w:sz="0" w:space="0" w:color="auto"/>
            <w:left w:val="none" w:sz="0" w:space="0" w:color="auto"/>
            <w:bottom w:val="none" w:sz="0" w:space="0" w:color="auto"/>
            <w:right w:val="none" w:sz="0" w:space="0" w:color="auto"/>
          </w:divBdr>
        </w:div>
        <w:div w:id="1806653650">
          <w:marLeft w:val="0"/>
          <w:marRight w:val="0"/>
          <w:marTop w:val="0"/>
          <w:marBottom w:val="0"/>
          <w:divBdr>
            <w:top w:val="none" w:sz="0" w:space="0" w:color="auto"/>
            <w:left w:val="none" w:sz="0" w:space="0" w:color="auto"/>
            <w:bottom w:val="none" w:sz="0" w:space="0" w:color="auto"/>
            <w:right w:val="none" w:sz="0" w:space="0" w:color="auto"/>
          </w:divBdr>
        </w:div>
        <w:div w:id="1819104338">
          <w:marLeft w:val="0"/>
          <w:marRight w:val="0"/>
          <w:marTop w:val="0"/>
          <w:marBottom w:val="0"/>
          <w:divBdr>
            <w:top w:val="none" w:sz="0" w:space="0" w:color="auto"/>
            <w:left w:val="none" w:sz="0" w:space="0" w:color="auto"/>
            <w:bottom w:val="none" w:sz="0" w:space="0" w:color="auto"/>
            <w:right w:val="none" w:sz="0" w:space="0" w:color="auto"/>
          </w:divBdr>
        </w:div>
        <w:div w:id="1820221114">
          <w:marLeft w:val="0"/>
          <w:marRight w:val="0"/>
          <w:marTop w:val="0"/>
          <w:marBottom w:val="0"/>
          <w:divBdr>
            <w:top w:val="none" w:sz="0" w:space="0" w:color="auto"/>
            <w:left w:val="none" w:sz="0" w:space="0" w:color="auto"/>
            <w:bottom w:val="none" w:sz="0" w:space="0" w:color="auto"/>
            <w:right w:val="none" w:sz="0" w:space="0" w:color="auto"/>
          </w:divBdr>
        </w:div>
        <w:div w:id="1820461977">
          <w:marLeft w:val="0"/>
          <w:marRight w:val="0"/>
          <w:marTop w:val="0"/>
          <w:marBottom w:val="0"/>
          <w:divBdr>
            <w:top w:val="none" w:sz="0" w:space="0" w:color="auto"/>
            <w:left w:val="none" w:sz="0" w:space="0" w:color="auto"/>
            <w:bottom w:val="none" w:sz="0" w:space="0" w:color="auto"/>
            <w:right w:val="none" w:sz="0" w:space="0" w:color="auto"/>
          </w:divBdr>
        </w:div>
        <w:div w:id="1882670006">
          <w:marLeft w:val="0"/>
          <w:marRight w:val="0"/>
          <w:marTop w:val="0"/>
          <w:marBottom w:val="0"/>
          <w:divBdr>
            <w:top w:val="none" w:sz="0" w:space="0" w:color="auto"/>
            <w:left w:val="none" w:sz="0" w:space="0" w:color="auto"/>
            <w:bottom w:val="none" w:sz="0" w:space="0" w:color="auto"/>
            <w:right w:val="none" w:sz="0" w:space="0" w:color="auto"/>
          </w:divBdr>
        </w:div>
        <w:div w:id="1971937975">
          <w:marLeft w:val="0"/>
          <w:marRight w:val="0"/>
          <w:marTop w:val="0"/>
          <w:marBottom w:val="0"/>
          <w:divBdr>
            <w:top w:val="none" w:sz="0" w:space="0" w:color="auto"/>
            <w:left w:val="none" w:sz="0" w:space="0" w:color="auto"/>
            <w:bottom w:val="none" w:sz="0" w:space="0" w:color="auto"/>
            <w:right w:val="none" w:sz="0" w:space="0" w:color="auto"/>
          </w:divBdr>
        </w:div>
        <w:div w:id="1975452262">
          <w:marLeft w:val="0"/>
          <w:marRight w:val="0"/>
          <w:marTop w:val="0"/>
          <w:marBottom w:val="0"/>
          <w:divBdr>
            <w:top w:val="none" w:sz="0" w:space="0" w:color="auto"/>
            <w:left w:val="none" w:sz="0" w:space="0" w:color="auto"/>
            <w:bottom w:val="none" w:sz="0" w:space="0" w:color="auto"/>
            <w:right w:val="none" w:sz="0" w:space="0" w:color="auto"/>
          </w:divBdr>
        </w:div>
        <w:div w:id="2020615122">
          <w:marLeft w:val="0"/>
          <w:marRight w:val="0"/>
          <w:marTop w:val="0"/>
          <w:marBottom w:val="0"/>
          <w:divBdr>
            <w:top w:val="none" w:sz="0" w:space="0" w:color="auto"/>
            <w:left w:val="none" w:sz="0" w:space="0" w:color="auto"/>
            <w:bottom w:val="none" w:sz="0" w:space="0" w:color="auto"/>
            <w:right w:val="none" w:sz="0" w:space="0" w:color="auto"/>
          </w:divBdr>
        </w:div>
        <w:div w:id="2056613951">
          <w:marLeft w:val="0"/>
          <w:marRight w:val="0"/>
          <w:marTop w:val="0"/>
          <w:marBottom w:val="0"/>
          <w:divBdr>
            <w:top w:val="none" w:sz="0" w:space="0" w:color="auto"/>
            <w:left w:val="none" w:sz="0" w:space="0" w:color="auto"/>
            <w:bottom w:val="none" w:sz="0" w:space="0" w:color="auto"/>
            <w:right w:val="none" w:sz="0" w:space="0" w:color="auto"/>
          </w:divBdr>
        </w:div>
        <w:div w:id="2077237587">
          <w:marLeft w:val="0"/>
          <w:marRight w:val="0"/>
          <w:marTop w:val="0"/>
          <w:marBottom w:val="0"/>
          <w:divBdr>
            <w:top w:val="none" w:sz="0" w:space="0" w:color="auto"/>
            <w:left w:val="none" w:sz="0" w:space="0" w:color="auto"/>
            <w:bottom w:val="none" w:sz="0" w:space="0" w:color="auto"/>
            <w:right w:val="none" w:sz="0" w:space="0" w:color="auto"/>
          </w:divBdr>
        </w:div>
      </w:divsChild>
    </w:div>
    <w:div w:id="456068501">
      <w:bodyDiv w:val="1"/>
      <w:marLeft w:val="0"/>
      <w:marRight w:val="0"/>
      <w:marTop w:val="0"/>
      <w:marBottom w:val="0"/>
      <w:divBdr>
        <w:top w:val="none" w:sz="0" w:space="0" w:color="auto"/>
        <w:left w:val="none" w:sz="0" w:space="0" w:color="auto"/>
        <w:bottom w:val="none" w:sz="0" w:space="0" w:color="auto"/>
        <w:right w:val="none" w:sz="0" w:space="0" w:color="auto"/>
      </w:divBdr>
      <w:divsChild>
        <w:div w:id="865368246">
          <w:marLeft w:val="0"/>
          <w:marRight w:val="0"/>
          <w:marTop w:val="0"/>
          <w:marBottom w:val="0"/>
          <w:divBdr>
            <w:top w:val="none" w:sz="0" w:space="0" w:color="auto"/>
            <w:left w:val="none" w:sz="0" w:space="0" w:color="auto"/>
            <w:bottom w:val="none" w:sz="0" w:space="0" w:color="auto"/>
            <w:right w:val="none" w:sz="0" w:space="0" w:color="auto"/>
          </w:divBdr>
          <w:divsChild>
            <w:div w:id="4809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2953">
      <w:bodyDiv w:val="1"/>
      <w:marLeft w:val="0"/>
      <w:marRight w:val="0"/>
      <w:marTop w:val="0"/>
      <w:marBottom w:val="0"/>
      <w:divBdr>
        <w:top w:val="none" w:sz="0" w:space="0" w:color="auto"/>
        <w:left w:val="none" w:sz="0" w:space="0" w:color="auto"/>
        <w:bottom w:val="none" w:sz="0" w:space="0" w:color="auto"/>
        <w:right w:val="none" w:sz="0" w:space="0" w:color="auto"/>
      </w:divBdr>
    </w:div>
    <w:div w:id="498471841">
      <w:bodyDiv w:val="1"/>
      <w:marLeft w:val="0"/>
      <w:marRight w:val="0"/>
      <w:marTop w:val="0"/>
      <w:marBottom w:val="0"/>
      <w:divBdr>
        <w:top w:val="none" w:sz="0" w:space="0" w:color="auto"/>
        <w:left w:val="none" w:sz="0" w:space="0" w:color="auto"/>
        <w:bottom w:val="none" w:sz="0" w:space="0" w:color="auto"/>
        <w:right w:val="none" w:sz="0" w:space="0" w:color="auto"/>
      </w:divBdr>
    </w:div>
    <w:div w:id="504905583">
      <w:bodyDiv w:val="1"/>
      <w:marLeft w:val="0"/>
      <w:marRight w:val="0"/>
      <w:marTop w:val="0"/>
      <w:marBottom w:val="0"/>
      <w:divBdr>
        <w:top w:val="none" w:sz="0" w:space="0" w:color="auto"/>
        <w:left w:val="none" w:sz="0" w:space="0" w:color="auto"/>
        <w:bottom w:val="none" w:sz="0" w:space="0" w:color="auto"/>
        <w:right w:val="none" w:sz="0" w:space="0" w:color="auto"/>
      </w:divBdr>
    </w:div>
    <w:div w:id="510022981">
      <w:bodyDiv w:val="1"/>
      <w:marLeft w:val="0"/>
      <w:marRight w:val="0"/>
      <w:marTop w:val="0"/>
      <w:marBottom w:val="0"/>
      <w:divBdr>
        <w:top w:val="none" w:sz="0" w:space="0" w:color="auto"/>
        <w:left w:val="none" w:sz="0" w:space="0" w:color="auto"/>
        <w:bottom w:val="none" w:sz="0" w:space="0" w:color="auto"/>
        <w:right w:val="none" w:sz="0" w:space="0" w:color="auto"/>
      </w:divBdr>
      <w:divsChild>
        <w:div w:id="133911626">
          <w:marLeft w:val="0"/>
          <w:marRight w:val="0"/>
          <w:marTop w:val="0"/>
          <w:marBottom w:val="0"/>
          <w:divBdr>
            <w:top w:val="none" w:sz="0" w:space="0" w:color="auto"/>
            <w:left w:val="none" w:sz="0" w:space="0" w:color="auto"/>
            <w:bottom w:val="none" w:sz="0" w:space="0" w:color="auto"/>
            <w:right w:val="none" w:sz="0" w:space="0" w:color="auto"/>
          </w:divBdr>
        </w:div>
        <w:div w:id="150954208">
          <w:marLeft w:val="0"/>
          <w:marRight w:val="0"/>
          <w:marTop w:val="0"/>
          <w:marBottom w:val="0"/>
          <w:divBdr>
            <w:top w:val="none" w:sz="0" w:space="0" w:color="auto"/>
            <w:left w:val="none" w:sz="0" w:space="0" w:color="auto"/>
            <w:bottom w:val="none" w:sz="0" w:space="0" w:color="auto"/>
            <w:right w:val="none" w:sz="0" w:space="0" w:color="auto"/>
          </w:divBdr>
        </w:div>
        <w:div w:id="309798000">
          <w:marLeft w:val="0"/>
          <w:marRight w:val="0"/>
          <w:marTop w:val="0"/>
          <w:marBottom w:val="0"/>
          <w:divBdr>
            <w:top w:val="none" w:sz="0" w:space="0" w:color="auto"/>
            <w:left w:val="none" w:sz="0" w:space="0" w:color="auto"/>
            <w:bottom w:val="none" w:sz="0" w:space="0" w:color="auto"/>
            <w:right w:val="none" w:sz="0" w:space="0" w:color="auto"/>
          </w:divBdr>
        </w:div>
        <w:div w:id="329021930">
          <w:marLeft w:val="0"/>
          <w:marRight w:val="0"/>
          <w:marTop w:val="0"/>
          <w:marBottom w:val="0"/>
          <w:divBdr>
            <w:top w:val="none" w:sz="0" w:space="0" w:color="auto"/>
            <w:left w:val="none" w:sz="0" w:space="0" w:color="auto"/>
            <w:bottom w:val="none" w:sz="0" w:space="0" w:color="auto"/>
            <w:right w:val="none" w:sz="0" w:space="0" w:color="auto"/>
          </w:divBdr>
        </w:div>
        <w:div w:id="773524013">
          <w:marLeft w:val="0"/>
          <w:marRight w:val="0"/>
          <w:marTop w:val="0"/>
          <w:marBottom w:val="0"/>
          <w:divBdr>
            <w:top w:val="none" w:sz="0" w:space="0" w:color="auto"/>
            <w:left w:val="none" w:sz="0" w:space="0" w:color="auto"/>
            <w:bottom w:val="none" w:sz="0" w:space="0" w:color="auto"/>
            <w:right w:val="none" w:sz="0" w:space="0" w:color="auto"/>
          </w:divBdr>
        </w:div>
        <w:div w:id="782845389">
          <w:marLeft w:val="0"/>
          <w:marRight w:val="0"/>
          <w:marTop w:val="0"/>
          <w:marBottom w:val="0"/>
          <w:divBdr>
            <w:top w:val="none" w:sz="0" w:space="0" w:color="auto"/>
            <w:left w:val="none" w:sz="0" w:space="0" w:color="auto"/>
            <w:bottom w:val="none" w:sz="0" w:space="0" w:color="auto"/>
            <w:right w:val="none" w:sz="0" w:space="0" w:color="auto"/>
          </w:divBdr>
        </w:div>
        <w:div w:id="933704755">
          <w:marLeft w:val="0"/>
          <w:marRight w:val="0"/>
          <w:marTop w:val="0"/>
          <w:marBottom w:val="0"/>
          <w:divBdr>
            <w:top w:val="none" w:sz="0" w:space="0" w:color="auto"/>
            <w:left w:val="none" w:sz="0" w:space="0" w:color="auto"/>
            <w:bottom w:val="none" w:sz="0" w:space="0" w:color="auto"/>
            <w:right w:val="none" w:sz="0" w:space="0" w:color="auto"/>
          </w:divBdr>
        </w:div>
        <w:div w:id="1110052493">
          <w:marLeft w:val="0"/>
          <w:marRight w:val="0"/>
          <w:marTop w:val="0"/>
          <w:marBottom w:val="0"/>
          <w:divBdr>
            <w:top w:val="none" w:sz="0" w:space="0" w:color="auto"/>
            <w:left w:val="none" w:sz="0" w:space="0" w:color="auto"/>
            <w:bottom w:val="none" w:sz="0" w:space="0" w:color="auto"/>
            <w:right w:val="none" w:sz="0" w:space="0" w:color="auto"/>
          </w:divBdr>
        </w:div>
        <w:div w:id="1221595955">
          <w:marLeft w:val="0"/>
          <w:marRight w:val="0"/>
          <w:marTop w:val="0"/>
          <w:marBottom w:val="0"/>
          <w:divBdr>
            <w:top w:val="none" w:sz="0" w:space="0" w:color="auto"/>
            <w:left w:val="none" w:sz="0" w:space="0" w:color="auto"/>
            <w:bottom w:val="none" w:sz="0" w:space="0" w:color="auto"/>
            <w:right w:val="none" w:sz="0" w:space="0" w:color="auto"/>
          </w:divBdr>
        </w:div>
        <w:div w:id="1303189602">
          <w:marLeft w:val="0"/>
          <w:marRight w:val="0"/>
          <w:marTop w:val="0"/>
          <w:marBottom w:val="0"/>
          <w:divBdr>
            <w:top w:val="none" w:sz="0" w:space="0" w:color="auto"/>
            <w:left w:val="none" w:sz="0" w:space="0" w:color="auto"/>
            <w:bottom w:val="none" w:sz="0" w:space="0" w:color="auto"/>
            <w:right w:val="none" w:sz="0" w:space="0" w:color="auto"/>
          </w:divBdr>
        </w:div>
        <w:div w:id="1471170437">
          <w:marLeft w:val="0"/>
          <w:marRight w:val="0"/>
          <w:marTop w:val="0"/>
          <w:marBottom w:val="0"/>
          <w:divBdr>
            <w:top w:val="none" w:sz="0" w:space="0" w:color="auto"/>
            <w:left w:val="none" w:sz="0" w:space="0" w:color="auto"/>
            <w:bottom w:val="none" w:sz="0" w:space="0" w:color="auto"/>
            <w:right w:val="none" w:sz="0" w:space="0" w:color="auto"/>
          </w:divBdr>
        </w:div>
        <w:div w:id="1740399139">
          <w:marLeft w:val="0"/>
          <w:marRight w:val="0"/>
          <w:marTop w:val="0"/>
          <w:marBottom w:val="0"/>
          <w:divBdr>
            <w:top w:val="none" w:sz="0" w:space="0" w:color="auto"/>
            <w:left w:val="none" w:sz="0" w:space="0" w:color="auto"/>
            <w:bottom w:val="none" w:sz="0" w:space="0" w:color="auto"/>
            <w:right w:val="none" w:sz="0" w:space="0" w:color="auto"/>
          </w:divBdr>
        </w:div>
        <w:div w:id="1743286520">
          <w:marLeft w:val="0"/>
          <w:marRight w:val="0"/>
          <w:marTop w:val="0"/>
          <w:marBottom w:val="0"/>
          <w:divBdr>
            <w:top w:val="none" w:sz="0" w:space="0" w:color="auto"/>
            <w:left w:val="none" w:sz="0" w:space="0" w:color="auto"/>
            <w:bottom w:val="none" w:sz="0" w:space="0" w:color="auto"/>
            <w:right w:val="none" w:sz="0" w:space="0" w:color="auto"/>
          </w:divBdr>
        </w:div>
        <w:div w:id="1839617520">
          <w:marLeft w:val="0"/>
          <w:marRight w:val="0"/>
          <w:marTop w:val="0"/>
          <w:marBottom w:val="0"/>
          <w:divBdr>
            <w:top w:val="none" w:sz="0" w:space="0" w:color="auto"/>
            <w:left w:val="none" w:sz="0" w:space="0" w:color="auto"/>
            <w:bottom w:val="none" w:sz="0" w:space="0" w:color="auto"/>
            <w:right w:val="none" w:sz="0" w:space="0" w:color="auto"/>
          </w:divBdr>
        </w:div>
        <w:div w:id="2088915688">
          <w:marLeft w:val="0"/>
          <w:marRight w:val="0"/>
          <w:marTop w:val="0"/>
          <w:marBottom w:val="0"/>
          <w:divBdr>
            <w:top w:val="none" w:sz="0" w:space="0" w:color="auto"/>
            <w:left w:val="none" w:sz="0" w:space="0" w:color="auto"/>
            <w:bottom w:val="none" w:sz="0" w:space="0" w:color="auto"/>
            <w:right w:val="none" w:sz="0" w:space="0" w:color="auto"/>
          </w:divBdr>
        </w:div>
        <w:div w:id="2102529513">
          <w:marLeft w:val="0"/>
          <w:marRight w:val="0"/>
          <w:marTop w:val="0"/>
          <w:marBottom w:val="0"/>
          <w:divBdr>
            <w:top w:val="none" w:sz="0" w:space="0" w:color="auto"/>
            <w:left w:val="none" w:sz="0" w:space="0" w:color="auto"/>
            <w:bottom w:val="none" w:sz="0" w:space="0" w:color="auto"/>
            <w:right w:val="none" w:sz="0" w:space="0" w:color="auto"/>
          </w:divBdr>
        </w:div>
      </w:divsChild>
    </w:div>
    <w:div w:id="517278735">
      <w:bodyDiv w:val="1"/>
      <w:marLeft w:val="0"/>
      <w:marRight w:val="0"/>
      <w:marTop w:val="0"/>
      <w:marBottom w:val="0"/>
      <w:divBdr>
        <w:top w:val="none" w:sz="0" w:space="0" w:color="auto"/>
        <w:left w:val="none" w:sz="0" w:space="0" w:color="auto"/>
        <w:bottom w:val="none" w:sz="0" w:space="0" w:color="auto"/>
        <w:right w:val="none" w:sz="0" w:space="0" w:color="auto"/>
      </w:divBdr>
    </w:div>
    <w:div w:id="572857650">
      <w:bodyDiv w:val="1"/>
      <w:marLeft w:val="0"/>
      <w:marRight w:val="0"/>
      <w:marTop w:val="0"/>
      <w:marBottom w:val="0"/>
      <w:divBdr>
        <w:top w:val="none" w:sz="0" w:space="0" w:color="auto"/>
        <w:left w:val="none" w:sz="0" w:space="0" w:color="auto"/>
        <w:bottom w:val="none" w:sz="0" w:space="0" w:color="auto"/>
        <w:right w:val="none" w:sz="0" w:space="0" w:color="auto"/>
      </w:divBdr>
      <w:divsChild>
        <w:div w:id="812410391">
          <w:marLeft w:val="0"/>
          <w:marRight w:val="0"/>
          <w:marTop w:val="0"/>
          <w:marBottom w:val="0"/>
          <w:divBdr>
            <w:top w:val="none" w:sz="0" w:space="0" w:color="auto"/>
            <w:left w:val="none" w:sz="0" w:space="0" w:color="auto"/>
            <w:bottom w:val="none" w:sz="0" w:space="0" w:color="auto"/>
            <w:right w:val="none" w:sz="0" w:space="0" w:color="auto"/>
          </w:divBdr>
        </w:div>
      </w:divsChild>
    </w:div>
    <w:div w:id="584190025">
      <w:bodyDiv w:val="1"/>
      <w:marLeft w:val="0"/>
      <w:marRight w:val="0"/>
      <w:marTop w:val="0"/>
      <w:marBottom w:val="0"/>
      <w:divBdr>
        <w:top w:val="none" w:sz="0" w:space="0" w:color="auto"/>
        <w:left w:val="none" w:sz="0" w:space="0" w:color="auto"/>
        <w:bottom w:val="none" w:sz="0" w:space="0" w:color="auto"/>
        <w:right w:val="none" w:sz="0" w:space="0" w:color="auto"/>
      </w:divBdr>
      <w:divsChild>
        <w:div w:id="400441863">
          <w:marLeft w:val="0"/>
          <w:marRight w:val="0"/>
          <w:marTop w:val="0"/>
          <w:marBottom w:val="0"/>
          <w:divBdr>
            <w:top w:val="none" w:sz="0" w:space="0" w:color="auto"/>
            <w:left w:val="none" w:sz="0" w:space="0" w:color="auto"/>
            <w:bottom w:val="none" w:sz="0" w:space="0" w:color="auto"/>
            <w:right w:val="none" w:sz="0" w:space="0" w:color="auto"/>
          </w:divBdr>
        </w:div>
        <w:div w:id="423308158">
          <w:marLeft w:val="0"/>
          <w:marRight w:val="0"/>
          <w:marTop w:val="0"/>
          <w:marBottom w:val="0"/>
          <w:divBdr>
            <w:top w:val="none" w:sz="0" w:space="0" w:color="auto"/>
            <w:left w:val="none" w:sz="0" w:space="0" w:color="auto"/>
            <w:bottom w:val="none" w:sz="0" w:space="0" w:color="auto"/>
            <w:right w:val="none" w:sz="0" w:space="0" w:color="auto"/>
          </w:divBdr>
        </w:div>
        <w:div w:id="863715168">
          <w:marLeft w:val="0"/>
          <w:marRight w:val="0"/>
          <w:marTop w:val="0"/>
          <w:marBottom w:val="0"/>
          <w:divBdr>
            <w:top w:val="none" w:sz="0" w:space="0" w:color="auto"/>
            <w:left w:val="none" w:sz="0" w:space="0" w:color="auto"/>
            <w:bottom w:val="none" w:sz="0" w:space="0" w:color="auto"/>
            <w:right w:val="none" w:sz="0" w:space="0" w:color="auto"/>
          </w:divBdr>
        </w:div>
        <w:div w:id="1421441763">
          <w:marLeft w:val="0"/>
          <w:marRight w:val="0"/>
          <w:marTop w:val="0"/>
          <w:marBottom w:val="0"/>
          <w:divBdr>
            <w:top w:val="none" w:sz="0" w:space="0" w:color="auto"/>
            <w:left w:val="none" w:sz="0" w:space="0" w:color="auto"/>
            <w:bottom w:val="none" w:sz="0" w:space="0" w:color="auto"/>
            <w:right w:val="none" w:sz="0" w:space="0" w:color="auto"/>
          </w:divBdr>
        </w:div>
        <w:div w:id="1835611726">
          <w:marLeft w:val="0"/>
          <w:marRight w:val="0"/>
          <w:marTop w:val="0"/>
          <w:marBottom w:val="0"/>
          <w:divBdr>
            <w:top w:val="none" w:sz="0" w:space="0" w:color="auto"/>
            <w:left w:val="none" w:sz="0" w:space="0" w:color="auto"/>
            <w:bottom w:val="none" w:sz="0" w:space="0" w:color="auto"/>
            <w:right w:val="none" w:sz="0" w:space="0" w:color="auto"/>
          </w:divBdr>
        </w:div>
        <w:div w:id="1865171195">
          <w:marLeft w:val="0"/>
          <w:marRight w:val="0"/>
          <w:marTop w:val="0"/>
          <w:marBottom w:val="0"/>
          <w:divBdr>
            <w:top w:val="none" w:sz="0" w:space="0" w:color="auto"/>
            <w:left w:val="none" w:sz="0" w:space="0" w:color="auto"/>
            <w:bottom w:val="none" w:sz="0" w:space="0" w:color="auto"/>
            <w:right w:val="none" w:sz="0" w:space="0" w:color="auto"/>
          </w:divBdr>
        </w:div>
        <w:div w:id="1953127962">
          <w:marLeft w:val="0"/>
          <w:marRight w:val="0"/>
          <w:marTop w:val="0"/>
          <w:marBottom w:val="0"/>
          <w:divBdr>
            <w:top w:val="none" w:sz="0" w:space="0" w:color="auto"/>
            <w:left w:val="none" w:sz="0" w:space="0" w:color="auto"/>
            <w:bottom w:val="none" w:sz="0" w:space="0" w:color="auto"/>
            <w:right w:val="none" w:sz="0" w:space="0" w:color="auto"/>
          </w:divBdr>
        </w:div>
        <w:div w:id="2103838237">
          <w:marLeft w:val="0"/>
          <w:marRight w:val="0"/>
          <w:marTop w:val="0"/>
          <w:marBottom w:val="0"/>
          <w:divBdr>
            <w:top w:val="none" w:sz="0" w:space="0" w:color="auto"/>
            <w:left w:val="none" w:sz="0" w:space="0" w:color="auto"/>
            <w:bottom w:val="none" w:sz="0" w:space="0" w:color="auto"/>
            <w:right w:val="none" w:sz="0" w:space="0" w:color="auto"/>
          </w:divBdr>
        </w:div>
        <w:div w:id="2106680570">
          <w:marLeft w:val="0"/>
          <w:marRight w:val="0"/>
          <w:marTop w:val="0"/>
          <w:marBottom w:val="0"/>
          <w:divBdr>
            <w:top w:val="none" w:sz="0" w:space="0" w:color="auto"/>
            <w:left w:val="none" w:sz="0" w:space="0" w:color="auto"/>
            <w:bottom w:val="none" w:sz="0" w:space="0" w:color="auto"/>
            <w:right w:val="none" w:sz="0" w:space="0" w:color="auto"/>
          </w:divBdr>
        </w:div>
      </w:divsChild>
    </w:div>
    <w:div w:id="636447450">
      <w:bodyDiv w:val="1"/>
      <w:marLeft w:val="0"/>
      <w:marRight w:val="0"/>
      <w:marTop w:val="0"/>
      <w:marBottom w:val="0"/>
      <w:divBdr>
        <w:top w:val="none" w:sz="0" w:space="0" w:color="auto"/>
        <w:left w:val="none" w:sz="0" w:space="0" w:color="auto"/>
        <w:bottom w:val="none" w:sz="0" w:space="0" w:color="auto"/>
        <w:right w:val="none" w:sz="0" w:space="0" w:color="auto"/>
      </w:divBdr>
      <w:divsChild>
        <w:div w:id="77361796">
          <w:marLeft w:val="187"/>
          <w:marRight w:val="0"/>
          <w:marTop w:val="0"/>
          <w:marBottom w:val="0"/>
          <w:divBdr>
            <w:top w:val="none" w:sz="0" w:space="0" w:color="auto"/>
            <w:left w:val="none" w:sz="0" w:space="0" w:color="auto"/>
            <w:bottom w:val="none" w:sz="0" w:space="0" w:color="auto"/>
            <w:right w:val="none" w:sz="0" w:space="0" w:color="auto"/>
          </w:divBdr>
        </w:div>
        <w:div w:id="82915860">
          <w:marLeft w:val="187"/>
          <w:marRight w:val="0"/>
          <w:marTop w:val="0"/>
          <w:marBottom w:val="0"/>
          <w:divBdr>
            <w:top w:val="none" w:sz="0" w:space="0" w:color="auto"/>
            <w:left w:val="none" w:sz="0" w:space="0" w:color="auto"/>
            <w:bottom w:val="none" w:sz="0" w:space="0" w:color="auto"/>
            <w:right w:val="none" w:sz="0" w:space="0" w:color="auto"/>
          </w:divBdr>
        </w:div>
        <w:div w:id="250891945">
          <w:marLeft w:val="187"/>
          <w:marRight w:val="0"/>
          <w:marTop w:val="0"/>
          <w:marBottom w:val="0"/>
          <w:divBdr>
            <w:top w:val="none" w:sz="0" w:space="0" w:color="auto"/>
            <w:left w:val="none" w:sz="0" w:space="0" w:color="auto"/>
            <w:bottom w:val="none" w:sz="0" w:space="0" w:color="auto"/>
            <w:right w:val="none" w:sz="0" w:space="0" w:color="auto"/>
          </w:divBdr>
        </w:div>
        <w:div w:id="269553733">
          <w:marLeft w:val="187"/>
          <w:marRight w:val="0"/>
          <w:marTop w:val="0"/>
          <w:marBottom w:val="0"/>
          <w:divBdr>
            <w:top w:val="none" w:sz="0" w:space="0" w:color="auto"/>
            <w:left w:val="none" w:sz="0" w:space="0" w:color="auto"/>
            <w:bottom w:val="none" w:sz="0" w:space="0" w:color="auto"/>
            <w:right w:val="none" w:sz="0" w:space="0" w:color="auto"/>
          </w:divBdr>
        </w:div>
        <w:div w:id="316036086">
          <w:marLeft w:val="187"/>
          <w:marRight w:val="0"/>
          <w:marTop w:val="0"/>
          <w:marBottom w:val="0"/>
          <w:divBdr>
            <w:top w:val="none" w:sz="0" w:space="0" w:color="auto"/>
            <w:left w:val="none" w:sz="0" w:space="0" w:color="auto"/>
            <w:bottom w:val="none" w:sz="0" w:space="0" w:color="auto"/>
            <w:right w:val="none" w:sz="0" w:space="0" w:color="auto"/>
          </w:divBdr>
        </w:div>
        <w:div w:id="323123022">
          <w:marLeft w:val="187"/>
          <w:marRight w:val="0"/>
          <w:marTop w:val="0"/>
          <w:marBottom w:val="0"/>
          <w:divBdr>
            <w:top w:val="none" w:sz="0" w:space="0" w:color="auto"/>
            <w:left w:val="none" w:sz="0" w:space="0" w:color="auto"/>
            <w:bottom w:val="none" w:sz="0" w:space="0" w:color="auto"/>
            <w:right w:val="none" w:sz="0" w:space="0" w:color="auto"/>
          </w:divBdr>
        </w:div>
        <w:div w:id="495876763">
          <w:marLeft w:val="187"/>
          <w:marRight w:val="0"/>
          <w:marTop w:val="0"/>
          <w:marBottom w:val="0"/>
          <w:divBdr>
            <w:top w:val="none" w:sz="0" w:space="0" w:color="auto"/>
            <w:left w:val="none" w:sz="0" w:space="0" w:color="auto"/>
            <w:bottom w:val="none" w:sz="0" w:space="0" w:color="auto"/>
            <w:right w:val="none" w:sz="0" w:space="0" w:color="auto"/>
          </w:divBdr>
        </w:div>
        <w:div w:id="633290552">
          <w:marLeft w:val="187"/>
          <w:marRight w:val="0"/>
          <w:marTop w:val="0"/>
          <w:marBottom w:val="0"/>
          <w:divBdr>
            <w:top w:val="none" w:sz="0" w:space="0" w:color="auto"/>
            <w:left w:val="none" w:sz="0" w:space="0" w:color="auto"/>
            <w:bottom w:val="none" w:sz="0" w:space="0" w:color="auto"/>
            <w:right w:val="none" w:sz="0" w:space="0" w:color="auto"/>
          </w:divBdr>
        </w:div>
        <w:div w:id="740101355">
          <w:marLeft w:val="187"/>
          <w:marRight w:val="0"/>
          <w:marTop w:val="0"/>
          <w:marBottom w:val="0"/>
          <w:divBdr>
            <w:top w:val="none" w:sz="0" w:space="0" w:color="auto"/>
            <w:left w:val="none" w:sz="0" w:space="0" w:color="auto"/>
            <w:bottom w:val="none" w:sz="0" w:space="0" w:color="auto"/>
            <w:right w:val="none" w:sz="0" w:space="0" w:color="auto"/>
          </w:divBdr>
        </w:div>
        <w:div w:id="987902320">
          <w:marLeft w:val="187"/>
          <w:marRight w:val="0"/>
          <w:marTop w:val="0"/>
          <w:marBottom w:val="0"/>
          <w:divBdr>
            <w:top w:val="none" w:sz="0" w:space="0" w:color="auto"/>
            <w:left w:val="none" w:sz="0" w:space="0" w:color="auto"/>
            <w:bottom w:val="none" w:sz="0" w:space="0" w:color="auto"/>
            <w:right w:val="none" w:sz="0" w:space="0" w:color="auto"/>
          </w:divBdr>
        </w:div>
        <w:div w:id="1187407184">
          <w:marLeft w:val="187"/>
          <w:marRight w:val="0"/>
          <w:marTop w:val="0"/>
          <w:marBottom w:val="0"/>
          <w:divBdr>
            <w:top w:val="none" w:sz="0" w:space="0" w:color="auto"/>
            <w:left w:val="none" w:sz="0" w:space="0" w:color="auto"/>
            <w:bottom w:val="none" w:sz="0" w:space="0" w:color="auto"/>
            <w:right w:val="none" w:sz="0" w:space="0" w:color="auto"/>
          </w:divBdr>
        </w:div>
        <w:div w:id="1203058812">
          <w:marLeft w:val="187"/>
          <w:marRight w:val="0"/>
          <w:marTop w:val="0"/>
          <w:marBottom w:val="0"/>
          <w:divBdr>
            <w:top w:val="none" w:sz="0" w:space="0" w:color="auto"/>
            <w:left w:val="none" w:sz="0" w:space="0" w:color="auto"/>
            <w:bottom w:val="none" w:sz="0" w:space="0" w:color="auto"/>
            <w:right w:val="none" w:sz="0" w:space="0" w:color="auto"/>
          </w:divBdr>
        </w:div>
        <w:div w:id="1210917323">
          <w:marLeft w:val="187"/>
          <w:marRight w:val="0"/>
          <w:marTop w:val="0"/>
          <w:marBottom w:val="0"/>
          <w:divBdr>
            <w:top w:val="none" w:sz="0" w:space="0" w:color="auto"/>
            <w:left w:val="none" w:sz="0" w:space="0" w:color="auto"/>
            <w:bottom w:val="none" w:sz="0" w:space="0" w:color="auto"/>
            <w:right w:val="none" w:sz="0" w:space="0" w:color="auto"/>
          </w:divBdr>
        </w:div>
        <w:div w:id="1232353230">
          <w:marLeft w:val="187"/>
          <w:marRight w:val="0"/>
          <w:marTop w:val="0"/>
          <w:marBottom w:val="0"/>
          <w:divBdr>
            <w:top w:val="none" w:sz="0" w:space="0" w:color="auto"/>
            <w:left w:val="none" w:sz="0" w:space="0" w:color="auto"/>
            <w:bottom w:val="none" w:sz="0" w:space="0" w:color="auto"/>
            <w:right w:val="none" w:sz="0" w:space="0" w:color="auto"/>
          </w:divBdr>
        </w:div>
        <w:div w:id="1251353134">
          <w:marLeft w:val="187"/>
          <w:marRight w:val="0"/>
          <w:marTop w:val="0"/>
          <w:marBottom w:val="0"/>
          <w:divBdr>
            <w:top w:val="none" w:sz="0" w:space="0" w:color="auto"/>
            <w:left w:val="none" w:sz="0" w:space="0" w:color="auto"/>
            <w:bottom w:val="none" w:sz="0" w:space="0" w:color="auto"/>
            <w:right w:val="none" w:sz="0" w:space="0" w:color="auto"/>
          </w:divBdr>
        </w:div>
        <w:div w:id="1273512777">
          <w:marLeft w:val="187"/>
          <w:marRight w:val="0"/>
          <w:marTop w:val="0"/>
          <w:marBottom w:val="0"/>
          <w:divBdr>
            <w:top w:val="none" w:sz="0" w:space="0" w:color="auto"/>
            <w:left w:val="none" w:sz="0" w:space="0" w:color="auto"/>
            <w:bottom w:val="none" w:sz="0" w:space="0" w:color="auto"/>
            <w:right w:val="none" w:sz="0" w:space="0" w:color="auto"/>
          </w:divBdr>
        </w:div>
        <w:div w:id="1527717581">
          <w:marLeft w:val="187"/>
          <w:marRight w:val="0"/>
          <w:marTop w:val="0"/>
          <w:marBottom w:val="0"/>
          <w:divBdr>
            <w:top w:val="none" w:sz="0" w:space="0" w:color="auto"/>
            <w:left w:val="none" w:sz="0" w:space="0" w:color="auto"/>
            <w:bottom w:val="none" w:sz="0" w:space="0" w:color="auto"/>
            <w:right w:val="none" w:sz="0" w:space="0" w:color="auto"/>
          </w:divBdr>
        </w:div>
        <w:div w:id="1561744295">
          <w:marLeft w:val="187"/>
          <w:marRight w:val="0"/>
          <w:marTop w:val="0"/>
          <w:marBottom w:val="0"/>
          <w:divBdr>
            <w:top w:val="none" w:sz="0" w:space="0" w:color="auto"/>
            <w:left w:val="none" w:sz="0" w:space="0" w:color="auto"/>
            <w:bottom w:val="none" w:sz="0" w:space="0" w:color="auto"/>
            <w:right w:val="none" w:sz="0" w:space="0" w:color="auto"/>
          </w:divBdr>
        </w:div>
        <w:div w:id="1917083776">
          <w:marLeft w:val="187"/>
          <w:marRight w:val="0"/>
          <w:marTop w:val="0"/>
          <w:marBottom w:val="0"/>
          <w:divBdr>
            <w:top w:val="none" w:sz="0" w:space="0" w:color="auto"/>
            <w:left w:val="none" w:sz="0" w:space="0" w:color="auto"/>
            <w:bottom w:val="none" w:sz="0" w:space="0" w:color="auto"/>
            <w:right w:val="none" w:sz="0" w:space="0" w:color="auto"/>
          </w:divBdr>
        </w:div>
        <w:div w:id="1973515373">
          <w:marLeft w:val="187"/>
          <w:marRight w:val="0"/>
          <w:marTop w:val="0"/>
          <w:marBottom w:val="0"/>
          <w:divBdr>
            <w:top w:val="none" w:sz="0" w:space="0" w:color="auto"/>
            <w:left w:val="none" w:sz="0" w:space="0" w:color="auto"/>
            <w:bottom w:val="none" w:sz="0" w:space="0" w:color="auto"/>
            <w:right w:val="none" w:sz="0" w:space="0" w:color="auto"/>
          </w:divBdr>
        </w:div>
      </w:divsChild>
    </w:div>
    <w:div w:id="733545231">
      <w:bodyDiv w:val="1"/>
      <w:marLeft w:val="0"/>
      <w:marRight w:val="0"/>
      <w:marTop w:val="0"/>
      <w:marBottom w:val="0"/>
      <w:divBdr>
        <w:top w:val="none" w:sz="0" w:space="0" w:color="auto"/>
        <w:left w:val="none" w:sz="0" w:space="0" w:color="auto"/>
        <w:bottom w:val="none" w:sz="0" w:space="0" w:color="auto"/>
        <w:right w:val="none" w:sz="0" w:space="0" w:color="auto"/>
      </w:divBdr>
      <w:divsChild>
        <w:div w:id="121117259">
          <w:marLeft w:val="0"/>
          <w:marRight w:val="0"/>
          <w:marTop w:val="0"/>
          <w:marBottom w:val="0"/>
          <w:divBdr>
            <w:top w:val="none" w:sz="0" w:space="0" w:color="auto"/>
            <w:left w:val="none" w:sz="0" w:space="0" w:color="auto"/>
            <w:bottom w:val="none" w:sz="0" w:space="0" w:color="auto"/>
            <w:right w:val="none" w:sz="0" w:space="0" w:color="auto"/>
          </w:divBdr>
        </w:div>
        <w:div w:id="255285586">
          <w:marLeft w:val="0"/>
          <w:marRight w:val="0"/>
          <w:marTop w:val="0"/>
          <w:marBottom w:val="0"/>
          <w:divBdr>
            <w:top w:val="none" w:sz="0" w:space="0" w:color="auto"/>
            <w:left w:val="none" w:sz="0" w:space="0" w:color="auto"/>
            <w:bottom w:val="none" w:sz="0" w:space="0" w:color="auto"/>
            <w:right w:val="none" w:sz="0" w:space="0" w:color="auto"/>
          </w:divBdr>
        </w:div>
        <w:div w:id="461967305">
          <w:marLeft w:val="0"/>
          <w:marRight w:val="0"/>
          <w:marTop w:val="0"/>
          <w:marBottom w:val="0"/>
          <w:divBdr>
            <w:top w:val="none" w:sz="0" w:space="0" w:color="auto"/>
            <w:left w:val="none" w:sz="0" w:space="0" w:color="auto"/>
            <w:bottom w:val="none" w:sz="0" w:space="0" w:color="auto"/>
            <w:right w:val="none" w:sz="0" w:space="0" w:color="auto"/>
          </w:divBdr>
        </w:div>
        <w:div w:id="711539369">
          <w:marLeft w:val="0"/>
          <w:marRight w:val="0"/>
          <w:marTop w:val="0"/>
          <w:marBottom w:val="0"/>
          <w:divBdr>
            <w:top w:val="none" w:sz="0" w:space="0" w:color="auto"/>
            <w:left w:val="none" w:sz="0" w:space="0" w:color="auto"/>
            <w:bottom w:val="none" w:sz="0" w:space="0" w:color="auto"/>
            <w:right w:val="none" w:sz="0" w:space="0" w:color="auto"/>
          </w:divBdr>
        </w:div>
        <w:div w:id="1179735096">
          <w:marLeft w:val="0"/>
          <w:marRight w:val="0"/>
          <w:marTop w:val="0"/>
          <w:marBottom w:val="0"/>
          <w:divBdr>
            <w:top w:val="none" w:sz="0" w:space="0" w:color="auto"/>
            <w:left w:val="none" w:sz="0" w:space="0" w:color="auto"/>
            <w:bottom w:val="none" w:sz="0" w:space="0" w:color="auto"/>
            <w:right w:val="none" w:sz="0" w:space="0" w:color="auto"/>
          </w:divBdr>
        </w:div>
        <w:div w:id="1261372094">
          <w:marLeft w:val="0"/>
          <w:marRight w:val="0"/>
          <w:marTop w:val="0"/>
          <w:marBottom w:val="0"/>
          <w:divBdr>
            <w:top w:val="none" w:sz="0" w:space="0" w:color="auto"/>
            <w:left w:val="none" w:sz="0" w:space="0" w:color="auto"/>
            <w:bottom w:val="none" w:sz="0" w:space="0" w:color="auto"/>
            <w:right w:val="none" w:sz="0" w:space="0" w:color="auto"/>
          </w:divBdr>
        </w:div>
        <w:div w:id="1389692473">
          <w:marLeft w:val="0"/>
          <w:marRight w:val="0"/>
          <w:marTop w:val="0"/>
          <w:marBottom w:val="0"/>
          <w:divBdr>
            <w:top w:val="none" w:sz="0" w:space="0" w:color="auto"/>
            <w:left w:val="none" w:sz="0" w:space="0" w:color="auto"/>
            <w:bottom w:val="none" w:sz="0" w:space="0" w:color="auto"/>
            <w:right w:val="none" w:sz="0" w:space="0" w:color="auto"/>
          </w:divBdr>
        </w:div>
      </w:divsChild>
    </w:div>
    <w:div w:id="767432860">
      <w:marLeft w:val="0"/>
      <w:marRight w:val="0"/>
      <w:marTop w:val="0"/>
      <w:marBottom w:val="0"/>
      <w:divBdr>
        <w:top w:val="none" w:sz="0" w:space="0" w:color="auto"/>
        <w:left w:val="none" w:sz="0" w:space="0" w:color="auto"/>
        <w:bottom w:val="none" w:sz="0" w:space="0" w:color="auto"/>
        <w:right w:val="none" w:sz="0" w:space="0" w:color="auto"/>
      </w:divBdr>
    </w:div>
    <w:div w:id="767432861">
      <w:marLeft w:val="0"/>
      <w:marRight w:val="0"/>
      <w:marTop w:val="0"/>
      <w:marBottom w:val="0"/>
      <w:divBdr>
        <w:top w:val="none" w:sz="0" w:space="0" w:color="auto"/>
        <w:left w:val="none" w:sz="0" w:space="0" w:color="auto"/>
        <w:bottom w:val="none" w:sz="0" w:space="0" w:color="auto"/>
        <w:right w:val="none" w:sz="0" w:space="0" w:color="auto"/>
      </w:divBdr>
    </w:div>
    <w:div w:id="767432862">
      <w:marLeft w:val="0"/>
      <w:marRight w:val="0"/>
      <w:marTop w:val="0"/>
      <w:marBottom w:val="0"/>
      <w:divBdr>
        <w:top w:val="none" w:sz="0" w:space="0" w:color="auto"/>
        <w:left w:val="none" w:sz="0" w:space="0" w:color="auto"/>
        <w:bottom w:val="none" w:sz="0" w:space="0" w:color="auto"/>
        <w:right w:val="none" w:sz="0" w:space="0" w:color="auto"/>
      </w:divBdr>
    </w:div>
    <w:div w:id="767432866">
      <w:marLeft w:val="0"/>
      <w:marRight w:val="0"/>
      <w:marTop w:val="0"/>
      <w:marBottom w:val="0"/>
      <w:divBdr>
        <w:top w:val="none" w:sz="0" w:space="0" w:color="auto"/>
        <w:left w:val="none" w:sz="0" w:space="0" w:color="auto"/>
        <w:bottom w:val="none" w:sz="0" w:space="0" w:color="auto"/>
        <w:right w:val="none" w:sz="0" w:space="0" w:color="auto"/>
      </w:divBdr>
    </w:div>
    <w:div w:id="767432867">
      <w:marLeft w:val="0"/>
      <w:marRight w:val="0"/>
      <w:marTop w:val="0"/>
      <w:marBottom w:val="0"/>
      <w:divBdr>
        <w:top w:val="none" w:sz="0" w:space="0" w:color="auto"/>
        <w:left w:val="none" w:sz="0" w:space="0" w:color="auto"/>
        <w:bottom w:val="none" w:sz="0" w:space="0" w:color="auto"/>
        <w:right w:val="none" w:sz="0" w:space="0" w:color="auto"/>
      </w:divBdr>
    </w:div>
    <w:div w:id="767432870">
      <w:marLeft w:val="0"/>
      <w:marRight w:val="0"/>
      <w:marTop w:val="0"/>
      <w:marBottom w:val="0"/>
      <w:divBdr>
        <w:top w:val="none" w:sz="0" w:space="0" w:color="auto"/>
        <w:left w:val="none" w:sz="0" w:space="0" w:color="auto"/>
        <w:bottom w:val="none" w:sz="0" w:space="0" w:color="auto"/>
        <w:right w:val="none" w:sz="0" w:space="0" w:color="auto"/>
      </w:divBdr>
    </w:div>
    <w:div w:id="767432875">
      <w:marLeft w:val="0"/>
      <w:marRight w:val="0"/>
      <w:marTop w:val="0"/>
      <w:marBottom w:val="0"/>
      <w:divBdr>
        <w:top w:val="none" w:sz="0" w:space="0" w:color="auto"/>
        <w:left w:val="none" w:sz="0" w:space="0" w:color="auto"/>
        <w:bottom w:val="none" w:sz="0" w:space="0" w:color="auto"/>
        <w:right w:val="none" w:sz="0" w:space="0" w:color="auto"/>
      </w:divBdr>
    </w:div>
    <w:div w:id="767432876">
      <w:marLeft w:val="0"/>
      <w:marRight w:val="0"/>
      <w:marTop w:val="0"/>
      <w:marBottom w:val="0"/>
      <w:divBdr>
        <w:top w:val="none" w:sz="0" w:space="0" w:color="auto"/>
        <w:left w:val="none" w:sz="0" w:space="0" w:color="auto"/>
        <w:bottom w:val="none" w:sz="0" w:space="0" w:color="auto"/>
        <w:right w:val="none" w:sz="0" w:space="0" w:color="auto"/>
      </w:divBdr>
    </w:div>
    <w:div w:id="767432877">
      <w:marLeft w:val="0"/>
      <w:marRight w:val="0"/>
      <w:marTop w:val="0"/>
      <w:marBottom w:val="0"/>
      <w:divBdr>
        <w:top w:val="none" w:sz="0" w:space="0" w:color="auto"/>
        <w:left w:val="none" w:sz="0" w:space="0" w:color="auto"/>
        <w:bottom w:val="none" w:sz="0" w:space="0" w:color="auto"/>
        <w:right w:val="none" w:sz="0" w:space="0" w:color="auto"/>
      </w:divBdr>
    </w:div>
    <w:div w:id="767432878">
      <w:marLeft w:val="0"/>
      <w:marRight w:val="0"/>
      <w:marTop w:val="0"/>
      <w:marBottom w:val="0"/>
      <w:divBdr>
        <w:top w:val="none" w:sz="0" w:space="0" w:color="auto"/>
        <w:left w:val="none" w:sz="0" w:space="0" w:color="auto"/>
        <w:bottom w:val="none" w:sz="0" w:space="0" w:color="auto"/>
        <w:right w:val="none" w:sz="0" w:space="0" w:color="auto"/>
      </w:divBdr>
    </w:div>
    <w:div w:id="767432881">
      <w:marLeft w:val="0"/>
      <w:marRight w:val="0"/>
      <w:marTop w:val="0"/>
      <w:marBottom w:val="0"/>
      <w:divBdr>
        <w:top w:val="none" w:sz="0" w:space="0" w:color="auto"/>
        <w:left w:val="none" w:sz="0" w:space="0" w:color="auto"/>
        <w:bottom w:val="none" w:sz="0" w:space="0" w:color="auto"/>
        <w:right w:val="none" w:sz="0" w:space="0" w:color="auto"/>
      </w:divBdr>
    </w:div>
    <w:div w:id="767432882">
      <w:marLeft w:val="0"/>
      <w:marRight w:val="0"/>
      <w:marTop w:val="0"/>
      <w:marBottom w:val="0"/>
      <w:divBdr>
        <w:top w:val="none" w:sz="0" w:space="0" w:color="auto"/>
        <w:left w:val="none" w:sz="0" w:space="0" w:color="auto"/>
        <w:bottom w:val="none" w:sz="0" w:space="0" w:color="auto"/>
        <w:right w:val="none" w:sz="0" w:space="0" w:color="auto"/>
      </w:divBdr>
      <w:divsChild>
        <w:div w:id="767432958">
          <w:marLeft w:val="1008"/>
          <w:marRight w:val="0"/>
          <w:marTop w:val="0"/>
          <w:marBottom w:val="0"/>
          <w:divBdr>
            <w:top w:val="none" w:sz="0" w:space="0" w:color="auto"/>
            <w:left w:val="none" w:sz="0" w:space="0" w:color="auto"/>
            <w:bottom w:val="none" w:sz="0" w:space="0" w:color="auto"/>
            <w:right w:val="none" w:sz="0" w:space="0" w:color="auto"/>
          </w:divBdr>
        </w:div>
        <w:div w:id="767432969">
          <w:marLeft w:val="1008"/>
          <w:marRight w:val="0"/>
          <w:marTop w:val="0"/>
          <w:marBottom w:val="0"/>
          <w:divBdr>
            <w:top w:val="none" w:sz="0" w:space="0" w:color="auto"/>
            <w:left w:val="none" w:sz="0" w:space="0" w:color="auto"/>
            <w:bottom w:val="none" w:sz="0" w:space="0" w:color="auto"/>
            <w:right w:val="none" w:sz="0" w:space="0" w:color="auto"/>
          </w:divBdr>
        </w:div>
        <w:div w:id="767433003">
          <w:marLeft w:val="504"/>
          <w:marRight w:val="0"/>
          <w:marTop w:val="240"/>
          <w:marBottom w:val="0"/>
          <w:divBdr>
            <w:top w:val="none" w:sz="0" w:space="0" w:color="auto"/>
            <w:left w:val="none" w:sz="0" w:space="0" w:color="auto"/>
            <w:bottom w:val="none" w:sz="0" w:space="0" w:color="auto"/>
            <w:right w:val="none" w:sz="0" w:space="0" w:color="auto"/>
          </w:divBdr>
        </w:div>
      </w:divsChild>
    </w:div>
    <w:div w:id="767432883">
      <w:marLeft w:val="0"/>
      <w:marRight w:val="0"/>
      <w:marTop w:val="0"/>
      <w:marBottom w:val="0"/>
      <w:divBdr>
        <w:top w:val="none" w:sz="0" w:space="0" w:color="auto"/>
        <w:left w:val="none" w:sz="0" w:space="0" w:color="auto"/>
        <w:bottom w:val="none" w:sz="0" w:space="0" w:color="auto"/>
        <w:right w:val="none" w:sz="0" w:space="0" w:color="auto"/>
      </w:divBdr>
    </w:div>
    <w:div w:id="767432886">
      <w:marLeft w:val="0"/>
      <w:marRight w:val="0"/>
      <w:marTop w:val="0"/>
      <w:marBottom w:val="0"/>
      <w:divBdr>
        <w:top w:val="none" w:sz="0" w:space="0" w:color="auto"/>
        <w:left w:val="none" w:sz="0" w:space="0" w:color="auto"/>
        <w:bottom w:val="none" w:sz="0" w:space="0" w:color="auto"/>
        <w:right w:val="none" w:sz="0" w:space="0" w:color="auto"/>
      </w:divBdr>
    </w:div>
    <w:div w:id="767432887">
      <w:marLeft w:val="0"/>
      <w:marRight w:val="0"/>
      <w:marTop w:val="0"/>
      <w:marBottom w:val="0"/>
      <w:divBdr>
        <w:top w:val="none" w:sz="0" w:space="0" w:color="auto"/>
        <w:left w:val="none" w:sz="0" w:space="0" w:color="auto"/>
        <w:bottom w:val="none" w:sz="0" w:space="0" w:color="auto"/>
        <w:right w:val="none" w:sz="0" w:space="0" w:color="auto"/>
      </w:divBdr>
    </w:div>
    <w:div w:id="767432890">
      <w:marLeft w:val="0"/>
      <w:marRight w:val="0"/>
      <w:marTop w:val="0"/>
      <w:marBottom w:val="0"/>
      <w:divBdr>
        <w:top w:val="none" w:sz="0" w:space="0" w:color="auto"/>
        <w:left w:val="none" w:sz="0" w:space="0" w:color="auto"/>
        <w:bottom w:val="none" w:sz="0" w:space="0" w:color="auto"/>
        <w:right w:val="none" w:sz="0" w:space="0" w:color="auto"/>
      </w:divBdr>
    </w:div>
    <w:div w:id="767432892">
      <w:marLeft w:val="0"/>
      <w:marRight w:val="0"/>
      <w:marTop w:val="0"/>
      <w:marBottom w:val="0"/>
      <w:divBdr>
        <w:top w:val="none" w:sz="0" w:space="0" w:color="auto"/>
        <w:left w:val="none" w:sz="0" w:space="0" w:color="auto"/>
        <w:bottom w:val="none" w:sz="0" w:space="0" w:color="auto"/>
        <w:right w:val="none" w:sz="0" w:space="0" w:color="auto"/>
      </w:divBdr>
    </w:div>
    <w:div w:id="767432897">
      <w:marLeft w:val="0"/>
      <w:marRight w:val="0"/>
      <w:marTop w:val="0"/>
      <w:marBottom w:val="0"/>
      <w:divBdr>
        <w:top w:val="none" w:sz="0" w:space="0" w:color="auto"/>
        <w:left w:val="none" w:sz="0" w:space="0" w:color="auto"/>
        <w:bottom w:val="none" w:sz="0" w:space="0" w:color="auto"/>
        <w:right w:val="none" w:sz="0" w:space="0" w:color="auto"/>
      </w:divBdr>
    </w:div>
    <w:div w:id="767432900">
      <w:marLeft w:val="0"/>
      <w:marRight w:val="0"/>
      <w:marTop w:val="0"/>
      <w:marBottom w:val="0"/>
      <w:divBdr>
        <w:top w:val="none" w:sz="0" w:space="0" w:color="auto"/>
        <w:left w:val="none" w:sz="0" w:space="0" w:color="auto"/>
        <w:bottom w:val="none" w:sz="0" w:space="0" w:color="auto"/>
        <w:right w:val="none" w:sz="0" w:space="0" w:color="auto"/>
      </w:divBdr>
    </w:div>
    <w:div w:id="767432902">
      <w:marLeft w:val="0"/>
      <w:marRight w:val="0"/>
      <w:marTop w:val="0"/>
      <w:marBottom w:val="0"/>
      <w:divBdr>
        <w:top w:val="none" w:sz="0" w:space="0" w:color="auto"/>
        <w:left w:val="none" w:sz="0" w:space="0" w:color="auto"/>
        <w:bottom w:val="none" w:sz="0" w:space="0" w:color="auto"/>
        <w:right w:val="none" w:sz="0" w:space="0" w:color="auto"/>
      </w:divBdr>
    </w:div>
    <w:div w:id="767432903">
      <w:marLeft w:val="0"/>
      <w:marRight w:val="0"/>
      <w:marTop w:val="0"/>
      <w:marBottom w:val="0"/>
      <w:divBdr>
        <w:top w:val="none" w:sz="0" w:space="0" w:color="auto"/>
        <w:left w:val="none" w:sz="0" w:space="0" w:color="auto"/>
        <w:bottom w:val="none" w:sz="0" w:space="0" w:color="auto"/>
        <w:right w:val="none" w:sz="0" w:space="0" w:color="auto"/>
      </w:divBdr>
    </w:div>
    <w:div w:id="767432905">
      <w:marLeft w:val="0"/>
      <w:marRight w:val="0"/>
      <w:marTop w:val="0"/>
      <w:marBottom w:val="0"/>
      <w:divBdr>
        <w:top w:val="none" w:sz="0" w:space="0" w:color="auto"/>
        <w:left w:val="none" w:sz="0" w:space="0" w:color="auto"/>
        <w:bottom w:val="none" w:sz="0" w:space="0" w:color="auto"/>
        <w:right w:val="none" w:sz="0" w:space="0" w:color="auto"/>
      </w:divBdr>
      <w:divsChild>
        <w:div w:id="767432885">
          <w:marLeft w:val="720"/>
          <w:marRight w:val="0"/>
          <w:marTop w:val="0"/>
          <w:marBottom w:val="0"/>
          <w:divBdr>
            <w:top w:val="none" w:sz="0" w:space="0" w:color="auto"/>
            <w:left w:val="none" w:sz="0" w:space="0" w:color="auto"/>
            <w:bottom w:val="none" w:sz="0" w:space="0" w:color="auto"/>
            <w:right w:val="none" w:sz="0" w:space="0" w:color="auto"/>
          </w:divBdr>
        </w:div>
        <w:div w:id="767432973">
          <w:marLeft w:val="720"/>
          <w:marRight w:val="0"/>
          <w:marTop w:val="0"/>
          <w:marBottom w:val="0"/>
          <w:divBdr>
            <w:top w:val="none" w:sz="0" w:space="0" w:color="auto"/>
            <w:left w:val="none" w:sz="0" w:space="0" w:color="auto"/>
            <w:bottom w:val="none" w:sz="0" w:space="0" w:color="auto"/>
            <w:right w:val="none" w:sz="0" w:space="0" w:color="auto"/>
          </w:divBdr>
        </w:div>
        <w:div w:id="767433038">
          <w:marLeft w:val="720"/>
          <w:marRight w:val="0"/>
          <w:marTop w:val="0"/>
          <w:marBottom w:val="0"/>
          <w:divBdr>
            <w:top w:val="none" w:sz="0" w:space="0" w:color="auto"/>
            <w:left w:val="none" w:sz="0" w:space="0" w:color="auto"/>
            <w:bottom w:val="none" w:sz="0" w:space="0" w:color="auto"/>
            <w:right w:val="none" w:sz="0" w:space="0" w:color="auto"/>
          </w:divBdr>
        </w:div>
      </w:divsChild>
    </w:div>
    <w:div w:id="767432906">
      <w:marLeft w:val="0"/>
      <w:marRight w:val="0"/>
      <w:marTop w:val="0"/>
      <w:marBottom w:val="0"/>
      <w:divBdr>
        <w:top w:val="none" w:sz="0" w:space="0" w:color="auto"/>
        <w:left w:val="none" w:sz="0" w:space="0" w:color="auto"/>
        <w:bottom w:val="none" w:sz="0" w:space="0" w:color="auto"/>
        <w:right w:val="none" w:sz="0" w:space="0" w:color="auto"/>
      </w:divBdr>
    </w:div>
    <w:div w:id="767432908">
      <w:marLeft w:val="0"/>
      <w:marRight w:val="0"/>
      <w:marTop w:val="0"/>
      <w:marBottom w:val="0"/>
      <w:divBdr>
        <w:top w:val="none" w:sz="0" w:space="0" w:color="auto"/>
        <w:left w:val="none" w:sz="0" w:space="0" w:color="auto"/>
        <w:bottom w:val="none" w:sz="0" w:space="0" w:color="auto"/>
        <w:right w:val="none" w:sz="0" w:space="0" w:color="auto"/>
      </w:divBdr>
    </w:div>
    <w:div w:id="767432910">
      <w:marLeft w:val="0"/>
      <w:marRight w:val="0"/>
      <w:marTop w:val="0"/>
      <w:marBottom w:val="0"/>
      <w:divBdr>
        <w:top w:val="none" w:sz="0" w:space="0" w:color="auto"/>
        <w:left w:val="none" w:sz="0" w:space="0" w:color="auto"/>
        <w:bottom w:val="none" w:sz="0" w:space="0" w:color="auto"/>
        <w:right w:val="none" w:sz="0" w:space="0" w:color="auto"/>
      </w:divBdr>
    </w:div>
    <w:div w:id="767432912">
      <w:marLeft w:val="0"/>
      <w:marRight w:val="0"/>
      <w:marTop w:val="0"/>
      <w:marBottom w:val="0"/>
      <w:divBdr>
        <w:top w:val="none" w:sz="0" w:space="0" w:color="auto"/>
        <w:left w:val="none" w:sz="0" w:space="0" w:color="auto"/>
        <w:bottom w:val="none" w:sz="0" w:space="0" w:color="auto"/>
        <w:right w:val="none" w:sz="0" w:space="0" w:color="auto"/>
      </w:divBdr>
    </w:div>
    <w:div w:id="767432913">
      <w:marLeft w:val="0"/>
      <w:marRight w:val="0"/>
      <w:marTop w:val="0"/>
      <w:marBottom w:val="0"/>
      <w:divBdr>
        <w:top w:val="none" w:sz="0" w:space="0" w:color="auto"/>
        <w:left w:val="none" w:sz="0" w:space="0" w:color="auto"/>
        <w:bottom w:val="none" w:sz="0" w:space="0" w:color="auto"/>
        <w:right w:val="none" w:sz="0" w:space="0" w:color="auto"/>
      </w:divBdr>
      <w:divsChild>
        <w:div w:id="767432865">
          <w:marLeft w:val="1008"/>
          <w:marRight w:val="0"/>
          <w:marTop w:val="0"/>
          <w:marBottom w:val="0"/>
          <w:divBdr>
            <w:top w:val="none" w:sz="0" w:space="0" w:color="auto"/>
            <w:left w:val="none" w:sz="0" w:space="0" w:color="auto"/>
            <w:bottom w:val="none" w:sz="0" w:space="0" w:color="auto"/>
            <w:right w:val="none" w:sz="0" w:space="0" w:color="auto"/>
          </w:divBdr>
        </w:div>
        <w:div w:id="767432873">
          <w:marLeft w:val="1008"/>
          <w:marRight w:val="0"/>
          <w:marTop w:val="20"/>
          <w:marBottom w:val="0"/>
          <w:divBdr>
            <w:top w:val="none" w:sz="0" w:space="0" w:color="auto"/>
            <w:left w:val="none" w:sz="0" w:space="0" w:color="auto"/>
            <w:bottom w:val="none" w:sz="0" w:space="0" w:color="auto"/>
            <w:right w:val="none" w:sz="0" w:space="0" w:color="auto"/>
          </w:divBdr>
        </w:div>
        <w:div w:id="767432879">
          <w:marLeft w:val="1008"/>
          <w:marRight w:val="0"/>
          <w:marTop w:val="0"/>
          <w:marBottom w:val="0"/>
          <w:divBdr>
            <w:top w:val="none" w:sz="0" w:space="0" w:color="auto"/>
            <w:left w:val="none" w:sz="0" w:space="0" w:color="auto"/>
            <w:bottom w:val="none" w:sz="0" w:space="0" w:color="auto"/>
            <w:right w:val="none" w:sz="0" w:space="0" w:color="auto"/>
          </w:divBdr>
        </w:div>
        <w:div w:id="767432884">
          <w:marLeft w:val="1008"/>
          <w:marRight w:val="0"/>
          <w:marTop w:val="0"/>
          <w:marBottom w:val="0"/>
          <w:divBdr>
            <w:top w:val="none" w:sz="0" w:space="0" w:color="auto"/>
            <w:left w:val="none" w:sz="0" w:space="0" w:color="auto"/>
            <w:bottom w:val="none" w:sz="0" w:space="0" w:color="auto"/>
            <w:right w:val="none" w:sz="0" w:space="0" w:color="auto"/>
          </w:divBdr>
        </w:div>
        <w:div w:id="767432924">
          <w:marLeft w:val="1008"/>
          <w:marRight w:val="0"/>
          <w:marTop w:val="0"/>
          <w:marBottom w:val="0"/>
          <w:divBdr>
            <w:top w:val="none" w:sz="0" w:space="0" w:color="auto"/>
            <w:left w:val="none" w:sz="0" w:space="0" w:color="auto"/>
            <w:bottom w:val="none" w:sz="0" w:space="0" w:color="auto"/>
            <w:right w:val="none" w:sz="0" w:space="0" w:color="auto"/>
          </w:divBdr>
        </w:div>
        <w:div w:id="767432932">
          <w:marLeft w:val="1008"/>
          <w:marRight w:val="0"/>
          <w:marTop w:val="20"/>
          <w:marBottom w:val="0"/>
          <w:divBdr>
            <w:top w:val="none" w:sz="0" w:space="0" w:color="auto"/>
            <w:left w:val="none" w:sz="0" w:space="0" w:color="auto"/>
            <w:bottom w:val="none" w:sz="0" w:space="0" w:color="auto"/>
            <w:right w:val="none" w:sz="0" w:space="0" w:color="auto"/>
          </w:divBdr>
        </w:div>
        <w:div w:id="767432934">
          <w:marLeft w:val="1008"/>
          <w:marRight w:val="0"/>
          <w:marTop w:val="0"/>
          <w:marBottom w:val="0"/>
          <w:divBdr>
            <w:top w:val="none" w:sz="0" w:space="0" w:color="auto"/>
            <w:left w:val="none" w:sz="0" w:space="0" w:color="auto"/>
            <w:bottom w:val="none" w:sz="0" w:space="0" w:color="auto"/>
            <w:right w:val="none" w:sz="0" w:space="0" w:color="auto"/>
          </w:divBdr>
        </w:div>
        <w:div w:id="767432963">
          <w:marLeft w:val="1008"/>
          <w:marRight w:val="0"/>
          <w:marTop w:val="0"/>
          <w:marBottom w:val="0"/>
          <w:divBdr>
            <w:top w:val="none" w:sz="0" w:space="0" w:color="auto"/>
            <w:left w:val="none" w:sz="0" w:space="0" w:color="auto"/>
            <w:bottom w:val="none" w:sz="0" w:space="0" w:color="auto"/>
            <w:right w:val="none" w:sz="0" w:space="0" w:color="auto"/>
          </w:divBdr>
        </w:div>
        <w:div w:id="767432986">
          <w:marLeft w:val="504"/>
          <w:marRight w:val="0"/>
          <w:marTop w:val="360"/>
          <w:marBottom w:val="0"/>
          <w:divBdr>
            <w:top w:val="none" w:sz="0" w:space="0" w:color="auto"/>
            <w:left w:val="none" w:sz="0" w:space="0" w:color="auto"/>
            <w:bottom w:val="none" w:sz="0" w:space="0" w:color="auto"/>
            <w:right w:val="none" w:sz="0" w:space="0" w:color="auto"/>
          </w:divBdr>
        </w:div>
        <w:div w:id="767433001">
          <w:marLeft w:val="504"/>
          <w:marRight w:val="0"/>
          <w:marTop w:val="240"/>
          <w:marBottom w:val="0"/>
          <w:divBdr>
            <w:top w:val="none" w:sz="0" w:space="0" w:color="auto"/>
            <w:left w:val="none" w:sz="0" w:space="0" w:color="auto"/>
            <w:bottom w:val="none" w:sz="0" w:space="0" w:color="auto"/>
            <w:right w:val="none" w:sz="0" w:space="0" w:color="auto"/>
          </w:divBdr>
        </w:div>
        <w:div w:id="767433006">
          <w:marLeft w:val="504"/>
          <w:marRight w:val="0"/>
          <w:marTop w:val="240"/>
          <w:marBottom w:val="0"/>
          <w:divBdr>
            <w:top w:val="none" w:sz="0" w:space="0" w:color="auto"/>
            <w:left w:val="none" w:sz="0" w:space="0" w:color="auto"/>
            <w:bottom w:val="none" w:sz="0" w:space="0" w:color="auto"/>
            <w:right w:val="none" w:sz="0" w:space="0" w:color="auto"/>
          </w:divBdr>
        </w:div>
      </w:divsChild>
    </w:div>
    <w:div w:id="767432915">
      <w:marLeft w:val="0"/>
      <w:marRight w:val="0"/>
      <w:marTop w:val="0"/>
      <w:marBottom w:val="0"/>
      <w:divBdr>
        <w:top w:val="none" w:sz="0" w:space="0" w:color="auto"/>
        <w:left w:val="none" w:sz="0" w:space="0" w:color="auto"/>
        <w:bottom w:val="none" w:sz="0" w:space="0" w:color="auto"/>
        <w:right w:val="none" w:sz="0" w:space="0" w:color="auto"/>
      </w:divBdr>
    </w:div>
    <w:div w:id="767432916">
      <w:marLeft w:val="0"/>
      <w:marRight w:val="0"/>
      <w:marTop w:val="0"/>
      <w:marBottom w:val="0"/>
      <w:divBdr>
        <w:top w:val="none" w:sz="0" w:space="0" w:color="auto"/>
        <w:left w:val="none" w:sz="0" w:space="0" w:color="auto"/>
        <w:bottom w:val="none" w:sz="0" w:space="0" w:color="auto"/>
        <w:right w:val="none" w:sz="0" w:space="0" w:color="auto"/>
      </w:divBdr>
      <w:divsChild>
        <w:div w:id="767432891">
          <w:marLeft w:val="1008"/>
          <w:marRight w:val="0"/>
          <w:marTop w:val="20"/>
          <w:marBottom w:val="0"/>
          <w:divBdr>
            <w:top w:val="none" w:sz="0" w:space="0" w:color="auto"/>
            <w:left w:val="none" w:sz="0" w:space="0" w:color="auto"/>
            <w:bottom w:val="none" w:sz="0" w:space="0" w:color="auto"/>
            <w:right w:val="none" w:sz="0" w:space="0" w:color="auto"/>
          </w:divBdr>
        </w:div>
        <w:div w:id="767432895">
          <w:marLeft w:val="1008"/>
          <w:marRight w:val="0"/>
          <w:marTop w:val="20"/>
          <w:marBottom w:val="0"/>
          <w:divBdr>
            <w:top w:val="none" w:sz="0" w:space="0" w:color="auto"/>
            <w:left w:val="none" w:sz="0" w:space="0" w:color="auto"/>
            <w:bottom w:val="none" w:sz="0" w:space="0" w:color="auto"/>
            <w:right w:val="none" w:sz="0" w:space="0" w:color="auto"/>
          </w:divBdr>
        </w:div>
        <w:div w:id="767432926">
          <w:marLeft w:val="1008"/>
          <w:marRight w:val="0"/>
          <w:marTop w:val="20"/>
          <w:marBottom w:val="0"/>
          <w:divBdr>
            <w:top w:val="none" w:sz="0" w:space="0" w:color="auto"/>
            <w:left w:val="none" w:sz="0" w:space="0" w:color="auto"/>
            <w:bottom w:val="none" w:sz="0" w:space="0" w:color="auto"/>
            <w:right w:val="none" w:sz="0" w:space="0" w:color="auto"/>
          </w:divBdr>
        </w:div>
        <w:div w:id="767432950">
          <w:marLeft w:val="1008"/>
          <w:marRight w:val="0"/>
          <w:marTop w:val="20"/>
          <w:marBottom w:val="0"/>
          <w:divBdr>
            <w:top w:val="none" w:sz="0" w:space="0" w:color="auto"/>
            <w:left w:val="none" w:sz="0" w:space="0" w:color="auto"/>
            <w:bottom w:val="none" w:sz="0" w:space="0" w:color="auto"/>
            <w:right w:val="none" w:sz="0" w:space="0" w:color="auto"/>
          </w:divBdr>
        </w:div>
        <w:div w:id="767433025">
          <w:marLeft w:val="1008"/>
          <w:marRight w:val="0"/>
          <w:marTop w:val="20"/>
          <w:marBottom w:val="0"/>
          <w:divBdr>
            <w:top w:val="none" w:sz="0" w:space="0" w:color="auto"/>
            <w:left w:val="none" w:sz="0" w:space="0" w:color="auto"/>
            <w:bottom w:val="none" w:sz="0" w:space="0" w:color="auto"/>
            <w:right w:val="none" w:sz="0" w:space="0" w:color="auto"/>
          </w:divBdr>
        </w:div>
        <w:div w:id="767433031">
          <w:marLeft w:val="1008"/>
          <w:marRight w:val="0"/>
          <w:marTop w:val="20"/>
          <w:marBottom w:val="0"/>
          <w:divBdr>
            <w:top w:val="none" w:sz="0" w:space="0" w:color="auto"/>
            <w:left w:val="none" w:sz="0" w:space="0" w:color="auto"/>
            <w:bottom w:val="none" w:sz="0" w:space="0" w:color="auto"/>
            <w:right w:val="none" w:sz="0" w:space="0" w:color="auto"/>
          </w:divBdr>
        </w:div>
      </w:divsChild>
    </w:div>
    <w:div w:id="767432917">
      <w:marLeft w:val="0"/>
      <w:marRight w:val="0"/>
      <w:marTop w:val="0"/>
      <w:marBottom w:val="0"/>
      <w:divBdr>
        <w:top w:val="none" w:sz="0" w:space="0" w:color="auto"/>
        <w:left w:val="none" w:sz="0" w:space="0" w:color="auto"/>
        <w:bottom w:val="none" w:sz="0" w:space="0" w:color="auto"/>
        <w:right w:val="none" w:sz="0" w:space="0" w:color="auto"/>
      </w:divBdr>
      <w:divsChild>
        <w:div w:id="767432868">
          <w:marLeft w:val="1008"/>
          <w:marRight w:val="0"/>
          <w:marTop w:val="20"/>
          <w:marBottom w:val="0"/>
          <w:divBdr>
            <w:top w:val="none" w:sz="0" w:space="0" w:color="auto"/>
            <w:left w:val="none" w:sz="0" w:space="0" w:color="auto"/>
            <w:bottom w:val="none" w:sz="0" w:space="0" w:color="auto"/>
            <w:right w:val="none" w:sz="0" w:space="0" w:color="auto"/>
          </w:divBdr>
        </w:div>
        <w:div w:id="767432888">
          <w:marLeft w:val="1008"/>
          <w:marRight w:val="0"/>
          <w:marTop w:val="20"/>
          <w:marBottom w:val="0"/>
          <w:divBdr>
            <w:top w:val="none" w:sz="0" w:space="0" w:color="auto"/>
            <w:left w:val="none" w:sz="0" w:space="0" w:color="auto"/>
            <w:bottom w:val="none" w:sz="0" w:space="0" w:color="auto"/>
            <w:right w:val="none" w:sz="0" w:space="0" w:color="auto"/>
          </w:divBdr>
        </w:div>
        <w:div w:id="767432909">
          <w:marLeft w:val="1008"/>
          <w:marRight w:val="0"/>
          <w:marTop w:val="20"/>
          <w:marBottom w:val="0"/>
          <w:divBdr>
            <w:top w:val="none" w:sz="0" w:space="0" w:color="auto"/>
            <w:left w:val="none" w:sz="0" w:space="0" w:color="auto"/>
            <w:bottom w:val="none" w:sz="0" w:space="0" w:color="auto"/>
            <w:right w:val="none" w:sz="0" w:space="0" w:color="auto"/>
          </w:divBdr>
        </w:div>
        <w:div w:id="767432922">
          <w:marLeft w:val="1008"/>
          <w:marRight w:val="0"/>
          <w:marTop w:val="20"/>
          <w:marBottom w:val="0"/>
          <w:divBdr>
            <w:top w:val="none" w:sz="0" w:space="0" w:color="auto"/>
            <w:left w:val="none" w:sz="0" w:space="0" w:color="auto"/>
            <w:bottom w:val="none" w:sz="0" w:space="0" w:color="auto"/>
            <w:right w:val="none" w:sz="0" w:space="0" w:color="auto"/>
          </w:divBdr>
        </w:div>
        <w:div w:id="767432957">
          <w:marLeft w:val="1008"/>
          <w:marRight w:val="0"/>
          <w:marTop w:val="20"/>
          <w:marBottom w:val="0"/>
          <w:divBdr>
            <w:top w:val="none" w:sz="0" w:space="0" w:color="auto"/>
            <w:left w:val="none" w:sz="0" w:space="0" w:color="auto"/>
            <w:bottom w:val="none" w:sz="0" w:space="0" w:color="auto"/>
            <w:right w:val="none" w:sz="0" w:space="0" w:color="auto"/>
          </w:divBdr>
        </w:div>
        <w:div w:id="767432960">
          <w:marLeft w:val="1008"/>
          <w:marRight w:val="0"/>
          <w:marTop w:val="20"/>
          <w:marBottom w:val="0"/>
          <w:divBdr>
            <w:top w:val="none" w:sz="0" w:space="0" w:color="auto"/>
            <w:left w:val="none" w:sz="0" w:space="0" w:color="auto"/>
            <w:bottom w:val="none" w:sz="0" w:space="0" w:color="auto"/>
            <w:right w:val="none" w:sz="0" w:space="0" w:color="auto"/>
          </w:divBdr>
        </w:div>
        <w:div w:id="767432966">
          <w:marLeft w:val="1008"/>
          <w:marRight w:val="0"/>
          <w:marTop w:val="20"/>
          <w:marBottom w:val="0"/>
          <w:divBdr>
            <w:top w:val="none" w:sz="0" w:space="0" w:color="auto"/>
            <w:left w:val="none" w:sz="0" w:space="0" w:color="auto"/>
            <w:bottom w:val="none" w:sz="0" w:space="0" w:color="auto"/>
            <w:right w:val="none" w:sz="0" w:space="0" w:color="auto"/>
          </w:divBdr>
        </w:div>
        <w:div w:id="767432981">
          <w:marLeft w:val="1008"/>
          <w:marRight w:val="0"/>
          <w:marTop w:val="20"/>
          <w:marBottom w:val="0"/>
          <w:divBdr>
            <w:top w:val="none" w:sz="0" w:space="0" w:color="auto"/>
            <w:left w:val="none" w:sz="0" w:space="0" w:color="auto"/>
            <w:bottom w:val="none" w:sz="0" w:space="0" w:color="auto"/>
            <w:right w:val="none" w:sz="0" w:space="0" w:color="auto"/>
          </w:divBdr>
        </w:div>
        <w:div w:id="767432995">
          <w:marLeft w:val="1008"/>
          <w:marRight w:val="0"/>
          <w:marTop w:val="20"/>
          <w:marBottom w:val="0"/>
          <w:divBdr>
            <w:top w:val="none" w:sz="0" w:space="0" w:color="auto"/>
            <w:left w:val="none" w:sz="0" w:space="0" w:color="auto"/>
            <w:bottom w:val="none" w:sz="0" w:space="0" w:color="auto"/>
            <w:right w:val="none" w:sz="0" w:space="0" w:color="auto"/>
          </w:divBdr>
        </w:div>
        <w:div w:id="767433007">
          <w:marLeft w:val="1008"/>
          <w:marRight w:val="0"/>
          <w:marTop w:val="20"/>
          <w:marBottom w:val="0"/>
          <w:divBdr>
            <w:top w:val="none" w:sz="0" w:space="0" w:color="auto"/>
            <w:left w:val="none" w:sz="0" w:space="0" w:color="auto"/>
            <w:bottom w:val="none" w:sz="0" w:space="0" w:color="auto"/>
            <w:right w:val="none" w:sz="0" w:space="0" w:color="auto"/>
          </w:divBdr>
        </w:div>
        <w:div w:id="767433048">
          <w:marLeft w:val="504"/>
          <w:marRight w:val="0"/>
          <w:marTop w:val="360"/>
          <w:marBottom w:val="0"/>
          <w:divBdr>
            <w:top w:val="none" w:sz="0" w:space="0" w:color="auto"/>
            <w:left w:val="none" w:sz="0" w:space="0" w:color="auto"/>
            <w:bottom w:val="none" w:sz="0" w:space="0" w:color="auto"/>
            <w:right w:val="none" w:sz="0" w:space="0" w:color="auto"/>
          </w:divBdr>
        </w:div>
        <w:div w:id="767433052">
          <w:marLeft w:val="1008"/>
          <w:marRight w:val="0"/>
          <w:marTop w:val="20"/>
          <w:marBottom w:val="0"/>
          <w:divBdr>
            <w:top w:val="none" w:sz="0" w:space="0" w:color="auto"/>
            <w:left w:val="none" w:sz="0" w:space="0" w:color="auto"/>
            <w:bottom w:val="none" w:sz="0" w:space="0" w:color="auto"/>
            <w:right w:val="none" w:sz="0" w:space="0" w:color="auto"/>
          </w:divBdr>
        </w:div>
        <w:div w:id="767433061">
          <w:marLeft w:val="1008"/>
          <w:marRight w:val="0"/>
          <w:marTop w:val="20"/>
          <w:marBottom w:val="0"/>
          <w:divBdr>
            <w:top w:val="none" w:sz="0" w:space="0" w:color="auto"/>
            <w:left w:val="none" w:sz="0" w:space="0" w:color="auto"/>
            <w:bottom w:val="none" w:sz="0" w:space="0" w:color="auto"/>
            <w:right w:val="none" w:sz="0" w:space="0" w:color="auto"/>
          </w:divBdr>
        </w:div>
      </w:divsChild>
    </w:div>
    <w:div w:id="767432919">
      <w:marLeft w:val="0"/>
      <w:marRight w:val="0"/>
      <w:marTop w:val="0"/>
      <w:marBottom w:val="0"/>
      <w:divBdr>
        <w:top w:val="none" w:sz="0" w:space="0" w:color="auto"/>
        <w:left w:val="none" w:sz="0" w:space="0" w:color="auto"/>
        <w:bottom w:val="none" w:sz="0" w:space="0" w:color="auto"/>
        <w:right w:val="none" w:sz="0" w:space="0" w:color="auto"/>
      </w:divBdr>
      <w:divsChild>
        <w:div w:id="767432871">
          <w:marLeft w:val="360"/>
          <w:marRight w:val="0"/>
          <w:marTop w:val="0"/>
          <w:marBottom w:val="0"/>
          <w:divBdr>
            <w:top w:val="none" w:sz="0" w:space="0" w:color="auto"/>
            <w:left w:val="none" w:sz="0" w:space="0" w:color="auto"/>
            <w:bottom w:val="none" w:sz="0" w:space="0" w:color="auto"/>
            <w:right w:val="none" w:sz="0" w:space="0" w:color="auto"/>
          </w:divBdr>
        </w:div>
        <w:div w:id="767432874">
          <w:marLeft w:val="360"/>
          <w:marRight w:val="0"/>
          <w:marTop w:val="0"/>
          <w:marBottom w:val="0"/>
          <w:divBdr>
            <w:top w:val="none" w:sz="0" w:space="0" w:color="auto"/>
            <w:left w:val="none" w:sz="0" w:space="0" w:color="auto"/>
            <w:bottom w:val="none" w:sz="0" w:space="0" w:color="auto"/>
            <w:right w:val="none" w:sz="0" w:space="0" w:color="auto"/>
          </w:divBdr>
        </w:div>
        <w:div w:id="767432880">
          <w:marLeft w:val="360"/>
          <w:marRight w:val="0"/>
          <w:marTop w:val="0"/>
          <w:marBottom w:val="0"/>
          <w:divBdr>
            <w:top w:val="none" w:sz="0" w:space="0" w:color="auto"/>
            <w:left w:val="none" w:sz="0" w:space="0" w:color="auto"/>
            <w:bottom w:val="none" w:sz="0" w:space="0" w:color="auto"/>
            <w:right w:val="none" w:sz="0" w:space="0" w:color="auto"/>
          </w:divBdr>
        </w:div>
        <w:div w:id="767432930">
          <w:marLeft w:val="360"/>
          <w:marRight w:val="0"/>
          <w:marTop w:val="0"/>
          <w:marBottom w:val="0"/>
          <w:divBdr>
            <w:top w:val="none" w:sz="0" w:space="0" w:color="auto"/>
            <w:left w:val="none" w:sz="0" w:space="0" w:color="auto"/>
            <w:bottom w:val="none" w:sz="0" w:space="0" w:color="auto"/>
            <w:right w:val="none" w:sz="0" w:space="0" w:color="auto"/>
          </w:divBdr>
        </w:div>
        <w:div w:id="767432935">
          <w:marLeft w:val="360"/>
          <w:marRight w:val="0"/>
          <w:marTop w:val="0"/>
          <w:marBottom w:val="0"/>
          <w:divBdr>
            <w:top w:val="none" w:sz="0" w:space="0" w:color="auto"/>
            <w:left w:val="none" w:sz="0" w:space="0" w:color="auto"/>
            <w:bottom w:val="none" w:sz="0" w:space="0" w:color="auto"/>
            <w:right w:val="none" w:sz="0" w:space="0" w:color="auto"/>
          </w:divBdr>
        </w:div>
        <w:div w:id="767432949">
          <w:marLeft w:val="360"/>
          <w:marRight w:val="0"/>
          <w:marTop w:val="0"/>
          <w:marBottom w:val="0"/>
          <w:divBdr>
            <w:top w:val="none" w:sz="0" w:space="0" w:color="auto"/>
            <w:left w:val="none" w:sz="0" w:space="0" w:color="auto"/>
            <w:bottom w:val="none" w:sz="0" w:space="0" w:color="auto"/>
            <w:right w:val="none" w:sz="0" w:space="0" w:color="auto"/>
          </w:divBdr>
        </w:div>
        <w:div w:id="767432971">
          <w:marLeft w:val="360"/>
          <w:marRight w:val="0"/>
          <w:marTop w:val="0"/>
          <w:marBottom w:val="0"/>
          <w:divBdr>
            <w:top w:val="none" w:sz="0" w:space="0" w:color="auto"/>
            <w:left w:val="none" w:sz="0" w:space="0" w:color="auto"/>
            <w:bottom w:val="none" w:sz="0" w:space="0" w:color="auto"/>
            <w:right w:val="none" w:sz="0" w:space="0" w:color="auto"/>
          </w:divBdr>
        </w:div>
        <w:div w:id="767432999">
          <w:marLeft w:val="360"/>
          <w:marRight w:val="0"/>
          <w:marTop w:val="0"/>
          <w:marBottom w:val="0"/>
          <w:divBdr>
            <w:top w:val="none" w:sz="0" w:space="0" w:color="auto"/>
            <w:left w:val="none" w:sz="0" w:space="0" w:color="auto"/>
            <w:bottom w:val="none" w:sz="0" w:space="0" w:color="auto"/>
            <w:right w:val="none" w:sz="0" w:space="0" w:color="auto"/>
          </w:divBdr>
        </w:div>
        <w:div w:id="767433033">
          <w:marLeft w:val="360"/>
          <w:marRight w:val="0"/>
          <w:marTop w:val="0"/>
          <w:marBottom w:val="0"/>
          <w:divBdr>
            <w:top w:val="none" w:sz="0" w:space="0" w:color="auto"/>
            <w:left w:val="none" w:sz="0" w:space="0" w:color="auto"/>
            <w:bottom w:val="none" w:sz="0" w:space="0" w:color="auto"/>
            <w:right w:val="none" w:sz="0" w:space="0" w:color="auto"/>
          </w:divBdr>
        </w:div>
      </w:divsChild>
    </w:div>
    <w:div w:id="767432923">
      <w:marLeft w:val="0"/>
      <w:marRight w:val="0"/>
      <w:marTop w:val="0"/>
      <w:marBottom w:val="0"/>
      <w:divBdr>
        <w:top w:val="none" w:sz="0" w:space="0" w:color="auto"/>
        <w:left w:val="none" w:sz="0" w:space="0" w:color="auto"/>
        <w:bottom w:val="none" w:sz="0" w:space="0" w:color="auto"/>
        <w:right w:val="none" w:sz="0" w:space="0" w:color="auto"/>
      </w:divBdr>
    </w:div>
    <w:div w:id="767432925">
      <w:marLeft w:val="0"/>
      <w:marRight w:val="0"/>
      <w:marTop w:val="0"/>
      <w:marBottom w:val="0"/>
      <w:divBdr>
        <w:top w:val="none" w:sz="0" w:space="0" w:color="auto"/>
        <w:left w:val="none" w:sz="0" w:space="0" w:color="auto"/>
        <w:bottom w:val="none" w:sz="0" w:space="0" w:color="auto"/>
        <w:right w:val="none" w:sz="0" w:space="0" w:color="auto"/>
      </w:divBdr>
    </w:div>
    <w:div w:id="767432929">
      <w:marLeft w:val="0"/>
      <w:marRight w:val="0"/>
      <w:marTop w:val="0"/>
      <w:marBottom w:val="0"/>
      <w:divBdr>
        <w:top w:val="none" w:sz="0" w:space="0" w:color="auto"/>
        <w:left w:val="none" w:sz="0" w:space="0" w:color="auto"/>
        <w:bottom w:val="none" w:sz="0" w:space="0" w:color="auto"/>
        <w:right w:val="none" w:sz="0" w:space="0" w:color="auto"/>
      </w:divBdr>
    </w:div>
    <w:div w:id="767432931">
      <w:marLeft w:val="0"/>
      <w:marRight w:val="0"/>
      <w:marTop w:val="0"/>
      <w:marBottom w:val="0"/>
      <w:divBdr>
        <w:top w:val="none" w:sz="0" w:space="0" w:color="auto"/>
        <w:left w:val="none" w:sz="0" w:space="0" w:color="auto"/>
        <w:bottom w:val="none" w:sz="0" w:space="0" w:color="auto"/>
        <w:right w:val="none" w:sz="0" w:space="0" w:color="auto"/>
      </w:divBdr>
    </w:div>
    <w:div w:id="767432933">
      <w:marLeft w:val="0"/>
      <w:marRight w:val="0"/>
      <w:marTop w:val="0"/>
      <w:marBottom w:val="0"/>
      <w:divBdr>
        <w:top w:val="none" w:sz="0" w:space="0" w:color="auto"/>
        <w:left w:val="none" w:sz="0" w:space="0" w:color="auto"/>
        <w:bottom w:val="none" w:sz="0" w:space="0" w:color="auto"/>
        <w:right w:val="none" w:sz="0" w:space="0" w:color="auto"/>
      </w:divBdr>
    </w:div>
    <w:div w:id="767432937">
      <w:marLeft w:val="0"/>
      <w:marRight w:val="0"/>
      <w:marTop w:val="0"/>
      <w:marBottom w:val="0"/>
      <w:divBdr>
        <w:top w:val="none" w:sz="0" w:space="0" w:color="auto"/>
        <w:left w:val="none" w:sz="0" w:space="0" w:color="auto"/>
        <w:bottom w:val="none" w:sz="0" w:space="0" w:color="auto"/>
        <w:right w:val="none" w:sz="0" w:space="0" w:color="auto"/>
      </w:divBdr>
    </w:div>
    <w:div w:id="767432938">
      <w:marLeft w:val="0"/>
      <w:marRight w:val="0"/>
      <w:marTop w:val="0"/>
      <w:marBottom w:val="0"/>
      <w:divBdr>
        <w:top w:val="none" w:sz="0" w:space="0" w:color="auto"/>
        <w:left w:val="none" w:sz="0" w:space="0" w:color="auto"/>
        <w:bottom w:val="none" w:sz="0" w:space="0" w:color="auto"/>
        <w:right w:val="none" w:sz="0" w:space="0" w:color="auto"/>
      </w:divBdr>
    </w:div>
    <w:div w:id="767432941">
      <w:marLeft w:val="0"/>
      <w:marRight w:val="0"/>
      <w:marTop w:val="0"/>
      <w:marBottom w:val="0"/>
      <w:divBdr>
        <w:top w:val="none" w:sz="0" w:space="0" w:color="auto"/>
        <w:left w:val="none" w:sz="0" w:space="0" w:color="auto"/>
        <w:bottom w:val="none" w:sz="0" w:space="0" w:color="auto"/>
        <w:right w:val="none" w:sz="0" w:space="0" w:color="auto"/>
      </w:divBdr>
    </w:div>
    <w:div w:id="767432942">
      <w:marLeft w:val="0"/>
      <w:marRight w:val="0"/>
      <w:marTop w:val="0"/>
      <w:marBottom w:val="0"/>
      <w:divBdr>
        <w:top w:val="none" w:sz="0" w:space="0" w:color="auto"/>
        <w:left w:val="none" w:sz="0" w:space="0" w:color="auto"/>
        <w:bottom w:val="none" w:sz="0" w:space="0" w:color="auto"/>
        <w:right w:val="none" w:sz="0" w:space="0" w:color="auto"/>
      </w:divBdr>
    </w:div>
    <w:div w:id="767432943">
      <w:marLeft w:val="0"/>
      <w:marRight w:val="0"/>
      <w:marTop w:val="0"/>
      <w:marBottom w:val="0"/>
      <w:divBdr>
        <w:top w:val="none" w:sz="0" w:space="0" w:color="auto"/>
        <w:left w:val="none" w:sz="0" w:space="0" w:color="auto"/>
        <w:bottom w:val="none" w:sz="0" w:space="0" w:color="auto"/>
        <w:right w:val="none" w:sz="0" w:space="0" w:color="auto"/>
      </w:divBdr>
    </w:div>
    <w:div w:id="767432944">
      <w:marLeft w:val="0"/>
      <w:marRight w:val="0"/>
      <w:marTop w:val="0"/>
      <w:marBottom w:val="0"/>
      <w:divBdr>
        <w:top w:val="none" w:sz="0" w:space="0" w:color="auto"/>
        <w:left w:val="none" w:sz="0" w:space="0" w:color="auto"/>
        <w:bottom w:val="none" w:sz="0" w:space="0" w:color="auto"/>
        <w:right w:val="none" w:sz="0" w:space="0" w:color="auto"/>
      </w:divBdr>
    </w:div>
    <w:div w:id="767432946">
      <w:marLeft w:val="0"/>
      <w:marRight w:val="0"/>
      <w:marTop w:val="0"/>
      <w:marBottom w:val="0"/>
      <w:divBdr>
        <w:top w:val="none" w:sz="0" w:space="0" w:color="auto"/>
        <w:left w:val="none" w:sz="0" w:space="0" w:color="auto"/>
        <w:bottom w:val="none" w:sz="0" w:space="0" w:color="auto"/>
        <w:right w:val="none" w:sz="0" w:space="0" w:color="auto"/>
      </w:divBdr>
      <w:divsChild>
        <w:div w:id="767432889">
          <w:marLeft w:val="1008"/>
          <w:marRight w:val="0"/>
          <w:marTop w:val="20"/>
          <w:marBottom w:val="0"/>
          <w:divBdr>
            <w:top w:val="none" w:sz="0" w:space="0" w:color="auto"/>
            <w:left w:val="none" w:sz="0" w:space="0" w:color="auto"/>
            <w:bottom w:val="none" w:sz="0" w:space="0" w:color="auto"/>
            <w:right w:val="none" w:sz="0" w:space="0" w:color="auto"/>
          </w:divBdr>
        </w:div>
        <w:div w:id="767433022">
          <w:marLeft w:val="1008"/>
          <w:marRight w:val="0"/>
          <w:marTop w:val="20"/>
          <w:marBottom w:val="0"/>
          <w:divBdr>
            <w:top w:val="none" w:sz="0" w:space="0" w:color="auto"/>
            <w:left w:val="none" w:sz="0" w:space="0" w:color="auto"/>
            <w:bottom w:val="none" w:sz="0" w:space="0" w:color="auto"/>
            <w:right w:val="none" w:sz="0" w:space="0" w:color="auto"/>
          </w:divBdr>
        </w:div>
        <w:div w:id="767433035">
          <w:marLeft w:val="1008"/>
          <w:marRight w:val="0"/>
          <w:marTop w:val="20"/>
          <w:marBottom w:val="0"/>
          <w:divBdr>
            <w:top w:val="none" w:sz="0" w:space="0" w:color="auto"/>
            <w:left w:val="none" w:sz="0" w:space="0" w:color="auto"/>
            <w:bottom w:val="none" w:sz="0" w:space="0" w:color="auto"/>
            <w:right w:val="none" w:sz="0" w:space="0" w:color="auto"/>
          </w:divBdr>
        </w:div>
        <w:div w:id="767433051">
          <w:marLeft w:val="1008"/>
          <w:marRight w:val="0"/>
          <w:marTop w:val="20"/>
          <w:marBottom w:val="0"/>
          <w:divBdr>
            <w:top w:val="none" w:sz="0" w:space="0" w:color="auto"/>
            <w:left w:val="none" w:sz="0" w:space="0" w:color="auto"/>
            <w:bottom w:val="none" w:sz="0" w:space="0" w:color="auto"/>
            <w:right w:val="none" w:sz="0" w:space="0" w:color="auto"/>
          </w:divBdr>
        </w:div>
        <w:div w:id="767433057">
          <w:marLeft w:val="1008"/>
          <w:marRight w:val="0"/>
          <w:marTop w:val="20"/>
          <w:marBottom w:val="0"/>
          <w:divBdr>
            <w:top w:val="none" w:sz="0" w:space="0" w:color="auto"/>
            <w:left w:val="none" w:sz="0" w:space="0" w:color="auto"/>
            <w:bottom w:val="none" w:sz="0" w:space="0" w:color="auto"/>
            <w:right w:val="none" w:sz="0" w:space="0" w:color="auto"/>
          </w:divBdr>
        </w:div>
      </w:divsChild>
    </w:div>
    <w:div w:id="767432947">
      <w:marLeft w:val="0"/>
      <w:marRight w:val="0"/>
      <w:marTop w:val="0"/>
      <w:marBottom w:val="0"/>
      <w:divBdr>
        <w:top w:val="none" w:sz="0" w:space="0" w:color="auto"/>
        <w:left w:val="none" w:sz="0" w:space="0" w:color="auto"/>
        <w:bottom w:val="none" w:sz="0" w:space="0" w:color="auto"/>
        <w:right w:val="none" w:sz="0" w:space="0" w:color="auto"/>
      </w:divBdr>
    </w:div>
    <w:div w:id="767432948">
      <w:marLeft w:val="0"/>
      <w:marRight w:val="0"/>
      <w:marTop w:val="0"/>
      <w:marBottom w:val="0"/>
      <w:divBdr>
        <w:top w:val="none" w:sz="0" w:space="0" w:color="auto"/>
        <w:left w:val="none" w:sz="0" w:space="0" w:color="auto"/>
        <w:bottom w:val="none" w:sz="0" w:space="0" w:color="auto"/>
        <w:right w:val="none" w:sz="0" w:space="0" w:color="auto"/>
      </w:divBdr>
    </w:div>
    <w:div w:id="767432952">
      <w:marLeft w:val="0"/>
      <w:marRight w:val="0"/>
      <w:marTop w:val="0"/>
      <w:marBottom w:val="0"/>
      <w:divBdr>
        <w:top w:val="none" w:sz="0" w:space="0" w:color="auto"/>
        <w:left w:val="none" w:sz="0" w:space="0" w:color="auto"/>
        <w:bottom w:val="none" w:sz="0" w:space="0" w:color="auto"/>
        <w:right w:val="none" w:sz="0" w:space="0" w:color="auto"/>
      </w:divBdr>
      <w:divsChild>
        <w:div w:id="767432869">
          <w:marLeft w:val="634"/>
          <w:marRight w:val="0"/>
          <w:marTop w:val="100"/>
          <w:marBottom w:val="0"/>
          <w:divBdr>
            <w:top w:val="none" w:sz="0" w:space="0" w:color="auto"/>
            <w:left w:val="none" w:sz="0" w:space="0" w:color="auto"/>
            <w:bottom w:val="none" w:sz="0" w:space="0" w:color="auto"/>
            <w:right w:val="none" w:sz="0" w:space="0" w:color="auto"/>
          </w:divBdr>
        </w:div>
        <w:div w:id="767432914">
          <w:marLeft w:val="634"/>
          <w:marRight w:val="0"/>
          <w:marTop w:val="100"/>
          <w:marBottom w:val="0"/>
          <w:divBdr>
            <w:top w:val="none" w:sz="0" w:space="0" w:color="auto"/>
            <w:left w:val="none" w:sz="0" w:space="0" w:color="auto"/>
            <w:bottom w:val="none" w:sz="0" w:space="0" w:color="auto"/>
            <w:right w:val="none" w:sz="0" w:space="0" w:color="auto"/>
          </w:divBdr>
        </w:div>
        <w:div w:id="767432920">
          <w:marLeft w:val="0"/>
          <w:marRight w:val="0"/>
          <w:marTop w:val="120"/>
          <w:marBottom w:val="0"/>
          <w:divBdr>
            <w:top w:val="none" w:sz="0" w:space="0" w:color="auto"/>
            <w:left w:val="none" w:sz="0" w:space="0" w:color="auto"/>
            <w:bottom w:val="none" w:sz="0" w:space="0" w:color="auto"/>
            <w:right w:val="none" w:sz="0" w:space="0" w:color="auto"/>
          </w:divBdr>
        </w:div>
        <w:div w:id="767433029">
          <w:marLeft w:val="634"/>
          <w:marRight w:val="0"/>
          <w:marTop w:val="100"/>
          <w:marBottom w:val="0"/>
          <w:divBdr>
            <w:top w:val="none" w:sz="0" w:space="0" w:color="auto"/>
            <w:left w:val="none" w:sz="0" w:space="0" w:color="auto"/>
            <w:bottom w:val="none" w:sz="0" w:space="0" w:color="auto"/>
            <w:right w:val="none" w:sz="0" w:space="0" w:color="auto"/>
          </w:divBdr>
        </w:div>
      </w:divsChild>
    </w:div>
    <w:div w:id="767432953">
      <w:marLeft w:val="0"/>
      <w:marRight w:val="0"/>
      <w:marTop w:val="0"/>
      <w:marBottom w:val="0"/>
      <w:divBdr>
        <w:top w:val="none" w:sz="0" w:space="0" w:color="auto"/>
        <w:left w:val="none" w:sz="0" w:space="0" w:color="auto"/>
        <w:bottom w:val="none" w:sz="0" w:space="0" w:color="auto"/>
        <w:right w:val="none" w:sz="0" w:space="0" w:color="auto"/>
      </w:divBdr>
      <w:divsChild>
        <w:div w:id="767432863">
          <w:marLeft w:val="1008"/>
          <w:marRight w:val="0"/>
          <w:marTop w:val="0"/>
          <w:marBottom w:val="0"/>
          <w:divBdr>
            <w:top w:val="none" w:sz="0" w:space="0" w:color="auto"/>
            <w:left w:val="none" w:sz="0" w:space="0" w:color="auto"/>
            <w:bottom w:val="none" w:sz="0" w:space="0" w:color="auto"/>
            <w:right w:val="none" w:sz="0" w:space="0" w:color="auto"/>
          </w:divBdr>
        </w:div>
        <w:div w:id="767432939">
          <w:marLeft w:val="1008"/>
          <w:marRight w:val="0"/>
          <w:marTop w:val="0"/>
          <w:marBottom w:val="0"/>
          <w:divBdr>
            <w:top w:val="none" w:sz="0" w:space="0" w:color="auto"/>
            <w:left w:val="none" w:sz="0" w:space="0" w:color="auto"/>
            <w:bottom w:val="none" w:sz="0" w:space="0" w:color="auto"/>
            <w:right w:val="none" w:sz="0" w:space="0" w:color="auto"/>
          </w:divBdr>
        </w:div>
        <w:div w:id="767432940">
          <w:marLeft w:val="504"/>
          <w:marRight w:val="0"/>
          <w:marTop w:val="240"/>
          <w:marBottom w:val="0"/>
          <w:divBdr>
            <w:top w:val="none" w:sz="0" w:space="0" w:color="auto"/>
            <w:left w:val="none" w:sz="0" w:space="0" w:color="auto"/>
            <w:bottom w:val="none" w:sz="0" w:space="0" w:color="auto"/>
            <w:right w:val="none" w:sz="0" w:space="0" w:color="auto"/>
          </w:divBdr>
        </w:div>
        <w:div w:id="767432945">
          <w:marLeft w:val="1008"/>
          <w:marRight w:val="0"/>
          <w:marTop w:val="0"/>
          <w:marBottom w:val="0"/>
          <w:divBdr>
            <w:top w:val="none" w:sz="0" w:space="0" w:color="auto"/>
            <w:left w:val="none" w:sz="0" w:space="0" w:color="auto"/>
            <w:bottom w:val="none" w:sz="0" w:space="0" w:color="auto"/>
            <w:right w:val="none" w:sz="0" w:space="0" w:color="auto"/>
          </w:divBdr>
        </w:div>
        <w:div w:id="767432951">
          <w:marLeft w:val="1008"/>
          <w:marRight w:val="0"/>
          <w:marTop w:val="0"/>
          <w:marBottom w:val="0"/>
          <w:divBdr>
            <w:top w:val="none" w:sz="0" w:space="0" w:color="auto"/>
            <w:left w:val="none" w:sz="0" w:space="0" w:color="auto"/>
            <w:bottom w:val="none" w:sz="0" w:space="0" w:color="auto"/>
            <w:right w:val="none" w:sz="0" w:space="0" w:color="auto"/>
          </w:divBdr>
        </w:div>
        <w:div w:id="767432964">
          <w:marLeft w:val="1008"/>
          <w:marRight w:val="0"/>
          <w:marTop w:val="0"/>
          <w:marBottom w:val="0"/>
          <w:divBdr>
            <w:top w:val="none" w:sz="0" w:space="0" w:color="auto"/>
            <w:left w:val="none" w:sz="0" w:space="0" w:color="auto"/>
            <w:bottom w:val="none" w:sz="0" w:space="0" w:color="auto"/>
            <w:right w:val="none" w:sz="0" w:space="0" w:color="auto"/>
          </w:divBdr>
        </w:div>
        <w:div w:id="767432974">
          <w:marLeft w:val="504"/>
          <w:marRight w:val="0"/>
          <w:marTop w:val="240"/>
          <w:marBottom w:val="0"/>
          <w:divBdr>
            <w:top w:val="none" w:sz="0" w:space="0" w:color="auto"/>
            <w:left w:val="none" w:sz="0" w:space="0" w:color="auto"/>
            <w:bottom w:val="none" w:sz="0" w:space="0" w:color="auto"/>
            <w:right w:val="none" w:sz="0" w:space="0" w:color="auto"/>
          </w:divBdr>
        </w:div>
        <w:div w:id="767432988">
          <w:marLeft w:val="504"/>
          <w:marRight w:val="0"/>
          <w:marTop w:val="240"/>
          <w:marBottom w:val="0"/>
          <w:divBdr>
            <w:top w:val="none" w:sz="0" w:space="0" w:color="auto"/>
            <w:left w:val="none" w:sz="0" w:space="0" w:color="auto"/>
            <w:bottom w:val="none" w:sz="0" w:space="0" w:color="auto"/>
            <w:right w:val="none" w:sz="0" w:space="0" w:color="auto"/>
          </w:divBdr>
        </w:div>
        <w:div w:id="767433005">
          <w:marLeft w:val="1008"/>
          <w:marRight w:val="0"/>
          <w:marTop w:val="0"/>
          <w:marBottom w:val="0"/>
          <w:divBdr>
            <w:top w:val="none" w:sz="0" w:space="0" w:color="auto"/>
            <w:left w:val="none" w:sz="0" w:space="0" w:color="auto"/>
            <w:bottom w:val="none" w:sz="0" w:space="0" w:color="auto"/>
            <w:right w:val="none" w:sz="0" w:space="0" w:color="auto"/>
          </w:divBdr>
        </w:div>
        <w:div w:id="767433016">
          <w:marLeft w:val="1008"/>
          <w:marRight w:val="0"/>
          <w:marTop w:val="0"/>
          <w:marBottom w:val="0"/>
          <w:divBdr>
            <w:top w:val="none" w:sz="0" w:space="0" w:color="auto"/>
            <w:left w:val="none" w:sz="0" w:space="0" w:color="auto"/>
            <w:bottom w:val="none" w:sz="0" w:space="0" w:color="auto"/>
            <w:right w:val="none" w:sz="0" w:space="0" w:color="auto"/>
          </w:divBdr>
        </w:div>
        <w:div w:id="767433049">
          <w:marLeft w:val="1008"/>
          <w:marRight w:val="0"/>
          <w:marTop w:val="0"/>
          <w:marBottom w:val="0"/>
          <w:divBdr>
            <w:top w:val="none" w:sz="0" w:space="0" w:color="auto"/>
            <w:left w:val="none" w:sz="0" w:space="0" w:color="auto"/>
            <w:bottom w:val="none" w:sz="0" w:space="0" w:color="auto"/>
            <w:right w:val="none" w:sz="0" w:space="0" w:color="auto"/>
          </w:divBdr>
        </w:div>
      </w:divsChild>
    </w:div>
    <w:div w:id="767432954">
      <w:marLeft w:val="0"/>
      <w:marRight w:val="0"/>
      <w:marTop w:val="0"/>
      <w:marBottom w:val="0"/>
      <w:divBdr>
        <w:top w:val="none" w:sz="0" w:space="0" w:color="auto"/>
        <w:left w:val="none" w:sz="0" w:space="0" w:color="auto"/>
        <w:bottom w:val="none" w:sz="0" w:space="0" w:color="auto"/>
        <w:right w:val="none" w:sz="0" w:space="0" w:color="auto"/>
      </w:divBdr>
    </w:div>
    <w:div w:id="767432955">
      <w:marLeft w:val="0"/>
      <w:marRight w:val="0"/>
      <w:marTop w:val="0"/>
      <w:marBottom w:val="0"/>
      <w:divBdr>
        <w:top w:val="none" w:sz="0" w:space="0" w:color="auto"/>
        <w:left w:val="none" w:sz="0" w:space="0" w:color="auto"/>
        <w:bottom w:val="none" w:sz="0" w:space="0" w:color="auto"/>
        <w:right w:val="none" w:sz="0" w:space="0" w:color="auto"/>
      </w:divBdr>
    </w:div>
    <w:div w:id="767432956">
      <w:marLeft w:val="0"/>
      <w:marRight w:val="0"/>
      <w:marTop w:val="0"/>
      <w:marBottom w:val="0"/>
      <w:divBdr>
        <w:top w:val="none" w:sz="0" w:space="0" w:color="auto"/>
        <w:left w:val="none" w:sz="0" w:space="0" w:color="auto"/>
        <w:bottom w:val="none" w:sz="0" w:space="0" w:color="auto"/>
        <w:right w:val="none" w:sz="0" w:space="0" w:color="auto"/>
      </w:divBdr>
    </w:div>
    <w:div w:id="767432959">
      <w:marLeft w:val="0"/>
      <w:marRight w:val="0"/>
      <w:marTop w:val="0"/>
      <w:marBottom w:val="0"/>
      <w:divBdr>
        <w:top w:val="none" w:sz="0" w:space="0" w:color="auto"/>
        <w:left w:val="none" w:sz="0" w:space="0" w:color="auto"/>
        <w:bottom w:val="none" w:sz="0" w:space="0" w:color="auto"/>
        <w:right w:val="none" w:sz="0" w:space="0" w:color="auto"/>
      </w:divBdr>
    </w:div>
    <w:div w:id="767432962">
      <w:marLeft w:val="0"/>
      <w:marRight w:val="0"/>
      <w:marTop w:val="0"/>
      <w:marBottom w:val="0"/>
      <w:divBdr>
        <w:top w:val="none" w:sz="0" w:space="0" w:color="auto"/>
        <w:left w:val="none" w:sz="0" w:space="0" w:color="auto"/>
        <w:bottom w:val="none" w:sz="0" w:space="0" w:color="auto"/>
        <w:right w:val="none" w:sz="0" w:space="0" w:color="auto"/>
      </w:divBdr>
    </w:div>
    <w:div w:id="767432968">
      <w:marLeft w:val="0"/>
      <w:marRight w:val="0"/>
      <w:marTop w:val="0"/>
      <w:marBottom w:val="0"/>
      <w:divBdr>
        <w:top w:val="none" w:sz="0" w:space="0" w:color="auto"/>
        <w:left w:val="none" w:sz="0" w:space="0" w:color="auto"/>
        <w:bottom w:val="none" w:sz="0" w:space="0" w:color="auto"/>
        <w:right w:val="none" w:sz="0" w:space="0" w:color="auto"/>
      </w:divBdr>
    </w:div>
    <w:div w:id="767432970">
      <w:marLeft w:val="0"/>
      <w:marRight w:val="0"/>
      <w:marTop w:val="0"/>
      <w:marBottom w:val="0"/>
      <w:divBdr>
        <w:top w:val="none" w:sz="0" w:space="0" w:color="auto"/>
        <w:left w:val="none" w:sz="0" w:space="0" w:color="auto"/>
        <w:bottom w:val="none" w:sz="0" w:space="0" w:color="auto"/>
        <w:right w:val="none" w:sz="0" w:space="0" w:color="auto"/>
      </w:divBdr>
      <w:divsChild>
        <w:div w:id="767432904">
          <w:marLeft w:val="1166"/>
          <w:marRight w:val="0"/>
          <w:marTop w:val="100"/>
          <w:marBottom w:val="120"/>
          <w:divBdr>
            <w:top w:val="none" w:sz="0" w:space="0" w:color="auto"/>
            <w:left w:val="none" w:sz="0" w:space="0" w:color="auto"/>
            <w:bottom w:val="none" w:sz="0" w:space="0" w:color="auto"/>
            <w:right w:val="none" w:sz="0" w:space="0" w:color="auto"/>
          </w:divBdr>
        </w:div>
        <w:div w:id="767432921">
          <w:marLeft w:val="1166"/>
          <w:marRight w:val="0"/>
          <w:marTop w:val="100"/>
          <w:marBottom w:val="120"/>
          <w:divBdr>
            <w:top w:val="none" w:sz="0" w:space="0" w:color="auto"/>
            <w:left w:val="none" w:sz="0" w:space="0" w:color="auto"/>
            <w:bottom w:val="none" w:sz="0" w:space="0" w:color="auto"/>
            <w:right w:val="none" w:sz="0" w:space="0" w:color="auto"/>
          </w:divBdr>
        </w:div>
        <w:div w:id="767432965">
          <w:marLeft w:val="1166"/>
          <w:marRight w:val="0"/>
          <w:marTop w:val="100"/>
          <w:marBottom w:val="120"/>
          <w:divBdr>
            <w:top w:val="none" w:sz="0" w:space="0" w:color="auto"/>
            <w:left w:val="none" w:sz="0" w:space="0" w:color="auto"/>
            <w:bottom w:val="none" w:sz="0" w:space="0" w:color="auto"/>
            <w:right w:val="none" w:sz="0" w:space="0" w:color="auto"/>
          </w:divBdr>
        </w:div>
        <w:div w:id="767432977">
          <w:marLeft w:val="1166"/>
          <w:marRight w:val="0"/>
          <w:marTop w:val="100"/>
          <w:marBottom w:val="120"/>
          <w:divBdr>
            <w:top w:val="none" w:sz="0" w:space="0" w:color="auto"/>
            <w:left w:val="none" w:sz="0" w:space="0" w:color="auto"/>
            <w:bottom w:val="none" w:sz="0" w:space="0" w:color="auto"/>
            <w:right w:val="none" w:sz="0" w:space="0" w:color="auto"/>
          </w:divBdr>
        </w:div>
        <w:div w:id="767433002">
          <w:marLeft w:val="1166"/>
          <w:marRight w:val="0"/>
          <w:marTop w:val="100"/>
          <w:marBottom w:val="120"/>
          <w:divBdr>
            <w:top w:val="none" w:sz="0" w:space="0" w:color="auto"/>
            <w:left w:val="none" w:sz="0" w:space="0" w:color="auto"/>
            <w:bottom w:val="none" w:sz="0" w:space="0" w:color="auto"/>
            <w:right w:val="none" w:sz="0" w:space="0" w:color="auto"/>
          </w:divBdr>
        </w:div>
      </w:divsChild>
    </w:div>
    <w:div w:id="767432972">
      <w:marLeft w:val="0"/>
      <w:marRight w:val="0"/>
      <w:marTop w:val="0"/>
      <w:marBottom w:val="0"/>
      <w:divBdr>
        <w:top w:val="none" w:sz="0" w:space="0" w:color="auto"/>
        <w:left w:val="none" w:sz="0" w:space="0" w:color="auto"/>
        <w:bottom w:val="none" w:sz="0" w:space="0" w:color="auto"/>
        <w:right w:val="none" w:sz="0" w:space="0" w:color="auto"/>
      </w:divBdr>
    </w:div>
    <w:div w:id="767432976">
      <w:marLeft w:val="0"/>
      <w:marRight w:val="0"/>
      <w:marTop w:val="0"/>
      <w:marBottom w:val="0"/>
      <w:divBdr>
        <w:top w:val="none" w:sz="0" w:space="0" w:color="auto"/>
        <w:left w:val="none" w:sz="0" w:space="0" w:color="auto"/>
        <w:bottom w:val="none" w:sz="0" w:space="0" w:color="auto"/>
        <w:right w:val="none" w:sz="0" w:space="0" w:color="auto"/>
      </w:divBdr>
    </w:div>
    <w:div w:id="767432978">
      <w:marLeft w:val="0"/>
      <w:marRight w:val="0"/>
      <w:marTop w:val="0"/>
      <w:marBottom w:val="0"/>
      <w:divBdr>
        <w:top w:val="none" w:sz="0" w:space="0" w:color="auto"/>
        <w:left w:val="none" w:sz="0" w:space="0" w:color="auto"/>
        <w:bottom w:val="none" w:sz="0" w:space="0" w:color="auto"/>
        <w:right w:val="none" w:sz="0" w:space="0" w:color="auto"/>
      </w:divBdr>
    </w:div>
    <w:div w:id="767432979">
      <w:marLeft w:val="0"/>
      <w:marRight w:val="0"/>
      <w:marTop w:val="0"/>
      <w:marBottom w:val="0"/>
      <w:divBdr>
        <w:top w:val="none" w:sz="0" w:space="0" w:color="auto"/>
        <w:left w:val="none" w:sz="0" w:space="0" w:color="auto"/>
        <w:bottom w:val="none" w:sz="0" w:space="0" w:color="auto"/>
        <w:right w:val="none" w:sz="0" w:space="0" w:color="auto"/>
      </w:divBdr>
    </w:div>
    <w:div w:id="767432980">
      <w:marLeft w:val="0"/>
      <w:marRight w:val="0"/>
      <w:marTop w:val="0"/>
      <w:marBottom w:val="0"/>
      <w:divBdr>
        <w:top w:val="none" w:sz="0" w:space="0" w:color="auto"/>
        <w:left w:val="none" w:sz="0" w:space="0" w:color="auto"/>
        <w:bottom w:val="none" w:sz="0" w:space="0" w:color="auto"/>
        <w:right w:val="none" w:sz="0" w:space="0" w:color="auto"/>
      </w:divBdr>
    </w:div>
    <w:div w:id="767432982">
      <w:marLeft w:val="0"/>
      <w:marRight w:val="0"/>
      <w:marTop w:val="0"/>
      <w:marBottom w:val="0"/>
      <w:divBdr>
        <w:top w:val="none" w:sz="0" w:space="0" w:color="auto"/>
        <w:left w:val="none" w:sz="0" w:space="0" w:color="auto"/>
        <w:bottom w:val="none" w:sz="0" w:space="0" w:color="auto"/>
        <w:right w:val="none" w:sz="0" w:space="0" w:color="auto"/>
      </w:divBdr>
    </w:div>
    <w:div w:id="767432983">
      <w:marLeft w:val="0"/>
      <w:marRight w:val="0"/>
      <w:marTop w:val="0"/>
      <w:marBottom w:val="0"/>
      <w:divBdr>
        <w:top w:val="none" w:sz="0" w:space="0" w:color="auto"/>
        <w:left w:val="none" w:sz="0" w:space="0" w:color="auto"/>
        <w:bottom w:val="none" w:sz="0" w:space="0" w:color="auto"/>
        <w:right w:val="none" w:sz="0" w:space="0" w:color="auto"/>
      </w:divBdr>
      <w:divsChild>
        <w:div w:id="767432936">
          <w:marLeft w:val="360"/>
          <w:marRight w:val="0"/>
          <w:marTop w:val="0"/>
          <w:marBottom w:val="0"/>
          <w:divBdr>
            <w:top w:val="none" w:sz="0" w:space="0" w:color="auto"/>
            <w:left w:val="none" w:sz="0" w:space="0" w:color="auto"/>
            <w:bottom w:val="none" w:sz="0" w:space="0" w:color="auto"/>
            <w:right w:val="none" w:sz="0" w:space="0" w:color="auto"/>
          </w:divBdr>
        </w:div>
        <w:div w:id="767432996">
          <w:marLeft w:val="360"/>
          <w:marRight w:val="0"/>
          <w:marTop w:val="0"/>
          <w:marBottom w:val="0"/>
          <w:divBdr>
            <w:top w:val="none" w:sz="0" w:space="0" w:color="auto"/>
            <w:left w:val="none" w:sz="0" w:space="0" w:color="auto"/>
            <w:bottom w:val="none" w:sz="0" w:space="0" w:color="auto"/>
            <w:right w:val="none" w:sz="0" w:space="0" w:color="auto"/>
          </w:divBdr>
        </w:div>
        <w:div w:id="767433008">
          <w:marLeft w:val="360"/>
          <w:marRight w:val="0"/>
          <w:marTop w:val="0"/>
          <w:marBottom w:val="0"/>
          <w:divBdr>
            <w:top w:val="none" w:sz="0" w:space="0" w:color="auto"/>
            <w:left w:val="none" w:sz="0" w:space="0" w:color="auto"/>
            <w:bottom w:val="none" w:sz="0" w:space="0" w:color="auto"/>
            <w:right w:val="none" w:sz="0" w:space="0" w:color="auto"/>
          </w:divBdr>
        </w:div>
        <w:div w:id="767433010">
          <w:marLeft w:val="360"/>
          <w:marRight w:val="0"/>
          <w:marTop w:val="0"/>
          <w:marBottom w:val="0"/>
          <w:divBdr>
            <w:top w:val="none" w:sz="0" w:space="0" w:color="auto"/>
            <w:left w:val="none" w:sz="0" w:space="0" w:color="auto"/>
            <w:bottom w:val="none" w:sz="0" w:space="0" w:color="auto"/>
            <w:right w:val="none" w:sz="0" w:space="0" w:color="auto"/>
          </w:divBdr>
        </w:div>
        <w:div w:id="767433011">
          <w:marLeft w:val="360"/>
          <w:marRight w:val="0"/>
          <w:marTop w:val="0"/>
          <w:marBottom w:val="0"/>
          <w:divBdr>
            <w:top w:val="none" w:sz="0" w:space="0" w:color="auto"/>
            <w:left w:val="none" w:sz="0" w:space="0" w:color="auto"/>
            <w:bottom w:val="none" w:sz="0" w:space="0" w:color="auto"/>
            <w:right w:val="none" w:sz="0" w:space="0" w:color="auto"/>
          </w:divBdr>
        </w:div>
        <w:div w:id="767433018">
          <w:marLeft w:val="360"/>
          <w:marRight w:val="0"/>
          <w:marTop w:val="0"/>
          <w:marBottom w:val="0"/>
          <w:divBdr>
            <w:top w:val="none" w:sz="0" w:space="0" w:color="auto"/>
            <w:left w:val="none" w:sz="0" w:space="0" w:color="auto"/>
            <w:bottom w:val="none" w:sz="0" w:space="0" w:color="auto"/>
            <w:right w:val="none" w:sz="0" w:space="0" w:color="auto"/>
          </w:divBdr>
        </w:div>
        <w:div w:id="767433034">
          <w:marLeft w:val="360"/>
          <w:marRight w:val="0"/>
          <w:marTop w:val="0"/>
          <w:marBottom w:val="0"/>
          <w:divBdr>
            <w:top w:val="none" w:sz="0" w:space="0" w:color="auto"/>
            <w:left w:val="none" w:sz="0" w:space="0" w:color="auto"/>
            <w:bottom w:val="none" w:sz="0" w:space="0" w:color="auto"/>
            <w:right w:val="none" w:sz="0" w:space="0" w:color="auto"/>
          </w:divBdr>
        </w:div>
        <w:div w:id="767433055">
          <w:marLeft w:val="360"/>
          <w:marRight w:val="0"/>
          <w:marTop w:val="0"/>
          <w:marBottom w:val="0"/>
          <w:divBdr>
            <w:top w:val="none" w:sz="0" w:space="0" w:color="auto"/>
            <w:left w:val="none" w:sz="0" w:space="0" w:color="auto"/>
            <w:bottom w:val="none" w:sz="0" w:space="0" w:color="auto"/>
            <w:right w:val="none" w:sz="0" w:space="0" w:color="auto"/>
          </w:divBdr>
        </w:div>
        <w:div w:id="767433056">
          <w:marLeft w:val="360"/>
          <w:marRight w:val="0"/>
          <w:marTop w:val="0"/>
          <w:marBottom w:val="0"/>
          <w:divBdr>
            <w:top w:val="none" w:sz="0" w:space="0" w:color="auto"/>
            <w:left w:val="none" w:sz="0" w:space="0" w:color="auto"/>
            <w:bottom w:val="none" w:sz="0" w:space="0" w:color="auto"/>
            <w:right w:val="none" w:sz="0" w:space="0" w:color="auto"/>
          </w:divBdr>
        </w:div>
      </w:divsChild>
    </w:div>
    <w:div w:id="767432984">
      <w:marLeft w:val="0"/>
      <w:marRight w:val="0"/>
      <w:marTop w:val="0"/>
      <w:marBottom w:val="0"/>
      <w:divBdr>
        <w:top w:val="none" w:sz="0" w:space="0" w:color="auto"/>
        <w:left w:val="none" w:sz="0" w:space="0" w:color="auto"/>
        <w:bottom w:val="none" w:sz="0" w:space="0" w:color="auto"/>
        <w:right w:val="none" w:sz="0" w:space="0" w:color="auto"/>
      </w:divBdr>
    </w:div>
    <w:div w:id="767432985">
      <w:marLeft w:val="0"/>
      <w:marRight w:val="0"/>
      <w:marTop w:val="0"/>
      <w:marBottom w:val="0"/>
      <w:divBdr>
        <w:top w:val="none" w:sz="0" w:space="0" w:color="auto"/>
        <w:left w:val="none" w:sz="0" w:space="0" w:color="auto"/>
        <w:bottom w:val="none" w:sz="0" w:space="0" w:color="auto"/>
        <w:right w:val="none" w:sz="0" w:space="0" w:color="auto"/>
      </w:divBdr>
    </w:div>
    <w:div w:id="767432987">
      <w:marLeft w:val="0"/>
      <w:marRight w:val="0"/>
      <w:marTop w:val="0"/>
      <w:marBottom w:val="0"/>
      <w:divBdr>
        <w:top w:val="none" w:sz="0" w:space="0" w:color="auto"/>
        <w:left w:val="none" w:sz="0" w:space="0" w:color="auto"/>
        <w:bottom w:val="none" w:sz="0" w:space="0" w:color="auto"/>
        <w:right w:val="none" w:sz="0" w:space="0" w:color="auto"/>
      </w:divBdr>
    </w:div>
    <w:div w:id="767432989">
      <w:marLeft w:val="0"/>
      <w:marRight w:val="0"/>
      <w:marTop w:val="0"/>
      <w:marBottom w:val="0"/>
      <w:divBdr>
        <w:top w:val="none" w:sz="0" w:space="0" w:color="auto"/>
        <w:left w:val="none" w:sz="0" w:space="0" w:color="auto"/>
        <w:bottom w:val="none" w:sz="0" w:space="0" w:color="auto"/>
        <w:right w:val="none" w:sz="0" w:space="0" w:color="auto"/>
      </w:divBdr>
    </w:div>
    <w:div w:id="767432990">
      <w:marLeft w:val="0"/>
      <w:marRight w:val="0"/>
      <w:marTop w:val="0"/>
      <w:marBottom w:val="0"/>
      <w:divBdr>
        <w:top w:val="none" w:sz="0" w:space="0" w:color="auto"/>
        <w:left w:val="none" w:sz="0" w:space="0" w:color="auto"/>
        <w:bottom w:val="none" w:sz="0" w:space="0" w:color="auto"/>
        <w:right w:val="none" w:sz="0" w:space="0" w:color="auto"/>
      </w:divBdr>
    </w:div>
    <w:div w:id="767432991">
      <w:marLeft w:val="0"/>
      <w:marRight w:val="0"/>
      <w:marTop w:val="0"/>
      <w:marBottom w:val="0"/>
      <w:divBdr>
        <w:top w:val="none" w:sz="0" w:space="0" w:color="auto"/>
        <w:left w:val="none" w:sz="0" w:space="0" w:color="auto"/>
        <w:bottom w:val="none" w:sz="0" w:space="0" w:color="auto"/>
        <w:right w:val="none" w:sz="0" w:space="0" w:color="auto"/>
      </w:divBdr>
    </w:div>
    <w:div w:id="767432993">
      <w:marLeft w:val="0"/>
      <w:marRight w:val="0"/>
      <w:marTop w:val="0"/>
      <w:marBottom w:val="0"/>
      <w:divBdr>
        <w:top w:val="none" w:sz="0" w:space="0" w:color="auto"/>
        <w:left w:val="none" w:sz="0" w:space="0" w:color="auto"/>
        <w:bottom w:val="none" w:sz="0" w:space="0" w:color="auto"/>
        <w:right w:val="none" w:sz="0" w:space="0" w:color="auto"/>
      </w:divBdr>
    </w:div>
    <w:div w:id="767432994">
      <w:marLeft w:val="0"/>
      <w:marRight w:val="0"/>
      <w:marTop w:val="0"/>
      <w:marBottom w:val="0"/>
      <w:divBdr>
        <w:top w:val="none" w:sz="0" w:space="0" w:color="auto"/>
        <w:left w:val="none" w:sz="0" w:space="0" w:color="auto"/>
        <w:bottom w:val="none" w:sz="0" w:space="0" w:color="auto"/>
        <w:right w:val="none" w:sz="0" w:space="0" w:color="auto"/>
      </w:divBdr>
    </w:div>
    <w:div w:id="767432997">
      <w:marLeft w:val="0"/>
      <w:marRight w:val="0"/>
      <w:marTop w:val="0"/>
      <w:marBottom w:val="0"/>
      <w:divBdr>
        <w:top w:val="none" w:sz="0" w:space="0" w:color="auto"/>
        <w:left w:val="none" w:sz="0" w:space="0" w:color="auto"/>
        <w:bottom w:val="none" w:sz="0" w:space="0" w:color="auto"/>
        <w:right w:val="none" w:sz="0" w:space="0" w:color="auto"/>
      </w:divBdr>
    </w:div>
    <w:div w:id="767432998">
      <w:marLeft w:val="0"/>
      <w:marRight w:val="0"/>
      <w:marTop w:val="0"/>
      <w:marBottom w:val="0"/>
      <w:divBdr>
        <w:top w:val="none" w:sz="0" w:space="0" w:color="auto"/>
        <w:left w:val="none" w:sz="0" w:space="0" w:color="auto"/>
        <w:bottom w:val="none" w:sz="0" w:space="0" w:color="auto"/>
        <w:right w:val="none" w:sz="0" w:space="0" w:color="auto"/>
      </w:divBdr>
    </w:div>
    <w:div w:id="767433000">
      <w:marLeft w:val="0"/>
      <w:marRight w:val="0"/>
      <w:marTop w:val="0"/>
      <w:marBottom w:val="0"/>
      <w:divBdr>
        <w:top w:val="none" w:sz="0" w:space="0" w:color="auto"/>
        <w:left w:val="none" w:sz="0" w:space="0" w:color="auto"/>
        <w:bottom w:val="none" w:sz="0" w:space="0" w:color="auto"/>
        <w:right w:val="none" w:sz="0" w:space="0" w:color="auto"/>
      </w:divBdr>
    </w:div>
    <w:div w:id="767433004">
      <w:marLeft w:val="0"/>
      <w:marRight w:val="0"/>
      <w:marTop w:val="0"/>
      <w:marBottom w:val="0"/>
      <w:divBdr>
        <w:top w:val="none" w:sz="0" w:space="0" w:color="auto"/>
        <w:left w:val="none" w:sz="0" w:space="0" w:color="auto"/>
        <w:bottom w:val="none" w:sz="0" w:space="0" w:color="auto"/>
        <w:right w:val="none" w:sz="0" w:space="0" w:color="auto"/>
      </w:divBdr>
    </w:div>
    <w:div w:id="767433009">
      <w:marLeft w:val="0"/>
      <w:marRight w:val="0"/>
      <w:marTop w:val="0"/>
      <w:marBottom w:val="0"/>
      <w:divBdr>
        <w:top w:val="none" w:sz="0" w:space="0" w:color="auto"/>
        <w:left w:val="none" w:sz="0" w:space="0" w:color="auto"/>
        <w:bottom w:val="none" w:sz="0" w:space="0" w:color="auto"/>
        <w:right w:val="none" w:sz="0" w:space="0" w:color="auto"/>
      </w:divBdr>
      <w:divsChild>
        <w:div w:id="767432864">
          <w:marLeft w:val="1008"/>
          <w:marRight w:val="0"/>
          <w:marTop w:val="20"/>
          <w:marBottom w:val="0"/>
          <w:divBdr>
            <w:top w:val="none" w:sz="0" w:space="0" w:color="auto"/>
            <w:left w:val="none" w:sz="0" w:space="0" w:color="auto"/>
            <w:bottom w:val="none" w:sz="0" w:space="0" w:color="auto"/>
            <w:right w:val="none" w:sz="0" w:space="0" w:color="auto"/>
          </w:divBdr>
        </w:div>
        <w:div w:id="767432911">
          <w:marLeft w:val="1008"/>
          <w:marRight w:val="0"/>
          <w:marTop w:val="20"/>
          <w:marBottom w:val="0"/>
          <w:divBdr>
            <w:top w:val="none" w:sz="0" w:space="0" w:color="auto"/>
            <w:left w:val="none" w:sz="0" w:space="0" w:color="auto"/>
            <w:bottom w:val="none" w:sz="0" w:space="0" w:color="auto"/>
            <w:right w:val="none" w:sz="0" w:space="0" w:color="auto"/>
          </w:divBdr>
        </w:div>
        <w:div w:id="767432927">
          <w:marLeft w:val="1008"/>
          <w:marRight w:val="0"/>
          <w:marTop w:val="20"/>
          <w:marBottom w:val="0"/>
          <w:divBdr>
            <w:top w:val="none" w:sz="0" w:space="0" w:color="auto"/>
            <w:left w:val="none" w:sz="0" w:space="0" w:color="auto"/>
            <w:bottom w:val="none" w:sz="0" w:space="0" w:color="auto"/>
            <w:right w:val="none" w:sz="0" w:space="0" w:color="auto"/>
          </w:divBdr>
        </w:div>
        <w:div w:id="767432975">
          <w:marLeft w:val="1008"/>
          <w:marRight w:val="0"/>
          <w:marTop w:val="20"/>
          <w:marBottom w:val="0"/>
          <w:divBdr>
            <w:top w:val="none" w:sz="0" w:space="0" w:color="auto"/>
            <w:left w:val="none" w:sz="0" w:space="0" w:color="auto"/>
            <w:bottom w:val="none" w:sz="0" w:space="0" w:color="auto"/>
            <w:right w:val="none" w:sz="0" w:space="0" w:color="auto"/>
          </w:divBdr>
        </w:div>
        <w:div w:id="767433047">
          <w:marLeft w:val="1008"/>
          <w:marRight w:val="0"/>
          <w:marTop w:val="20"/>
          <w:marBottom w:val="0"/>
          <w:divBdr>
            <w:top w:val="none" w:sz="0" w:space="0" w:color="auto"/>
            <w:left w:val="none" w:sz="0" w:space="0" w:color="auto"/>
            <w:bottom w:val="none" w:sz="0" w:space="0" w:color="auto"/>
            <w:right w:val="none" w:sz="0" w:space="0" w:color="auto"/>
          </w:divBdr>
        </w:div>
        <w:div w:id="767433054">
          <w:marLeft w:val="1008"/>
          <w:marRight w:val="0"/>
          <w:marTop w:val="20"/>
          <w:marBottom w:val="0"/>
          <w:divBdr>
            <w:top w:val="none" w:sz="0" w:space="0" w:color="auto"/>
            <w:left w:val="none" w:sz="0" w:space="0" w:color="auto"/>
            <w:bottom w:val="none" w:sz="0" w:space="0" w:color="auto"/>
            <w:right w:val="none" w:sz="0" w:space="0" w:color="auto"/>
          </w:divBdr>
        </w:div>
      </w:divsChild>
    </w:div>
    <w:div w:id="767433012">
      <w:marLeft w:val="0"/>
      <w:marRight w:val="0"/>
      <w:marTop w:val="0"/>
      <w:marBottom w:val="0"/>
      <w:divBdr>
        <w:top w:val="none" w:sz="0" w:space="0" w:color="auto"/>
        <w:left w:val="none" w:sz="0" w:space="0" w:color="auto"/>
        <w:bottom w:val="none" w:sz="0" w:space="0" w:color="auto"/>
        <w:right w:val="none" w:sz="0" w:space="0" w:color="auto"/>
      </w:divBdr>
      <w:divsChild>
        <w:div w:id="767432894">
          <w:marLeft w:val="0"/>
          <w:marRight w:val="0"/>
          <w:marTop w:val="120"/>
          <w:marBottom w:val="0"/>
          <w:divBdr>
            <w:top w:val="none" w:sz="0" w:space="0" w:color="auto"/>
            <w:left w:val="none" w:sz="0" w:space="0" w:color="auto"/>
            <w:bottom w:val="none" w:sz="0" w:space="0" w:color="auto"/>
            <w:right w:val="none" w:sz="0" w:space="0" w:color="auto"/>
          </w:divBdr>
        </w:div>
        <w:div w:id="767432901">
          <w:marLeft w:val="0"/>
          <w:marRight w:val="0"/>
          <w:marTop w:val="120"/>
          <w:marBottom w:val="0"/>
          <w:divBdr>
            <w:top w:val="none" w:sz="0" w:space="0" w:color="auto"/>
            <w:left w:val="none" w:sz="0" w:space="0" w:color="auto"/>
            <w:bottom w:val="none" w:sz="0" w:space="0" w:color="auto"/>
            <w:right w:val="none" w:sz="0" w:space="0" w:color="auto"/>
          </w:divBdr>
        </w:div>
        <w:div w:id="767432918">
          <w:marLeft w:val="0"/>
          <w:marRight w:val="0"/>
          <w:marTop w:val="120"/>
          <w:marBottom w:val="0"/>
          <w:divBdr>
            <w:top w:val="none" w:sz="0" w:space="0" w:color="auto"/>
            <w:left w:val="none" w:sz="0" w:space="0" w:color="auto"/>
            <w:bottom w:val="none" w:sz="0" w:space="0" w:color="auto"/>
            <w:right w:val="none" w:sz="0" w:space="0" w:color="auto"/>
          </w:divBdr>
        </w:div>
        <w:div w:id="767432928">
          <w:marLeft w:val="0"/>
          <w:marRight w:val="0"/>
          <w:marTop w:val="120"/>
          <w:marBottom w:val="0"/>
          <w:divBdr>
            <w:top w:val="none" w:sz="0" w:space="0" w:color="auto"/>
            <w:left w:val="none" w:sz="0" w:space="0" w:color="auto"/>
            <w:bottom w:val="none" w:sz="0" w:space="0" w:color="auto"/>
            <w:right w:val="none" w:sz="0" w:space="0" w:color="auto"/>
          </w:divBdr>
        </w:div>
        <w:div w:id="767433036">
          <w:marLeft w:val="0"/>
          <w:marRight w:val="0"/>
          <w:marTop w:val="120"/>
          <w:marBottom w:val="0"/>
          <w:divBdr>
            <w:top w:val="none" w:sz="0" w:space="0" w:color="auto"/>
            <w:left w:val="none" w:sz="0" w:space="0" w:color="auto"/>
            <w:bottom w:val="none" w:sz="0" w:space="0" w:color="auto"/>
            <w:right w:val="none" w:sz="0" w:space="0" w:color="auto"/>
          </w:divBdr>
        </w:div>
      </w:divsChild>
    </w:div>
    <w:div w:id="767433014">
      <w:marLeft w:val="0"/>
      <w:marRight w:val="0"/>
      <w:marTop w:val="0"/>
      <w:marBottom w:val="0"/>
      <w:divBdr>
        <w:top w:val="none" w:sz="0" w:space="0" w:color="auto"/>
        <w:left w:val="none" w:sz="0" w:space="0" w:color="auto"/>
        <w:bottom w:val="none" w:sz="0" w:space="0" w:color="auto"/>
        <w:right w:val="none" w:sz="0" w:space="0" w:color="auto"/>
      </w:divBdr>
    </w:div>
    <w:div w:id="767433017">
      <w:marLeft w:val="0"/>
      <w:marRight w:val="0"/>
      <w:marTop w:val="0"/>
      <w:marBottom w:val="0"/>
      <w:divBdr>
        <w:top w:val="none" w:sz="0" w:space="0" w:color="auto"/>
        <w:left w:val="none" w:sz="0" w:space="0" w:color="auto"/>
        <w:bottom w:val="none" w:sz="0" w:space="0" w:color="auto"/>
        <w:right w:val="none" w:sz="0" w:space="0" w:color="auto"/>
      </w:divBdr>
    </w:div>
    <w:div w:id="767433019">
      <w:marLeft w:val="0"/>
      <w:marRight w:val="0"/>
      <w:marTop w:val="0"/>
      <w:marBottom w:val="0"/>
      <w:divBdr>
        <w:top w:val="none" w:sz="0" w:space="0" w:color="auto"/>
        <w:left w:val="none" w:sz="0" w:space="0" w:color="auto"/>
        <w:bottom w:val="none" w:sz="0" w:space="0" w:color="auto"/>
        <w:right w:val="none" w:sz="0" w:space="0" w:color="auto"/>
      </w:divBdr>
    </w:div>
    <w:div w:id="767433020">
      <w:marLeft w:val="0"/>
      <w:marRight w:val="0"/>
      <w:marTop w:val="0"/>
      <w:marBottom w:val="0"/>
      <w:divBdr>
        <w:top w:val="none" w:sz="0" w:space="0" w:color="auto"/>
        <w:left w:val="none" w:sz="0" w:space="0" w:color="auto"/>
        <w:bottom w:val="none" w:sz="0" w:space="0" w:color="auto"/>
        <w:right w:val="none" w:sz="0" w:space="0" w:color="auto"/>
      </w:divBdr>
    </w:div>
    <w:div w:id="767433023">
      <w:marLeft w:val="0"/>
      <w:marRight w:val="0"/>
      <w:marTop w:val="0"/>
      <w:marBottom w:val="0"/>
      <w:divBdr>
        <w:top w:val="none" w:sz="0" w:space="0" w:color="auto"/>
        <w:left w:val="none" w:sz="0" w:space="0" w:color="auto"/>
        <w:bottom w:val="none" w:sz="0" w:space="0" w:color="auto"/>
        <w:right w:val="none" w:sz="0" w:space="0" w:color="auto"/>
      </w:divBdr>
      <w:divsChild>
        <w:div w:id="767432907">
          <w:marLeft w:val="0"/>
          <w:marRight w:val="0"/>
          <w:marTop w:val="0"/>
          <w:marBottom w:val="0"/>
          <w:divBdr>
            <w:top w:val="none" w:sz="0" w:space="0" w:color="auto"/>
            <w:left w:val="none" w:sz="0" w:space="0" w:color="auto"/>
            <w:bottom w:val="none" w:sz="0" w:space="0" w:color="auto"/>
            <w:right w:val="none" w:sz="0" w:space="0" w:color="auto"/>
          </w:divBdr>
        </w:div>
      </w:divsChild>
    </w:div>
    <w:div w:id="767433024">
      <w:marLeft w:val="0"/>
      <w:marRight w:val="0"/>
      <w:marTop w:val="0"/>
      <w:marBottom w:val="0"/>
      <w:divBdr>
        <w:top w:val="none" w:sz="0" w:space="0" w:color="auto"/>
        <w:left w:val="none" w:sz="0" w:space="0" w:color="auto"/>
        <w:bottom w:val="none" w:sz="0" w:space="0" w:color="auto"/>
        <w:right w:val="none" w:sz="0" w:space="0" w:color="auto"/>
      </w:divBdr>
    </w:div>
    <w:div w:id="767433026">
      <w:marLeft w:val="0"/>
      <w:marRight w:val="0"/>
      <w:marTop w:val="0"/>
      <w:marBottom w:val="0"/>
      <w:divBdr>
        <w:top w:val="none" w:sz="0" w:space="0" w:color="auto"/>
        <w:left w:val="none" w:sz="0" w:space="0" w:color="auto"/>
        <w:bottom w:val="none" w:sz="0" w:space="0" w:color="auto"/>
        <w:right w:val="none" w:sz="0" w:space="0" w:color="auto"/>
      </w:divBdr>
    </w:div>
    <w:div w:id="767433027">
      <w:marLeft w:val="0"/>
      <w:marRight w:val="0"/>
      <w:marTop w:val="0"/>
      <w:marBottom w:val="0"/>
      <w:divBdr>
        <w:top w:val="none" w:sz="0" w:space="0" w:color="auto"/>
        <w:left w:val="none" w:sz="0" w:space="0" w:color="auto"/>
        <w:bottom w:val="none" w:sz="0" w:space="0" w:color="auto"/>
        <w:right w:val="none" w:sz="0" w:space="0" w:color="auto"/>
      </w:divBdr>
    </w:div>
    <w:div w:id="767433028">
      <w:marLeft w:val="0"/>
      <w:marRight w:val="0"/>
      <w:marTop w:val="0"/>
      <w:marBottom w:val="0"/>
      <w:divBdr>
        <w:top w:val="none" w:sz="0" w:space="0" w:color="auto"/>
        <w:left w:val="none" w:sz="0" w:space="0" w:color="auto"/>
        <w:bottom w:val="none" w:sz="0" w:space="0" w:color="auto"/>
        <w:right w:val="none" w:sz="0" w:space="0" w:color="auto"/>
      </w:divBdr>
    </w:div>
    <w:div w:id="767433030">
      <w:marLeft w:val="0"/>
      <w:marRight w:val="0"/>
      <w:marTop w:val="0"/>
      <w:marBottom w:val="0"/>
      <w:divBdr>
        <w:top w:val="none" w:sz="0" w:space="0" w:color="auto"/>
        <w:left w:val="none" w:sz="0" w:space="0" w:color="auto"/>
        <w:bottom w:val="none" w:sz="0" w:space="0" w:color="auto"/>
        <w:right w:val="none" w:sz="0" w:space="0" w:color="auto"/>
      </w:divBdr>
    </w:div>
    <w:div w:id="767433032">
      <w:marLeft w:val="0"/>
      <w:marRight w:val="0"/>
      <w:marTop w:val="0"/>
      <w:marBottom w:val="0"/>
      <w:divBdr>
        <w:top w:val="none" w:sz="0" w:space="0" w:color="auto"/>
        <w:left w:val="none" w:sz="0" w:space="0" w:color="auto"/>
        <w:bottom w:val="none" w:sz="0" w:space="0" w:color="auto"/>
        <w:right w:val="none" w:sz="0" w:space="0" w:color="auto"/>
      </w:divBdr>
    </w:div>
    <w:div w:id="767433037">
      <w:marLeft w:val="0"/>
      <w:marRight w:val="0"/>
      <w:marTop w:val="0"/>
      <w:marBottom w:val="0"/>
      <w:divBdr>
        <w:top w:val="none" w:sz="0" w:space="0" w:color="auto"/>
        <w:left w:val="none" w:sz="0" w:space="0" w:color="auto"/>
        <w:bottom w:val="none" w:sz="0" w:space="0" w:color="auto"/>
        <w:right w:val="none" w:sz="0" w:space="0" w:color="auto"/>
      </w:divBdr>
    </w:div>
    <w:div w:id="767433039">
      <w:marLeft w:val="0"/>
      <w:marRight w:val="0"/>
      <w:marTop w:val="0"/>
      <w:marBottom w:val="0"/>
      <w:divBdr>
        <w:top w:val="none" w:sz="0" w:space="0" w:color="auto"/>
        <w:left w:val="none" w:sz="0" w:space="0" w:color="auto"/>
        <w:bottom w:val="none" w:sz="0" w:space="0" w:color="auto"/>
        <w:right w:val="none" w:sz="0" w:space="0" w:color="auto"/>
      </w:divBdr>
    </w:div>
    <w:div w:id="767433040">
      <w:marLeft w:val="0"/>
      <w:marRight w:val="0"/>
      <w:marTop w:val="0"/>
      <w:marBottom w:val="0"/>
      <w:divBdr>
        <w:top w:val="none" w:sz="0" w:space="0" w:color="auto"/>
        <w:left w:val="none" w:sz="0" w:space="0" w:color="auto"/>
        <w:bottom w:val="none" w:sz="0" w:space="0" w:color="auto"/>
        <w:right w:val="none" w:sz="0" w:space="0" w:color="auto"/>
      </w:divBdr>
    </w:div>
    <w:div w:id="767433041">
      <w:marLeft w:val="0"/>
      <w:marRight w:val="0"/>
      <w:marTop w:val="0"/>
      <w:marBottom w:val="0"/>
      <w:divBdr>
        <w:top w:val="none" w:sz="0" w:space="0" w:color="auto"/>
        <w:left w:val="none" w:sz="0" w:space="0" w:color="auto"/>
        <w:bottom w:val="none" w:sz="0" w:space="0" w:color="auto"/>
        <w:right w:val="none" w:sz="0" w:space="0" w:color="auto"/>
      </w:divBdr>
    </w:div>
    <w:div w:id="767433042">
      <w:marLeft w:val="0"/>
      <w:marRight w:val="0"/>
      <w:marTop w:val="0"/>
      <w:marBottom w:val="0"/>
      <w:divBdr>
        <w:top w:val="none" w:sz="0" w:space="0" w:color="auto"/>
        <w:left w:val="none" w:sz="0" w:space="0" w:color="auto"/>
        <w:bottom w:val="none" w:sz="0" w:space="0" w:color="auto"/>
        <w:right w:val="none" w:sz="0" w:space="0" w:color="auto"/>
      </w:divBdr>
    </w:div>
    <w:div w:id="767433043">
      <w:marLeft w:val="0"/>
      <w:marRight w:val="0"/>
      <w:marTop w:val="0"/>
      <w:marBottom w:val="0"/>
      <w:divBdr>
        <w:top w:val="none" w:sz="0" w:space="0" w:color="auto"/>
        <w:left w:val="none" w:sz="0" w:space="0" w:color="auto"/>
        <w:bottom w:val="none" w:sz="0" w:space="0" w:color="auto"/>
        <w:right w:val="none" w:sz="0" w:space="0" w:color="auto"/>
      </w:divBdr>
    </w:div>
    <w:div w:id="767433044">
      <w:marLeft w:val="0"/>
      <w:marRight w:val="0"/>
      <w:marTop w:val="0"/>
      <w:marBottom w:val="0"/>
      <w:divBdr>
        <w:top w:val="none" w:sz="0" w:space="0" w:color="auto"/>
        <w:left w:val="none" w:sz="0" w:space="0" w:color="auto"/>
        <w:bottom w:val="none" w:sz="0" w:space="0" w:color="auto"/>
        <w:right w:val="none" w:sz="0" w:space="0" w:color="auto"/>
      </w:divBdr>
    </w:div>
    <w:div w:id="767433045">
      <w:marLeft w:val="0"/>
      <w:marRight w:val="0"/>
      <w:marTop w:val="0"/>
      <w:marBottom w:val="0"/>
      <w:divBdr>
        <w:top w:val="none" w:sz="0" w:space="0" w:color="auto"/>
        <w:left w:val="none" w:sz="0" w:space="0" w:color="auto"/>
        <w:bottom w:val="none" w:sz="0" w:space="0" w:color="auto"/>
        <w:right w:val="none" w:sz="0" w:space="0" w:color="auto"/>
      </w:divBdr>
    </w:div>
    <w:div w:id="767433050">
      <w:marLeft w:val="0"/>
      <w:marRight w:val="0"/>
      <w:marTop w:val="0"/>
      <w:marBottom w:val="0"/>
      <w:divBdr>
        <w:top w:val="none" w:sz="0" w:space="0" w:color="auto"/>
        <w:left w:val="none" w:sz="0" w:space="0" w:color="auto"/>
        <w:bottom w:val="none" w:sz="0" w:space="0" w:color="auto"/>
        <w:right w:val="none" w:sz="0" w:space="0" w:color="auto"/>
      </w:divBdr>
    </w:div>
    <w:div w:id="767433053">
      <w:marLeft w:val="0"/>
      <w:marRight w:val="0"/>
      <w:marTop w:val="0"/>
      <w:marBottom w:val="0"/>
      <w:divBdr>
        <w:top w:val="none" w:sz="0" w:space="0" w:color="auto"/>
        <w:left w:val="none" w:sz="0" w:space="0" w:color="auto"/>
        <w:bottom w:val="none" w:sz="0" w:space="0" w:color="auto"/>
        <w:right w:val="none" w:sz="0" w:space="0" w:color="auto"/>
      </w:divBdr>
    </w:div>
    <w:div w:id="767433058">
      <w:marLeft w:val="0"/>
      <w:marRight w:val="0"/>
      <w:marTop w:val="0"/>
      <w:marBottom w:val="0"/>
      <w:divBdr>
        <w:top w:val="none" w:sz="0" w:space="0" w:color="auto"/>
        <w:left w:val="none" w:sz="0" w:space="0" w:color="auto"/>
        <w:bottom w:val="none" w:sz="0" w:space="0" w:color="auto"/>
        <w:right w:val="none" w:sz="0" w:space="0" w:color="auto"/>
      </w:divBdr>
    </w:div>
    <w:div w:id="767433059">
      <w:marLeft w:val="0"/>
      <w:marRight w:val="0"/>
      <w:marTop w:val="0"/>
      <w:marBottom w:val="0"/>
      <w:divBdr>
        <w:top w:val="none" w:sz="0" w:space="0" w:color="auto"/>
        <w:left w:val="none" w:sz="0" w:space="0" w:color="auto"/>
        <w:bottom w:val="none" w:sz="0" w:space="0" w:color="auto"/>
        <w:right w:val="none" w:sz="0" w:space="0" w:color="auto"/>
      </w:divBdr>
      <w:divsChild>
        <w:div w:id="767432872">
          <w:marLeft w:val="360"/>
          <w:marRight w:val="0"/>
          <w:marTop w:val="0"/>
          <w:marBottom w:val="0"/>
          <w:divBdr>
            <w:top w:val="none" w:sz="0" w:space="0" w:color="auto"/>
            <w:left w:val="none" w:sz="0" w:space="0" w:color="auto"/>
            <w:bottom w:val="none" w:sz="0" w:space="0" w:color="auto"/>
            <w:right w:val="none" w:sz="0" w:space="0" w:color="auto"/>
          </w:divBdr>
        </w:div>
        <w:div w:id="767432893">
          <w:marLeft w:val="360"/>
          <w:marRight w:val="0"/>
          <w:marTop w:val="0"/>
          <w:marBottom w:val="0"/>
          <w:divBdr>
            <w:top w:val="none" w:sz="0" w:space="0" w:color="auto"/>
            <w:left w:val="none" w:sz="0" w:space="0" w:color="auto"/>
            <w:bottom w:val="none" w:sz="0" w:space="0" w:color="auto"/>
            <w:right w:val="none" w:sz="0" w:space="0" w:color="auto"/>
          </w:divBdr>
        </w:div>
        <w:div w:id="767432896">
          <w:marLeft w:val="360"/>
          <w:marRight w:val="0"/>
          <w:marTop w:val="0"/>
          <w:marBottom w:val="0"/>
          <w:divBdr>
            <w:top w:val="none" w:sz="0" w:space="0" w:color="auto"/>
            <w:left w:val="none" w:sz="0" w:space="0" w:color="auto"/>
            <w:bottom w:val="none" w:sz="0" w:space="0" w:color="auto"/>
            <w:right w:val="none" w:sz="0" w:space="0" w:color="auto"/>
          </w:divBdr>
        </w:div>
        <w:div w:id="767432898">
          <w:marLeft w:val="360"/>
          <w:marRight w:val="0"/>
          <w:marTop w:val="0"/>
          <w:marBottom w:val="0"/>
          <w:divBdr>
            <w:top w:val="none" w:sz="0" w:space="0" w:color="auto"/>
            <w:left w:val="none" w:sz="0" w:space="0" w:color="auto"/>
            <w:bottom w:val="none" w:sz="0" w:space="0" w:color="auto"/>
            <w:right w:val="none" w:sz="0" w:space="0" w:color="auto"/>
          </w:divBdr>
        </w:div>
        <w:div w:id="767432899">
          <w:marLeft w:val="360"/>
          <w:marRight w:val="0"/>
          <w:marTop w:val="0"/>
          <w:marBottom w:val="0"/>
          <w:divBdr>
            <w:top w:val="none" w:sz="0" w:space="0" w:color="auto"/>
            <w:left w:val="none" w:sz="0" w:space="0" w:color="auto"/>
            <w:bottom w:val="none" w:sz="0" w:space="0" w:color="auto"/>
            <w:right w:val="none" w:sz="0" w:space="0" w:color="auto"/>
          </w:divBdr>
        </w:div>
        <w:div w:id="767432961">
          <w:marLeft w:val="360"/>
          <w:marRight w:val="0"/>
          <w:marTop w:val="0"/>
          <w:marBottom w:val="0"/>
          <w:divBdr>
            <w:top w:val="none" w:sz="0" w:space="0" w:color="auto"/>
            <w:left w:val="none" w:sz="0" w:space="0" w:color="auto"/>
            <w:bottom w:val="none" w:sz="0" w:space="0" w:color="auto"/>
            <w:right w:val="none" w:sz="0" w:space="0" w:color="auto"/>
          </w:divBdr>
        </w:div>
        <w:div w:id="767432967">
          <w:marLeft w:val="360"/>
          <w:marRight w:val="0"/>
          <w:marTop w:val="0"/>
          <w:marBottom w:val="0"/>
          <w:divBdr>
            <w:top w:val="none" w:sz="0" w:space="0" w:color="auto"/>
            <w:left w:val="none" w:sz="0" w:space="0" w:color="auto"/>
            <w:bottom w:val="none" w:sz="0" w:space="0" w:color="auto"/>
            <w:right w:val="none" w:sz="0" w:space="0" w:color="auto"/>
          </w:divBdr>
        </w:div>
        <w:div w:id="767432992">
          <w:marLeft w:val="360"/>
          <w:marRight w:val="0"/>
          <w:marTop w:val="0"/>
          <w:marBottom w:val="0"/>
          <w:divBdr>
            <w:top w:val="none" w:sz="0" w:space="0" w:color="auto"/>
            <w:left w:val="none" w:sz="0" w:space="0" w:color="auto"/>
            <w:bottom w:val="none" w:sz="0" w:space="0" w:color="auto"/>
            <w:right w:val="none" w:sz="0" w:space="0" w:color="auto"/>
          </w:divBdr>
        </w:div>
        <w:div w:id="767433013">
          <w:marLeft w:val="360"/>
          <w:marRight w:val="0"/>
          <w:marTop w:val="0"/>
          <w:marBottom w:val="0"/>
          <w:divBdr>
            <w:top w:val="none" w:sz="0" w:space="0" w:color="auto"/>
            <w:left w:val="none" w:sz="0" w:space="0" w:color="auto"/>
            <w:bottom w:val="none" w:sz="0" w:space="0" w:color="auto"/>
            <w:right w:val="none" w:sz="0" w:space="0" w:color="auto"/>
          </w:divBdr>
        </w:div>
        <w:div w:id="767433015">
          <w:marLeft w:val="360"/>
          <w:marRight w:val="0"/>
          <w:marTop w:val="0"/>
          <w:marBottom w:val="0"/>
          <w:divBdr>
            <w:top w:val="none" w:sz="0" w:space="0" w:color="auto"/>
            <w:left w:val="none" w:sz="0" w:space="0" w:color="auto"/>
            <w:bottom w:val="none" w:sz="0" w:space="0" w:color="auto"/>
            <w:right w:val="none" w:sz="0" w:space="0" w:color="auto"/>
          </w:divBdr>
        </w:div>
        <w:div w:id="767433021">
          <w:marLeft w:val="360"/>
          <w:marRight w:val="0"/>
          <w:marTop w:val="0"/>
          <w:marBottom w:val="0"/>
          <w:divBdr>
            <w:top w:val="none" w:sz="0" w:space="0" w:color="auto"/>
            <w:left w:val="none" w:sz="0" w:space="0" w:color="auto"/>
            <w:bottom w:val="none" w:sz="0" w:space="0" w:color="auto"/>
            <w:right w:val="none" w:sz="0" w:space="0" w:color="auto"/>
          </w:divBdr>
        </w:div>
        <w:div w:id="767433046">
          <w:marLeft w:val="360"/>
          <w:marRight w:val="0"/>
          <w:marTop w:val="0"/>
          <w:marBottom w:val="0"/>
          <w:divBdr>
            <w:top w:val="none" w:sz="0" w:space="0" w:color="auto"/>
            <w:left w:val="none" w:sz="0" w:space="0" w:color="auto"/>
            <w:bottom w:val="none" w:sz="0" w:space="0" w:color="auto"/>
            <w:right w:val="none" w:sz="0" w:space="0" w:color="auto"/>
          </w:divBdr>
        </w:div>
      </w:divsChild>
    </w:div>
    <w:div w:id="767433060">
      <w:marLeft w:val="0"/>
      <w:marRight w:val="0"/>
      <w:marTop w:val="0"/>
      <w:marBottom w:val="0"/>
      <w:divBdr>
        <w:top w:val="none" w:sz="0" w:space="0" w:color="auto"/>
        <w:left w:val="none" w:sz="0" w:space="0" w:color="auto"/>
        <w:bottom w:val="none" w:sz="0" w:space="0" w:color="auto"/>
        <w:right w:val="none" w:sz="0" w:space="0" w:color="auto"/>
      </w:divBdr>
    </w:div>
    <w:div w:id="767433062">
      <w:marLeft w:val="0"/>
      <w:marRight w:val="0"/>
      <w:marTop w:val="0"/>
      <w:marBottom w:val="0"/>
      <w:divBdr>
        <w:top w:val="none" w:sz="0" w:space="0" w:color="auto"/>
        <w:left w:val="none" w:sz="0" w:space="0" w:color="auto"/>
        <w:bottom w:val="none" w:sz="0" w:space="0" w:color="auto"/>
        <w:right w:val="none" w:sz="0" w:space="0" w:color="auto"/>
      </w:divBdr>
    </w:div>
    <w:div w:id="767433063">
      <w:marLeft w:val="0"/>
      <w:marRight w:val="0"/>
      <w:marTop w:val="0"/>
      <w:marBottom w:val="0"/>
      <w:divBdr>
        <w:top w:val="none" w:sz="0" w:space="0" w:color="auto"/>
        <w:left w:val="none" w:sz="0" w:space="0" w:color="auto"/>
        <w:bottom w:val="none" w:sz="0" w:space="0" w:color="auto"/>
        <w:right w:val="none" w:sz="0" w:space="0" w:color="auto"/>
      </w:divBdr>
    </w:div>
    <w:div w:id="792140416">
      <w:bodyDiv w:val="1"/>
      <w:marLeft w:val="0"/>
      <w:marRight w:val="0"/>
      <w:marTop w:val="0"/>
      <w:marBottom w:val="0"/>
      <w:divBdr>
        <w:top w:val="none" w:sz="0" w:space="0" w:color="auto"/>
        <w:left w:val="none" w:sz="0" w:space="0" w:color="auto"/>
        <w:bottom w:val="none" w:sz="0" w:space="0" w:color="auto"/>
        <w:right w:val="none" w:sz="0" w:space="0" w:color="auto"/>
      </w:divBdr>
      <w:divsChild>
        <w:div w:id="75639901">
          <w:marLeft w:val="0"/>
          <w:marRight w:val="0"/>
          <w:marTop w:val="0"/>
          <w:marBottom w:val="0"/>
          <w:divBdr>
            <w:top w:val="none" w:sz="0" w:space="0" w:color="auto"/>
            <w:left w:val="none" w:sz="0" w:space="0" w:color="auto"/>
            <w:bottom w:val="none" w:sz="0" w:space="0" w:color="auto"/>
            <w:right w:val="none" w:sz="0" w:space="0" w:color="auto"/>
          </w:divBdr>
        </w:div>
        <w:div w:id="169417847">
          <w:marLeft w:val="0"/>
          <w:marRight w:val="0"/>
          <w:marTop w:val="0"/>
          <w:marBottom w:val="0"/>
          <w:divBdr>
            <w:top w:val="none" w:sz="0" w:space="0" w:color="auto"/>
            <w:left w:val="none" w:sz="0" w:space="0" w:color="auto"/>
            <w:bottom w:val="none" w:sz="0" w:space="0" w:color="auto"/>
            <w:right w:val="none" w:sz="0" w:space="0" w:color="auto"/>
          </w:divBdr>
        </w:div>
        <w:div w:id="190460661">
          <w:marLeft w:val="0"/>
          <w:marRight w:val="0"/>
          <w:marTop w:val="0"/>
          <w:marBottom w:val="0"/>
          <w:divBdr>
            <w:top w:val="none" w:sz="0" w:space="0" w:color="auto"/>
            <w:left w:val="none" w:sz="0" w:space="0" w:color="auto"/>
            <w:bottom w:val="none" w:sz="0" w:space="0" w:color="auto"/>
            <w:right w:val="none" w:sz="0" w:space="0" w:color="auto"/>
          </w:divBdr>
        </w:div>
        <w:div w:id="365104035">
          <w:marLeft w:val="0"/>
          <w:marRight w:val="0"/>
          <w:marTop w:val="0"/>
          <w:marBottom w:val="0"/>
          <w:divBdr>
            <w:top w:val="none" w:sz="0" w:space="0" w:color="auto"/>
            <w:left w:val="none" w:sz="0" w:space="0" w:color="auto"/>
            <w:bottom w:val="none" w:sz="0" w:space="0" w:color="auto"/>
            <w:right w:val="none" w:sz="0" w:space="0" w:color="auto"/>
          </w:divBdr>
        </w:div>
        <w:div w:id="514156396">
          <w:marLeft w:val="0"/>
          <w:marRight w:val="0"/>
          <w:marTop w:val="0"/>
          <w:marBottom w:val="0"/>
          <w:divBdr>
            <w:top w:val="none" w:sz="0" w:space="0" w:color="auto"/>
            <w:left w:val="none" w:sz="0" w:space="0" w:color="auto"/>
            <w:bottom w:val="none" w:sz="0" w:space="0" w:color="auto"/>
            <w:right w:val="none" w:sz="0" w:space="0" w:color="auto"/>
          </w:divBdr>
        </w:div>
        <w:div w:id="626085513">
          <w:marLeft w:val="0"/>
          <w:marRight w:val="0"/>
          <w:marTop w:val="0"/>
          <w:marBottom w:val="0"/>
          <w:divBdr>
            <w:top w:val="none" w:sz="0" w:space="0" w:color="auto"/>
            <w:left w:val="none" w:sz="0" w:space="0" w:color="auto"/>
            <w:bottom w:val="none" w:sz="0" w:space="0" w:color="auto"/>
            <w:right w:val="none" w:sz="0" w:space="0" w:color="auto"/>
          </w:divBdr>
        </w:div>
        <w:div w:id="846099579">
          <w:marLeft w:val="0"/>
          <w:marRight w:val="0"/>
          <w:marTop w:val="0"/>
          <w:marBottom w:val="0"/>
          <w:divBdr>
            <w:top w:val="none" w:sz="0" w:space="0" w:color="auto"/>
            <w:left w:val="none" w:sz="0" w:space="0" w:color="auto"/>
            <w:bottom w:val="none" w:sz="0" w:space="0" w:color="auto"/>
            <w:right w:val="none" w:sz="0" w:space="0" w:color="auto"/>
          </w:divBdr>
        </w:div>
        <w:div w:id="1067387432">
          <w:marLeft w:val="0"/>
          <w:marRight w:val="0"/>
          <w:marTop w:val="0"/>
          <w:marBottom w:val="0"/>
          <w:divBdr>
            <w:top w:val="none" w:sz="0" w:space="0" w:color="auto"/>
            <w:left w:val="none" w:sz="0" w:space="0" w:color="auto"/>
            <w:bottom w:val="none" w:sz="0" w:space="0" w:color="auto"/>
            <w:right w:val="none" w:sz="0" w:space="0" w:color="auto"/>
          </w:divBdr>
        </w:div>
        <w:div w:id="1144931807">
          <w:marLeft w:val="0"/>
          <w:marRight w:val="0"/>
          <w:marTop w:val="0"/>
          <w:marBottom w:val="0"/>
          <w:divBdr>
            <w:top w:val="none" w:sz="0" w:space="0" w:color="auto"/>
            <w:left w:val="none" w:sz="0" w:space="0" w:color="auto"/>
            <w:bottom w:val="none" w:sz="0" w:space="0" w:color="auto"/>
            <w:right w:val="none" w:sz="0" w:space="0" w:color="auto"/>
          </w:divBdr>
        </w:div>
        <w:div w:id="1159229968">
          <w:marLeft w:val="0"/>
          <w:marRight w:val="0"/>
          <w:marTop w:val="0"/>
          <w:marBottom w:val="0"/>
          <w:divBdr>
            <w:top w:val="none" w:sz="0" w:space="0" w:color="auto"/>
            <w:left w:val="none" w:sz="0" w:space="0" w:color="auto"/>
            <w:bottom w:val="none" w:sz="0" w:space="0" w:color="auto"/>
            <w:right w:val="none" w:sz="0" w:space="0" w:color="auto"/>
          </w:divBdr>
        </w:div>
        <w:div w:id="1183395649">
          <w:marLeft w:val="0"/>
          <w:marRight w:val="0"/>
          <w:marTop w:val="0"/>
          <w:marBottom w:val="0"/>
          <w:divBdr>
            <w:top w:val="none" w:sz="0" w:space="0" w:color="auto"/>
            <w:left w:val="none" w:sz="0" w:space="0" w:color="auto"/>
            <w:bottom w:val="none" w:sz="0" w:space="0" w:color="auto"/>
            <w:right w:val="none" w:sz="0" w:space="0" w:color="auto"/>
          </w:divBdr>
        </w:div>
        <w:div w:id="1387219479">
          <w:marLeft w:val="0"/>
          <w:marRight w:val="0"/>
          <w:marTop w:val="0"/>
          <w:marBottom w:val="0"/>
          <w:divBdr>
            <w:top w:val="none" w:sz="0" w:space="0" w:color="auto"/>
            <w:left w:val="none" w:sz="0" w:space="0" w:color="auto"/>
            <w:bottom w:val="none" w:sz="0" w:space="0" w:color="auto"/>
            <w:right w:val="none" w:sz="0" w:space="0" w:color="auto"/>
          </w:divBdr>
        </w:div>
        <w:div w:id="1406026831">
          <w:marLeft w:val="0"/>
          <w:marRight w:val="0"/>
          <w:marTop w:val="0"/>
          <w:marBottom w:val="0"/>
          <w:divBdr>
            <w:top w:val="none" w:sz="0" w:space="0" w:color="auto"/>
            <w:left w:val="none" w:sz="0" w:space="0" w:color="auto"/>
            <w:bottom w:val="none" w:sz="0" w:space="0" w:color="auto"/>
            <w:right w:val="none" w:sz="0" w:space="0" w:color="auto"/>
          </w:divBdr>
        </w:div>
        <w:div w:id="1643652494">
          <w:marLeft w:val="0"/>
          <w:marRight w:val="0"/>
          <w:marTop w:val="0"/>
          <w:marBottom w:val="0"/>
          <w:divBdr>
            <w:top w:val="none" w:sz="0" w:space="0" w:color="auto"/>
            <w:left w:val="none" w:sz="0" w:space="0" w:color="auto"/>
            <w:bottom w:val="none" w:sz="0" w:space="0" w:color="auto"/>
            <w:right w:val="none" w:sz="0" w:space="0" w:color="auto"/>
          </w:divBdr>
        </w:div>
        <w:div w:id="1814366600">
          <w:marLeft w:val="0"/>
          <w:marRight w:val="0"/>
          <w:marTop w:val="0"/>
          <w:marBottom w:val="0"/>
          <w:divBdr>
            <w:top w:val="none" w:sz="0" w:space="0" w:color="auto"/>
            <w:left w:val="none" w:sz="0" w:space="0" w:color="auto"/>
            <w:bottom w:val="none" w:sz="0" w:space="0" w:color="auto"/>
            <w:right w:val="none" w:sz="0" w:space="0" w:color="auto"/>
          </w:divBdr>
        </w:div>
        <w:div w:id="1903825927">
          <w:marLeft w:val="0"/>
          <w:marRight w:val="0"/>
          <w:marTop w:val="0"/>
          <w:marBottom w:val="0"/>
          <w:divBdr>
            <w:top w:val="none" w:sz="0" w:space="0" w:color="auto"/>
            <w:left w:val="none" w:sz="0" w:space="0" w:color="auto"/>
            <w:bottom w:val="none" w:sz="0" w:space="0" w:color="auto"/>
            <w:right w:val="none" w:sz="0" w:space="0" w:color="auto"/>
          </w:divBdr>
        </w:div>
        <w:div w:id="2006005259">
          <w:marLeft w:val="0"/>
          <w:marRight w:val="0"/>
          <w:marTop w:val="0"/>
          <w:marBottom w:val="0"/>
          <w:divBdr>
            <w:top w:val="none" w:sz="0" w:space="0" w:color="auto"/>
            <w:left w:val="none" w:sz="0" w:space="0" w:color="auto"/>
            <w:bottom w:val="none" w:sz="0" w:space="0" w:color="auto"/>
            <w:right w:val="none" w:sz="0" w:space="0" w:color="auto"/>
          </w:divBdr>
        </w:div>
        <w:div w:id="2044550680">
          <w:marLeft w:val="0"/>
          <w:marRight w:val="0"/>
          <w:marTop w:val="0"/>
          <w:marBottom w:val="0"/>
          <w:divBdr>
            <w:top w:val="none" w:sz="0" w:space="0" w:color="auto"/>
            <w:left w:val="none" w:sz="0" w:space="0" w:color="auto"/>
            <w:bottom w:val="none" w:sz="0" w:space="0" w:color="auto"/>
            <w:right w:val="none" w:sz="0" w:space="0" w:color="auto"/>
          </w:divBdr>
        </w:div>
        <w:div w:id="2102943579">
          <w:marLeft w:val="0"/>
          <w:marRight w:val="0"/>
          <w:marTop w:val="0"/>
          <w:marBottom w:val="0"/>
          <w:divBdr>
            <w:top w:val="none" w:sz="0" w:space="0" w:color="auto"/>
            <w:left w:val="none" w:sz="0" w:space="0" w:color="auto"/>
            <w:bottom w:val="none" w:sz="0" w:space="0" w:color="auto"/>
            <w:right w:val="none" w:sz="0" w:space="0" w:color="auto"/>
          </w:divBdr>
        </w:div>
      </w:divsChild>
    </w:div>
    <w:div w:id="817579427">
      <w:bodyDiv w:val="1"/>
      <w:marLeft w:val="0"/>
      <w:marRight w:val="0"/>
      <w:marTop w:val="0"/>
      <w:marBottom w:val="0"/>
      <w:divBdr>
        <w:top w:val="none" w:sz="0" w:space="0" w:color="auto"/>
        <w:left w:val="none" w:sz="0" w:space="0" w:color="auto"/>
        <w:bottom w:val="none" w:sz="0" w:space="0" w:color="auto"/>
        <w:right w:val="none" w:sz="0" w:space="0" w:color="auto"/>
      </w:divBdr>
      <w:divsChild>
        <w:div w:id="3632808">
          <w:marLeft w:val="0"/>
          <w:marRight w:val="0"/>
          <w:marTop w:val="0"/>
          <w:marBottom w:val="0"/>
          <w:divBdr>
            <w:top w:val="none" w:sz="0" w:space="0" w:color="auto"/>
            <w:left w:val="none" w:sz="0" w:space="0" w:color="auto"/>
            <w:bottom w:val="none" w:sz="0" w:space="0" w:color="auto"/>
            <w:right w:val="none" w:sz="0" w:space="0" w:color="auto"/>
          </w:divBdr>
        </w:div>
        <w:div w:id="151606701">
          <w:marLeft w:val="0"/>
          <w:marRight w:val="0"/>
          <w:marTop w:val="0"/>
          <w:marBottom w:val="0"/>
          <w:divBdr>
            <w:top w:val="none" w:sz="0" w:space="0" w:color="auto"/>
            <w:left w:val="none" w:sz="0" w:space="0" w:color="auto"/>
            <w:bottom w:val="none" w:sz="0" w:space="0" w:color="auto"/>
            <w:right w:val="none" w:sz="0" w:space="0" w:color="auto"/>
          </w:divBdr>
        </w:div>
        <w:div w:id="239142773">
          <w:marLeft w:val="0"/>
          <w:marRight w:val="0"/>
          <w:marTop w:val="0"/>
          <w:marBottom w:val="0"/>
          <w:divBdr>
            <w:top w:val="none" w:sz="0" w:space="0" w:color="auto"/>
            <w:left w:val="none" w:sz="0" w:space="0" w:color="auto"/>
            <w:bottom w:val="none" w:sz="0" w:space="0" w:color="auto"/>
            <w:right w:val="none" w:sz="0" w:space="0" w:color="auto"/>
          </w:divBdr>
        </w:div>
        <w:div w:id="252320240">
          <w:marLeft w:val="0"/>
          <w:marRight w:val="0"/>
          <w:marTop w:val="0"/>
          <w:marBottom w:val="0"/>
          <w:divBdr>
            <w:top w:val="none" w:sz="0" w:space="0" w:color="auto"/>
            <w:left w:val="none" w:sz="0" w:space="0" w:color="auto"/>
            <w:bottom w:val="none" w:sz="0" w:space="0" w:color="auto"/>
            <w:right w:val="none" w:sz="0" w:space="0" w:color="auto"/>
          </w:divBdr>
        </w:div>
        <w:div w:id="303896324">
          <w:marLeft w:val="0"/>
          <w:marRight w:val="0"/>
          <w:marTop w:val="0"/>
          <w:marBottom w:val="0"/>
          <w:divBdr>
            <w:top w:val="none" w:sz="0" w:space="0" w:color="auto"/>
            <w:left w:val="none" w:sz="0" w:space="0" w:color="auto"/>
            <w:bottom w:val="none" w:sz="0" w:space="0" w:color="auto"/>
            <w:right w:val="none" w:sz="0" w:space="0" w:color="auto"/>
          </w:divBdr>
        </w:div>
        <w:div w:id="675111514">
          <w:marLeft w:val="0"/>
          <w:marRight w:val="0"/>
          <w:marTop w:val="0"/>
          <w:marBottom w:val="0"/>
          <w:divBdr>
            <w:top w:val="none" w:sz="0" w:space="0" w:color="auto"/>
            <w:left w:val="none" w:sz="0" w:space="0" w:color="auto"/>
            <w:bottom w:val="none" w:sz="0" w:space="0" w:color="auto"/>
            <w:right w:val="none" w:sz="0" w:space="0" w:color="auto"/>
          </w:divBdr>
        </w:div>
        <w:div w:id="797335753">
          <w:marLeft w:val="0"/>
          <w:marRight w:val="0"/>
          <w:marTop w:val="0"/>
          <w:marBottom w:val="0"/>
          <w:divBdr>
            <w:top w:val="none" w:sz="0" w:space="0" w:color="auto"/>
            <w:left w:val="none" w:sz="0" w:space="0" w:color="auto"/>
            <w:bottom w:val="none" w:sz="0" w:space="0" w:color="auto"/>
            <w:right w:val="none" w:sz="0" w:space="0" w:color="auto"/>
          </w:divBdr>
        </w:div>
        <w:div w:id="838547391">
          <w:marLeft w:val="0"/>
          <w:marRight w:val="0"/>
          <w:marTop w:val="0"/>
          <w:marBottom w:val="0"/>
          <w:divBdr>
            <w:top w:val="none" w:sz="0" w:space="0" w:color="auto"/>
            <w:left w:val="none" w:sz="0" w:space="0" w:color="auto"/>
            <w:bottom w:val="none" w:sz="0" w:space="0" w:color="auto"/>
            <w:right w:val="none" w:sz="0" w:space="0" w:color="auto"/>
          </w:divBdr>
        </w:div>
        <w:div w:id="932207288">
          <w:marLeft w:val="0"/>
          <w:marRight w:val="0"/>
          <w:marTop w:val="0"/>
          <w:marBottom w:val="0"/>
          <w:divBdr>
            <w:top w:val="none" w:sz="0" w:space="0" w:color="auto"/>
            <w:left w:val="none" w:sz="0" w:space="0" w:color="auto"/>
            <w:bottom w:val="none" w:sz="0" w:space="0" w:color="auto"/>
            <w:right w:val="none" w:sz="0" w:space="0" w:color="auto"/>
          </w:divBdr>
        </w:div>
        <w:div w:id="1026753782">
          <w:marLeft w:val="0"/>
          <w:marRight w:val="0"/>
          <w:marTop w:val="0"/>
          <w:marBottom w:val="0"/>
          <w:divBdr>
            <w:top w:val="none" w:sz="0" w:space="0" w:color="auto"/>
            <w:left w:val="none" w:sz="0" w:space="0" w:color="auto"/>
            <w:bottom w:val="none" w:sz="0" w:space="0" w:color="auto"/>
            <w:right w:val="none" w:sz="0" w:space="0" w:color="auto"/>
          </w:divBdr>
        </w:div>
        <w:div w:id="1555653067">
          <w:marLeft w:val="0"/>
          <w:marRight w:val="0"/>
          <w:marTop w:val="0"/>
          <w:marBottom w:val="0"/>
          <w:divBdr>
            <w:top w:val="none" w:sz="0" w:space="0" w:color="auto"/>
            <w:left w:val="none" w:sz="0" w:space="0" w:color="auto"/>
            <w:bottom w:val="none" w:sz="0" w:space="0" w:color="auto"/>
            <w:right w:val="none" w:sz="0" w:space="0" w:color="auto"/>
          </w:divBdr>
        </w:div>
        <w:div w:id="1604609442">
          <w:marLeft w:val="0"/>
          <w:marRight w:val="0"/>
          <w:marTop w:val="0"/>
          <w:marBottom w:val="0"/>
          <w:divBdr>
            <w:top w:val="none" w:sz="0" w:space="0" w:color="auto"/>
            <w:left w:val="none" w:sz="0" w:space="0" w:color="auto"/>
            <w:bottom w:val="none" w:sz="0" w:space="0" w:color="auto"/>
            <w:right w:val="none" w:sz="0" w:space="0" w:color="auto"/>
          </w:divBdr>
        </w:div>
        <w:div w:id="2046558802">
          <w:marLeft w:val="0"/>
          <w:marRight w:val="0"/>
          <w:marTop w:val="0"/>
          <w:marBottom w:val="0"/>
          <w:divBdr>
            <w:top w:val="none" w:sz="0" w:space="0" w:color="auto"/>
            <w:left w:val="none" w:sz="0" w:space="0" w:color="auto"/>
            <w:bottom w:val="none" w:sz="0" w:space="0" w:color="auto"/>
            <w:right w:val="none" w:sz="0" w:space="0" w:color="auto"/>
          </w:divBdr>
        </w:div>
        <w:div w:id="2051149309">
          <w:marLeft w:val="0"/>
          <w:marRight w:val="0"/>
          <w:marTop w:val="0"/>
          <w:marBottom w:val="0"/>
          <w:divBdr>
            <w:top w:val="none" w:sz="0" w:space="0" w:color="auto"/>
            <w:left w:val="none" w:sz="0" w:space="0" w:color="auto"/>
            <w:bottom w:val="none" w:sz="0" w:space="0" w:color="auto"/>
            <w:right w:val="none" w:sz="0" w:space="0" w:color="auto"/>
          </w:divBdr>
        </w:div>
      </w:divsChild>
    </w:div>
    <w:div w:id="869607329">
      <w:bodyDiv w:val="1"/>
      <w:marLeft w:val="0"/>
      <w:marRight w:val="0"/>
      <w:marTop w:val="0"/>
      <w:marBottom w:val="0"/>
      <w:divBdr>
        <w:top w:val="none" w:sz="0" w:space="0" w:color="auto"/>
        <w:left w:val="none" w:sz="0" w:space="0" w:color="auto"/>
        <w:bottom w:val="none" w:sz="0" w:space="0" w:color="auto"/>
        <w:right w:val="none" w:sz="0" w:space="0" w:color="auto"/>
      </w:divBdr>
    </w:div>
    <w:div w:id="881792368">
      <w:bodyDiv w:val="1"/>
      <w:marLeft w:val="0"/>
      <w:marRight w:val="0"/>
      <w:marTop w:val="0"/>
      <w:marBottom w:val="0"/>
      <w:divBdr>
        <w:top w:val="none" w:sz="0" w:space="0" w:color="auto"/>
        <w:left w:val="none" w:sz="0" w:space="0" w:color="auto"/>
        <w:bottom w:val="none" w:sz="0" w:space="0" w:color="auto"/>
        <w:right w:val="none" w:sz="0" w:space="0" w:color="auto"/>
      </w:divBdr>
    </w:div>
    <w:div w:id="924655926">
      <w:bodyDiv w:val="1"/>
      <w:marLeft w:val="0"/>
      <w:marRight w:val="0"/>
      <w:marTop w:val="0"/>
      <w:marBottom w:val="0"/>
      <w:divBdr>
        <w:top w:val="none" w:sz="0" w:space="0" w:color="auto"/>
        <w:left w:val="none" w:sz="0" w:space="0" w:color="auto"/>
        <w:bottom w:val="none" w:sz="0" w:space="0" w:color="auto"/>
        <w:right w:val="none" w:sz="0" w:space="0" w:color="auto"/>
      </w:divBdr>
    </w:div>
    <w:div w:id="933395679">
      <w:bodyDiv w:val="1"/>
      <w:marLeft w:val="0"/>
      <w:marRight w:val="0"/>
      <w:marTop w:val="0"/>
      <w:marBottom w:val="0"/>
      <w:divBdr>
        <w:top w:val="none" w:sz="0" w:space="0" w:color="auto"/>
        <w:left w:val="none" w:sz="0" w:space="0" w:color="auto"/>
        <w:bottom w:val="none" w:sz="0" w:space="0" w:color="auto"/>
        <w:right w:val="none" w:sz="0" w:space="0" w:color="auto"/>
      </w:divBdr>
      <w:divsChild>
        <w:div w:id="114829831">
          <w:marLeft w:val="0"/>
          <w:marRight w:val="0"/>
          <w:marTop w:val="0"/>
          <w:marBottom w:val="0"/>
          <w:divBdr>
            <w:top w:val="none" w:sz="0" w:space="0" w:color="auto"/>
            <w:left w:val="none" w:sz="0" w:space="0" w:color="auto"/>
            <w:bottom w:val="none" w:sz="0" w:space="0" w:color="auto"/>
            <w:right w:val="none" w:sz="0" w:space="0" w:color="auto"/>
          </w:divBdr>
        </w:div>
        <w:div w:id="171533717">
          <w:marLeft w:val="0"/>
          <w:marRight w:val="0"/>
          <w:marTop w:val="0"/>
          <w:marBottom w:val="0"/>
          <w:divBdr>
            <w:top w:val="none" w:sz="0" w:space="0" w:color="auto"/>
            <w:left w:val="none" w:sz="0" w:space="0" w:color="auto"/>
            <w:bottom w:val="none" w:sz="0" w:space="0" w:color="auto"/>
            <w:right w:val="none" w:sz="0" w:space="0" w:color="auto"/>
          </w:divBdr>
        </w:div>
        <w:div w:id="267667420">
          <w:marLeft w:val="0"/>
          <w:marRight w:val="0"/>
          <w:marTop w:val="0"/>
          <w:marBottom w:val="0"/>
          <w:divBdr>
            <w:top w:val="none" w:sz="0" w:space="0" w:color="auto"/>
            <w:left w:val="none" w:sz="0" w:space="0" w:color="auto"/>
            <w:bottom w:val="none" w:sz="0" w:space="0" w:color="auto"/>
            <w:right w:val="none" w:sz="0" w:space="0" w:color="auto"/>
          </w:divBdr>
        </w:div>
        <w:div w:id="267978401">
          <w:marLeft w:val="0"/>
          <w:marRight w:val="0"/>
          <w:marTop w:val="0"/>
          <w:marBottom w:val="0"/>
          <w:divBdr>
            <w:top w:val="none" w:sz="0" w:space="0" w:color="auto"/>
            <w:left w:val="none" w:sz="0" w:space="0" w:color="auto"/>
            <w:bottom w:val="none" w:sz="0" w:space="0" w:color="auto"/>
            <w:right w:val="none" w:sz="0" w:space="0" w:color="auto"/>
          </w:divBdr>
        </w:div>
        <w:div w:id="364908003">
          <w:marLeft w:val="0"/>
          <w:marRight w:val="0"/>
          <w:marTop w:val="0"/>
          <w:marBottom w:val="0"/>
          <w:divBdr>
            <w:top w:val="none" w:sz="0" w:space="0" w:color="auto"/>
            <w:left w:val="none" w:sz="0" w:space="0" w:color="auto"/>
            <w:bottom w:val="none" w:sz="0" w:space="0" w:color="auto"/>
            <w:right w:val="none" w:sz="0" w:space="0" w:color="auto"/>
          </w:divBdr>
        </w:div>
        <w:div w:id="371616543">
          <w:marLeft w:val="0"/>
          <w:marRight w:val="0"/>
          <w:marTop w:val="0"/>
          <w:marBottom w:val="0"/>
          <w:divBdr>
            <w:top w:val="none" w:sz="0" w:space="0" w:color="auto"/>
            <w:left w:val="none" w:sz="0" w:space="0" w:color="auto"/>
            <w:bottom w:val="none" w:sz="0" w:space="0" w:color="auto"/>
            <w:right w:val="none" w:sz="0" w:space="0" w:color="auto"/>
          </w:divBdr>
        </w:div>
        <w:div w:id="406731348">
          <w:marLeft w:val="0"/>
          <w:marRight w:val="0"/>
          <w:marTop w:val="0"/>
          <w:marBottom w:val="0"/>
          <w:divBdr>
            <w:top w:val="none" w:sz="0" w:space="0" w:color="auto"/>
            <w:left w:val="none" w:sz="0" w:space="0" w:color="auto"/>
            <w:bottom w:val="none" w:sz="0" w:space="0" w:color="auto"/>
            <w:right w:val="none" w:sz="0" w:space="0" w:color="auto"/>
          </w:divBdr>
        </w:div>
        <w:div w:id="464275076">
          <w:marLeft w:val="0"/>
          <w:marRight w:val="0"/>
          <w:marTop w:val="0"/>
          <w:marBottom w:val="0"/>
          <w:divBdr>
            <w:top w:val="none" w:sz="0" w:space="0" w:color="auto"/>
            <w:left w:val="none" w:sz="0" w:space="0" w:color="auto"/>
            <w:bottom w:val="none" w:sz="0" w:space="0" w:color="auto"/>
            <w:right w:val="none" w:sz="0" w:space="0" w:color="auto"/>
          </w:divBdr>
        </w:div>
        <w:div w:id="485174299">
          <w:marLeft w:val="0"/>
          <w:marRight w:val="0"/>
          <w:marTop w:val="0"/>
          <w:marBottom w:val="0"/>
          <w:divBdr>
            <w:top w:val="none" w:sz="0" w:space="0" w:color="auto"/>
            <w:left w:val="none" w:sz="0" w:space="0" w:color="auto"/>
            <w:bottom w:val="none" w:sz="0" w:space="0" w:color="auto"/>
            <w:right w:val="none" w:sz="0" w:space="0" w:color="auto"/>
          </w:divBdr>
        </w:div>
        <w:div w:id="627663779">
          <w:marLeft w:val="0"/>
          <w:marRight w:val="0"/>
          <w:marTop w:val="0"/>
          <w:marBottom w:val="0"/>
          <w:divBdr>
            <w:top w:val="none" w:sz="0" w:space="0" w:color="auto"/>
            <w:left w:val="none" w:sz="0" w:space="0" w:color="auto"/>
            <w:bottom w:val="none" w:sz="0" w:space="0" w:color="auto"/>
            <w:right w:val="none" w:sz="0" w:space="0" w:color="auto"/>
          </w:divBdr>
        </w:div>
        <w:div w:id="632826789">
          <w:marLeft w:val="0"/>
          <w:marRight w:val="0"/>
          <w:marTop w:val="0"/>
          <w:marBottom w:val="0"/>
          <w:divBdr>
            <w:top w:val="none" w:sz="0" w:space="0" w:color="auto"/>
            <w:left w:val="none" w:sz="0" w:space="0" w:color="auto"/>
            <w:bottom w:val="none" w:sz="0" w:space="0" w:color="auto"/>
            <w:right w:val="none" w:sz="0" w:space="0" w:color="auto"/>
          </w:divBdr>
        </w:div>
        <w:div w:id="676929466">
          <w:marLeft w:val="0"/>
          <w:marRight w:val="0"/>
          <w:marTop w:val="0"/>
          <w:marBottom w:val="0"/>
          <w:divBdr>
            <w:top w:val="none" w:sz="0" w:space="0" w:color="auto"/>
            <w:left w:val="none" w:sz="0" w:space="0" w:color="auto"/>
            <w:bottom w:val="none" w:sz="0" w:space="0" w:color="auto"/>
            <w:right w:val="none" w:sz="0" w:space="0" w:color="auto"/>
          </w:divBdr>
        </w:div>
        <w:div w:id="705564171">
          <w:marLeft w:val="0"/>
          <w:marRight w:val="0"/>
          <w:marTop w:val="0"/>
          <w:marBottom w:val="0"/>
          <w:divBdr>
            <w:top w:val="none" w:sz="0" w:space="0" w:color="auto"/>
            <w:left w:val="none" w:sz="0" w:space="0" w:color="auto"/>
            <w:bottom w:val="none" w:sz="0" w:space="0" w:color="auto"/>
            <w:right w:val="none" w:sz="0" w:space="0" w:color="auto"/>
          </w:divBdr>
        </w:div>
        <w:div w:id="908617701">
          <w:marLeft w:val="0"/>
          <w:marRight w:val="0"/>
          <w:marTop w:val="0"/>
          <w:marBottom w:val="0"/>
          <w:divBdr>
            <w:top w:val="none" w:sz="0" w:space="0" w:color="auto"/>
            <w:left w:val="none" w:sz="0" w:space="0" w:color="auto"/>
            <w:bottom w:val="none" w:sz="0" w:space="0" w:color="auto"/>
            <w:right w:val="none" w:sz="0" w:space="0" w:color="auto"/>
          </w:divBdr>
        </w:div>
        <w:div w:id="927730346">
          <w:marLeft w:val="0"/>
          <w:marRight w:val="0"/>
          <w:marTop w:val="0"/>
          <w:marBottom w:val="0"/>
          <w:divBdr>
            <w:top w:val="none" w:sz="0" w:space="0" w:color="auto"/>
            <w:left w:val="none" w:sz="0" w:space="0" w:color="auto"/>
            <w:bottom w:val="none" w:sz="0" w:space="0" w:color="auto"/>
            <w:right w:val="none" w:sz="0" w:space="0" w:color="auto"/>
          </w:divBdr>
        </w:div>
        <w:div w:id="928081784">
          <w:marLeft w:val="0"/>
          <w:marRight w:val="0"/>
          <w:marTop w:val="0"/>
          <w:marBottom w:val="0"/>
          <w:divBdr>
            <w:top w:val="none" w:sz="0" w:space="0" w:color="auto"/>
            <w:left w:val="none" w:sz="0" w:space="0" w:color="auto"/>
            <w:bottom w:val="none" w:sz="0" w:space="0" w:color="auto"/>
            <w:right w:val="none" w:sz="0" w:space="0" w:color="auto"/>
          </w:divBdr>
        </w:div>
        <w:div w:id="987784128">
          <w:marLeft w:val="0"/>
          <w:marRight w:val="0"/>
          <w:marTop w:val="0"/>
          <w:marBottom w:val="0"/>
          <w:divBdr>
            <w:top w:val="none" w:sz="0" w:space="0" w:color="auto"/>
            <w:left w:val="none" w:sz="0" w:space="0" w:color="auto"/>
            <w:bottom w:val="none" w:sz="0" w:space="0" w:color="auto"/>
            <w:right w:val="none" w:sz="0" w:space="0" w:color="auto"/>
          </w:divBdr>
        </w:div>
        <w:div w:id="1027677016">
          <w:marLeft w:val="0"/>
          <w:marRight w:val="0"/>
          <w:marTop w:val="0"/>
          <w:marBottom w:val="0"/>
          <w:divBdr>
            <w:top w:val="none" w:sz="0" w:space="0" w:color="auto"/>
            <w:left w:val="none" w:sz="0" w:space="0" w:color="auto"/>
            <w:bottom w:val="none" w:sz="0" w:space="0" w:color="auto"/>
            <w:right w:val="none" w:sz="0" w:space="0" w:color="auto"/>
          </w:divBdr>
        </w:div>
        <w:div w:id="1061365225">
          <w:marLeft w:val="0"/>
          <w:marRight w:val="0"/>
          <w:marTop w:val="0"/>
          <w:marBottom w:val="0"/>
          <w:divBdr>
            <w:top w:val="none" w:sz="0" w:space="0" w:color="auto"/>
            <w:left w:val="none" w:sz="0" w:space="0" w:color="auto"/>
            <w:bottom w:val="none" w:sz="0" w:space="0" w:color="auto"/>
            <w:right w:val="none" w:sz="0" w:space="0" w:color="auto"/>
          </w:divBdr>
        </w:div>
        <w:div w:id="1147744883">
          <w:marLeft w:val="0"/>
          <w:marRight w:val="0"/>
          <w:marTop w:val="0"/>
          <w:marBottom w:val="0"/>
          <w:divBdr>
            <w:top w:val="none" w:sz="0" w:space="0" w:color="auto"/>
            <w:left w:val="none" w:sz="0" w:space="0" w:color="auto"/>
            <w:bottom w:val="none" w:sz="0" w:space="0" w:color="auto"/>
            <w:right w:val="none" w:sz="0" w:space="0" w:color="auto"/>
          </w:divBdr>
        </w:div>
        <w:div w:id="1275211311">
          <w:marLeft w:val="0"/>
          <w:marRight w:val="0"/>
          <w:marTop w:val="0"/>
          <w:marBottom w:val="0"/>
          <w:divBdr>
            <w:top w:val="none" w:sz="0" w:space="0" w:color="auto"/>
            <w:left w:val="none" w:sz="0" w:space="0" w:color="auto"/>
            <w:bottom w:val="none" w:sz="0" w:space="0" w:color="auto"/>
            <w:right w:val="none" w:sz="0" w:space="0" w:color="auto"/>
          </w:divBdr>
        </w:div>
        <w:div w:id="1321736981">
          <w:marLeft w:val="0"/>
          <w:marRight w:val="0"/>
          <w:marTop w:val="0"/>
          <w:marBottom w:val="0"/>
          <w:divBdr>
            <w:top w:val="none" w:sz="0" w:space="0" w:color="auto"/>
            <w:left w:val="none" w:sz="0" w:space="0" w:color="auto"/>
            <w:bottom w:val="none" w:sz="0" w:space="0" w:color="auto"/>
            <w:right w:val="none" w:sz="0" w:space="0" w:color="auto"/>
          </w:divBdr>
        </w:div>
        <w:div w:id="1348285469">
          <w:marLeft w:val="0"/>
          <w:marRight w:val="0"/>
          <w:marTop w:val="0"/>
          <w:marBottom w:val="0"/>
          <w:divBdr>
            <w:top w:val="none" w:sz="0" w:space="0" w:color="auto"/>
            <w:left w:val="none" w:sz="0" w:space="0" w:color="auto"/>
            <w:bottom w:val="none" w:sz="0" w:space="0" w:color="auto"/>
            <w:right w:val="none" w:sz="0" w:space="0" w:color="auto"/>
          </w:divBdr>
        </w:div>
        <w:div w:id="1406493171">
          <w:marLeft w:val="0"/>
          <w:marRight w:val="0"/>
          <w:marTop w:val="0"/>
          <w:marBottom w:val="0"/>
          <w:divBdr>
            <w:top w:val="none" w:sz="0" w:space="0" w:color="auto"/>
            <w:left w:val="none" w:sz="0" w:space="0" w:color="auto"/>
            <w:bottom w:val="none" w:sz="0" w:space="0" w:color="auto"/>
            <w:right w:val="none" w:sz="0" w:space="0" w:color="auto"/>
          </w:divBdr>
        </w:div>
        <w:div w:id="1462380885">
          <w:marLeft w:val="0"/>
          <w:marRight w:val="0"/>
          <w:marTop w:val="0"/>
          <w:marBottom w:val="0"/>
          <w:divBdr>
            <w:top w:val="none" w:sz="0" w:space="0" w:color="auto"/>
            <w:left w:val="none" w:sz="0" w:space="0" w:color="auto"/>
            <w:bottom w:val="none" w:sz="0" w:space="0" w:color="auto"/>
            <w:right w:val="none" w:sz="0" w:space="0" w:color="auto"/>
          </w:divBdr>
        </w:div>
        <w:div w:id="1465855200">
          <w:marLeft w:val="0"/>
          <w:marRight w:val="0"/>
          <w:marTop w:val="0"/>
          <w:marBottom w:val="0"/>
          <w:divBdr>
            <w:top w:val="none" w:sz="0" w:space="0" w:color="auto"/>
            <w:left w:val="none" w:sz="0" w:space="0" w:color="auto"/>
            <w:bottom w:val="none" w:sz="0" w:space="0" w:color="auto"/>
            <w:right w:val="none" w:sz="0" w:space="0" w:color="auto"/>
          </w:divBdr>
        </w:div>
        <w:div w:id="1467115478">
          <w:marLeft w:val="0"/>
          <w:marRight w:val="0"/>
          <w:marTop w:val="0"/>
          <w:marBottom w:val="0"/>
          <w:divBdr>
            <w:top w:val="none" w:sz="0" w:space="0" w:color="auto"/>
            <w:left w:val="none" w:sz="0" w:space="0" w:color="auto"/>
            <w:bottom w:val="none" w:sz="0" w:space="0" w:color="auto"/>
            <w:right w:val="none" w:sz="0" w:space="0" w:color="auto"/>
          </w:divBdr>
        </w:div>
        <w:div w:id="1539125870">
          <w:marLeft w:val="0"/>
          <w:marRight w:val="0"/>
          <w:marTop w:val="0"/>
          <w:marBottom w:val="0"/>
          <w:divBdr>
            <w:top w:val="none" w:sz="0" w:space="0" w:color="auto"/>
            <w:left w:val="none" w:sz="0" w:space="0" w:color="auto"/>
            <w:bottom w:val="none" w:sz="0" w:space="0" w:color="auto"/>
            <w:right w:val="none" w:sz="0" w:space="0" w:color="auto"/>
          </w:divBdr>
        </w:div>
        <w:div w:id="1548760178">
          <w:marLeft w:val="0"/>
          <w:marRight w:val="0"/>
          <w:marTop w:val="0"/>
          <w:marBottom w:val="0"/>
          <w:divBdr>
            <w:top w:val="none" w:sz="0" w:space="0" w:color="auto"/>
            <w:left w:val="none" w:sz="0" w:space="0" w:color="auto"/>
            <w:bottom w:val="none" w:sz="0" w:space="0" w:color="auto"/>
            <w:right w:val="none" w:sz="0" w:space="0" w:color="auto"/>
          </w:divBdr>
        </w:div>
        <w:div w:id="1563708678">
          <w:marLeft w:val="0"/>
          <w:marRight w:val="0"/>
          <w:marTop w:val="0"/>
          <w:marBottom w:val="0"/>
          <w:divBdr>
            <w:top w:val="none" w:sz="0" w:space="0" w:color="auto"/>
            <w:left w:val="none" w:sz="0" w:space="0" w:color="auto"/>
            <w:bottom w:val="none" w:sz="0" w:space="0" w:color="auto"/>
            <w:right w:val="none" w:sz="0" w:space="0" w:color="auto"/>
          </w:divBdr>
        </w:div>
        <w:div w:id="1665276261">
          <w:marLeft w:val="0"/>
          <w:marRight w:val="0"/>
          <w:marTop w:val="0"/>
          <w:marBottom w:val="0"/>
          <w:divBdr>
            <w:top w:val="none" w:sz="0" w:space="0" w:color="auto"/>
            <w:left w:val="none" w:sz="0" w:space="0" w:color="auto"/>
            <w:bottom w:val="none" w:sz="0" w:space="0" w:color="auto"/>
            <w:right w:val="none" w:sz="0" w:space="0" w:color="auto"/>
          </w:divBdr>
        </w:div>
        <w:div w:id="1677417568">
          <w:marLeft w:val="0"/>
          <w:marRight w:val="0"/>
          <w:marTop w:val="0"/>
          <w:marBottom w:val="0"/>
          <w:divBdr>
            <w:top w:val="none" w:sz="0" w:space="0" w:color="auto"/>
            <w:left w:val="none" w:sz="0" w:space="0" w:color="auto"/>
            <w:bottom w:val="none" w:sz="0" w:space="0" w:color="auto"/>
            <w:right w:val="none" w:sz="0" w:space="0" w:color="auto"/>
          </w:divBdr>
        </w:div>
        <w:div w:id="1779254761">
          <w:marLeft w:val="0"/>
          <w:marRight w:val="0"/>
          <w:marTop w:val="0"/>
          <w:marBottom w:val="0"/>
          <w:divBdr>
            <w:top w:val="none" w:sz="0" w:space="0" w:color="auto"/>
            <w:left w:val="none" w:sz="0" w:space="0" w:color="auto"/>
            <w:bottom w:val="none" w:sz="0" w:space="0" w:color="auto"/>
            <w:right w:val="none" w:sz="0" w:space="0" w:color="auto"/>
          </w:divBdr>
        </w:div>
        <w:div w:id="1784378343">
          <w:marLeft w:val="0"/>
          <w:marRight w:val="0"/>
          <w:marTop w:val="0"/>
          <w:marBottom w:val="0"/>
          <w:divBdr>
            <w:top w:val="none" w:sz="0" w:space="0" w:color="auto"/>
            <w:left w:val="none" w:sz="0" w:space="0" w:color="auto"/>
            <w:bottom w:val="none" w:sz="0" w:space="0" w:color="auto"/>
            <w:right w:val="none" w:sz="0" w:space="0" w:color="auto"/>
          </w:divBdr>
        </w:div>
        <w:div w:id="1810786217">
          <w:marLeft w:val="0"/>
          <w:marRight w:val="0"/>
          <w:marTop w:val="0"/>
          <w:marBottom w:val="0"/>
          <w:divBdr>
            <w:top w:val="none" w:sz="0" w:space="0" w:color="auto"/>
            <w:left w:val="none" w:sz="0" w:space="0" w:color="auto"/>
            <w:bottom w:val="none" w:sz="0" w:space="0" w:color="auto"/>
            <w:right w:val="none" w:sz="0" w:space="0" w:color="auto"/>
          </w:divBdr>
        </w:div>
        <w:div w:id="1815566165">
          <w:marLeft w:val="0"/>
          <w:marRight w:val="0"/>
          <w:marTop w:val="0"/>
          <w:marBottom w:val="0"/>
          <w:divBdr>
            <w:top w:val="none" w:sz="0" w:space="0" w:color="auto"/>
            <w:left w:val="none" w:sz="0" w:space="0" w:color="auto"/>
            <w:bottom w:val="none" w:sz="0" w:space="0" w:color="auto"/>
            <w:right w:val="none" w:sz="0" w:space="0" w:color="auto"/>
          </w:divBdr>
        </w:div>
        <w:div w:id="1901549116">
          <w:marLeft w:val="0"/>
          <w:marRight w:val="0"/>
          <w:marTop w:val="0"/>
          <w:marBottom w:val="0"/>
          <w:divBdr>
            <w:top w:val="none" w:sz="0" w:space="0" w:color="auto"/>
            <w:left w:val="none" w:sz="0" w:space="0" w:color="auto"/>
            <w:bottom w:val="none" w:sz="0" w:space="0" w:color="auto"/>
            <w:right w:val="none" w:sz="0" w:space="0" w:color="auto"/>
          </w:divBdr>
        </w:div>
        <w:div w:id="1921595629">
          <w:marLeft w:val="0"/>
          <w:marRight w:val="0"/>
          <w:marTop w:val="0"/>
          <w:marBottom w:val="0"/>
          <w:divBdr>
            <w:top w:val="none" w:sz="0" w:space="0" w:color="auto"/>
            <w:left w:val="none" w:sz="0" w:space="0" w:color="auto"/>
            <w:bottom w:val="none" w:sz="0" w:space="0" w:color="auto"/>
            <w:right w:val="none" w:sz="0" w:space="0" w:color="auto"/>
          </w:divBdr>
        </w:div>
        <w:div w:id="1928881547">
          <w:marLeft w:val="0"/>
          <w:marRight w:val="0"/>
          <w:marTop w:val="0"/>
          <w:marBottom w:val="0"/>
          <w:divBdr>
            <w:top w:val="none" w:sz="0" w:space="0" w:color="auto"/>
            <w:left w:val="none" w:sz="0" w:space="0" w:color="auto"/>
            <w:bottom w:val="none" w:sz="0" w:space="0" w:color="auto"/>
            <w:right w:val="none" w:sz="0" w:space="0" w:color="auto"/>
          </w:divBdr>
        </w:div>
        <w:div w:id="1960916433">
          <w:marLeft w:val="0"/>
          <w:marRight w:val="0"/>
          <w:marTop w:val="0"/>
          <w:marBottom w:val="0"/>
          <w:divBdr>
            <w:top w:val="none" w:sz="0" w:space="0" w:color="auto"/>
            <w:left w:val="none" w:sz="0" w:space="0" w:color="auto"/>
            <w:bottom w:val="none" w:sz="0" w:space="0" w:color="auto"/>
            <w:right w:val="none" w:sz="0" w:space="0" w:color="auto"/>
          </w:divBdr>
        </w:div>
      </w:divsChild>
    </w:div>
    <w:div w:id="942765659">
      <w:bodyDiv w:val="1"/>
      <w:marLeft w:val="0"/>
      <w:marRight w:val="0"/>
      <w:marTop w:val="0"/>
      <w:marBottom w:val="0"/>
      <w:divBdr>
        <w:top w:val="none" w:sz="0" w:space="0" w:color="auto"/>
        <w:left w:val="none" w:sz="0" w:space="0" w:color="auto"/>
        <w:bottom w:val="none" w:sz="0" w:space="0" w:color="auto"/>
        <w:right w:val="none" w:sz="0" w:space="0" w:color="auto"/>
      </w:divBdr>
      <w:divsChild>
        <w:div w:id="200559529">
          <w:marLeft w:val="0"/>
          <w:marRight w:val="0"/>
          <w:marTop w:val="0"/>
          <w:marBottom w:val="0"/>
          <w:divBdr>
            <w:top w:val="none" w:sz="0" w:space="0" w:color="auto"/>
            <w:left w:val="none" w:sz="0" w:space="0" w:color="auto"/>
            <w:bottom w:val="none" w:sz="0" w:space="0" w:color="auto"/>
            <w:right w:val="none" w:sz="0" w:space="0" w:color="auto"/>
          </w:divBdr>
        </w:div>
        <w:div w:id="238175235">
          <w:marLeft w:val="0"/>
          <w:marRight w:val="0"/>
          <w:marTop w:val="0"/>
          <w:marBottom w:val="0"/>
          <w:divBdr>
            <w:top w:val="none" w:sz="0" w:space="0" w:color="auto"/>
            <w:left w:val="none" w:sz="0" w:space="0" w:color="auto"/>
            <w:bottom w:val="none" w:sz="0" w:space="0" w:color="auto"/>
            <w:right w:val="none" w:sz="0" w:space="0" w:color="auto"/>
          </w:divBdr>
        </w:div>
        <w:div w:id="579564160">
          <w:marLeft w:val="0"/>
          <w:marRight w:val="0"/>
          <w:marTop w:val="0"/>
          <w:marBottom w:val="0"/>
          <w:divBdr>
            <w:top w:val="none" w:sz="0" w:space="0" w:color="auto"/>
            <w:left w:val="none" w:sz="0" w:space="0" w:color="auto"/>
            <w:bottom w:val="none" w:sz="0" w:space="0" w:color="auto"/>
            <w:right w:val="none" w:sz="0" w:space="0" w:color="auto"/>
          </w:divBdr>
        </w:div>
        <w:div w:id="768239324">
          <w:marLeft w:val="0"/>
          <w:marRight w:val="0"/>
          <w:marTop w:val="0"/>
          <w:marBottom w:val="0"/>
          <w:divBdr>
            <w:top w:val="none" w:sz="0" w:space="0" w:color="auto"/>
            <w:left w:val="none" w:sz="0" w:space="0" w:color="auto"/>
            <w:bottom w:val="none" w:sz="0" w:space="0" w:color="auto"/>
            <w:right w:val="none" w:sz="0" w:space="0" w:color="auto"/>
          </w:divBdr>
        </w:div>
        <w:div w:id="865367046">
          <w:marLeft w:val="0"/>
          <w:marRight w:val="0"/>
          <w:marTop w:val="0"/>
          <w:marBottom w:val="0"/>
          <w:divBdr>
            <w:top w:val="none" w:sz="0" w:space="0" w:color="auto"/>
            <w:left w:val="none" w:sz="0" w:space="0" w:color="auto"/>
            <w:bottom w:val="none" w:sz="0" w:space="0" w:color="auto"/>
            <w:right w:val="none" w:sz="0" w:space="0" w:color="auto"/>
          </w:divBdr>
        </w:div>
        <w:div w:id="931744516">
          <w:marLeft w:val="0"/>
          <w:marRight w:val="0"/>
          <w:marTop w:val="0"/>
          <w:marBottom w:val="0"/>
          <w:divBdr>
            <w:top w:val="none" w:sz="0" w:space="0" w:color="auto"/>
            <w:left w:val="none" w:sz="0" w:space="0" w:color="auto"/>
            <w:bottom w:val="none" w:sz="0" w:space="0" w:color="auto"/>
            <w:right w:val="none" w:sz="0" w:space="0" w:color="auto"/>
          </w:divBdr>
        </w:div>
        <w:div w:id="974409031">
          <w:marLeft w:val="0"/>
          <w:marRight w:val="0"/>
          <w:marTop w:val="0"/>
          <w:marBottom w:val="0"/>
          <w:divBdr>
            <w:top w:val="none" w:sz="0" w:space="0" w:color="auto"/>
            <w:left w:val="none" w:sz="0" w:space="0" w:color="auto"/>
            <w:bottom w:val="none" w:sz="0" w:space="0" w:color="auto"/>
            <w:right w:val="none" w:sz="0" w:space="0" w:color="auto"/>
          </w:divBdr>
        </w:div>
        <w:div w:id="1100100963">
          <w:marLeft w:val="0"/>
          <w:marRight w:val="0"/>
          <w:marTop w:val="0"/>
          <w:marBottom w:val="0"/>
          <w:divBdr>
            <w:top w:val="none" w:sz="0" w:space="0" w:color="auto"/>
            <w:left w:val="none" w:sz="0" w:space="0" w:color="auto"/>
            <w:bottom w:val="none" w:sz="0" w:space="0" w:color="auto"/>
            <w:right w:val="none" w:sz="0" w:space="0" w:color="auto"/>
          </w:divBdr>
        </w:div>
        <w:div w:id="1102922034">
          <w:marLeft w:val="0"/>
          <w:marRight w:val="0"/>
          <w:marTop w:val="0"/>
          <w:marBottom w:val="0"/>
          <w:divBdr>
            <w:top w:val="none" w:sz="0" w:space="0" w:color="auto"/>
            <w:left w:val="none" w:sz="0" w:space="0" w:color="auto"/>
            <w:bottom w:val="none" w:sz="0" w:space="0" w:color="auto"/>
            <w:right w:val="none" w:sz="0" w:space="0" w:color="auto"/>
          </w:divBdr>
        </w:div>
        <w:div w:id="1121992277">
          <w:marLeft w:val="0"/>
          <w:marRight w:val="0"/>
          <w:marTop w:val="0"/>
          <w:marBottom w:val="0"/>
          <w:divBdr>
            <w:top w:val="none" w:sz="0" w:space="0" w:color="auto"/>
            <w:left w:val="none" w:sz="0" w:space="0" w:color="auto"/>
            <w:bottom w:val="none" w:sz="0" w:space="0" w:color="auto"/>
            <w:right w:val="none" w:sz="0" w:space="0" w:color="auto"/>
          </w:divBdr>
        </w:div>
        <w:div w:id="1141116671">
          <w:marLeft w:val="0"/>
          <w:marRight w:val="0"/>
          <w:marTop w:val="0"/>
          <w:marBottom w:val="0"/>
          <w:divBdr>
            <w:top w:val="none" w:sz="0" w:space="0" w:color="auto"/>
            <w:left w:val="none" w:sz="0" w:space="0" w:color="auto"/>
            <w:bottom w:val="none" w:sz="0" w:space="0" w:color="auto"/>
            <w:right w:val="none" w:sz="0" w:space="0" w:color="auto"/>
          </w:divBdr>
        </w:div>
        <w:div w:id="1272470588">
          <w:marLeft w:val="0"/>
          <w:marRight w:val="0"/>
          <w:marTop w:val="0"/>
          <w:marBottom w:val="0"/>
          <w:divBdr>
            <w:top w:val="none" w:sz="0" w:space="0" w:color="auto"/>
            <w:left w:val="none" w:sz="0" w:space="0" w:color="auto"/>
            <w:bottom w:val="none" w:sz="0" w:space="0" w:color="auto"/>
            <w:right w:val="none" w:sz="0" w:space="0" w:color="auto"/>
          </w:divBdr>
        </w:div>
        <w:div w:id="1474252976">
          <w:marLeft w:val="0"/>
          <w:marRight w:val="0"/>
          <w:marTop w:val="0"/>
          <w:marBottom w:val="0"/>
          <w:divBdr>
            <w:top w:val="none" w:sz="0" w:space="0" w:color="auto"/>
            <w:left w:val="none" w:sz="0" w:space="0" w:color="auto"/>
            <w:bottom w:val="none" w:sz="0" w:space="0" w:color="auto"/>
            <w:right w:val="none" w:sz="0" w:space="0" w:color="auto"/>
          </w:divBdr>
        </w:div>
        <w:div w:id="1721901066">
          <w:marLeft w:val="0"/>
          <w:marRight w:val="0"/>
          <w:marTop w:val="0"/>
          <w:marBottom w:val="0"/>
          <w:divBdr>
            <w:top w:val="none" w:sz="0" w:space="0" w:color="auto"/>
            <w:left w:val="none" w:sz="0" w:space="0" w:color="auto"/>
            <w:bottom w:val="none" w:sz="0" w:space="0" w:color="auto"/>
            <w:right w:val="none" w:sz="0" w:space="0" w:color="auto"/>
          </w:divBdr>
        </w:div>
        <w:div w:id="1975207993">
          <w:marLeft w:val="0"/>
          <w:marRight w:val="0"/>
          <w:marTop w:val="0"/>
          <w:marBottom w:val="0"/>
          <w:divBdr>
            <w:top w:val="none" w:sz="0" w:space="0" w:color="auto"/>
            <w:left w:val="none" w:sz="0" w:space="0" w:color="auto"/>
            <w:bottom w:val="none" w:sz="0" w:space="0" w:color="auto"/>
            <w:right w:val="none" w:sz="0" w:space="0" w:color="auto"/>
          </w:divBdr>
        </w:div>
      </w:divsChild>
    </w:div>
    <w:div w:id="995649186">
      <w:bodyDiv w:val="1"/>
      <w:marLeft w:val="0"/>
      <w:marRight w:val="0"/>
      <w:marTop w:val="0"/>
      <w:marBottom w:val="0"/>
      <w:divBdr>
        <w:top w:val="none" w:sz="0" w:space="0" w:color="auto"/>
        <w:left w:val="none" w:sz="0" w:space="0" w:color="auto"/>
        <w:bottom w:val="none" w:sz="0" w:space="0" w:color="auto"/>
        <w:right w:val="none" w:sz="0" w:space="0" w:color="auto"/>
      </w:divBdr>
    </w:div>
    <w:div w:id="1019895066">
      <w:bodyDiv w:val="1"/>
      <w:marLeft w:val="0"/>
      <w:marRight w:val="0"/>
      <w:marTop w:val="0"/>
      <w:marBottom w:val="0"/>
      <w:divBdr>
        <w:top w:val="none" w:sz="0" w:space="0" w:color="auto"/>
        <w:left w:val="none" w:sz="0" w:space="0" w:color="auto"/>
        <w:bottom w:val="none" w:sz="0" w:space="0" w:color="auto"/>
        <w:right w:val="none" w:sz="0" w:space="0" w:color="auto"/>
      </w:divBdr>
    </w:div>
    <w:div w:id="1046417138">
      <w:bodyDiv w:val="1"/>
      <w:marLeft w:val="0"/>
      <w:marRight w:val="0"/>
      <w:marTop w:val="0"/>
      <w:marBottom w:val="0"/>
      <w:divBdr>
        <w:top w:val="none" w:sz="0" w:space="0" w:color="auto"/>
        <w:left w:val="none" w:sz="0" w:space="0" w:color="auto"/>
        <w:bottom w:val="none" w:sz="0" w:space="0" w:color="auto"/>
        <w:right w:val="none" w:sz="0" w:space="0" w:color="auto"/>
      </w:divBdr>
      <w:divsChild>
        <w:div w:id="23867577">
          <w:marLeft w:val="0"/>
          <w:marRight w:val="0"/>
          <w:marTop w:val="0"/>
          <w:marBottom w:val="0"/>
          <w:divBdr>
            <w:top w:val="none" w:sz="0" w:space="0" w:color="auto"/>
            <w:left w:val="none" w:sz="0" w:space="0" w:color="auto"/>
            <w:bottom w:val="none" w:sz="0" w:space="0" w:color="auto"/>
            <w:right w:val="none" w:sz="0" w:space="0" w:color="auto"/>
          </w:divBdr>
        </w:div>
        <w:div w:id="23942150">
          <w:marLeft w:val="0"/>
          <w:marRight w:val="0"/>
          <w:marTop w:val="0"/>
          <w:marBottom w:val="0"/>
          <w:divBdr>
            <w:top w:val="none" w:sz="0" w:space="0" w:color="auto"/>
            <w:left w:val="none" w:sz="0" w:space="0" w:color="auto"/>
            <w:bottom w:val="none" w:sz="0" w:space="0" w:color="auto"/>
            <w:right w:val="none" w:sz="0" w:space="0" w:color="auto"/>
          </w:divBdr>
        </w:div>
        <w:div w:id="48841168">
          <w:marLeft w:val="0"/>
          <w:marRight w:val="0"/>
          <w:marTop w:val="0"/>
          <w:marBottom w:val="0"/>
          <w:divBdr>
            <w:top w:val="none" w:sz="0" w:space="0" w:color="auto"/>
            <w:left w:val="none" w:sz="0" w:space="0" w:color="auto"/>
            <w:bottom w:val="none" w:sz="0" w:space="0" w:color="auto"/>
            <w:right w:val="none" w:sz="0" w:space="0" w:color="auto"/>
          </w:divBdr>
        </w:div>
        <w:div w:id="138230984">
          <w:marLeft w:val="0"/>
          <w:marRight w:val="0"/>
          <w:marTop w:val="0"/>
          <w:marBottom w:val="0"/>
          <w:divBdr>
            <w:top w:val="none" w:sz="0" w:space="0" w:color="auto"/>
            <w:left w:val="none" w:sz="0" w:space="0" w:color="auto"/>
            <w:bottom w:val="none" w:sz="0" w:space="0" w:color="auto"/>
            <w:right w:val="none" w:sz="0" w:space="0" w:color="auto"/>
          </w:divBdr>
        </w:div>
        <w:div w:id="221793162">
          <w:marLeft w:val="0"/>
          <w:marRight w:val="0"/>
          <w:marTop w:val="0"/>
          <w:marBottom w:val="0"/>
          <w:divBdr>
            <w:top w:val="none" w:sz="0" w:space="0" w:color="auto"/>
            <w:left w:val="none" w:sz="0" w:space="0" w:color="auto"/>
            <w:bottom w:val="none" w:sz="0" w:space="0" w:color="auto"/>
            <w:right w:val="none" w:sz="0" w:space="0" w:color="auto"/>
          </w:divBdr>
        </w:div>
        <w:div w:id="246430319">
          <w:marLeft w:val="0"/>
          <w:marRight w:val="0"/>
          <w:marTop w:val="0"/>
          <w:marBottom w:val="0"/>
          <w:divBdr>
            <w:top w:val="none" w:sz="0" w:space="0" w:color="auto"/>
            <w:left w:val="none" w:sz="0" w:space="0" w:color="auto"/>
            <w:bottom w:val="none" w:sz="0" w:space="0" w:color="auto"/>
            <w:right w:val="none" w:sz="0" w:space="0" w:color="auto"/>
          </w:divBdr>
        </w:div>
        <w:div w:id="261838651">
          <w:marLeft w:val="0"/>
          <w:marRight w:val="0"/>
          <w:marTop w:val="0"/>
          <w:marBottom w:val="0"/>
          <w:divBdr>
            <w:top w:val="none" w:sz="0" w:space="0" w:color="auto"/>
            <w:left w:val="none" w:sz="0" w:space="0" w:color="auto"/>
            <w:bottom w:val="none" w:sz="0" w:space="0" w:color="auto"/>
            <w:right w:val="none" w:sz="0" w:space="0" w:color="auto"/>
          </w:divBdr>
        </w:div>
        <w:div w:id="278338168">
          <w:marLeft w:val="0"/>
          <w:marRight w:val="0"/>
          <w:marTop w:val="0"/>
          <w:marBottom w:val="0"/>
          <w:divBdr>
            <w:top w:val="none" w:sz="0" w:space="0" w:color="auto"/>
            <w:left w:val="none" w:sz="0" w:space="0" w:color="auto"/>
            <w:bottom w:val="none" w:sz="0" w:space="0" w:color="auto"/>
            <w:right w:val="none" w:sz="0" w:space="0" w:color="auto"/>
          </w:divBdr>
        </w:div>
        <w:div w:id="391272741">
          <w:marLeft w:val="0"/>
          <w:marRight w:val="0"/>
          <w:marTop w:val="0"/>
          <w:marBottom w:val="0"/>
          <w:divBdr>
            <w:top w:val="none" w:sz="0" w:space="0" w:color="auto"/>
            <w:left w:val="none" w:sz="0" w:space="0" w:color="auto"/>
            <w:bottom w:val="none" w:sz="0" w:space="0" w:color="auto"/>
            <w:right w:val="none" w:sz="0" w:space="0" w:color="auto"/>
          </w:divBdr>
        </w:div>
        <w:div w:id="392507294">
          <w:marLeft w:val="0"/>
          <w:marRight w:val="0"/>
          <w:marTop w:val="0"/>
          <w:marBottom w:val="0"/>
          <w:divBdr>
            <w:top w:val="none" w:sz="0" w:space="0" w:color="auto"/>
            <w:left w:val="none" w:sz="0" w:space="0" w:color="auto"/>
            <w:bottom w:val="none" w:sz="0" w:space="0" w:color="auto"/>
            <w:right w:val="none" w:sz="0" w:space="0" w:color="auto"/>
          </w:divBdr>
        </w:div>
        <w:div w:id="418984464">
          <w:marLeft w:val="0"/>
          <w:marRight w:val="0"/>
          <w:marTop w:val="0"/>
          <w:marBottom w:val="0"/>
          <w:divBdr>
            <w:top w:val="none" w:sz="0" w:space="0" w:color="auto"/>
            <w:left w:val="none" w:sz="0" w:space="0" w:color="auto"/>
            <w:bottom w:val="none" w:sz="0" w:space="0" w:color="auto"/>
            <w:right w:val="none" w:sz="0" w:space="0" w:color="auto"/>
          </w:divBdr>
        </w:div>
        <w:div w:id="696538313">
          <w:marLeft w:val="0"/>
          <w:marRight w:val="0"/>
          <w:marTop w:val="0"/>
          <w:marBottom w:val="0"/>
          <w:divBdr>
            <w:top w:val="none" w:sz="0" w:space="0" w:color="auto"/>
            <w:left w:val="none" w:sz="0" w:space="0" w:color="auto"/>
            <w:bottom w:val="none" w:sz="0" w:space="0" w:color="auto"/>
            <w:right w:val="none" w:sz="0" w:space="0" w:color="auto"/>
          </w:divBdr>
        </w:div>
        <w:div w:id="824392061">
          <w:marLeft w:val="0"/>
          <w:marRight w:val="0"/>
          <w:marTop w:val="0"/>
          <w:marBottom w:val="0"/>
          <w:divBdr>
            <w:top w:val="none" w:sz="0" w:space="0" w:color="auto"/>
            <w:left w:val="none" w:sz="0" w:space="0" w:color="auto"/>
            <w:bottom w:val="none" w:sz="0" w:space="0" w:color="auto"/>
            <w:right w:val="none" w:sz="0" w:space="0" w:color="auto"/>
          </w:divBdr>
        </w:div>
        <w:div w:id="837693397">
          <w:marLeft w:val="0"/>
          <w:marRight w:val="0"/>
          <w:marTop w:val="0"/>
          <w:marBottom w:val="0"/>
          <w:divBdr>
            <w:top w:val="none" w:sz="0" w:space="0" w:color="auto"/>
            <w:left w:val="none" w:sz="0" w:space="0" w:color="auto"/>
            <w:bottom w:val="none" w:sz="0" w:space="0" w:color="auto"/>
            <w:right w:val="none" w:sz="0" w:space="0" w:color="auto"/>
          </w:divBdr>
        </w:div>
        <w:div w:id="869957185">
          <w:marLeft w:val="0"/>
          <w:marRight w:val="0"/>
          <w:marTop w:val="0"/>
          <w:marBottom w:val="0"/>
          <w:divBdr>
            <w:top w:val="none" w:sz="0" w:space="0" w:color="auto"/>
            <w:left w:val="none" w:sz="0" w:space="0" w:color="auto"/>
            <w:bottom w:val="none" w:sz="0" w:space="0" w:color="auto"/>
            <w:right w:val="none" w:sz="0" w:space="0" w:color="auto"/>
          </w:divBdr>
        </w:div>
        <w:div w:id="963735538">
          <w:marLeft w:val="0"/>
          <w:marRight w:val="0"/>
          <w:marTop w:val="0"/>
          <w:marBottom w:val="0"/>
          <w:divBdr>
            <w:top w:val="none" w:sz="0" w:space="0" w:color="auto"/>
            <w:left w:val="none" w:sz="0" w:space="0" w:color="auto"/>
            <w:bottom w:val="none" w:sz="0" w:space="0" w:color="auto"/>
            <w:right w:val="none" w:sz="0" w:space="0" w:color="auto"/>
          </w:divBdr>
        </w:div>
        <w:div w:id="1005286977">
          <w:marLeft w:val="0"/>
          <w:marRight w:val="0"/>
          <w:marTop w:val="0"/>
          <w:marBottom w:val="0"/>
          <w:divBdr>
            <w:top w:val="none" w:sz="0" w:space="0" w:color="auto"/>
            <w:left w:val="none" w:sz="0" w:space="0" w:color="auto"/>
            <w:bottom w:val="none" w:sz="0" w:space="0" w:color="auto"/>
            <w:right w:val="none" w:sz="0" w:space="0" w:color="auto"/>
          </w:divBdr>
        </w:div>
        <w:div w:id="1015377493">
          <w:marLeft w:val="0"/>
          <w:marRight w:val="0"/>
          <w:marTop w:val="0"/>
          <w:marBottom w:val="0"/>
          <w:divBdr>
            <w:top w:val="none" w:sz="0" w:space="0" w:color="auto"/>
            <w:left w:val="none" w:sz="0" w:space="0" w:color="auto"/>
            <w:bottom w:val="none" w:sz="0" w:space="0" w:color="auto"/>
            <w:right w:val="none" w:sz="0" w:space="0" w:color="auto"/>
          </w:divBdr>
        </w:div>
        <w:div w:id="1048920005">
          <w:marLeft w:val="0"/>
          <w:marRight w:val="0"/>
          <w:marTop w:val="0"/>
          <w:marBottom w:val="0"/>
          <w:divBdr>
            <w:top w:val="none" w:sz="0" w:space="0" w:color="auto"/>
            <w:left w:val="none" w:sz="0" w:space="0" w:color="auto"/>
            <w:bottom w:val="none" w:sz="0" w:space="0" w:color="auto"/>
            <w:right w:val="none" w:sz="0" w:space="0" w:color="auto"/>
          </w:divBdr>
        </w:div>
        <w:div w:id="1077438045">
          <w:marLeft w:val="0"/>
          <w:marRight w:val="0"/>
          <w:marTop w:val="0"/>
          <w:marBottom w:val="0"/>
          <w:divBdr>
            <w:top w:val="none" w:sz="0" w:space="0" w:color="auto"/>
            <w:left w:val="none" w:sz="0" w:space="0" w:color="auto"/>
            <w:bottom w:val="none" w:sz="0" w:space="0" w:color="auto"/>
            <w:right w:val="none" w:sz="0" w:space="0" w:color="auto"/>
          </w:divBdr>
        </w:div>
        <w:div w:id="1123160604">
          <w:marLeft w:val="0"/>
          <w:marRight w:val="0"/>
          <w:marTop w:val="0"/>
          <w:marBottom w:val="0"/>
          <w:divBdr>
            <w:top w:val="none" w:sz="0" w:space="0" w:color="auto"/>
            <w:left w:val="none" w:sz="0" w:space="0" w:color="auto"/>
            <w:bottom w:val="none" w:sz="0" w:space="0" w:color="auto"/>
            <w:right w:val="none" w:sz="0" w:space="0" w:color="auto"/>
          </w:divBdr>
        </w:div>
        <w:div w:id="1160539002">
          <w:marLeft w:val="0"/>
          <w:marRight w:val="0"/>
          <w:marTop w:val="0"/>
          <w:marBottom w:val="0"/>
          <w:divBdr>
            <w:top w:val="none" w:sz="0" w:space="0" w:color="auto"/>
            <w:left w:val="none" w:sz="0" w:space="0" w:color="auto"/>
            <w:bottom w:val="none" w:sz="0" w:space="0" w:color="auto"/>
            <w:right w:val="none" w:sz="0" w:space="0" w:color="auto"/>
          </w:divBdr>
        </w:div>
        <w:div w:id="1208643869">
          <w:marLeft w:val="0"/>
          <w:marRight w:val="0"/>
          <w:marTop w:val="0"/>
          <w:marBottom w:val="0"/>
          <w:divBdr>
            <w:top w:val="none" w:sz="0" w:space="0" w:color="auto"/>
            <w:left w:val="none" w:sz="0" w:space="0" w:color="auto"/>
            <w:bottom w:val="none" w:sz="0" w:space="0" w:color="auto"/>
            <w:right w:val="none" w:sz="0" w:space="0" w:color="auto"/>
          </w:divBdr>
        </w:div>
        <w:div w:id="1212618903">
          <w:marLeft w:val="0"/>
          <w:marRight w:val="0"/>
          <w:marTop w:val="0"/>
          <w:marBottom w:val="0"/>
          <w:divBdr>
            <w:top w:val="none" w:sz="0" w:space="0" w:color="auto"/>
            <w:left w:val="none" w:sz="0" w:space="0" w:color="auto"/>
            <w:bottom w:val="none" w:sz="0" w:space="0" w:color="auto"/>
            <w:right w:val="none" w:sz="0" w:space="0" w:color="auto"/>
          </w:divBdr>
        </w:div>
        <w:div w:id="1346250399">
          <w:marLeft w:val="0"/>
          <w:marRight w:val="0"/>
          <w:marTop w:val="0"/>
          <w:marBottom w:val="0"/>
          <w:divBdr>
            <w:top w:val="none" w:sz="0" w:space="0" w:color="auto"/>
            <w:left w:val="none" w:sz="0" w:space="0" w:color="auto"/>
            <w:bottom w:val="none" w:sz="0" w:space="0" w:color="auto"/>
            <w:right w:val="none" w:sz="0" w:space="0" w:color="auto"/>
          </w:divBdr>
        </w:div>
        <w:div w:id="1351375285">
          <w:marLeft w:val="0"/>
          <w:marRight w:val="0"/>
          <w:marTop w:val="0"/>
          <w:marBottom w:val="0"/>
          <w:divBdr>
            <w:top w:val="none" w:sz="0" w:space="0" w:color="auto"/>
            <w:left w:val="none" w:sz="0" w:space="0" w:color="auto"/>
            <w:bottom w:val="none" w:sz="0" w:space="0" w:color="auto"/>
            <w:right w:val="none" w:sz="0" w:space="0" w:color="auto"/>
          </w:divBdr>
        </w:div>
        <w:div w:id="1374038668">
          <w:marLeft w:val="0"/>
          <w:marRight w:val="0"/>
          <w:marTop w:val="0"/>
          <w:marBottom w:val="0"/>
          <w:divBdr>
            <w:top w:val="none" w:sz="0" w:space="0" w:color="auto"/>
            <w:left w:val="none" w:sz="0" w:space="0" w:color="auto"/>
            <w:bottom w:val="none" w:sz="0" w:space="0" w:color="auto"/>
            <w:right w:val="none" w:sz="0" w:space="0" w:color="auto"/>
          </w:divBdr>
        </w:div>
        <w:div w:id="1421296042">
          <w:marLeft w:val="0"/>
          <w:marRight w:val="0"/>
          <w:marTop w:val="0"/>
          <w:marBottom w:val="0"/>
          <w:divBdr>
            <w:top w:val="none" w:sz="0" w:space="0" w:color="auto"/>
            <w:left w:val="none" w:sz="0" w:space="0" w:color="auto"/>
            <w:bottom w:val="none" w:sz="0" w:space="0" w:color="auto"/>
            <w:right w:val="none" w:sz="0" w:space="0" w:color="auto"/>
          </w:divBdr>
        </w:div>
        <w:div w:id="1580823443">
          <w:marLeft w:val="0"/>
          <w:marRight w:val="0"/>
          <w:marTop w:val="0"/>
          <w:marBottom w:val="0"/>
          <w:divBdr>
            <w:top w:val="none" w:sz="0" w:space="0" w:color="auto"/>
            <w:left w:val="none" w:sz="0" w:space="0" w:color="auto"/>
            <w:bottom w:val="none" w:sz="0" w:space="0" w:color="auto"/>
            <w:right w:val="none" w:sz="0" w:space="0" w:color="auto"/>
          </w:divBdr>
        </w:div>
        <w:div w:id="1625312423">
          <w:marLeft w:val="0"/>
          <w:marRight w:val="0"/>
          <w:marTop w:val="0"/>
          <w:marBottom w:val="0"/>
          <w:divBdr>
            <w:top w:val="none" w:sz="0" w:space="0" w:color="auto"/>
            <w:left w:val="none" w:sz="0" w:space="0" w:color="auto"/>
            <w:bottom w:val="none" w:sz="0" w:space="0" w:color="auto"/>
            <w:right w:val="none" w:sz="0" w:space="0" w:color="auto"/>
          </w:divBdr>
        </w:div>
        <w:div w:id="1835680746">
          <w:marLeft w:val="0"/>
          <w:marRight w:val="0"/>
          <w:marTop w:val="0"/>
          <w:marBottom w:val="0"/>
          <w:divBdr>
            <w:top w:val="none" w:sz="0" w:space="0" w:color="auto"/>
            <w:left w:val="none" w:sz="0" w:space="0" w:color="auto"/>
            <w:bottom w:val="none" w:sz="0" w:space="0" w:color="auto"/>
            <w:right w:val="none" w:sz="0" w:space="0" w:color="auto"/>
          </w:divBdr>
        </w:div>
        <w:div w:id="2035110986">
          <w:marLeft w:val="0"/>
          <w:marRight w:val="0"/>
          <w:marTop w:val="0"/>
          <w:marBottom w:val="0"/>
          <w:divBdr>
            <w:top w:val="none" w:sz="0" w:space="0" w:color="auto"/>
            <w:left w:val="none" w:sz="0" w:space="0" w:color="auto"/>
            <w:bottom w:val="none" w:sz="0" w:space="0" w:color="auto"/>
            <w:right w:val="none" w:sz="0" w:space="0" w:color="auto"/>
          </w:divBdr>
        </w:div>
        <w:div w:id="2056466136">
          <w:marLeft w:val="0"/>
          <w:marRight w:val="0"/>
          <w:marTop w:val="0"/>
          <w:marBottom w:val="0"/>
          <w:divBdr>
            <w:top w:val="none" w:sz="0" w:space="0" w:color="auto"/>
            <w:left w:val="none" w:sz="0" w:space="0" w:color="auto"/>
            <w:bottom w:val="none" w:sz="0" w:space="0" w:color="auto"/>
            <w:right w:val="none" w:sz="0" w:space="0" w:color="auto"/>
          </w:divBdr>
        </w:div>
        <w:div w:id="2108232105">
          <w:marLeft w:val="0"/>
          <w:marRight w:val="0"/>
          <w:marTop w:val="0"/>
          <w:marBottom w:val="0"/>
          <w:divBdr>
            <w:top w:val="none" w:sz="0" w:space="0" w:color="auto"/>
            <w:left w:val="none" w:sz="0" w:space="0" w:color="auto"/>
            <w:bottom w:val="none" w:sz="0" w:space="0" w:color="auto"/>
            <w:right w:val="none" w:sz="0" w:space="0" w:color="auto"/>
          </w:divBdr>
        </w:div>
      </w:divsChild>
    </w:div>
    <w:div w:id="1072853774">
      <w:bodyDiv w:val="1"/>
      <w:marLeft w:val="0"/>
      <w:marRight w:val="0"/>
      <w:marTop w:val="0"/>
      <w:marBottom w:val="0"/>
      <w:divBdr>
        <w:top w:val="none" w:sz="0" w:space="0" w:color="auto"/>
        <w:left w:val="none" w:sz="0" w:space="0" w:color="auto"/>
        <w:bottom w:val="none" w:sz="0" w:space="0" w:color="auto"/>
        <w:right w:val="none" w:sz="0" w:space="0" w:color="auto"/>
      </w:divBdr>
    </w:div>
    <w:div w:id="1083991310">
      <w:bodyDiv w:val="1"/>
      <w:marLeft w:val="0"/>
      <w:marRight w:val="0"/>
      <w:marTop w:val="0"/>
      <w:marBottom w:val="0"/>
      <w:divBdr>
        <w:top w:val="none" w:sz="0" w:space="0" w:color="auto"/>
        <w:left w:val="none" w:sz="0" w:space="0" w:color="auto"/>
        <w:bottom w:val="none" w:sz="0" w:space="0" w:color="auto"/>
        <w:right w:val="none" w:sz="0" w:space="0" w:color="auto"/>
      </w:divBdr>
      <w:divsChild>
        <w:div w:id="2107774322">
          <w:marLeft w:val="0"/>
          <w:marRight w:val="0"/>
          <w:marTop w:val="0"/>
          <w:marBottom w:val="0"/>
          <w:divBdr>
            <w:top w:val="none" w:sz="0" w:space="0" w:color="auto"/>
            <w:left w:val="none" w:sz="0" w:space="0" w:color="auto"/>
            <w:bottom w:val="none" w:sz="0" w:space="0" w:color="auto"/>
            <w:right w:val="none" w:sz="0" w:space="0" w:color="auto"/>
          </w:divBdr>
        </w:div>
      </w:divsChild>
    </w:div>
    <w:div w:id="1123697785">
      <w:bodyDiv w:val="1"/>
      <w:marLeft w:val="0"/>
      <w:marRight w:val="0"/>
      <w:marTop w:val="0"/>
      <w:marBottom w:val="0"/>
      <w:divBdr>
        <w:top w:val="none" w:sz="0" w:space="0" w:color="auto"/>
        <w:left w:val="none" w:sz="0" w:space="0" w:color="auto"/>
        <w:bottom w:val="none" w:sz="0" w:space="0" w:color="auto"/>
        <w:right w:val="none" w:sz="0" w:space="0" w:color="auto"/>
      </w:divBdr>
    </w:div>
    <w:div w:id="1124275132">
      <w:bodyDiv w:val="1"/>
      <w:marLeft w:val="0"/>
      <w:marRight w:val="0"/>
      <w:marTop w:val="0"/>
      <w:marBottom w:val="0"/>
      <w:divBdr>
        <w:top w:val="none" w:sz="0" w:space="0" w:color="auto"/>
        <w:left w:val="none" w:sz="0" w:space="0" w:color="auto"/>
        <w:bottom w:val="none" w:sz="0" w:space="0" w:color="auto"/>
        <w:right w:val="none" w:sz="0" w:space="0" w:color="auto"/>
      </w:divBdr>
    </w:div>
    <w:div w:id="1150514144">
      <w:bodyDiv w:val="1"/>
      <w:marLeft w:val="0"/>
      <w:marRight w:val="0"/>
      <w:marTop w:val="0"/>
      <w:marBottom w:val="0"/>
      <w:divBdr>
        <w:top w:val="none" w:sz="0" w:space="0" w:color="auto"/>
        <w:left w:val="none" w:sz="0" w:space="0" w:color="auto"/>
        <w:bottom w:val="none" w:sz="0" w:space="0" w:color="auto"/>
        <w:right w:val="none" w:sz="0" w:space="0" w:color="auto"/>
      </w:divBdr>
    </w:div>
    <w:div w:id="1196430557">
      <w:bodyDiv w:val="1"/>
      <w:marLeft w:val="0"/>
      <w:marRight w:val="0"/>
      <w:marTop w:val="0"/>
      <w:marBottom w:val="0"/>
      <w:divBdr>
        <w:top w:val="none" w:sz="0" w:space="0" w:color="auto"/>
        <w:left w:val="none" w:sz="0" w:space="0" w:color="auto"/>
        <w:bottom w:val="none" w:sz="0" w:space="0" w:color="auto"/>
        <w:right w:val="none" w:sz="0" w:space="0" w:color="auto"/>
      </w:divBdr>
    </w:div>
    <w:div w:id="1212033500">
      <w:bodyDiv w:val="1"/>
      <w:marLeft w:val="0"/>
      <w:marRight w:val="0"/>
      <w:marTop w:val="0"/>
      <w:marBottom w:val="0"/>
      <w:divBdr>
        <w:top w:val="none" w:sz="0" w:space="0" w:color="auto"/>
        <w:left w:val="none" w:sz="0" w:space="0" w:color="auto"/>
        <w:bottom w:val="none" w:sz="0" w:space="0" w:color="auto"/>
        <w:right w:val="none" w:sz="0" w:space="0" w:color="auto"/>
      </w:divBdr>
    </w:div>
    <w:div w:id="1213036218">
      <w:bodyDiv w:val="1"/>
      <w:marLeft w:val="0"/>
      <w:marRight w:val="0"/>
      <w:marTop w:val="0"/>
      <w:marBottom w:val="0"/>
      <w:divBdr>
        <w:top w:val="none" w:sz="0" w:space="0" w:color="auto"/>
        <w:left w:val="none" w:sz="0" w:space="0" w:color="auto"/>
        <w:bottom w:val="none" w:sz="0" w:space="0" w:color="auto"/>
        <w:right w:val="none" w:sz="0" w:space="0" w:color="auto"/>
      </w:divBdr>
      <w:divsChild>
        <w:div w:id="86540231">
          <w:marLeft w:val="0"/>
          <w:marRight w:val="0"/>
          <w:marTop w:val="0"/>
          <w:marBottom w:val="0"/>
          <w:divBdr>
            <w:top w:val="none" w:sz="0" w:space="0" w:color="auto"/>
            <w:left w:val="none" w:sz="0" w:space="0" w:color="auto"/>
            <w:bottom w:val="none" w:sz="0" w:space="0" w:color="auto"/>
            <w:right w:val="none" w:sz="0" w:space="0" w:color="auto"/>
          </w:divBdr>
        </w:div>
        <w:div w:id="262958560">
          <w:marLeft w:val="0"/>
          <w:marRight w:val="0"/>
          <w:marTop w:val="0"/>
          <w:marBottom w:val="0"/>
          <w:divBdr>
            <w:top w:val="none" w:sz="0" w:space="0" w:color="auto"/>
            <w:left w:val="none" w:sz="0" w:space="0" w:color="auto"/>
            <w:bottom w:val="none" w:sz="0" w:space="0" w:color="auto"/>
            <w:right w:val="none" w:sz="0" w:space="0" w:color="auto"/>
          </w:divBdr>
        </w:div>
        <w:div w:id="506602757">
          <w:marLeft w:val="0"/>
          <w:marRight w:val="0"/>
          <w:marTop w:val="0"/>
          <w:marBottom w:val="0"/>
          <w:divBdr>
            <w:top w:val="none" w:sz="0" w:space="0" w:color="auto"/>
            <w:left w:val="none" w:sz="0" w:space="0" w:color="auto"/>
            <w:bottom w:val="none" w:sz="0" w:space="0" w:color="auto"/>
            <w:right w:val="none" w:sz="0" w:space="0" w:color="auto"/>
          </w:divBdr>
        </w:div>
        <w:div w:id="719744566">
          <w:marLeft w:val="0"/>
          <w:marRight w:val="0"/>
          <w:marTop w:val="0"/>
          <w:marBottom w:val="0"/>
          <w:divBdr>
            <w:top w:val="none" w:sz="0" w:space="0" w:color="auto"/>
            <w:left w:val="none" w:sz="0" w:space="0" w:color="auto"/>
            <w:bottom w:val="none" w:sz="0" w:space="0" w:color="auto"/>
            <w:right w:val="none" w:sz="0" w:space="0" w:color="auto"/>
          </w:divBdr>
        </w:div>
        <w:div w:id="856163533">
          <w:marLeft w:val="0"/>
          <w:marRight w:val="0"/>
          <w:marTop w:val="0"/>
          <w:marBottom w:val="0"/>
          <w:divBdr>
            <w:top w:val="none" w:sz="0" w:space="0" w:color="auto"/>
            <w:left w:val="none" w:sz="0" w:space="0" w:color="auto"/>
            <w:bottom w:val="none" w:sz="0" w:space="0" w:color="auto"/>
            <w:right w:val="none" w:sz="0" w:space="0" w:color="auto"/>
          </w:divBdr>
        </w:div>
        <w:div w:id="1194533667">
          <w:marLeft w:val="0"/>
          <w:marRight w:val="0"/>
          <w:marTop w:val="0"/>
          <w:marBottom w:val="0"/>
          <w:divBdr>
            <w:top w:val="none" w:sz="0" w:space="0" w:color="auto"/>
            <w:left w:val="none" w:sz="0" w:space="0" w:color="auto"/>
            <w:bottom w:val="none" w:sz="0" w:space="0" w:color="auto"/>
            <w:right w:val="none" w:sz="0" w:space="0" w:color="auto"/>
          </w:divBdr>
        </w:div>
        <w:div w:id="1638992704">
          <w:marLeft w:val="0"/>
          <w:marRight w:val="0"/>
          <w:marTop w:val="0"/>
          <w:marBottom w:val="0"/>
          <w:divBdr>
            <w:top w:val="none" w:sz="0" w:space="0" w:color="auto"/>
            <w:left w:val="none" w:sz="0" w:space="0" w:color="auto"/>
            <w:bottom w:val="none" w:sz="0" w:space="0" w:color="auto"/>
            <w:right w:val="none" w:sz="0" w:space="0" w:color="auto"/>
          </w:divBdr>
        </w:div>
        <w:div w:id="1690139921">
          <w:marLeft w:val="0"/>
          <w:marRight w:val="0"/>
          <w:marTop w:val="0"/>
          <w:marBottom w:val="0"/>
          <w:divBdr>
            <w:top w:val="none" w:sz="0" w:space="0" w:color="auto"/>
            <w:left w:val="none" w:sz="0" w:space="0" w:color="auto"/>
            <w:bottom w:val="none" w:sz="0" w:space="0" w:color="auto"/>
            <w:right w:val="none" w:sz="0" w:space="0" w:color="auto"/>
          </w:divBdr>
        </w:div>
        <w:div w:id="1903902807">
          <w:marLeft w:val="0"/>
          <w:marRight w:val="0"/>
          <w:marTop w:val="0"/>
          <w:marBottom w:val="0"/>
          <w:divBdr>
            <w:top w:val="none" w:sz="0" w:space="0" w:color="auto"/>
            <w:left w:val="none" w:sz="0" w:space="0" w:color="auto"/>
            <w:bottom w:val="none" w:sz="0" w:space="0" w:color="auto"/>
            <w:right w:val="none" w:sz="0" w:space="0" w:color="auto"/>
          </w:divBdr>
        </w:div>
      </w:divsChild>
    </w:div>
    <w:div w:id="1215191142">
      <w:bodyDiv w:val="1"/>
      <w:marLeft w:val="0"/>
      <w:marRight w:val="0"/>
      <w:marTop w:val="0"/>
      <w:marBottom w:val="0"/>
      <w:divBdr>
        <w:top w:val="none" w:sz="0" w:space="0" w:color="auto"/>
        <w:left w:val="none" w:sz="0" w:space="0" w:color="auto"/>
        <w:bottom w:val="none" w:sz="0" w:space="0" w:color="auto"/>
        <w:right w:val="none" w:sz="0" w:space="0" w:color="auto"/>
      </w:divBdr>
      <w:divsChild>
        <w:div w:id="702051198">
          <w:marLeft w:val="0"/>
          <w:marRight w:val="0"/>
          <w:marTop w:val="0"/>
          <w:marBottom w:val="0"/>
          <w:divBdr>
            <w:top w:val="none" w:sz="0" w:space="0" w:color="auto"/>
            <w:left w:val="none" w:sz="0" w:space="0" w:color="auto"/>
            <w:bottom w:val="none" w:sz="0" w:space="0" w:color="auto"/>
            <w:right w:val="none" w:sz="0" w:space="0" w:color="auto"/>
          </w:divBdr>
        </w:div>
        <w:div w:id="1507137162">
          <w:marLeft w:val="0"/>
          <w:marRight w:val="0"/>
          <w:marTop w:val="0"/>
          <w:marBottom w:val="0"/>
          <w:divBdr>
            <w:top w:val="none" w:sz="0" w:space="0" w:color="auto"/>
            <w:left w:val="none" w:sz="0" w:space="0" w:color="auto"/>
            <w:bottom w:val="none" w:sz="0" w:space="0" w:color="auto"/>
            <w:right w:val="none" w:sz="0" w:space="0" w:color="auto"/>
          </w:divBdr>
        </w:div>
        <w:div w:id="1681466316">
          <w:marLeft w:val="0"/>
          <w:marRight w:val="0"/>
          <w:marTop w:val="0"/>
          <w:marBottom w:val="0"/>
          <w:divBdr>
            <w:top w:val="none" w:sz="0" w:space="0" w:color="auto"/>
            <w:left w:val="none" w:sz="0" w:space="0" w:color="auto"/>
            <w:bottom w:val="none" w:sz="0" w:space="0" w:color="auto"/>
            <w:right w:val="none" w:sz="0" w:space="0" w:color="auto"/>
          </w:divBdr>
        </w:div>
      </w:divsChild>
    </w:div>
    <w:div w:id="1219591702">
      <w:bodyDiv w:val="1"/>
      <w:marLeft w:val="0"/>
      <w:marRight w:val="0"/>
      <w:marTop w:val="0"/>
      <w:marBottom w:val="0"/>
      <w:divBdr>
        <w:top w:val="none" w:sz="0" w:space="0" w:color="auto"/>
        <w:left w:val="none" w:sz="0" w:space="0" w:color="auto"/>
        <w:bottom w:val="none" w:sz="0" w:space="0" w:color="auto"/>
        <w:right w:val="none" w:sz="0" w:space="0" w:color="auto"/>
      </w:divBdr>
    </w:div>
    <w:div w:id="1221484045">
      <w:bodyDiv w:val="1"/>
      <w:marLeft w:val="0"/>
      <w:marRight w:val="0"/>
      <w:marTop w:val="0"/>
      <w:marBottom w:val="0"/>
      <w:divBdr>
        <w:top w:val="none" w:sz="0" w:space="0" w:color="auto"/>
        <w:left w:val="none" w:sz="0" w:space="0" w:color="auto"/>
        <w:bottom w:val="none" w:sz="0" w:space="0" w:color="auto"/>
        <w:right w:val="none" w:sz="0" w:space="0" w:color="auto"/>
      </w:divBdr>
      <w:divsChild>
        <w:div w:id="35667914">
          <w:marLeft w:val="0"/>
          <w:marRight w:val="0"/>
          <w:marTop w:val="0"/>
          <w:marBottom w:val="0"/>
          <w:divBdr>
            <w:top w:val="none" w:sz="0" w:space="0" w:color="auto"/>
            <w:left w:val="none" w:sz="0" w:space="0" w:color="auto"/>
            <w:bottom w:val="none" w:sz="0" w:space="0" w:color="auto"/>
            <w:right w:val="none" w:sz="0" w:space="0" w:color="auto"/>
          </w:divBdr>
        </w:div>
        <w:div w:id="64884409">
          <w:marLeft w:val="0"/>
          <w:marRight w:val="0"/>
          <w:marTop w:val="0"/>
          <w:marBottom w:val="0"/>
          <w:divBdr>
            <w:top w:val="none" w:sz="0" w:space="0" w:color="auto"/>
            <w:left w:val="none" w:sz="0" w:space="0" w:color="auto"/>
            <w:bottom w:val="none" w:sz="0" w:space="0" w:color="auto"/>
            <w:right w:val="none" w:sz="0" w:space="0" w:color="auto"/>
          </w:divBdr>
        </w:div>
        <w:div w:id="77338193">
          <w:marLeft w:val="0"/>
          <w:marRight w:val="0"/>
          <w:marTop w:val="0"/>
          <w:marBottom w:val="0"/>
          <w:divBdr>
            <w:top w:val="none" w:sz="0" w:space="0" w:color="auto"/>
            <w:left w:val="none" w:sz="0" w:space="0" w:color="auto"/>
            <w:bottom w:val="none" w:sz="0" w:space="0" w:color="auto"/>
            <w:right w:val="none" w:sz="0" w:space="0" w:color="auto"/>
          </w:divBdr>
        </w:div>
        <w:div w:id="81416574">
          <w:marLeft w:val="0"/>
          <w:marRight w:val="0"/>
          <w:marTop w:val="0"/>
          <w:marBottom w:val="0"/>
          <w:divBdr>
            <w:top w:val="none" w:sz="0" w:space="0" w:color="auto"/>
            <w:left w:val="none" w:sz="0" w:space="0" w:color="auto"/>
            <w:bottom w:val="none" w:sz="0" w:space="0" w:color="auto"/>
            <w:right w:val="none" w:sz="0" w:space="0" w:color="auto"/>
          </w:divBdr>
        </w:div>
        <w:div w:id="216744394">
          <w:marLeft w:val="0"/>
          <w:marRight w:val="0"/>
          <w:marTop w:val="0"/>
          <w:marBottom w:val="0"/>
          <w:divBdr>
            <w:top w:val="none" w:sz="0" w:space="0" w:color="auto"/>
            <w:left w:val="none" w:sz="0" w:space="0" w:color="auto"/>
            <w:bottom w:val="none" w:sz="0" w:space="0" w:color="auto"/>
            <w:right w:val="none" w:sz="0" w:space="0" w:color="auto"/>
          </w:divBdr>
        </w:div>
        <w:div w:id="280503500">
          <w:marLeft w:val="0"/>
          <w:marRight w:val="0"/>
          <w:marTop w:val="0"/>
          <w:marBottom w:val="0"/>
          <w:divBdr>
            <w:top w:val="none" w:sz="0" w:space="0" w:color="auto"/>
            <w:left w:val="none" w:sz="0" w:space="0" w:color="auto"/>
            <w:bottom w:val="none" w:sz="0" w:space="0" w:color="auto"/>
            <w:right w:val="none" w:sz="0" w:space="0" w:color="auto"/>
          </w:divBdr>
        </w:div>
        <w:div w:id="298071509">
          <w:marLeft w:val="0"/>
          <w:marRight w:val="0"/>
          <w:marTop w:val="0"/>
          <w:marBottom w:val="0"/>
          <w:divBdr>
            <w:top w:val="none" w:sz="0" w:space="0" w:color="auto"/>
            <w:left w:val="none" w:sz="0" w:space="0" w:color="auto"/>
            <w:bottom w:val="none" w:sz="0" w:space="0" w:color="auto"/>
            <w:right w:val="none" w:sz="0" w:space="0" w:color="auto"/>
          </w:divBdr>
        </w:div>
        <w:div w:id="353118135">
          <w:marLeft w:val="0"/>
          <w:marRight w:val="0"/>
          <w:marTop w:val="0"/>
          <w:marBottom w:val="0"/>
          <w:divBdr>
            <w:top w:val="none" w:sz="0" w:space="0" w:color="auto"/>
            <w:left w:val="none" w:sz="0" w:space="0" w:color="auto"/>
            <w:bottom w:val="none" w:sz="0" w:space="0" w:color="auto"/>
            <w:right w:val="none" w:sz="0" w:space="0" w:color="auto"/>
          </w:divBdr>
        </w:div>
        <w:div w:id="360862172">
          <w:marLeft w:val="0"/>
          <w:marRight w:val="0"/>
          <w:marTop w:val="0"/>
          <w:marBottom w:val="0"/>
          <w:divBdr>
            <w:top w:val="none" w:sz="0" w:space="0" w:color="auto"/>
            <w:left w:val="none" w:sz="0" w:space="0" w:color="auto"/>
            <w:bottom w:val="none" w:sz="0" w:space="0" w:color="auto"/>
            <w:right w:val="none" w:sz="0" w:space="0" w:color="auto"/>
          </w:divBdr>
        </w:div>
        <w:div w:id="408815616">
          <w:marLeft w:val="0"/>
          <w:marRight w:val="0"/>
          <w:marTop w:val="0"/>
          <w:marBottom w:val="0"/>
          <w:divBdr>
            <w:top w:val="none" w:sz="0" w:space="0" w:color="auto"/>
            <w:left w:val="none" w:sz="0" w:space="0" w:color="auto"/>
            <w:bottom w:val="none" w:sz="0" w:space="0" w:color="auto"/>
            <w:right w:val="none" w:sz="0" w:space="0" w:color="auto"/>
          </w:divBdr>
        </w:div>
        <w:div w:id="412549323">
          <w:marLeft w:val="0"/>
          <w:marRight w:val="0"/>
          <w:marTop w:val="0"/>
          <w:marBottom w:val="0"/>
          <w:divBdr>
            <w:top w:val="none" w:sz="0" w:space="0" w:color="auto"/>
            <w:left w:val="none" w:sz="0" w:space="0" w:color="auto"/>
            <w:bottom w:val="none" w:sz="0" w:space="0" w:color="auto"/>
            <w:right w:val="none" w:sz="0" w:space="0" w:color="auto"/>
          </w:divBdr>
        </w:div>
        <w:div w:id="439641251">
          <w:marLeft w:val="0"/>
          <w:marRight w:val="0"/>
          <w:marTop w:val="0"/>
          <w:marBottom w:val="0"/>
          <w:divBdr>
            <w:top w:val="none" w:sz="0" w:space="0" w:color="auto"/>
            <w:left w:val="none" w:sz="0" w:space="0" w:color="auto"/>
            <w:bottom w:val="none" w:sz="0" w:space="0" w:color="auto"/>
            <w:right w:val="none" w:sz="0" w:space="0" w:color="auto"/>
          </w:divBdr>
        </w:div>
        <w:div w:id="462043717">
          <w:marLeft w:val="0"/>
          <w:marRight w:val="0"/>
          <w:marTop w:val="0"/>
          <w:marBottom w:val="0"/>
          <w:divBdr>
            <w:top w:val="none" w:sz="0" w:space="0" w:color="auto"/>
            <w:left w:val="none" w:sz="0" w:space="0" w:color="auto"/>
            <w:bottom w:val="none" w:sz="0" w:space="0" w:color="auto"/>
            <w:right w:val="none" w:sz="0" w:space="0" w:color="auto"/>
          </w:divBdr>
        </w:div>
        <w:div w:id="502865626">
          <w:marLeft w:val="0"/>
          <w:marRight w:val="0"/>
          <w:marTop w:val="0"/>
          <w:marBottom w:val="0"/>
          <w:divBdr>
            <w:top w:val="none" w:sz="0" w:space="0" w:color="auto"/>
            <w:left w:val="none" w:sz="0" w:space="0" w:color="auto"/>
            <w:bottom w:val="none" w:sz="0" w:space="0" w:color="auto"/>
            <w:right w:val="none" w:sz="0" w:space="0" w:color="auto"/>
          </w:divBdr>
        </w:div>
        <w:div w:id="552473777">
          <w:marLeft w:val="0"/>
          <w:marRight w:val="0"/>
          <w:marTop w:val="0"/>
          <w:marBottom w:val="0"/>
          <w:divBdr>
            <w:top w:val="none" w:sz="0" w:space="0" w:color="auto"/>
            <w:left w:val="none" w:sz="0" w:space="0" w:color="auto"/>
            <w:bottom w:val="none" w:sz="0" w:space="0" w:color="auto"/>
            <w:right w:val="none" w:sz="0" w:space="0" w:color="auto"/>
          </w:divBdr>
        </w:div>
        <w:div w:id="560823283">
          <w:marLeft w:val="0"/>
          <w:marRight w:val="0"/>
          <w:marTop w:val="0"/>
          <w:marBottom w:val="0"/>
          <w:divBdr>
            <w:top w:val="none" w:sz="0" w:space="0" w:color="auto"/>
            <w:left w:val="none" w:sz="0" w:space="0" w:color="auto"/>
            <w:bottom w:val="none" w:sz="0" w:space="0" w:color="auto"/>
            <w:right w:val="none" w:sz="0" w:space="0" w:color="auto"/>
          </w:divBdr>
        </w:div>
        <w:div w:id="760178818">
          <w:marLeft w:val="0"/>
          <w:marRight w:val="0"/>
          <w:marTop w:val="0"/>
          <w:marBottom w:val="0"/>
          <w:divBdr>
            <w:top w:val="none" w:sz="0" w:space="0" w:color="auto"/>
            <w:left w:val="none" w:sz="0" w:space="0" w:color="auto"/>
            <w:bottom w:val="none" w:sz="0" w:space="0" w:color="auto"/>
            <w:right w:val="none" w:sz="0" w:space="0" w:color="auto"/>
          </w:divBdr>
        </w:div>
        <w:div w:id="774055865">
          <w:marLeft w:val="0"/>
          <w:marRight w:val="0"/>
          <w:marTop w:val="0"/>
          <w:marBottom w:val="0"/>
          <w:divBdr>
            <w:top w:val="none" w:sz="0" w:space="0" w:color="auto"/>
            <w:left w:val="none" w:sz="0" w:space="0" w:color="auto"/>
            <w:bottom w:val="none" w:sz="0" w:space="0" w:color="auto"/>
            <w:right w:val="none" w:sz="0" w:space="0" w:color="auto"/>
          </w:divBdr>
        </w:div>
        <w:div w:id="850532069">
          <w:marLeft w:val="0"/>
          <w:marRight w:val="0"/>
          <w:marTop w:val="0"/>
          <w:marBottom w:val="0"/>
          <w:divBdr>
            <w:top w:val="none" w:sz="0" w:space="0" w:color="auto"/>
            <w:left w:val="none" w:sz="0" w:space="0" w:color="auto"/>
            <w:bottom w:val="none" w:sz="0" w:space="0" w:color="auto"/>
            <w:right w:val="none" w:sz="0" w:space="0" w:color="auto"/>
          </w:divBdr>
        </w:div>
        <w:div w:id="985358740">
          <w:marLeft w:val="0"/>
          <w:marRight w:val="0"/>
          <w:marTop w:val="0"/>
          <w:marBottom w:val="0"/>
          <w:divBdr>
            <w:top w:val="none" w:sz="0" w:space="0" w:color="auto"/>
            <w:left w:val="none" w:sz="0" w:space="0" w:color="auto"/>
            <w:bottom w:val="none" w:sz="0" w:space="0" w:color="auto"/>
            <w:right w:val="none" w:sz="0" w:space="0" w:color="auto"/>
          </w:divBdr>
        </w:div>
        <w:div w:id="1055276966">
          <w:marLeft w:val="0"/>
          <w:marRight w:val="0"/>
          <w:marTop w:val="0"/>
          <w:marBottom w:val="0"/>
          <w:divBdr>
            <w:top w:val="none" w:sz="0" w:space="0" w:color="auto"/>
            <w:left w:val="none" w:sz="0" w:space="0" w:color="auto"/>
            <w:bottom w:val="none" w:sz="0" w:space="0" w:color="auto"/>
            <w:right w:val="none" w:sz="0" w:space="0" w:color="auto"/>
          </w:divBdr>
        </w:div>
        <w:div w:id="1056244110">
          <w:marLeft w:val="0"/>
          <w:marRight w:val="0"/>
          <w:marTop w:val="0"/>
          <w:marBottom w:val="0"/>
          <w:divBdr>
            <w:top w:val="none" w:sz="0" w:space="0" w:color="auto"/>
            <w:left w:val="none" w:sz="0" w:space="0" w:color="auto"/>
            <w:bottom w:val="none" w:sz="0" w:space="0" w:color="auto"/>
            <w:right w:val="none" w:sz="0" w:space="0" w:color="auto"/>
          </w:divBdr>
        </w:div>
        <w:div w:id="1070812757">
          <w:marLeft w:val="0"/>
          <w:marRight w:val="0"/>
          <w:marTop w:val="0"/>
          <w:marBottom w:val="0"/>
          <w:divBdr>
            <w:top w:val="none" w:sz="0" w:space="0" w:color="auto"/>
            <w:left w:val="none" w:sz="0" w:space="0" w:color="auto"/>
            <w:bottom w:val="none" w:sz="0" w:space="0" w:color="auto"/>
            <w:right w:val="none" w:sz="0" w:space="0" w:color="auto"/>
          </w:divBdr>
        </w:div>
        <w:div w:id="1082028351">
          <w:marLeft w:val="0"/>
          <w:marRight w:val="0"/>
          <w:marTop w:val="0"/>
          <w:marBottom w:val="0"/>
          <w:divBdr>
            <w:top w:val="none" w:sz="0" w:space="0" w:color="auto"/>
            <w:left w:val="none" w:sz="0" w:space="0" w:color="auto"/>
            <w:bottom w:val="none" w:sz="0" w:space="0" w:color="auto"/>
            <w:right w:val="none" w:sz="0" w:space="0" w:color="auto"/>
          </w:divBdr>
        </w:div>
        <w:div w:id="1095132283">
          <w:marLeft w:val="0"/>
          <w:marRight w:val="0"/>
          <w:marTop w:val="0"/>
          <w:marBottom w:val="0"/>
          <w:divBdr>
            <w:top w:val="none" w:sz="0" w:space="0" w:color="auto"/>
            <w:left w:val="none" w:sz="0" w:space="0" w:color="auto"/>
            <w:bottom w:val="none" w:sz="0" w:space="0" w:color="auto"/>
            <w:right w:val="none" w:sz="0" w:space="0" w:color="auto"/>
          </w:divBdr>
        </w:div>
        <w:div w:id="1162233821">
          <w:marLeft w:val="0"/>
          <w:marRight w:val="0"/>
          <w:marTop w:val="0"/>
          <w:marBottom w:val="0"/>
          <w:divBdr>
            <w:top w:val="none" w:sz="0" w:space="0" w:color="auto"/>
            <w:left w:val="none" w:sz="0" w:space="0" w:color="auto"/>
            <w:bottom w:val="none" w:sz="0" w:space="0" w:color="auto"/>
            <w:right w:val="none" w:sz="0" w:space="0" w:color="auto"/>
          </w:divBdr>
        </w:div>
        <w:div w:id="1272325043">
          <w:marLeft w:val="0"/>
          <w:marRight w:val="0"/>
          <w:marTop w:val="0"/>
          <w:marBottom w:val="0"/>
          <w:divBdr>
            <w:top w:val="none" w:sz="0" w:space="0" w:color="auto"/>
            <w:left w:val="none" w:sz="0" w:space="0" w:color="auto"/>
            <w:bottom w:val="none" w:sz="0" w:space="0" w:color="auto"/>
            <w:right w:val="none" w:sz="0" w:space="0" w:color="auto"/>
          </w:divBdr>
        </w:div>
        <w:div w:id="1288783118">
          <w:marLeft w:val="0"/>
          <w:marRight w:val="0"/>
          <w:marTop w:val="0"/>
          <w:marBottom w:val="0"/>
          <w:divBdr>
            <w:top w:val="none" w:sz="0" w:space="0" w:color="auto"/>
            <w:left w:val="none" w:sz="0" w:space="0" w:color="auto"/>
            <w:bottom w:val="none" w:sz="0" w:space="0" w:color="auto"/>
            <w:right w:val="none" w:sz="0" w:space="0" w:color="auto"/>
          </w:divBdr>
        </w:div>
        <w:div w:id="1333071883">
          <w:marLeft w:val="0"/>
          <w:marRight w:val="0"/>
          <w:marTop w:val="0"/>
          <w:marBottom w:val="0"/>
          <w:divBdr>
            <w:top w:val="none" w:sz="0" w:space="0" w:color="auto"/>
            <w:left w:val="none" w:sz="0" w:space="0" w:color="auto"/>
            <w:bottom w:val="none" w:sz="0" w:space="0" w:color="auto"/>
            <w:right w:val="none" w:sz="0" w:space="0" w:color="auto"/>
          </w:divBdr>
        </w:div>
        <w:div w:id="1341468151">
          <w:marLeft w:val="0"/>
          <w:marRight w:val="0"/>
          <w:marTop w:val="0"/>
          <w:marBottom w:val="0"/>
          <w:divBdr>
            <w:top w:val="none" w:sz="0" w:space="0" w:color="auto"/>
            <w:left w:val="none" w:sz="0" w:space="0" w:color="auto"/>
            <w:bottom w:val="none" w:sz="0" w:space="0" w:color="auto"/>
            <w:right w:val="none" w:sz="0" w:space="0" w:color="auto"/>
          </w:divBdr>
        </w:div>
        <w:div w:id="1431049721">
          <w:marLeft w:val="0"/>
          <w:marRight w:val="0"/>
          <w:marTop w:val="0"/>
          <w:marBottom w:val="0"/>
          <w:divBdr>
            <w:top w:val="none" w:sz="0" w:space="0" w:color="auto"/>
            <w:left w:val="none" w:sz="0" w:space="0" w:color="auto"/>
            <w:bottom w:val="none" w:sz="0" w:space="0" w:color="auto"/>
            <w:right w:val="none" w:sz="0" w:space="0" w:color="auto"/>
          </w:divBdr>
        </w:div>
        <w:div w:id="1452822720">
          <w:marLeft w:val="0"/>
          <w:marRight w:val="0"/>
          <w:marTop w:val="0"/>
          <w:marBottom w:val="0"/>
          <w:divBdr>
            <w:top w:val="none" w:sz="0" w:space="0" w:color="auto"/>
            <w:left w:val="none" w:sz="0" w:space="0" w:color="auto"/>
            <w:bottom w:val="none" w:sz="0" w:space="0" w:color="auto"/>
            <w:right w:val="none" w:sz="0" w:space="0" w:color="auto"/>
          </w:divBdr>
        </w:div>
        <w:div w:id="1457867722">
          <w:marLeft w:val="0"/>
          <w:marRight w:val="0"/>
          <w:marTop w:val="0"/>
          <w:marBottom w:val="0"/>
          <w:divBdr>
            <w:top w:val="none" w:sz="0" w:space="0" w:color="auto"/>
            <w:left w:val="none" w:sz="0" w:space="0" w:color="auto"/>
            <w:bottom w:val="none" w:sz="0" w:space="0" w:color="auto"/>
            <w:right w:val="none" w:sz="0" w:space="0" w:color="auto"/>
          </w:divBdr>
        </w:div>
        <w:div w:id="1493595115">
          <w:marLeft w:val="0"/>
          <w:marRight w:val="0"/>
          <w:marTop w:val="0"/>
          <w:marBottom w:val="0"/>
          <w:divBdr>
            <w:top w:val="none" w:sz="0" w:space="0" w:color="auto"/>
            <w:left w:val="none" w:sz="0" w:space="0" w:color="auto"/>
            <w:bottom w:val="none" w:sz="0" w:space="0" w:color="auto"/>
            <w:right w:val="none" w:sz="0" w:space="0" w:color="auto"/>
          </w:divBdr>
        </w:div>
        <w:div w:id="1599555798">
          <w:marLeft w:val="0"/>
          <w:marRight w:val="0"/>
          <w:marTop w:val="0"/>
          <w:marBottom w:val="0"/>
          <w:divBdr>
            <w:top w:val="none" w:sz="0" w:space="0" w:color="auto"/>
            <w:left w:val="none" w:sz="0" w:space="0" w:color="auto"/>
            <w:bottom w:val="none" w:sz="0" w:space="0" w:color="auto"/>
            <w:right w:val="none" w:sz="0" w:space="0" w:color="auto"/>
          </w:divBdr>
        </w:div>
        <w:div w:id="1657611122">
          <w:marLeft w:val="0"/>
          <w:marRight w:val="0"/>
          <w:marTop w:val="0"/>
          <w:marBottom w:val="0"/>
          <w:divBdr>
            <w:top w:val="none" w:sz="0" w:space="0" w:color="auto"/>
            <w:left w:val="none" w:sz="0" w:space="0" w:color="auto"/>
            <w:bottom w:val="none" w:sz="0" w:space="0" w:color="auto"/>
            <w:right w:val="none" w:sz="0" w:space="0" w:color="auto"/>
          </w:divBdr>
        </w:div>
        <w:div w:id="1658806136">
          <w:marLeft w:val="0"/>
          <w:marRight w:val="0"/>
          <w:marTop w:val="0"/>
          <w:marBottom w:val="0"/>
          <w:divBdr>
            <w:top w:val="none" w:sz="0" w:space="0" w:color="auto"/>
            <w:left w:val="none" w:sz="0" w:space="0" w:color="auto"/>
            <w:bottom w:val="none" w:sz="0" w:space="0" w:color="auto"/>
            <w:right w:val="none" w:sz="0" w:space="0" w:color="auto"/>
          </w:divBdr>
        </w:div>
        <w:div w:id="1721513120">
          <w:marLeft w:val="0"/>
          <w:marRight w:val="0"/>
          <w:marTop w:val="0"/>
          <w:marBottom w:val="0"/>
          <w:divBdr>
            <w:top w:val="none" w:sz="0" w:space="0" w:color="auto"/>
            <w:left w:val="none" w:sz="0" w:space="0" w:color="auto"/>
            <w:bottom w:val="none" w:sz="0" w:space="0" w:color="auto"/>
            <w:right w:val="none" w:sz="0" w:space="0" w:color="auto"/>
          </w:divBdr>
        </w:div>
        <w:div w:id="1857302650">
          <w:marLeft w:val="0"/>
          <w:marRight w:val="0"/>
          <w:marTop w:val="0"/>
          <w:marBottom w:val="0"/>
          <w:divBdr>
            <w:top w:val="none" w:sz="0" w:space="0" w:color="auto"/>
            <w:left w:val="none" w:sz="0" w:space="0" w:color="auto"/>
            <w:bottom w:val="none" w:sz="0" w:space="0" w:color="auto"/>
            <w:right w:val="none" w:sz="0" w:space="0" w:color="auto"/>
          </w:divBdr>
        </w:div>
        <w:div w:id="1906910032">
          <w:marLeft w:val="0"/>
          <w:marRight w:val="0"/>
          <w:marTop w:val="0"/>
          <w:marBottom w:val="0"/>
          <w:divBdr>
            <w:top w:val="none" w:sz="0" w:space="0" w:color="auto"/>
            <w:left w:val="none" w:sz="0" w:space="0" w:color="auto"/>
            <w:bottom w:val="none" w:sz="0" w:space="0" w:color="auto"/>
            <w:right w:val="none" w:sz="0" w:space="0" w:color="auto"/>
          </w:divBdr>
        </w:div>
        <w:div w:id="1968734054">
          <w:marLeft w:val="0"/>
          <w:marRight w:val="0"/>
          <w:marTop w:val="0"/>
          <w:marBottom w:val="0"/>
          <w:divBdr>
            <w:top w:val="none" w:sz="0" w:space="0" w:color="auto"/>
            <w:left w:val="none" w:sz="0" w:space="0" w:color="auto"/>
            <w:bottom w:val="none" w:sz="0" w:space="0" w:color="auto"/>
            <w:right w:val="none" w:sz="0" w:space="0" w:color="auto"/>
          </w:divBdr>
        </w:div>
        <w:div w:id="2038460572">
          <w:marLeft w:val="0"/>
          <w:marRight w:val="0"/>
          <w:marTop w:val="0"/>
          <w:marBottom w:val="0"/>
          <w:divBdr>
            <w:top w:val="none" w:sz="0" w:space="0" w:color="auto"/>
            <w:left w:val="none" w:sz="0" w:space="0" w:color="auto"/>
            <w:bottom w:val="none" w:sz="0" w:space="0" w:color="auto"/>
            <w:right w:val="none" w:sz="0" w:space="0" w:color="auto"/>
          </w:divBdr>
        </w:div>
        <w:div w:id="2050644582">
          <w:marLeft w:val="0"/>
          <w:marRight w:val="0"/>
          <w:marTop w:val="0"/>
          <w:marBottom w:val="0"/>
          <w:divBdr>
            <w:top w:val="none" w:sz="0" w:space="0" w:color="auto"/>
            <w:left w:val="none" w:sz="0" w:space="0" w:color="auto"/>
            <w:bottom w:val="none" w:sz="0" w:space="0" w:color="auto"/>
            <w:right w:val="none" w:sz="0" w:space="0" w:color="auto"/>
          </w:divBdr>
        </w:div>
        <w:div w:id="2118678305">
          <w:marLeft w:val="0"/>
          <w:marRight w:val="0"/>
          <w:marTop w:val="0"/>
          <w:marBottom w:val="0"/>
          <w:divBdr>
            <w:top w:val="none" w:sz="0" w:space="0" w:color="auto"/>
            <w:left w:val="none" w:sz="0" w:space="0" w:color="auto"/>
            <w:bottom w:val="none" w:sz="0" w:space="0" w:color="auto"/>
            <w:right w:val="none" w:sz="0" w:space="0" w:color="auto"/>
          </w:divBdr>
        </w:div>
      </w:divsChild>
    </w:div>
    <w:div w:id="1225333072">
      <w:bodyDiv w:val="1"/>
      <w:marLeft w:val="0"/>
      <w:marRight w:val="0"/>
      <w:marTop w:val="0"/>
      <w:marBottom w:val="0"/>
      <w:divBdr>
        <w:top w:val="none" w:sz="0" w:space="0" w:color="auto"/>
        <w:left w:val="none" w:sz="0" w:space="0" w:color="auto"/>
        <w:bottom w:val="none" w:sz="0" w:space="0" w:color="auto"/>
        <w:right w:val="none" w:sz="0" w:space="0" w:color="auto"/>
      </w:divBdr>
    </w:div>
    <w:div w:id="1250776940">
      <w:bodyDiv w:val="1"/>
      <w:marLeft w:val="0"/>
      <w:marRight w:val="0"/>
      <w:marTop w:val="0"/>
      <w:marBottom w:val="0"/>
      <w:divBdr>
        <w:top w:val="none" w:sz="0" w:space="0" w:color="auto"/>
        <w:left w:val="none" w:sz="0" w:space="0" w:color="auto"/>
        <w:bottom w:val="none" w:sz="0" w:space="0" w:color="auto"/>
        <w:right w:val="none" w:sz="0" w:space="0" w:color="auto"/>
      </w:divBdr>
    </w:div>
    <w:div w:id="1265648116">
      <w:bodyDiv w:val="1"/>
      <w:marLeft w:val="0"/>
      <w:marRight w:val="0"/>
      <w:marTop w:val="0"/>
      <w:marBottom w:val="0"/>
      <w:divBdr>
        <w:top w:val="none" w:sz="0" w:space="0" w:color="auto"/>
        <w:left w:val="none" w:sz="0" w:space="0" w:color="auto"/>
        <w:bottom w:val="none" w:sz="0" w:space="0" w:color="auto"/>
        <w:right w:val="none" w:sz="0" w:space="0" w:color="auto"/>
      </w:divBdr>
    </w:div>
    <w:div w:id="1280644585">
      <w:bodyDiv w:val="1"/>
      <w:marLeft w:val="0"/>
      <w:marRight w:val="0"/>
      <w:marTop w:val="0"/>
      <w:marBottom w:val="0"/>
      <w:divBdr>
        <w:top w:val="none" w:sz="0" w:space="0" w:color="auto"/>
        <w:left w:val="none" w:sz="0" w:space="0" w:color="auto"/>
        <w:bottom w:val="none" w:sz="0" w:space="0" w:color="auto"/>
        <w:right w:val="none" w:sz="0" w:space="0" w:color="auto"/>
      </w:divBdr>
    </w:div>
    <w:div w:id="1292244797">
      <w:bodyDiv w:val="1"/>
      <w:marLeft w:val="0"/>
      <w:marRight w:val="0"/>
      <w:marTop w:val="0"/>
      <w:marBottom w:val="0"/>
      <w:divBdr>
        <w:top w:val="none" w:sz="0" w:space="0" w:color="auto"/>
        <w:left w:val="none" w:sz="0" w:space="0" w:color="auto"/>
        <w:bottom w:val="none" w:sz="0" w:space="0" w:color="auto"/>
        <w:right w:val="none" w:sz="0" w:space="0" w:color="auto"/>
      </w:divBdr>
    </w:div>
    <w:div w:id="1347175135">
      <w:bodyDiv w:val="1"/>
      <w:marLeft w:val="0"/>
      <w:marRight w:val="0"/>
      <w:marTop w:val="0"/>
      <w:marBottom w:val="0"/>
      <w:divBdr>
        <w:top w:val="none" w:sz="0" w:space="0" w:color="auto"/>
        <w:left w:val="none" w:sz="0" w:space="0" w:color="auto"/>
        <w:bottom w:val="none" w:sz="0" w:space="0" w:color="auto"/>
        <w:right w:val="none" w:sz="0" w:space="0" w:color="auto"/>
      </w:divBdr>
      <w:divsChild>
        <w:div w:id="16658676">
          <w:marLeft w:val="0"/>
          <w:marRight w:val="0"/>
          <w:marTop w:val="0"/>
          <w:marBottom w:val="0"/>
          <w:divBdr>
            <w:top w:val="none" w:sz="0" w:space="0" w:color="auto"/>
            <w:left w:val="none" w:sz="0" w:space="0" w:color="auto"/>
            <w:bottom w:val="none" w:sz="0" w:space="0" w:color="auto"/>
            <w:right w:val="none" w:sz="0" w:space="0" w:color="auto"/>
          </w:divBdr>
        </w:div>
        <w:div w:id="54014658">
          <w:marLeft w:val="0"/>
          <w:marRight w:val="0"/>
          <w:marTop w:val="0"/>
          <w:marBottom w:val="0"/>
          <w:divBdr>
            <w:top w:val="none" w:sz="0" w:space="0" w:color="auto"/>
            <w:left w:val="none" w:sz="0" w:space="0" w:color="auto"/>
            <w:bottom w:val="none" w:sz="0" w:space="0" w:color="auto"/>
            <w:right w:val="none" w:sz="0" w:space="0" w:color="auto"/>
          </w:divBdr>
        </w:div>
        <w:div w:id="57945469">
          <w:marLeft w:val="0"/>
          <w:marRight w:val="0"/>
          <w:marTop w:val="0"/>
          <w:marBottom w:val="0"/>
          <w:divBdr>
            <w:top w:val="none" w:sz="0" w:space="0" w:color="auto"/>
            <w:left w:val="none" w:sz="0" w:space="0" w:color="auto"/>
            <w:bottom w:val="none" w:sz="0" w:space="0" w:color="auto"/>
            <w:right w:val="none" w:sz="0" w:space="0" w:color="auto"/>
          </w:divBdr>
        </w:div>
        <w:div w:id="75520160">
          <w:marLeft w:val="0"/>
          <w:marRight w:val="0"/>
          <w:marTop w:val="0"/>
          <w:marBottom w:val="0"/>
          <w:divBdr>
            <w:top w:val="none" w:sz="0" w:space="0" w:color="auto"/>
            <w:left w:val="none" w:sz="0" w:space="0" w:color="auto"/>
            <w:bottom w:val="none" w:sz="0" w:space="0" w:color="auto"/>
            <w:right w:val="none" w:sz="0" w:space="0" w:color="auto"/>
          </w:divBdr>
        </w:div>
        <w:div w:id="103352096">
          <w:marLeft w:val="0"/>
          <w:marRight w:val="0"/>
          <w:marTop w:val="0"/>
          <w:marBottom w:val="0"/>
          <w:divBdr>
            <w:top w:val="none" w:sz="0" w:space="0" w:color="auto"/>
            <w:left w:val="none" w:sz="0" w:space="0" w:color="auto"/>
            <w:bottom w:val="none" w:sz="0" w:space="0" w:color="auto"/>
            <w:right w:val="none" w:sz="0" w:space="0" w:color="auto"/>
          </w:divBdr>
        </w:div>
        <w:div w:id="104469029">
          <w:marLeft w:val="0"/>
          <w:marRight w:val="0"/>
          <w:marTop w:val="0"/>
          <w:marBottom w:val="0"/>
          <w:divBdr>
            <w:top w:val="none" w:sz="0" w:space="0" w:color="auto"/>
            <w:left w:val="none" w:sz="0" w:space="0" w:color="auto"/>
            <w:bottom w:val="none" w:sz="0" w:space="0" w:color="auto"/>
            <w:right w:val="none" w:sz="0" w:space="0" w:color="auto"/>
          </w:divBdr>
        </w:div>
        <w:div w:id="104622664">
          <w:marLeft w:val="0"/>
          <w:marRight w:val="0"/>
          <w:marTop w:val="0"/>
          <w:marBottom w:val="0"/>
          <w:divBdr>
            <w:top w:val="none" w:sz="0" w:space="0" w:color="auto"/>
            <w:left w:val="none" w:sz="0" w:space="0" w:color="auto"/>
            <w:bottom w:val="none" w:sz="0" w:space="0" w:color="auto"/>
            <w:right w:val="none" w:sz="0" w:space="0" w:color="auto"/>
          </w:divBdr>
        </w:div>
        <w:div w:id="114373356">
          <w:marLeft w:val="0"/>
          <w:marRight w:val="0"/>
          <w:marTop w:val="0"/>
          <w:marBottom w:val="0"/>
          <w:divBdr>
            <w:top w:val="none" w:sz="0" w:space="0" w:color="auto"/>
            <w:left w:val="none" w:sz="0" w:space="0" w:color="auto"/>
            <w:bottom w:val="none" w:sz="0" w:space="0" w:color="auto"/>
            <w:right w:val="none" w:sz="0" w:space="0" w:color="auto"/>
          </w:divBdr>
        </w:div>
        <w:div w:id="126705452">
          <w:marLeft w:val="0"/>
          <w:marRight w:val="0"/>
          <w:marTop w:val="0"/>
          <w:marBottom w:val="0"/>
          <w:divBdr>
            <w:top w:val="none" w:sz="0" w:space="0" w:color="auto"/>
            <w:left w:val="none" w:sz="0" w:space="0" w:color="auto"/>
            <w:bottom w:val="none" w:sz="0" w:space="0" w:color="auto"/>
            <w:right w:val="none" w:sz="0" w:space="0" w:color="auto"/>
          </w:divBdr>
        </w:div>
        <w:div w:id="130638229">
          <w:marLeft w:val="0"/>
          <w:marRight w:val="0"/>
          <w:marTop w:val="0"/>
          <w:marBottom w:val="0"/>
          <w:divBdr>
            <w:top w:val="none" w:sz="0" w:space="0" w:color="auto"/>
            <w:left w:val="none" w:sz="0" w:space="0" w:color="auto"/>
            <w:bottom w:val="none" w:sz="0" w:space="0" w:color="auto"/>
            <w:right w:val="none" w:sz="0" w:space="0" w:color="auto"/>
          </w:divBdr>
        </w:div>
        <w:div w:id="142504179">
          <w:marLeft w:val="0"/>
          <w:marRight w:val="0"/>
          <w:marTop w:val="0"/>
          <w:marBottom w:val="0"/>
          <w:divBdr>
            <w:top w:val="none" w:sz="0" w:space="0" w:color="auto"/>
            <w:left w:val="none" w:sz="0" w:space="0" w:color="auto"/>
            <w:bottom w:val="none" w:sz="0" w:space="0" w:color="auto"/>
            <w:right w:val="none" w:sz="0" w:space="0" w:color="auto"/>
          </w:divBdr>
        </w:div>
        <w:div w:id="148518582">
          <w:marLeft w:val="0"/>
          <w:marRight w:val="0"/>
          <w:marTop w:val="0"/>
          <w:marBottom w:val="0"/>
          <w:divBdr>
            <w:top w:val="none" w:sz="0" w:space="0" w:color="auto"/>
            <w:left w:val="none" w:sz="0" w:space="0" w:color="auto"/>
            <w:bottom w:val="none" w:sz="0" w:space="0" w:color="auto"/>
            <w:right w:val="none" w:sz="0" w:space="0" w:color="auto"/>
          </w:divBdr>
        </w:div>
        <w:div w:id="155195056">
          <w:marLeft w:val="0"/>
          <w:marRight w:val="0"/>
          <w:marTop w:val="0"/>
          <w:marBottom w:val="0"/>
          <w:divBdr>
            <w:top w:val="none" w:sz="0" w:space="0" w:color="auto"/>
            <w:left w:val="none" w:sz="0" w:space="0" w:color="auto"/>
            <w:bottom w:val="none" w:sz="0" w:space="0" w:color="auto"/>
            <w:right w:val="none" w:sz="0" w:space="0" w:color="auto"/>
          </w:divBdr>
        </w:div>
        <w:div w:id="222640948">
          <w:marLeft w:val="0"/>
          <w:marRight w:val="0"/>
          <w:marTop w:val="0"/>
          <w:marBottom w:val="0"/>
          <w:divBdr>
            <w:top w:val="none" w:sz="0" w:space="0" w:color="auto"/>
            <w:left w:val="none" w:sz="0" w:space="0" w:color="auto"/>
            <w:bottom w:val="none" w:sz="0" w:space="0" w:color="auto"/>
            <w:right w:val="none" w:sz="0" w:space="0" w:color="auto"/>
          </w:divBdr>
        </w:div>
        <w:div w:id="249894114">
          <w:marLeft w:val="0"/>
          <w:marRight w:val="0"/>
          <w:marTop w:val="0"/>
          <w:marBottom w:val="0"/>
          <w:divBdr>
            <w:top w:val="none" w:sz="0" w:space="0" w:color="auto"/>
            <w:left w:val="none" w:sz="0" w:space="0" w:color="auto"/>
            <w:bottom w:val="none" w:sz="0" w:space="0" w:color="auto"/>
            <w:right w:val="none" w:sz="0" w:space="0" w:color="auto"/>
          </w:divBdr>
        </w:div>
        <w:div w:id="284897227">
          <w:marLeft w:val="0"/>
          <w:marRight w:val="0"/>
          <w:marTop w:val="0"/>
          <w:marBottom w:val="0"/>
          <w:divBdr>
            <w:top w:val="none" w:sz="0" w:space="0" w:color="auto"/>
            <w:left w:val="none" w:sz="0" w:space="0" w:color="auto"/>
            <w:bottom w:val="none" w:sz="0" w:space="0" w:color="auto"/>
            <w:right w:val="none" w:sz="0" w:space="0" w:color="auto"/>
          </w:divBdr>
        </w:div>
        <w:div w:id="343632075">
          <w:marLeft w:val="0"/>
          <w:marRight w:val="0"/>
          <w:marTop w:val="0"/>
          <w:marBottom w:val="0"/>
          <w:divBdr>
            <w:top w:val="none" w:sz="0" w:space="0" w:color="auto"/>
            <w:left w:val="none" w:sz="0" w:space="0" w:color="auto"/>
            <w:bottom w:val="none" w:sz="0" w:space="0" w:color="auto"/>
            <w:right w:val="none" w:sz="0" w:space="0" w:color="auto"/>
          </w:divBdr>
        </w:div>
        <w:div w:id="352077422">
          <w:marLeft w:val="0"/>
          <w:marRight w:val="0"/>
          <w:marTop w:val="0"/>
          <w:marBottom w:val="0"/>
          <w:divBdr>
            <w:top w:val="none" w:sz="0" w:space="0" w:color="auto"/>
            <w:left w:val="none" w:sz="0" w:space="0" w:color="auto"/>
            <w:bottom w:val="none" w:sz="0" w:space="0" w:color="auto"/>
            <w:right w:val="none" w:sz="0" w:space="0" w:color="auto"/>
          </w:divBdr>
        </w:div>
        <w:div w:id="358050986">
          <w:marLeft w:val="0"/>
          <w:marRight w:val="0"/>
          <w:marTop w:val="0"/>
          <w:marBottom w:val="0"/>
          <w:divBdr>
            <w:top w:val="none" w:sz="0" w:space="0" w:color="auto"/>
            <w:left w:val="none" w:sz="0" w:space="0" w:color="auto"/>
            <w:bottom w:val="none" w:sz="0" w:space="0" w:color="auto"/>
            <w:right w:val="none" w:sz="0" w:space="0" w:color="auto"/>
          </w:divBdr>
        </w:div>
        <w:div w:id="382023886">
          <w:marLeft w:val="0"/>
          <w:marRight w:val="0"/>
          <w:marTop w:val="0"/>
          <w:marBottom w:val="0"/>
          <w:divBdr>
            <w:top w:val="none" w:sz="0" w:space="0" w:color="auto"/>
            <w:left w:val="none" w:sz="0" w:space="0" w:color="auto"/>
            <w:bottom w:val="none" w:sz="0" w:space="0" w:color="auto"/>
            <w:right w:val="none" w:sz="0" w:space="0" w:color="auto"/>
          </w:divBdr>
        </w:div>
        <w:div w:id="383256756">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13089880">
          <w:marLeft w:val="0"/>
          <w:marRight w:val="0"/>
          <w:marTop w:val="0"/>
          <w:marBottom w:val="0"/>
          <w:divBdr>
            <w:top w:val="none" w:sz="0" w:space="0" w:color="auto"/>
            <w:left w:val="none" w:sz="0" w:space="0" w:color="auto"/>
            <w:bottom w:val="none" w:sz="0" w:space="0" w:color="auto"/>
            <w:right w:val="none" w:sz="0" w:space="0" w:color="auto"/>
          </w:divBdr>
        </w:div>
        <w:div w:id="418793248">
          <w:marLeft w:val="0"/>
          <w:marRight w:val="0"/>
          <w:marTop w:val="0"/>
          <w:marBottom w:val="0"/>
          <w:divBdr>
            <w:top w:val="none" w:sz="0" w:space="0" w:color="auto"/>
            <w:left w:val="none" w:sz="0" w:space="0" w:color="auto"/>
            <w:bottom w:val="none" w:sz="0" w:space="0" w:color="auto"/>
            <w:right w:val="none" w:sz="0" w:space="0" w:color="auto"/>
          </w:divBdr>
        </w:div>
        <w:div w:id="429737067">
          <w:marLeft w:val="0"/>
          <w:marRight w:val="0"/>
          <w:marTop w:val="0"/>
          <w:marBottom w:val="0"/>
          <w:divBdr>
            <w:top w:val="none" w:sz="0" w:space="0" w:color="auto"/>
            <w:left w:val="none" w:sz="0" w:space="0" w:color="auto"/>
            <w:bottom w:val="none" w:sz="0" w:space="0" w:color="auto"/>
            <w:right w:val="none" w:sz="0" w:space="0" w:color="auto"/>
          </w:divBdr>
        </w:div>
        <w:div w:id="487213627">
          <w:marLeft w:val="0"/>
          <w:marRight w:val="0"/>
          <w:marTop w:val="0"/>
          <w:marBottom w:val="0"/>
          <w:divBdr>
            <w:top w:val="none" w:sz="0" w:space="0" w:color="auto"/>
            <w:left w:val="none" w:sz="0" w:space="0" w:color="auto"/>
            <w:bottom w:val="none" w:sz="0" w:space="0" w:color="auto"/>
            <w:right w:val="none" w:sz="0" w:space="0" w:color="auto"/>
          </w:divBdr>
        </w:div>
        <w:div w:id="496962744">
          <w:marLeft w:val="0"/>
          <w:marRight w:val="0"/>
          <w:marTop w:val="0"/>
          <w:marBottom w:val="0"/>
          <w:divBdr>
            <w:top w:val="none" w:sz="0" w:space="0" w:color="auto"/>
            <w:left w:val="none" w:sz="0" w:space="0" w:color="auto"/>
            <w:bottom w:val="none" w:sz="0" w:space="0" w:color="auto"/>
            <w:right w:val="none" w:sz="0" w:space="0" w:color="auto"/>
          </w:divBdr>
        </w:div>
        <w:div w:id="507644729">
          <w:marLeft w:val="0"/>
          <w:marRight w:val="0"/>
          <w:marTop w:val="0"/>
          <w:marBottom w:val="0"/>
          <w:divBdr>
            <w:top w:val="none" w:sz="0" w:space="0" w:color="auto"/>
            <w:left w:val="none" w:sz="0" w:space="0" w:color="auto"/>
            <w:bottom w:val="none" w:sz="0" w:space="0" w:color="auto"/>
            <w:right w:val="none" w:sz="0" w:space="0" w:color="auto"/>
          </w:divBdr>
        </w:div>
        <w:div w:id="530919702">
          <w:marLeft w:val="0"/>
          <w:marRight w:val="0"/>
          <w:marTop w:val="0"/>
          <w:marBottom w:val="0"/>
          <w:divBdr>
            <w:top w:val="none" w:sz="0" w:space="0" w:color="auto"/>
            <w:left w:val="none" w:sz="0" w:space="0" w:color="auto"/>
            <w:bottom w:val="none" w:sz="0" w:space="0" w:color="auto"/>
            <w:right w:val="none" w:sz="0" w:space="0" w:color="auto"/>
          </w:divBdr>
        </w:div>
        <w:div w:id="539321013">
          <w:marLeft w:val="0"/>
          <w:marRight w:val="0"/>
          <w:marTop w:val="0"/>
          <w:marBottom w:val="0"/>
          <w:divBdr>
            <w:top w:val="none" w:sz="0" w:space="0" w:color="auto"/>
            <w:left w:val="none" w:sz="0" w:space="0" w:color="auto"/>
            <w:bottom w:val="none" w:sz="0" w:space="0" w:color="auto"/>
            <w:right w:val="none" w:sz="0" w:space="0" w:color="auto"/>
          </w:divBdr>
        </w:div>
        <w:div w:id="572743597">
          <w:marLeft w:val="0"/>
          <w:marRight w:val="0"/>
          <w:marTop w:val="0"/>
          <w:marBottom w:val="0"/>
          <w:divBdr>
            <w:top w:val="none" w:sz="0" w:space="0" w:color="auto"/>
            <w:left w:val="none" w:sz="0" w:space="0" w:color="auto"/>
            <w:bottom w:val="none" w:sz="0" w:space="0" w:color="auto"/>
            <w:right w:val="none" w:sz="0" w:space="0" w:color="auto"/>
          </w:divBdr>
        </w:div>
        <w:div w:id="578712288">
          <w:marLeft w:val="0"/>
          <w:marRight w:val="0"/>
          <w:marTop w:val="0"/>
          <w:marBottom w:val="0"/>
          <w:divBdr>
            <w:top w:val="none" w:sz="0" w:space="0" w:color="auto"/>
            <w:left w:val="none" w:sz="0" w:space="0" w:color="auto"/>
            <w:bottom w:val="none" w:sz="0" w:space="0" w:color="auto"/>
            <w:right w:val="none" w:sz="0" w:space="0" w:color="auto"/>
          </w:divBdr>
        </w:div>
        <w:div w:id="615908269">
          <w:marLeft w:val="0"/>
          <w:marRight w:val="0"/>
          <w:marTop w:val="0"/>
          <w:marBottom w:val="0"/>
          <w:divBdr>
            <w:top w:val="none" w:sz="0" w:space="0" w:color="auto"/>
            <w:left w:val="none" w:sz="0" w:space="0" w:color="auto"/>
            <w:bottom w:val="none" w:sz="0" w:space="0" w:color="auto"/>
            <w:right w:val="none" w:sz="0" w:space="0" w:color="auto"/>
          </w:divBdr>
        </w:div>
        <w:div w:id="637538499">
          <w:marLeft w:val="0"/>
          <w:marRight w:val="0"/>
          <w:marTop w:val="0"/>
          <w:marBottom w:val="0"/>
          <w:divBdr>
            <w:top w:val="none" w:sz="0" w:space="0" w:color="auto"/>
            <w:left w:val="none" w:sz="0" w:space="0" w:color="auto"/>
            <w:bottom w:val="none" w:sz="0" w:space="0" w:color="auto"/>
            <w:right w:val="none" w:sz="0" w:space="0" w:color="auto"/>
          </w:divBdr>
        </w:div>
        <w:div w:id="654525816">
          <w:marLeft w:val="0"/>
          <w:marRight w:val="0"/>
          <w:marTop w:val="0"/>
          <w:marBottom w:val="0"/>
          <w:divBdr>
            <w:top w:val="none" w:sz="0" w:space="0" w:color="auto"/>
            <w:left w:val="none" w:sz="0" w:space="0" w:color="auto"/>
            <w:bottom w:val="none" w:sz="0" w:space="0" w:color="auto"/>
            <w:right w:val="none" w:sz="0" w:space="0" w:color="auto"/>
          </w:divBdr>
        </w:div>
        <w:div w:id="659307677">
          <w:marLeft w:val="0"/>
          <w:marRight w:val="0"/>
          <w:marTop w:val="0"/>
          <w:marBottom w:val="0"/>
          <w:divBdr>
            <w:top w:val="none" w:sz="0" w:space="0" w:color="auto"/>
            <w:left w:val="none" w:sz="0" w:space="0" w:color="auto"/>
            <w:bottom w:val="none" w:sz="0" w:space="0" w:color="auto"/>
            <w:right w:val="none" w:sz="0" w:space="0" w:color="auto"/>
          </w:divBdr>
        </w:div>
        <w:div w:id="680593371">
          <w:marLeft w:val="0"/>
          <w:marRight w:val="0"/>
          <w:marTop w:val="0"/>
          <w:marBottom w:val="0"/>
          <w:divBdr>
            <w:top w:val="none" w:sz="0" w:space="0" w:color="auto"/>
            <w:left w:val="none" w:sz="0" w:space="0" w:color="auto"/>
            <w:bottom w:val="none" w:sz="0" w:space="0" w:color="auto"/>
            <w:right w:val="none" w:sz="0" w:space="0" w:color="auto"/>
          </w:divBdr>
        </w:div>
        <w:div w:id="683748737">
          <w:marLeft w:val="0"/>
          <w:marRight w:val="0"/>
          <w:marTop w:val="0"/>
          <w:marBottom w:val="0"/>
          <w:divBdr>
            <w:top w:val="none" w:sz="0" w:space="0" w:color="auto"/>
            <w:left w:val="none" w:sz="0" w:space="0" w:color="auto"/>
            <w:bottom w:val="none" w:sz="0" w:space="0" w:color="auto"/>
            <w:right w:val="none" w:sz="0" w:space="0" w:color="auto"/>
          </w:divBdr>
        </w:div>
        <w:div w:id="693310637">
          <w:marLeft w:val="0"/>
          <w:marRight w:val="0"/>
          <w:marTop w:val="0"/>
          <w:marBottom w:val="0"/>
          <w:divBdr>
            <w:top w:val="none" w:sz="0" w:space="0" w:color="auto"/>
            <w:left w:val="none" w:sz="0" w:space="0" w:color="auto"/>
            <w:bottom w:val="none" w:sz="0" w:space="0" w:color="auto"/>
            <w:right w:val="none" w:sz="0" w:space="0" w:color="auto"/>
          </w:divBdr>
        </w:div>
        <w:div w:id="701591172">
          <w:marLeft w:val="0"/>
          <w:marRight w:val="0"/>
          <w:marTop w:val="0"/>
          <w:marBottom w:val="0"/>
          <w:divBdr>
            <w:top w:val="none" w:sz="0" w:space="0" w:color="auto"/>
            <w:left w:val="none" w:sz="0" w:space="0" w:color="auto"/>
            <w:bottom w:val="none" w:sz="0" w:space="0" w:color="auto"/>
            <w:right w:val="none" w:sz="0" w:space="0" w:color="auto"/>
          </w:divBdr>
        </w:div>
        <w:div w:id="724909175">
          <w:marLeft w:val="0"/>
          <w:marRight w:val="0"/>
          <w:marTop w:val="0"/>
          <w:marBottom w:val="0"/>
          <w:divBdr>
            <w:top w:val="none" w:sz="0" w:space="0" w:color="auto"/>
            <w:left w:val="none" w:sz="0" w:space="0" w:color="auto"/>
            <w:bottom w:val="none" w:sz="0" w:space="0" w:color="auto"/>
            <w:right w:val="none" w:sz="0" w:space="0" w:color="auto"/>
          </w:divBdr>
        </w:div>
        <w:div w:id="726997800">
          <w:marLeft w:val="0"/>
          <w:marRight w:val="0"/>
          <w:marTop w:val="0"/>
          <w:marBottom w:val="0"/>
          <w:divBdr>
            <w:top w:val="none" w:sz="0" w:space="0" w:color="auto"/>
            <w:left w:val="none" w:sz="0" w:space="0" w:color="auto"/>
            <w:bottom w:val="none" w:sz="0" w:space="0" w:color="auto"/>
            <w:right w:val="none" w:sz="0" w:space="0" w:color="auto"/>
          </w:divBdr>
        </w:div>
        <w:div w:id="733817367">
          <w:marLeft w:val="0"/>
          <w:marRight w:val="0"/>
          <w:marTop w:val="0"/>
          <w:marBottom w:val="0"/>
          <w:divBdr>
            <w:top w:val="none" w:sz="0" w:space="0" w:color="auto"/>
            <w:left w:val="none" w:sz="0" w:space="0" w:color="auto"/>
            <w:bottom w:val="none" w:sz="0" w:space="0" w:color="auto"/>
            <w:right w:val="none" w:sz="0" w:space="0" w:color="auto"/>
          </w:divBdr>
        </w:div>
        <w:div w:id="769619823">
          <w:marLeft w:val="0"/>
          <w:marRight w:val="0"/>
          <w:marTop w:val="0"/>
          <w:marBottom w:val="0"/>
          <w:divBdr>
            <w:top w:val="none" w:sz="0" w:space="0" w:color="auto"/>
            <w:left w:val="none" w:sz="0" w:space="0" w:color="auto"/>
            <w:bottom w:val="none" w:sz="0" w:space="0" w:color="auto"/>
            <w:right w:val="none" w:sz="0" w:space="0" w:color="auto"/>
          </w:divBdr>
        </w:div>
        <w:div w:id="778136862">
          <w:marLeft w:val="0"/>
          <w:marRight w:val="0"/>
          <w:marTop w:val="0"/>
          <w:marBottom w:val="0"/>
          <w:divBdr>
            <w:top w:val="none" w:sz="0" w:space="0" w:color="auto"/>
            <w:left w:val="none" w:sz="0" w:space="0" w:color="auto"/>
            <w:bottom w:val="none" w:sz="0" w:space="0" w:color="auto"/>
            <w:right w:val="none" w:sz="0" w:space="0" w:color="auto"/>
          </w:divBdr>
        </w:div>
        <w:div w:id="796290156">
          <w:marLeft w:val="0"/>
          <w:marRight w:val="0"/>
          <w:marTop w:val="0"/>
          <w:marBottom w:val="0"/>
          <w:divBdr>
            <w:top w:val="none" w:sz="0" w:space="0" w:color="auto"/>
            <w:left w:val="none" w:sz="0" w:space="0" w:color="auto"/>
            <w:bottom w:val="none" w:sz="0" w:space="0" w:color="auto"/>
            <w:right w:val="none" w:sz="0" w:space="0" w:color="auto"/>
          </w:divBdr>
        </w:div>
        <w:div w:id="823085382">
          <w:marLeft w:val="0"/>
          <w:marRight w:val="0"/>
          <w:marTop w:val="0"/>
          <w:marBottom w:val="0"/>
          <w:divBdr>
            <w:top w:val="none" w:sz="0" w:space="0" w:color="auto"/>
            <w:left w:val="none" w:sz="0" w:space="0" w:color="auto"/>
            <w:bottom w:val="none" w:sz="0" w:space="0" w:color="auto"/>
            <w:right w:val="none" w:sz="0" w:space="0" w:color="auto"/>
          </w:divBdr>
        </w:div>
        <w:div w:id="832645572">
          <w:marLeft w:val="0"/>
          <w:marRight w:val="0"/>
          <w:marTop w:val="0"/>
          <w:marBottom w:val="0"/>
          <w:divBdr>
            <w:top w:val="none" w:sz="0" w:space="0" w:color="auto"/>
            <w:left w:val="none" w:sz="0" w:space="0" w:color="auto"/>
            <w:bottom w:val="none" w:sz="0" w:space="0" w:color="auto"/>
            <w:right w:val="none" w:sz="0" w:space="0" w:color="auto"/>
          </w:divBdr>
        </w:div>
        <w:div w:id="843784424">
          <w:marLeft w:val="0"/>
          <w:marRight w:val="0"/>
          <w:marTop w:val="0"/>
          <w:marBottom w:val="0"/>
          <w:divBdr>
            <w:top w:val="none" w:sz="0" w:space="0" w:color="auto"/>
            <w:left w:val="none" w:sz="0" w:space="0" w:color="auto"/>
            <w:bottom w:val="none" w:sz="0" w:space="0" w:color="auto"/>
            <w:right w:val="none" w:sz="0" w:space="0" w:color="auto"/>
          </w:divBdr>
        </w:div>
        <w:div w:id="885340768">
          <w:marLeft w:val="0"/>
          <w:marRight w:val="0"/>
          <w:marTop w:val="0"/>
          <w:marBottom w:val="0"/>
          <w:divBdr>
            <w:top w:val="none" w:sz="0" w:space="0" w:color="auto"/>
            <w:left w:val="none" w:sz="0" w:space="0" w:color="auto"/>
            <w:bottom w:val="none" w:sz="0" w:space="0" w:color="auto"/>
            <w:right w:val="none" w:sz="0" w:space="0" w:color="auto"/>
          </w:divBdr>
        </w:div>
        <w:div w:id="886071468">
          <w:marLeft w:val="0"/>
          <w:marRight w:val="0"/>
          <w:marTop w:val="0"/>
          <w:marBottom w:val="0"/>
          <w:divBdr>
            <w:top w:val="none" w:sz="0" w:space="0" w:color="auto"/>
            <w:left w:val="none" w:sz="0" w:space="0" w:color="auto"/>
            <w:bottom w:val="none" w:sz="0" w:space="0" w:color="auto"/>
            <w:right w:val="none" w:sz="0" w:space="0" w:color="auto"/>
          </w:divBdr>
        </w:div>
        <w:div w:id="896667477">
          <w:marLeft w:val="0"/>
          <w:marRight w:val="0"/>
          <w:marTop w:val="0"/>
          <w:marBottom w:val="0"/>
          <w:divBdr>
            <w:top w:val="none" w:sz="0" w:space="0" w:color="auto"/>
            <w:left w:val="none" w:sz="0" w:space="0" w:color="auto"/>
            <w:bottom w:val="none" w:sz="0" w:space="0" w:color="auto"/>
            <w:right w:val="none" w:sz="0" w:space="0" w:color="auto"/>
          </w:divBdr>
        </w:div>
        <w:div w:id="904608389">
          <w:marLeft w:val="0"/>
          <w:marRight w:val="0"/>
          <w:marTop w:val="0"/>
          <w:marBottom w:val="0"/>
          <w:divBdr>
            <w:top w:val="none" w:sz="0" w:space="0" w:color="auto"/>
            <w:left w:val="none" w:sz="0" w:space="0" w:color="auto"/>
            <w:bottom w:val="none" w:sz="0" w:space="0" w:color="auto"/>
            <w:right w:val="none" w:sz="0" w:space="0" w:color="auto"/>
          </w:divBdr>
        </w:div>
        <w:div w:id="926572760">
          <w:marLeft w:val="0"/>
          <w:marRight w:val="0"/>
          <w:marTop w:val="0"/>
          <w:marBottom w:val="0"/>
          <w:divBdr>
            <w:top w:val="none" w:sz="0" w:space="0" w:color="auto"/>
            <w:left w:val="none" w:sz="0" w:space="0" w:color="auto"/>
            <w:bottom w:val="none" w:sz="0" w:space="0" w:color="auto"/>
            <w:right w:val="none" w:sz="0" w:space="0" w:color="auto"/>
          </w:divBdr>
        </w:div>
        <w:div w:id="942999367">
          <w:marLeft w:val="0"/>
          <w:marRight w:val="0"/>
          <w:marTop w:val="0"/>
          <w:marBottom w:val="0"/>
          <w:divBdr>
            <w:top w:val="none" w:sz="0" w:space="0" w:color="auto"/>
            <w:left w:val="none" w:sz="0" w:space="0" w:color="auto"/>
            <w:bottom w:val="none" w:sz="0" w:space="0" w:color="auto"/>
            <w:right w:val="none" w:sz="0" w:space="0" w:color="auto"/>
          </w:divBdr>
        </w:div>
        <w:div w:id="945574899">
          <w:marLeft w:val="0"/>
          <w:marRight w:val="0"/>
          <w:marTop w:val="0"/>
          <w:marBottom w:val="0"/>
          <w:divBdr>
            <w:top w:val="none" w:sz="0" w:space="0" w:color="auto"/>
            <w:left w:val="none" w:sz="0" w:space="0" w:color="auto"/>
            <w:bottom w:val="none" w:sz="0" w:space="0" w:color="auto"/>
            <w:right w:val="none" w:sz="0" w:space="0" w:color="auto"/>
          </w:divBdr>
        </w:div>
        <w:div w:id="997074647">
          <w:marLeft w:val="0"/>
          <w:marRight w:val="0"/>
          <w:marTop w:val="0"/>
          <w:marBottom w:val="0"/>
          <w:divBdr>
            <w:top w:val="none" w:sz="0" w:space="0" w:color="auto"/>
            <w:left w:val="none" w:sz="0" w:space="0" w:color="auto"/>
            <w:bottom w:val="none" w:sz="0" w:space="0" w:color="auto"/>
            <w:right w:val="none" w:sz="0" w:space="0" w:color="auto"/>
          </w:divBdr>
        </w:div>
        <w:div w:id="1004357785">
          <w:marLeft w:val="0"/>
          <w:marRight w:val="0"/>
          <w:marTop w:val="0"/>
          <w:marBottom w:val="0"/>
          <w:divBdr>
            <w:top w:val="none" w:sz="0" w:space="0" w:color="auto"/>
            <w:left w:val="none" w:sz="0" w:space="0" w:color="auto"/>
            <w:bottom w:val="none" w:sz="0" w:space="0" w:color="auto"/>
            <w:right w:val="none" w:sz="0" w:space="0" w:color="auto"/>
          </w:divBdr>
        </w:div>
        <w:div w:id="1017779819">
          <w:marLeft w:val="0"/>
          <w:marRight w:val="0"/>
          <w:marTop w:val="0"/>
          <w:marBottom w:val="0"/>
          <w:divBdr>
            <w:top w:val="none" w:sz="0" w:space="0" w:color="auto"/>
            <w:left w:val="none" w:sz="0" w:space="0" w:color="auto"/>
            <w:bottom w:val="none" w:sz="0" w:space="0" w:color="auto"/>
            <w:right w:val="none" w:sz="0" w:space="0" w:color="auto"/>
          </w:divBdr>
        </w:div>
        <w:div w:id="1031611399">
          <w:marLeft w:val="0"/>
          <w:marRight w:val="0"/>
          <w:marTop w:val="0"/>
          <w:marBottom w:val="0"/>
          <w:divBdr>
            <w:top w:val="none" w:sz="0" w:space="0" w:color="auto"/>
            <w:left w:val="none" w:sz="0" w:space="0" w:color="auto"/>
            <w:bottom w:val="none" w:sz="0" w:space="0" w:color="auto"/>
            <w:right w:val="none" w:sz="0" w:space="0" w:color="auto"/>
          </w:divBdr>
        </w:div>
        <w:div w:id="1041323832">
          <w:marLeft w:val="0"/>
          <w:marRight w:val="0"/>
          <w:marTop w:val="0"/>
          <w:marBottom w:val="0"/>
          <w:divBdr>
            <w:top w:val="none" w:sz="0" w:space="0" w:color="auto"/>
            <w:left w:val="none" w:sz="0" w:space="0" w:color="auto"/>
            <w:bottom w:val="none" w:sz="0" w:space="0" w:color="auto"/>
            <w:right w:val="none" w:sz="0" w:space="0" w:color="auto"/>
          </w:divBdr>
        </w:div>
        <w:div w:id="1078593957">
          <w:marLeft w:val="0"/>
          <w:marRight w:val="0"/>
          <w:marTop w:val="0"/>
          <w:marBottom w:val="0"/>
          <w:divBdr>
            <w:top w:val="none" w:sz="0" w:space="0" w:color="auto"/>
            <w:left w:val="none" w:sz="0" w:space="0" w:color="auto"/>
            <w:bottom w:val="none" w:sz="0" w:space="0" w:color="auto"/>
            <w:right w:val="none" w:sz="0" w:space="0" w:color="auto"/>
          </w:divBdr>
        </w:div>
        <w:div w:id="1090616681">
          <w:marLeft w:val="0"/>
          <w:marRight w:val="0"/>
          <w:marTop w:val="0"/>
          <w:marBottom w:val="0"/>
          <w:divBdr>
            <w:top w:val="none" w:sz="0" w:space="0" w:color="auto"/>
            <w:left w:val="none" w:sz="0" w:space="0" w:color="auto"/>
            <w:bottom w:val="none" w:sz="0" w:space="0" w:color="auto"/>
            <w:right w:val="none" w:sz="0" w:space="0" w:color="auto"/>
          </w:divBdr>
        </w:div>
        <w:div w:id="1091463213">
          <w:marLeft w:val="0"/>
          <w:marRight w:val="0"/>
          <w:marTop w:val="0"/>
          <w:marBottom w:val="0"/>
          <w:divBdr>
            <w:top w:val="none" w:sz="0" w:space="0" w:color="auto"/>
            <w:left w:val="none" w:sz="0" w:space="0" w:color="auto"/>
            <w:bottom w:val="none" w:sz="0" w:space="0" w:color="auto"/>
            <w:right w:val="none" w:sz="0" w:space="0" w:color="auto"/>
          </w:divBdr>
        </w:div>
        <w:div w:id="1142580489">
          <w:marLeft w:val="0"/>
          <w:marRight w:val="0"/>
          <w:marTop w:val="0"/>
          <w:marBottom w:val="0"/>
          <w:divBdr>
            <w:top w:val="none" w:sz="0" w:space="0" w:color="auto"/>
            <w:left w:val="none" w:sz="0" w:space="0" w:color="auto"/>
            <w:bottom w:val="none" w:sz="0" w:space="0" w:color="auto"/>
            <w:right w:val="none" w:sz="0" w:space="0" w:color="auto"/>
          </w:divBdr>
        </w:div>
        <w:div w:id="1145977185">
          <w:marLeft w:val="0"/>
          <w:marRight w:val="0"/>
          <w:marTop w:val="0"/>
          <w:marBottom w:val="0"/>
          <w:divBdr>
            <w:top w:val="none" w:sz="0" w:space="0" w:color="auto"/>
            <w:left w:val="none" w:sz="0" w:space="0" w:color="auto"/>
            <w:bottom w:val="none" w:sz="0" w:space="0" w:color="auto"/>
            <w:right w:val="none" w:sz="0" w:space="0" w:color="auto"/>
          </w:divBdr>
        </w:div>
        <w:div w:id="1155874382">
          <w:marLeft w:val="0"/>
          <w:marRight w:val="0"/>
          <w:marTop w:val="0"/>
          <w:marBottom w:val="0"/>
          <w:divBdr>
            <w:top w:val="none" w:sz="0" w:space="0" w:color="auto"/>
            <w:left w:val="none" w:sz="0" w:space="0" w:color="auto"/>
            <w:bottom w:val="none" w:sz="0" w:space="0" w:color="auto"/>
            <w:right w:val="none" w:sz="0" w:space="0" w:color="auto"/>
          </w:divBdr>
        </w:div>
        <w:div w:id="1176505918">
          <w:marLeft w:val="0"/>
          <w:marRight w:val="0"/>
          <w:marTop w:val="0"/>
          <w:marBottom w:val="0"/>
          <w:divBdr>
            <w:top w:val="none" w:sz="0" w:space="0" w:color="auto"/>
            <w:left w:val="none" w:sz="0" w:space="0" w:color="auto"/>
            <w:bottom w:val="none" w:sz="0" w:space="0" w:color="auto"/>
            <w:right w:val="none" w:sz="0" w:space="0" w:color="auto"/>
          </w:divBdr>
        </w:div>
        <w:div w:id="1192649473">
          <w:marLeft w:val="0"/>
          <w:marRight w:val="0"/>
          <w:marTop w:val="0"/>
          <w:marBottom w:val="0"/>
          <w:divBdr>
            <w:top w:val="none" w:sz="0" w:space="0" w:color="auto"/>
            <w:left w:val="none" w:sz="0" w:space="0" w:color="auto"/>
            <w:bottom w:val="none" w:sz="0" w:space="0" w:color="auto"/>
            <w:right w:val="none" w:sz="0" w:space="0" w:color="auto"/>
          </w:divBdr>
        </w:div>
        <w:div w:id="1209339762">
          <w:marLeft w:val="0"/>
          <w:marRight w:val="0"/>
          <w:marTop w:val="0"/>
          <w:marBottom w:val="0"/>
          <w:divBdr>
            <w:top w:val="none" w:sz="0" w:space="0" w:color="auto"/>
            <w:left w:val="none" w:sz="0" w:space="0" w:color="auto"/>
            <w:bottom w:val="none" w:sz="0" w:space="0" w:color="auto"/>
            <w:right w:val="none" w:sz="0" w:space="0" w:color="auto"/>
          </w:divBdr>
        </w:div>
        <w:div w:id="1226911232">
          <w:marLeft w:val="0"/>
          <w:marRight w:val="0"/>
          <w:marTop w:val="0"/>
          <w:marBottom w:val="0"/>
          <w:divBdr>
            <w:top w:val="none" w:sz="0" w:space="0" w:color="auto"/>
            <w:left w:val="none" w:sz="0" w:space="0" w:color="auto"/>
            <w:bottom w:val="none" w:sz="0" w:space="0" w:color="auto"/>
            <w:right w:val="none" w:sz="0" w:space="0" w:color="auto"/>
          </w:divBdr>
        </w:div>
        <w:div w:id="1235554937">
          <w:marLeft w:val="0"/>
          <w:marRight w:val="0"/>
          <w:marTop w:val="0"/>
          <w:marBottom w:val="0"/>
          <w:divBdr>
            <w:top w:val="none" w:sz="0" w:space="0" w:color="auto"/>
            <w:left w:val="none" w:sz="0" w:space="0" w:color="auto"/>
            <w:bottom w:val="none" w:sz="0" w:space="0" w:color="auto"/>
            <w:right w:val="none" w:sz="0" w:space="0" w:color="auto"/>
          </w:divBdr>
        </w:div>
        <w:div w:id="1261135313">
          <w:marLeft w:val="0"/>
          <w:marRight w:val="0"/>
          <w:marTop w:val="0"/>
          <w:marBottom w:val="0"/>
          <w:divBdr>
            <w:top w:val="none" w:sz="0" w:space="0" w:color="auto"/>
            <w:left w:val="none" w:sz="0" w:space="0" w:color="auto"/>
            <w:bottom w:val="none" w:sz="0" w:space="0" w:color="auto"/>
            <w:right w:val="none" w:sz="0" w:space="0" w:color="auto"/>
          </w:divBdr>
        </w:div>
        <w:div w:id="1274283714">
          <w:marLeft w:val="0"/>
          <w:marRight w:val="0"/>
          <w:marTop w:val="0"/>
          <w:marBottom w:val="0"/>
          <w:divBdr>
            <w:top w:val="none" w:sz="0" w:space="0" w:color="auto"/>
            <w:left w:val="none" w:sz="0" w:space="0" w:color="auto"/>
            <w:bottom w:val="none" w:sz="0" w:space="0" w:color="auto"/>
            <w:right w:val="none" w:sz="0" w:space="0" w:color="auto"/>
          </w:divBdr>
        </w:div>
        <w:div w:id="1281910545">
          <w:marLeft w:val="0"/>
          <w:marRight w:val="0"/>
          <w:marTop w:val="0"/>
          <w:marBottom w:val="0"/>
          <w:divBdr>
            <w:top w:val="none" w:sz="0" w:space="0" w:color="auto"/>
            <w:left w:val="none" w:sz="0" w:space="0" w:color="auto"/>
            <w:bottom w:val="none" w:sz="0" w:space="0" w:color="auto"/>
            <w:right w:val="none" w:sz="0" w:space="0" w:color="auto"/>
          </w:divBdr>
        </w:div>
        <w:div w:id="1294170476">
          <w:marLeft w:val="0"/>
          <w:marRight w:val="0"/>
          <w:marTop w:val="0"/>
          <w:marBottom w:val="0"/>
          <w:divBdr>
            <w:top w:val="none" w:sz="0" w:space="0" w:color="auto"/>
            <w:left w:val="none" w:sz="0" w:space="0" w:color="auto"/>
            <w:bottom w:val="none" w:sz="0" w:space="0" w:color="auto"/>
            <w:right w:val="none" w:sz="0" w:space="0" w:color="auto"/>
          </w:divBdr>
        </w:div>
        <w:div w:id="1303149395">
          <w:marLeft w:val="0"/>
          <w:marRight w:val="0"/>
          <w:marTop w:val="0"/>
          <w:marBottom w:val="0"/>
          <w:divBdr>
            <w:top w:val="none" w:sz="0" w:space="0" w:color="auto"/>
            <w:left w:val="none" w:sz="0" w:space="0" w:color="auto"/>
            <w:bottom w:val="none" w:sz="0" w:space="0" w:color="auto"/>
            <w:right w:val="none" w:sz="0" w:space="0" w:color="auto"/>
          </w:divBdr>
        </w:div>
        <w:div w:id="1321082494">
          <w:marLeft w:val="0"/>
          <w:marRight w:val="0"/>
          <w:marTop w:val="0"/>
          <w:marBottom w:val="0"/>
          <w:divBdr>
            <w:top w:val="none" w:sz="0" w:space="0" w:color="auto"/>
            <w:left w:val="none" w:sz="0" w:space="0" w:color="auto"/>
            <w:bottom w:val="none" w:sz="0" w:space="0" w:color="auto"/>
            <w:right w:val="none" w:sz="0" w:space="0" w:color="auto"/>
          </w:divBdr>
        </w:div>
        <w:div w:id="1340889947">
          <w:marLeft w:val="0"/>
          <w:marRight w:val="0"/>
          <w:marTop w:val="0"/>
          <w:marBottom w:val="0"/>
          <w:divBdr>
            <w:top w:val="none" w:sz="0" w:space="0" w:color="auto"/>
            <w:left w:val="none" w:sz="0" w:space="0" w:color="auto"/>
            <w:bottom w:val="none" w:sz="0" w:space="0" w:color="auto"/>
            <w:right w:val="none" w:sz="0" w:space="0" w:color="auto"/>
          </w:divBdr>
        </w:div>
        <w:div w:id="1350138013">
          <w:marLeft w:val="0"/>
          <w:marRight w:val="0"/>
          <w:marTop w:val="0"/>
          <w:marBottom w:val="0"/>
          <w:divBdr>
            <w:top w:val="none" w:sz="0" w:space="0" w:color="auto"/>
            <w:left w:val="none" w:sz="0" w:space="0" w:color="auto"/>
            <w:bottom w:val="none" w:sz="0" w:space="0" w:color="auto"/>
            <w:right w:val="none" w:sz="0" w:space="0" w:color="auto"/>
          </w:divBdr>
        </w:div>
        <w:div w:id="1369379865">
          <w:marLeft w:val="0"/>
          <w:marRight w:val="0"/>
          <w:marTop w:val="0"/>
          <w:marBottom w:val="0"/>
          <w:divBdr>
            <w:top w:val="none" w:sz="0" w:space="0" w:color="auto"/>
            <w:left w:val="none" w:sz="0" w:space="0" w:color="auto"/>
            <w:bottom w:val="none" w:sz="0" w:space="0" w:color="auto"/>
            <w:right w:val="none" w:sz="0" w:space="0" w:color="auto"/>
          </w:divBdr>
        </w:div>
        <w:div w:id="1391341156">
          <w:marLeft w:val="0"/>
          <w:marRight w:val="0"/>
          <w:marTop w:val="0"/>
          <w:marBottom w:val="0"/>
          <w:divBdr>
            <w:top w:val="none" w:sz="0" w:space="0" w:color="auto"/>
            <w:left w:val="none" w:sz="0" w:space="0" w:color="auto"/>
            <w:bottom w:val="none" w:sz="0" w:space="0" w:color="auto"/>
            <w:right w:val="none" w:sz="0" w:space="0" w:color="auto"/>
          </w:divBdr>
        </w:div>
        <w:div w:id="1402872363">
          <w:marLeft w:val="0"/>
          <w:marRight w:val="0"/>
          <w:marTop w:val="0"/>
          <w:marBottom w:val="0"/>
          <w:divBdr>
            <w:top w:val="none" w:sz="0" w:space="0" w:color="auto"/>
            <w:left w:val="none" w:sz="0" w:space="0" w:color="auto"/>
            <w:bottom w:val="none" w:sz="0" w:space="0" w:color="auto"/>
            <w:right w:val="none" w:sz="0" w:space="0" w:color="auto"/>
          </w:divBdr>
        </w:div>
        <w:div w:id="1450469808">
          <w:marLeft w:val="0"/>
          <w:marRight w:val="0"/>
          <w:marTop w:val="0"/>
          <w:marBottom w:val="0"/>
          <w:divBdr>
            <w:top w:val="none" w:sz="0" w:space="0" w:color="auto"/>
            <w:left w:val="none" w:sz="0" w:space="0" w:color="auto"/>
            <w:bottom w:val="none" w:sz="0" w:space="0" w:color="auto"/>
            <w:right w:val="none" w:sz="0" w:space="0" w:color="auto"/>
          </w:divBdr>
        </w:div>
        <w:div w:id="1452943769">
          <w:marLeft w:val="0"/>
          <w:marRight w:val="0"/>
          <w:marTop w:val="0"/>
          <w:marBottom w:val="0"/>
          <w:divBdr>
            <w:top w:val="none" w:sz="0" w:space="0" w:color="auto"/>
            <w:left w:val="none" w:sz="0" w:space="0" w:color="auto"/>
            <w:bottom w:val="none" w:sz="0" w:space="0" w:color="auto"/>
            <w:right w:val="none" w:sz="0" w:space="0" w:color="auto"/>
          </w:divBdr>
        </w:div>
        <w:div w:id="1466463052">
          <w:marLeft w:val="0"/>
          <w:marRight w:val="0"/>
          <w:marTop w:val="0"/>
          <w:marBottom w:val="0"/>
          <w:divBdr>
            <w:top w:val="none" w:sz="0" w:space="0" w:color="auto"/>
            <w:left w:val="none" w:sz="0" w:space="0" w:color="auto"/>
            <w:bottom w:val="none" w:sz="0" w:space="0" w:color="auto"/>
            <w:right w:val="none" w:sz="0" w:space="0" w:color="auto"/>
          </w:divBdr>
        </w:div>
        <w:div w:id="1495757677">
          <w:marLeft w:val="0"/>
          <w:marRight w:val="0"/>
          <w:marTop w:val="0"/>
          <w:marBottom w:val="0"/>
          <w:divBdr>
            <w:top w:val="none" w:sz="0" w:space="0" w:color="auto"/>
            <w:left w:val="none" w:sz="0" w:space="0" w:color="auto"/>
            <w:bottom w:val="none" w:sz="0" w:space="0" w:color="auto"/>
            <w:right w:val="none" w:sz="0" w:space="0" w:color="auto"/>
          </w:divBdr>
        </w:div>
        <w:div w:id="1505321270">
          <w:marLeft w:val="0"/>
          <w:marRight w:val="0"/>
          <w:marTop w:val="0"/>
          <w:marBottom w:val="0"/>
          <w:divBdr>
            <w:top w:val="none" w:sz="0" w:space="0" w:color="auto"/>
            <w:left w:val="none" w:sz="0" w:space="0" w:color="auto"/>
            <w:bottom w:val="none" w:sz="0" w:space="0" w:color="auto"/>
            <w:right w:val="none" w:sz="0" w:space="0" w:color="auto"/>
          </w:divBdr>
        </w:div>
        <w:div w:id="1512066231">
          <w:marLeft w:val="0"/>
          <w:marRight w:val="0"/>
          <w:marTop w:val="0"/>
          <w:marBottom w:val="0"/>
          <w:divBdr>
            <w:top w:val="none" w:sz="0" w:space="0" w:color="auto"/>
            <w:left w:val="none" w:sz="0" w:space="0" w:color="auto"/>
            <w:bottom w:val="none" w:sz="0" w:space="0" w:color="auto"/>
            <w:right w:val="none" w:sz="0" w:space="0" w:color="auto"/>
          </w:divBdr>
        </w:div>
        <w:div w:id="1556701444">
          <w:marLeft w:val="0"/>
          <w:marRight w:val="0"/>
          <w:marTop w:val="0"/>
          <w:marBottom w:val="0"/>
          <w:divBdr>
            <w:top w:val="none" w:sz="0" w:space="0" w:color="auto"/>
            <w:left w:val="none" w:sz="0" w:space="0" w:color="auto"/>
            <w:bottom w:val="none" w:sz="0" w:space="0" w:color="auto"/>
            <w:right w:val="none" w:sz="0" w:space="0" w:color="auto"/>
          </w:divBdr>
        </w:div>
        <w:div w:id="1562250410">
          <w:marLeft w:val="0"/>
          <w:marRight w:val="0"/>
          <w:marTop w:val="0"/>
          <w:marBottom w:val="0"/>
          <w:divBdr>
            <w:top w:val="none" w:sz="0" w:space="0" w:color="auto"/>
            <w:left w:val="none" w:sz="0" w:space="0" w:color="auto"/>
            <w:bottom w:val="none" w:sz="0" w:space="0" w:color="auto"/>
            <w:right w:val="none" w:sz="0" w:space="0" w:color="auto"/>
          </w:divBdr>
        </w:div>
        <w:div w:id="1599830818">
          <w:marLeft w:val="0"/>
          <w:marRight w:val="0"/>
          <w:marTop w:val="0"/>
          <w:marBottom w:val="0"/>
          <w:divBdr>
            <w:top w:val="none" w:sz="0" w:space="0" w:color="auto"/>
            <w:left w:val="none" w:sz="0" w:space="0" w:color="auto"/>
            <w:bottom w:val="none" w:sz="0" w:space="0" w:color="auto"/>
            <w:right w:val="none" w:sz="0" w:space="0" w:color="auto"/>
          </w:divBdr>
        </w:div>
        <w:div w:id="1612130638">
          <w:marLeft w:val="0"/>
          <w:marRight w:val="0"/>
          <w:marTop w:val="0"/>
          <w:marBottom w:val="0"/>
          <w:divBdr>
            <w:top w:val="none" w:sz="0" w:space="0" w:color="auto"/>
            <w:left w:val="none" w:sz="0" w:space="0" w:color="auto"/>
            <w:bottom w:val="none" w:sz="0" w:space="0" w:color="auto"/>
            <w:right w:val="none" w:sz="0" w:space="0" w:color="auto"/>
          </w:divBdr>
        </w:div>
        <w:div w:id="1671134629">
          <w:marLeft w:val="0"/>
          <w:marRight w:val="0"/>
          <w:marTop w:val="0"/>
          <w:marBottom w:val="0"/>
          <w:divBdr>
            <w:top w:val="none" w:sz="0" w:space="0" w:color="auto"/>
            <w:left w:val="none" w:sz="0" w:space="0" w:color="auto"/>
            <w:bottom w:val="none" w:sz="0" w:space="0" w:color="auto"/>
            <w:right w:val="none" w:sz="0" w:space="0" w:color="auto"/>
          </w:divBdr>
        </w:div>
        <w:div w:id="1693845179">
          <w:marLeft w:val="0"/>
          <w:marRight w:val="0"/>
          <w:marTop w:val="0"/>
          <w:marBottom w:val="0"/>
          <w:divBdr>
            <w:top w:val="none" w:sz="0" w:space="0" w:color="auto"/>
            <w:left w:val="none" w:sz="0" w:space="0" w:color="auto"/>
            <w:bottom w:val="none" w:sz="0" w:space="0" w:color="auto"/>
            <w:right w:val="none" w:sz="0" w:space="0" w:color="auto"/>
          </w:divBdr>
        </w:div>
        <w:div w:id="1708677359">
          <w:marLeft w:val="0"/>
          <w:marRight w:val="0"/>
          <w:marTop w:val="0"/>
          <w:marBottom w:val="0"/>
          <w:divBdr>
            <w:top w:val="none" w:sz="0" w:space="0" w:color="auto"/>
            <w:left w:val="none" w:sz="0" w:space="0" w:color="auto"/>
            <w:bottom w:val="none" w:sz="0" w:space="0" w:color="auto"/>
            <w:right w:val="none" w:sz="0" w:space="0" w:color="auto"/>
          </w:divBdr>
        </w:div>
        <w:div w:id="1718973345">
          <w:marLeft w:val="0"/>
          <w:marRight w:val="0"/>
          <w:marTop w:val="0"/>
          <w:marBottom w:val="0"/>
          <w:divBdr>
            <w:top w:val="none" w:sz="0" w:space="0" w:color="auto"/>
            <w:left w:val="none" w:sz="0" w:space="0" w:color="auto"/>
            <w:bottom w:val="none" w:sz="0" w:space="0" w:color="auto"/>
            <w:right w:val="none" w:sz="0" w:space="0" w:color="auto"/>
          </w:divBdr>
        </w:div>
        <w:div w:id="1736782130">
          <w:marLeft w:val="0"/>
          <w:marRight w:val="0"/>
          <w:marTop w:val="0"/>
          <w:marBottom w:val="0"/>
          <w:divBdr>
            <w:top w:val="none" w:sz="0" w:space="0" w:color="auto"/>
            <w:left w:val="none" w:sz="0" w:space="0" w:color="auto"/>
            <w:bottom w:val="none" w:sz="0" w:space="0" w:color="auto"/>
            <w:right w:val="none" w:sz="0" w:space="0" w:color="auto"/>
          </w:divBdr>
        </w:div>
        <w:div w:id="1752703750">
          <w:marLeft w:val="0"/>
          <w:marRight w:val="0"/>
          <w:marTop w:val="0"/>
          <w:marBottom w:val="0"/>
          <w:divBdr>
            <w:top w:val="none" w:sz="0" w:space="0" w:color="auto"/>
            <w:left w:val="none" w:sz="0" w:space="0" w:color="auto"/>
            <w:bottom w:val="none" w:sz="0" w:space="0" w:color="auto"/>
            <w:right w:val="none" w:sz="0" w:space="0" w:color="auto"/>
          </w:divBdr>
        </w:div>
        <w:div w:id="1775126126">
          <w:marLeft w:val="0"/>
          <w:marRight w:val="0"/>
          <w:marTop w:val="0"/>
          <w:marBottom w:val="0"/>
          <w:divBdr>
            <w:top w:val="none" w:sz="0" w:space="0" w:color="auto"/>
            <w:left w:val="none" w:sz="0" w:space="0" w:color="auto"/>
            <w:bottom w:val="none" w:sz="0" w:space="0" w:color="auto"/>
            <w:right w:val="none" w:sz="0" w:space="0" w:color="auto"/>
          </w:divBdr>
        </w:div>
        <w:div w:id="1780833678">
          <w:marLeft w:val="0"/>
          <w:marRight w:val="0"/>
          <w:marTop w:val="0"/>
          <w:marBottom w:val="0"/>
          <w:divBdr>
            <w:top w:val="none" w:sz="0" w:space="0" w:color="auto"/>
            <w:left w:val="none" w:sz="0" w:space="0" w:color="auto"/>
            <w:bottom w:val="none" w:sz="0" w:space="0" w:color="auto"/>
            <w:right w:val="none" w:sz="0" w:space="0" w:color="auto"/>
          </w:divBdr>
        </w:div>
        <w:div w:id="1807813499">
          <w:marLeft w:val="0"/>
          <w:marRight w:val="0"/>
          <w:marTop w:val="0"/>
          <w:marBottom w:val="0"/>
          <w:divBdr>
            <w:top w:val="none" w:sz="0" w:space="0" w:color="auto"/>
            <w:left w:val="none" w:sz="0" w:space="0" w:color="auto"/>
            <w:bottom w:val="none" w:sz="0" w:space="0" w:color="auto"/>
            <w:right w:val="none" w:sz="0" w:space="0" w:color="auto"/>
          </w:divBdr>
        </w:div>
        <w:div w:id="1831944604">
          <w:marLeft w:val="0"/>
          <w:marRight w:val="0"/>
          <w:marTop w:val="0"/>
          <w:marBottom w:val="0"/>
          <w:divBdr>
            <w:top w:val="none" w:sz="0" w:space="0" w:color="auto"/>
            <w:left w:val="none" w:sz="0" w:space="0" w:color="auto"/>
            <w:bottom w:val="none" w:sz="0" w:space="0" w:color="auto"/>
            <w:right w:val="none" w:sz="0" w:space="0" w:color="auto"/>
          </w:divBdr>
        </w:div>
        <w:div w:id="1860966046">
          <w:marLeft w:val="0"/>
          <w:marRight w:val="0"/>
          <w:marTop w:val="0"/>
          <w:marBottom w:val="0"/>
          <w:divBdr>
            <w:top w:val="none" w:sz="0" w:space="0" w:color="auto"/>
            <w:left w:val="none" w:sz="0" w:space="0" w:color="auto"/>
            <w:bottom w:val="none" w:sz="0" w:space="0" w:color="auto"/>
            <w:right w:val="none" w:sz="0" w:space="0" w:color="auto"/>
          </w:divBdr>
        </w:div>
        <w:div w:id="1863199470">
          <w:marLeft w:val="0"/>
          <w:marRight w:val="0"/>
          <w:marTop w:val="0"/>
          <w:marBottom w:val="0"/>
          <w:divBdr>
            <w:top w:val="none" w:sz="0" w:space="0" w:color="auto"/>
            <w:left w:val="none" w:sz="0" w:space="0" w:color="auto"/>
            <w:bottom w:val="none" w:sz="0" w:space="0" w:color="auto"/>
            <w:right w:val="none" w:sz="0" w:space="0" w:color="auto"/>
          </w:divBdr>
        </w:div>
        <w:div w:id="1885672702">
          <w:marLeft w:val="0"/>
          <w:marRight w:val="0"/>
          <w:marTop w:val="0"/>
          <w:marBottom w:val="0"/>
          <w:divBdr>
            <w:top w:val="none" w:sz="0" w:space="0" w:color="auto"/>
            <w:left w:val="none" w:sz="0" w:space="0" w:color="auto"/>
            <w:bottom w:val="none" w:sz="0" w:space="0" w:color="auto"/>
            <w:right w:val="none" w:sz="0" w:space="0" w:color="auto"/>
          </w:divBdr>
        </w:div>
        <w:div w:id="1962152345">
          <w:marLeft w:val="0"/>
          <w:marRight w:val="0"/>
          <w:marTop w:val="0"/>
          <w:marBottom w:val="0"/>
          <w:divBdr>
            <w:top w:val="none" w:sz="0" w:space="0" w:color="auto"/>
            <w:left w:val="none" w:sz="0" w:space="0" w:color="auto"/>
            <w:bottom w:val="none" w:sz="0" w:space="0" w:color="auto"/>
            <w:right w:val="none" w:sz="0" w:space="0" w:color="auto"/>
          </w:divBdr>
        </w:div>
        <w:div w:id="1962415619">
          <w:marLeft w:val="0"/>
          <w:marRight w:val="0"/>
          <w:marTop w:val="0"/>
          <w:marBottom w:val="0"/>
          <w:divBdr>
            <w:top w:val="none" w:sz="0" w:space="0" w:color="auto"/>
            <w:left w:val="none" w:sz="0" w:space="0" w:color="auto"/>
            <w:bottom w:val="none" w:sz="0" w:space="0" w:color="auto"/>
            <w:right w:val="none" w:sz="0" w:space="0" w:color="auto"/>
          </w:divBdr>
        </w:div>
        <w:div w:id="1973754676">
          <w:marLeft w:val="0"/>
          <w:marRight w:val="0"/>
          <w:marTop w:val="0"/>
          <w:marBottom w:val="0"/>
          <w:divBdr>
            <w:top w:val="none" w:sz="0" w:space="0" w:color="auto"/>
            <w:left w:val="none" w:sz="0" w:space="0" w:color="auto"/>
            <w:bottom w:val="none" w:sz="0" w:space="0" w:color="auto"/>
            <w:right w:val="none" w:sz="0" w:space="0" w:color="auto"/>
          </w:divBdr>
        </w:div>
        <w:div w:id="1978024704">
          <w:marLeft w:val="0"/>
          <w:marRight w:val="0"/>
          <w:marTop w:val="0"/>
          <w:marBottom w:val="0"/>
          <w:divBdr>
            <w:top w:val="none" w:sz="0" w:space="0" w:color="auto"/>
            <w:left w:val="none" w:sz="0" w:space="0" w:color="auto"/>
            <w:bottom w:val="none" w:sz="0" w:space="0" w:color="auto"/>
            <w:right w:val="none" w:sz="0" w:space="0" w:color="auto"/>
          </w:divBdr>
        </w:div>
        <w:div w:id="1997299397">
          <w:marLeft w:val="0"/>
          <w:marRight w:val="0"/>
          <w:marTop w:val="0"/>
          <w:marBottom w:val="0"/>
          <w:divBdr>
            <w:top w:val="none" w:sz="0" w:space="0" w:color="auto"/>
            <w:left w:val="none" w:sz="0" w:space="0" w:color="auto"/>
            <w:bottom w:val="none" w:sz="0" w:space="0" w:color="auto"/>
            <w:right w:val="none" w:sz="0" w:space="0" w:color="auto"/>
          </w:divBdr>
        </w:div>
        <w:div w:id="1998457416">
          <w:marLeft w:val="0"/>
          <w:marRight w:val="0"/>
          <w:marTop w:val="0"/>
          <w:marBottom w:val="0"/>
          <w:divBdr>
            <w:top w:val="none" w:sz="0" w:space="0" w:color="auto"/>
            <w:left w:val="none" w:sz="0" w:space="0" w:color="auto"/>
            <w:bottom w:val="none" w:sz="0" w:space="0" w:color="auto"/>
            <w:right w:val="none" w:sz="0" w:space="0" w:color="auto"/>
          </w:divBdr>
        </w:div>
        <w:div w:id="2039693825">
          <w:marLeft w:val="0"/>
          <w:marRight w:val="0"/>
          <w:marTop w:val="0"/>
          <w:marBottom w:val="0"/>
          <w:divBdr>
            <w:top w:val="none" w:sz="0" w:space="0" w:color="auto"/>
            <w:left w:val="none" w:sz="0" w:space="0" w:color="auto"/>
            <w:bottom w:val="none" w:sz="0" w:space="0" w:color="auto"/>
            <w:right w:val="none" w:sz="0" w:space="0" w:color="auto"/>
          </w:divBdr>
        </w:div>
        <w:div w:id="2039891361">
          <w:marLeft w:val="0"/>
          <w:marRight w:val="0"/>
          <w:marTop w:val="0"/>
          <w:marBottom w:val="0"/>
          <w:divBdr>
            <w:top w:val="none" w:sz="0" w:space="0" w:color="auto"/>
            <w:left w:val="none" w:sz="0" w:space="0" w:color="auto"/>
            <w:bottom w:val="none" w:sz="0" w:space="0" w:color="auto"/>
            <w:right w:val="none" w:sz="0" w:space="0" w:color="auto"/>
          </w:divBdr>
        </w:div>
        <w:div w:id="2052149490">
          <w:marLeft w:val="0"/>
          <w:marRight w:val="0"/>
          <w:marTop w:val="0"/>
          <w:marBottom w:val="0"/>
          <w:divBdr>
            <w:top w:val="none" w:sz="0" w:space="0" w:color="auto"/>
            <w:left w:val="none" w:sz="0" w:space="0" w:color="auto"/>
            <w:bottom w:val="none" w:sz="0" w:space="0" w:color="auto"/>
            <w:right w:val="none" w:sz="0" w:space="0" w:color="auto"/>
          </w:divBdr>
        </w:div>
        <w:div w:id="2059816575">
          <w:marLeft w:val="0"/>
          <w:marRight w:val="0"/>
          <w:marTop w:val="0"/>
          <w:marBottom w:val="0"/>
          <w:divBdr>
            <w:top w:val="none" w:sz="0" w:space="0" w:color="auto"/>
            <w:left w:val="none" w:sz="0" w:space="0" w:color="auto"/>
            <w:bottom w:val="none" w:sz="0" w:space="0" w:color="auto"/>
            <w:right w:val="none" w:sz="0" w:space="0" w:color="auto"/>
          </w:divBdr>
        </w:div>
        <w:div w:id="2092459221">
          <w:marLeft w:val="0"/>
          <w:marRight w:val="0"/>
          <w:marTop w:val="0"/>
          <w:marBottom w:val="0"/>
          <w:divBdr>
            <w:top w:val="none" w:sz="0" w:space="0" w:color="auto"/>
            <w:left w:val="none" w:sz="0" w:space="0" w:color="auto"/>
            <w:bottom w:val="none" w:sz="0" w:space="0" w:color="auto"/>
            <w:right w:val="none" w:sz="0" w:space="0" w:color="auto"/>
          </w:divBdr>
        </w:div>
        <w:div w:id="2100253749">
          <w:marLeft w:val="0"/>
          <w:marRight w:val="0"/>
          <w:marTop w:val="0"/>
          <w:marBottom w:val="0"/>
          <w:divBdr>
            <w:top w:val="none" w:sz="0" w:space="0" w:color="auto"/>
            <w:left w:val="none" w:sz="0" w:space="0" w:color="auto"/>
            <w:bottom w:val="none" w:sz="0" w:space="0" w:color="auto"/>
            <w:right w:val="none" w:sz="0" w:space="0" w:color="auto"/>
          </w:divBdr>
        </w:div>
        <w:div w:id="2132701946">
          <w:marLeft w:val="0"/>
          <w:marRight w:val="0"/>
          <w:marTop w:val="0"/>
          <w:marBottom w:val="0"/>
          <w:divBdr>
            <w:top w:val="none" w:sz="0" w:space="0" w:color="auto"/>
            <w:left w:val="none" w:sz="0" w:space="0" w:color="auto"/>
            <w:bottom w:val="none" w:sz="0" w:space="0" w:color="auto"/>
            <w:right w:val="none" w:sz="0" w:space="0" w:color="auto"/>
          </w:divBdr>
        </w:div>
      </w:divsChild>
    </w:div>
    <w:div w:id="1383360117">
      <w:bodyDiv w:val="1"/>
      <w:marLeft w:val="0"/>
      <w:marRight w:val="0"/>
      <w:marTop w:val="0"/>
      <w:marBottom w:val="0"/>
      <w:divBdr>
        <w:top w:val="none" w:sz="0" w:space="0" w:color="auto"/>
        <w:left w:val="none" w:sz="0" w:space="0" w:color="auto"/>
        <w:bottom w:val="none" w:sz="0" w:space="0" w:color="auto"/>
        <w:right w:val="none" w:sz="0" w:space="0" w:color="auto"/>
      </w:divBdr>
    </w:div>
    <w:div w:id="1388262756">
      <w:bodyDiv w:val="1"/>
      <w:marLeft w:val="0"/>
      <w:marRight w:val="0"/>
      <w:marTop w:val="0"/>
      <w:marBottom w:val="0"/>
      <w:divBdr>
        <w:top w:val="none" w:sz="0" w:space="0" w:color="auto"/>
        <w:left w:val="none" w:sz="0" w:space="0" w:color="auto"/>
        <w:bottom w:val="none" w:sz="0" w:space="0" w:color="auto"/>
        <w:right w:val="none" w:sz="0" w:space="0" w:color="auto"/>
      </w:divBdr>
      <w:divsChild>
        <w:div w:id="684133620">
          <w:marLeft w:val="0"/>
          <w:marRight w:val="0"/>
          <w:marTop w:val="0"/>
          <w:marBottom w:val="0"/>
          <w:divBdr>
            <w:top w:val="none" w:sz="0" w:space="0" w:color="auto"/>
            <w:left w:val="none" w:sz="0" w:space="0" w:color="auto"/>
            <w:bottom w:val="none" w:sz="0" w:space="0" w:color="auto"/>
            <w:right w:val="none" w:sz="0" w:space="0" w:color="auto"/>
          </w:divBdr>
          <w:divsChild>
            <w:div w:id="911625049">
              <w:marLeft w:val="0"/>
              <w:marRight w:val="0"/>
              <w:marTop w:val="0"/>
              <w:marBottom w:val="0"/>
              <w:divBdr>
                <w:top w:val="none" w:sz="0" w:space="0" w:color="auto"/>
                <w:left w:val="none" w:sz="0" w:space="0" w:color="auto"/>
                <w:bottom w:val="none" w:sz="0" w:space="0" w:color="auto"/>
                <w:right w:val="none" w:sz="0" w:space="0" w:color="auto"/>
              </w:divBdr>
              <w:divsChild>
                <w:div w:id="11565984">
                  <w:marLeft w:val="0"/>
                  <w:marRight w:val="0"/>
                  <w:marTop w:val="0"/>
                  <w:marBottom w:val="0"/>
                  <w:divBdr>
                    <w:top w:val="none" w:sz="0" w:space="0" w:color="auto"/>
                    <w:left w:val="none" w:sz="0" w:space="0" w:color="auto"/>
                    <w:bottom w:val="none" w:sz="0" w:space="0" w:color="auto"/>
                    <w:right w:val="none" w:sz="0" w:space="0" w:color="auto"/>
                  </w:divBdr>
                </w:div>
                <w:div w:id="18942979">
                  <w:marLeft w:val="0"/>
                  <w:marRight w:val="0"/>
                  <w:marTop w:val="0"/>
                  <w:marBottom w:val="0"/>
                  <w:divBdr>
                    <w:top w:val="none" w:sz="0" w:space="0" w:color="auto"/>
                    <w:left w:val="none" w:sz="0" w:space="0" w:color="auto"/>
                    <w:bottom w:val="none" w:sz="0" w:space="0" w:color="auto"/>
                    <w:right w:val="none" w:sz="0" w:space="0" w:color="auto"/>
                  </w:divBdr>
                </w:div>
                <w:div w:id="39403959">
                  <w:marLeft w:val="0"/>
                  <w:marRight w:val="0"/>
                  <w:marTop w:val="0"/>
                  <w:marBottom w:val="0"/>
                  <w:divBdr>
                    <w:top w:val="none" w:sz="0" w:space="0" w:color="auto"/>
                    <w:left w:val="none" w:sz="0" w:space="0" w:color="auto"/>
                    <w:bottom w:val="none" w:sz="0" w:space="0" w:color="auto"/>
                    <w:right w:val="none" w:sz="0" w:space="0" w:color="auto"/>
                  </w:divBdr>
                </w:div>
                <w:div w:id="54475884">
                  <w:marLeft w:val="0"/>
                  <w:marRight w:val="0"/>
                  <w:marTop w:val="0"/>
                  <w:marBottom w:val="0"/>
                  <w:divBdr>
                    <w:top w:val="none" w:sz="0" w:space="0" w:color="auto"/>
                    <w:left w:val="none" w:sz="0" w:space="0" w:color="auto"/>
                    <w:bottom w:val="none" w:sz="0" w:space="0" w:color="auto"/>
                    <w:right w:val="none" w:sz="0" w:space="0" w:color="auto"/>
                  </w:divBdr>
                </w:div>
                <w:div w:id="55401750">
                  <w:marLeft w:val="0"/>
                  <w:marRight w:val="0"/>
                  <w:marTop w:val="0"/>
                  <w:marBottom w:val="0"/>
                  <w:divBdr>
                    <w:top w:val="none" w:sz="0" w:space="0" w:color="auto"/>
                    <w:left w:val="none" w:sz="0" w:space="0" w:color="auto"/>
                    <w:bottom w:val="none" w:sz="0" w:space="0" w:color="auto"/>
                    <w:right w:val="none" w:sz="0" w:space="0" w:color="auto"/>
                  </w:divBdr>
                </w:div>
                <w:div w:id="148446473">
                  <w:marLeft w:val="0"/>
                  <w:marRight w:val="0"/>
                  <w:marTop w:val="0"/>
                  <w:marBottom w:val="0"/>
                  <w:divBdr>
                    <w:top w:val="none" w:sz="0" w:space="0" w:color="auto"/>
                    <w:left w:val="none" w:sz="0" w:space="0" w:color="auto"/>
                    <w:bottom w:val="none" w:sz="0" w:space="0" w:color="auto"/>
                    <w:right w:val="none" w:sz="0" w:space="0" w:color="auto"/>
                  </w:divBdr>
                </w:div>
                <w:div w:id="344403395">
                  <w:marLeft w:val="0"/>
                  <w:marRight w:val="0"/>
                  <w:marTop w:val="0"/>
                  <w:marBottom w:val="0"/>
                  <w:divBdr>
                    <w:top w:val="none" w:sz="0" w:space="0" w:color="auto"/>
                    <w:left w:val="none" w:sz="0" w:space="0" w:color="auto"/>
                    <w:bottom w:val="none" w:sz="0" w:space="0" w:color="auto"/>
                    <w:right w:val="none" w:sz="0" w:space="0" w:color="auto"/>
                  </w:divBdr>
                </w:div>
                <w:div w:id="453251550">
                  <w:marLeft w:val="0"/>
                  <w:marRight w:val="0"/>
                  <w:marTop w:val="0"/>
                  <w:marBottom w:val="0"/>
                  <w:divBdr>
                    <w:top w:val="none" w:sz="0" w:space="0" w:color="auto"/>
                    <w:left w:val="none" w:sz="0" w:space="0" w:color="auto"/>
                    <w:bottom w:val="none" w:sz="0" w:space="0" w:color="auto"/>
                    <w:right w:val="none" w:sz="0" w:space="0" w:color="auto"/>
                  </w:divBdr>
                </w:div>
                <w:div w:id="463278760">
                  <w:marLeft w:val="0"/>
                  <w:marRight w:val="0"/>
                  <w:marTop w:val="0"/>
                  <w:marBottom w:val="0"/>
                  <w:divBdr>
                    <w:top w:val="none" w:sz="0" w:space="0" w:color="auto"/>
                    <w:left w:val="none" w:sz="0" w:space="0" w:color="auto"/>
                    <w:bottom w:val="none" w:sz="0" w:space="0" w:color="auto"/>
                    <w:right w:val="none" w:sz="0" w:space="0" w:color="auto"/>
                  </w:divBdr>
                </w:div>
                <w:div w:id="473835807">
                  <w:marLeft w:val="0"/>
                  <w:marRight w:val="0"/>
                  <w:marTop w:val="0"/>
                  <w:marBottom w:val="0"/>
                  <w:divBdr>
                    <w:top w:val="none" w:sz="0" w:space="0" w:color="auto"/>
                    <w:left w:val="none" w:sz="0" w:space="0" w:color="auto"/>
                    <w:bottom w:val="none" w:sz="0" w:space="0" w:color="auto"/>
                    <w:right w:val="none" w:sz="0" w:space="0" w:color="auto"/>
                  </w:divBdr>
                </w:div>
                <w:div w:id="493184068">
                  <w:marLeft w:val="0"/>
                  <w:marRight w:val="0"/>
                  <w:marTop w:val="0"/>
                  <w:marBottom w:val="0"/>
                  <w:divBdr>
                    <w:top w:val="none" w:sz="0" w:space="0" w:color="auto"/>
                    <w:left w:val="none" w:sz="0" w:space="0" w:color="auto"/>
                    <w:bottom w:val="none" w:sz="0" w:space="0" w:color="auto"/>
                    <w:right w:val="none" w:sz="0" w:space="0" w:color="auto"/>
                  </w:divBdr>
                </w:div>
                <w:div w:id="495803984">
                  <w:marLeft w:val="0"/>
                  <w:marRight w:val="0"/>
                  <w:marTop w:val="0"/>
                  <w:marBottom w:val="0"/>
                  <w:divBdr>
                    <w:top w:val="none" w:sz="0" w:space="0" w:color="auto"/>
                    <w:left w:val="none" w:sz="0" w:space="0" w:color="auto"/>
                    <w:bottom w:val="none" w:sz="0" w:space="0" w:color="auto"/>
                    <w:right w:val="none" w:sz="0" w:space="0" w:color="auto"/>
                  </w:divBdr>
                </w:div>
                <w:div w:id="570699221">
                  <w:marLeft w:val="0"/>
                  <w:marRight w:val="0"/>
                  <w:marTop w:val="0"/>
                  <w:marBottom w:val="0"/>
                  <w:divBdr>
                    <w:top w:val="none" w:sz="0" w:space="0" w:color="auto"/>
                    <w:left w:val="none" w:sz="0" w:space="0" w:color="auto"/>
                    <w:bottom w:val="none" w:sz="0" w:space="0" w:color="auto"/>
                    <w:right w:val="none" w:sz="0" w:space="0" w:color="auto"/>
                  </w:divBdr>
                </w:div>
                <w:div w:id="605231840">
                  <w:marLeft w:val="0"/>
                  <w:marRight w:val="0"/>
                  <w:marTop w:val="0"/>
                  <w:marBottom w:val="0"/>
                  <w:divBdr>
                    <w:top w:val="none" w:sz="0" w:space="0" w:color="auto"/>
                    <w:left w:val="none" w:sz="0" w:space="0" w:color="auto"/>
                    <w:bottom w:val="none" w:sz="0" w:space="0" w:color="auto"/>
                    <w:right w:val="none" w:sz="0" w:space="0" w:color="auto"/>
                  </w:divBdr>
                </w:div>
                <w:div w:id="626666708">
                  <w:marLeft w:val="0"/>
                  <w:marRight w:val="0"/>
                  <w:marTop w:val="0"/>
                  <w:marBottom w:val="0"/>
                  <w:divBdr>
                    <w:top w:val="none" w:sz="0" w:space="0" w:color="auto"/>
                    <w:left w:val="none" w:sz="0" w:space="0" w:color="auto"/>
                    <w:bottom w:val="none" w:sz="0" w:space="0" w:color="auto"/>
                    <w:right w:val="none" w:sz="0" w:space="0" w:color="auto"/>
                  </w:divBdr>
                </w:div>
                <w:div w:id="684939578">
                  <w:marLeft w:val="0"/>
                  <w:marRight w:val="0"/>
                  <w:marTop w:val="0"/>
                  <w:marBottom w:val="0"/>
                  <w:divBdr>
                    <w:top w:val="none" w:sz="0" w:space="0" w:color="auto"/>
                    <w:left w:val="none" w:sz="0" w:space="0" w:color="auto"/>
                    <w:bottom w:val="none" w:sz="0" w:space="0" w:color="auto"/>
                    <w:right w:val="none" w:sz="0" w:space="0" w:color="auto"/>
                  </w:divBdr>
                </w:div>
                <w:div w:id="700474902">
                  <w:marLeft w:val="0"/>
                  <w:marRight w:val="0"/>
                  <w:marTop w:val="0"/>
                  <w:marBottom w:val="0"/>
                  <w:divBdr>
                    <w:top w:val="none" w:sz="0" w:space="0" w:color="auto"/>
                    <w:left w:val="none" w:sz="0" w:space="0" w:color="auto"/>
                    <w:bottom w:val="none" w:sz="0" w:space="0" w:color="auto"/>
                    <w:right w:val="none" w:sz="0" w:space="0" w:color="auto"/>
                  </w:divBdr>
                </w:div>
                <w:div w:id="807354789">
                  <w:marLeft w:val="0"/>
                  <w:marRight w:val="0"/>
                  <w:marTop w:val="0"/>
                  <w:marBottom w:val="0"/>
                  <w:divBdr>
                    <w:top w:val="none" w:sz="0" w:space="0" w:color="auto"/>
                    <w:left w:val="none" w:sz="0" w:space="0" w:color="auto"/>
                    <w:bottom w:val="none" w:sz="0" w:space="0" w:color="auto"/>
                    <w:right w:val="none" w:sz="0" w:space="0" w:color="auto"/>
                  </w:divBdr>
                </w:div>
                <w:div w:id="818691414">
                  <w:marLeft w:val="0"/>
                  <w:marRight w:val="0"/>
                  <w:marTop w:val="0"/>
                  <w:marBottom w:val="0"/>
                  <w:divBdr>
                    <w:top w:val="none" w:sz="0" w:space="0" w:color="auto"/>
                    <w:left w:val="none" w:sz="0" w:space="0" w:color="auto"/>
                    <w:bottom w:val="none" w:sz="0" w:space="0" w:color="auto"/>
                    <w:right w:val="none" w:sz="0" w:space="0" w:color="auto"/>
                  </w:divBdr>
                </w:div>
                <w:div w:id="930940198">
                  <w:marLeft w:val="0"/>
                  <w:marRight w:val="0"/>
                  <w:marTop w:val="0"/>
                  <w:marBottom w:val="0"/>
                  <w:divBdr>
                    <w:top w:val="none" w:sz="0" w:space="0" w:color="auto"/>
                    <w:left w:val="none" w:sz="0" w:space="0" w:color="auto"/>
                    <w:bottom w:val="none" w:sz="0" w:space="0" w:color="auto"/>
                    <w:right w:val="none" w:sz="0" w:space="0" w:color="auto"/>
                  </w:divBdr>
                </w:div>
                <w:div w:id="957562721">
                  <w:marLeft w:val="0"/>
                  <w:marRight w:val="0"/>
                  <w:marTop w:val="0"/>
                  <w:marBottom w:val="0"/>
                  <w:divBdr>
                    <w:top w:val="none" w:sz="0" w:space="0" w:color="auto"/>
                    <w:left w:val="none" w:sz="0" w:space="0" w:color="auto"/>
                    <w:bottom w:val="none" w:sz="0" w:space="0" w:color="auto"/>
                    <w:right w:val="none" w:sz="0" w:space="0" w:color="auto"/>
                  </w:divBdr>
                </w:div>
                <w:div w:id="1098330555">
                  <w:marLeft w:val="0"/>
                  <w:marRight w:val="0"/>
                  <w:marTop w:val="0"/>
                  <w:marBottom w:val="0"/>
                  <w:divBdr>
                    <w:top w:val="none" w:sz="0" w:space="0" w:color="auto"/>
                    <w:left w:val="none" w:sz="0" w:space="0" w:color="auto"/>
                    <w:bottom w:val="none" w:sz="0" w:space="0" w:color="auto"/>
                    <w:right w:val="none" w:sz="0" w:space="0" w:color="auto"/>
                  </w:divBdr>
                </w:div>
                <w:div w:id="1201624249">
                  <w:marLeft w:val="0"/>
                  <w:marRight w:val="0"/>
                  <w:marTop w:val="0"/>
                  <w:marBottom w:val="0"/>
                  <w:divBdr>
                    <w:top w:val="none" w:sz="0" w:space="0" w:color="auto"/>
                    <w:left w:val="none" w:sz="0" w:space="0" w:color="auto"/>
                    <w:bottom w:val="none" w:sz="0" w:space="0" w:color="auto"/>
                    <w:right w:val="none" w:sz="0" w:space="0" w:color="auto"/>
                  </w:divBdr>
                </w:div>
                <w:div w:id="1218859446">
                  <w:marLeft w:val="0"/>
                  <w:marRight w:val="0"/>
                  <w:marTop w:val="0"/>
                  <w:marBottom w:val="0"/>
                  <w:divBdr>
                    <w:top w:val="none" w:sz="0" w:space="0" w:color="auto"/>
                    <w:left w:val="none" w:sz="0" w:space="0" w:color="auto"/>
                    <w:bottom w:val="none" w:sz="0" w:space="0" w:color="auto"/>
                    <w:right w:val="none" w:sz="0" w:space="0" w:color="auto"/>
                  </w:divBdr>
                </w:div>
                <w:div w:id="1236284145">
                  <w:marLeft w:val="0"/>
                  <w:marRight w:val="0"/>
                  <w:marTop w:val="0"/>
                  <w:marBottom w:val="0"/>
                  <w:divBdr>
                    <w:top w:val="none" w:sz="0" w:space="0" w:color="auto"/>
                    <w:left w:val="none" w:sz="0" w:space="0" w:color="auto"/>
                    <w:bottom w:val="none" w:sz="0" w:space="0" w:color="auto"/>
                    <w:right w:val="none" w:sz="0" w:space="0" w:color="auto"/>
                  </w:divBdr>
                </w:div>
                <w:div w:id="1248611150">
                  <w:marLeft w:val="0"/>
                  <w:marRight w:val="0"/>
                  <w:marTop w:val="0"/>
                  <w:marBottom w:val="0"/>
                  <w:divBdr>
                    <w:top w:val="none" w:sz="0" w:space="0" w:color="auto"/>
                    <w:left w:val="none" w:sz="0" w:space="0" w:color="auto"/>
                    <w:bottom w:val="none" w:sz="0" w:space="0" w:color="auto"/>
                    <w:right w:val="none" w:sz="0" w:space="0" w:color="auto"/>
                  </w:divBdr>
                </w:div>
                <w:div w:id="1309551781">
                  <w:marLeft w:val="0"/>
                  <w:marRight w:val="0"/>
                  <w:marTop w:val="0"/>
                  <w:marBottom w:val="0"/>
                  <w:divBdr>
                    <w:top w:val="none" w:sz="0" w:space="0" w:color="auto"/>
                    <w:left w:val="none" w:sz="0" w:space="0" w:color="auto"/>
                    <w:bottom w:val="none" w:sz="0" w:space="0" w:color="auto"/>
                    <w:right w:val="none" w:sz="0" w:space="0" w:color="auto"/>
                  </w:divBdr>
                </w:div>
                <w:div w:id="1326088127">
                  <w:marLeft w:val="0"/>
                  <w:marRight w:val="0"/>
                  <w:marTop w:val="0"/>
                  <w:marBottom w:val="0"/>
                  <w:divBdr>
                    <w:top w:val="none" w:sz="0" w:space="0" w:color="auto"/>
                    <w:left w:val="none" w:sz="0" w:space="0" w:color="auto"/>
                    <w:bottom w:val="none" w:sz="0" w:space="0" w:color="auto"/>
                    <w:right w:val="none" w:sz="0" w:space="0" w:color="auto"/>
                  </w:divBdr>
                </w:div>
                <w:div w:id="1355616041">
                  <w:marLeft w:val="0"/>
                  <w:marRight w:val="0"/>
                  <w:marTop w:val="0"/>
                  <w:marBottom w:val="0"/>
                  <w:divBdr>
                    <w:top w:val="none" w:sz="0" w:space="0" w:color="auto"/>
                    <w:left w:val="none" w:sz="0" w:space="0" w:color="auto"/>
                    <w:bottom w:val="none" w:sz="0" w:space="0" w:color="auto"/>
                    <w:right w:val="none" w:sz="0" w:space="0" w:color="auto"/>
                  </w:divBdr>
                </w:div>
                <w:div w:id="1367487788">
                  <w:marLeft w:val="0"/>
                  <w:marRight w:val="0"/>
                  <w:marTop w:val="0"/>
                  <w:marBottom w:val="0"/>
                  <w:divBdr>
                    <w:top w:val="none" w:sz="0" w:space="0" w:color="auto"/>
                    <w:left w:val="none" w:sz="0" w:space="0" w:color="auto"/>
                    <w:bottom w:val="none" w:sz="0" w:space="0" w:color="auto"/>
                    <w:right w:val="none" w:sz="0" w:space="0" w:color="auto"/>
                  </w:divBdr>
                </w:div>
                <w:div w:id="1375078771">
                  <w:marLeft w:val="0"/>
                  <w:marRight w:val="0"/>
                  <w:marTop w:val="0"/>
                  <w:marBottom w:val="0"/>
                  <w:divBdr>
                    <w:top w:val="none" w:sz="0" w:space="0" w:color="auto"/>
                    <w:left w:val="none" w:sz="0" w:space="0" w:color="auto"/>
                    <w:bottom w:val="none" w:sz="0" w:space="0" w:color="auto"/>
                    <w:right w:val="none" w:sz="0" w:space="0" w:color="auto"/>
                  </w:divBdr>
                </w:div>
                <w:div w:id="1461924519">
                  <w:marLeft w:val="0"/>
                  <w:marRight w:val="0"/>
                  <w:marTop w:val="0"/>
                  <w:marBottom w:val="0"/>
                  <w:divBdr>
                    <w:top w:val="none" w:sz="0" w:space="0" w:color="auto"/>
                    <w:left w:val="none" w:sz="0" w:space="0" w:color="auto"/>
                    <w:bottom w:val="none" w:sz="0" w:space="0" w:color="auto"/>
                    <w:right w:val="none" w:sz="0" w:space="0" w:color="auto"/>
                  </w:divBdr>
                </w:div>
                <w:div w:id="1473670420">
                  <w:marLeft w:val="0"/>
                  <w:marRight w:val="0"/>
                  <w:marTop w:val="0"/>
                  <w:marBottom w:val="0"/>
                  <w:divBdr>
                    <w:top w:val="none" w:sz="0" w:space="0" w:color="auto"/>
                    <w:left w:val="none" w:sz="0" w:space="0" w:color="auto"/>
                    <w:bottom w:val="none" w:sz="0" w:space="0" w:color="auto"/>
                    <w:right w:val="none" w:sz="0" w:space="0" w:color="auto"/>
                  </w:divBdr>
                </w:div>
                <w:div w:id="1485974777">
                  <w:marLeft w:val="0"/>
                  <w:marRight w:val="0"/>
                  <w:marTop w:val="0"/>
                  <w:marBottom w:val="0"/>
                  <w:divBdr>
                    <w:top w:val="none" w:sz="0" w:space="0" w:color="auto"/>
                    <w:left w:val="none" w:sz="0" w:space="0" w:color="auto"/>
                    <w:bottom w:val="none" w:sz="0" w:space="0" w:color="auto"/>
                    <w:right w:val="none" w:sz="0" w:space="0" w:color="auto"/>
                  </w:divBdr>
                </w:div>
                <w:div w:id="1502744654">
                  <w:marLeft w:val="0"/>
                  <w:marRight w:val="0"/>
                  <w:marTop w:val="0"/>
                  <w:marBottom w:val="0"/>
                  <w:divBdr>
                    <w:top w:val="none" w:sz="0" w:space="0" w:color="auto"/>
                    <w:left w:val="none" w:sz="0" w:space="0" w:color="auto"/>
                    <w:bottom w:val="none" w:sz="0" w:space="0" w:color="auto"/>
                    <w:right w:val="none" w:sz="0" w:space="0" w:color="auto"/>
                  </w:divBdr>
                </w:div>
                <w:div w:id="1508322703">
                  <w:marLeft w:val="0"/>
                  <w:marRight w:val="0"/>
                  <w:marTop w:val="0"/>
                  <w:marBottom w:val="0"/>
                  <w:divBdr>
                    <w:top w:val="none" w:sz="0" w:space="0" w:color="auto"/>
                    <w:left w:val="none" w:sz="0" w:space="0" w:color="auto"/>
                    <w:bottom w:val="none" w:sz="0" w:space="0" w:color="auto"/>
                    <w:right w:val="none" w:sz="0" w:space="0" w:color="auto"/>
                  </w:divBdr>
                </w:div>
                <w:div w:id="1514878454">
                  <w:marLeft w:val="0"/>
                  <w:marRight w:val="0"/>
                  <w:marTop w:val="0"/>
                  <w:marBottom w:val="0"/>
                  <w:divBdr>
                    <w:top w:val="none" w:sz="0" w:space="0" w:color="auto"/>
                    <w:left w:val="none" w:sz="0" w:space="0" w:color="auto"/>
                    <w:bottom w:val="none" w:sz="0" w:space="0" w:color="auto"/>
                    <w:right w:val="none" w:sz="0" w:space="0" w:color="auto"/>
                  </w:divBdr>
                </w:div>
                <w:div w:id="1516269103">
                  <w:marLeft w:val="0"/>
                  <w:marRight w:val="0"/>
                  <w:marTop w:val="0"/>
                  <w:marBottom w:val="0"/>
                  <w:divBdr>
                    <w:top w:val="none" w:sz="0" w:space="0" w:color="auto"/>
                    <w:left w:val="none" w:sz="0" w:space="0" w:color="auto"/>
                    <w:bottom w:val="none" w:sz="0" w:space="0" w:color="auto"/>
                    <w:right w:val="none" w:sz="0" w:space="0" w:color="auto"/>
                  </w:divBdr>
                </w:div>
                <w:div w:id="1662153791">
                  <w:marLeft w:val="0"/>
                  <w:marRight w:val="0"/>
                  <w:marTop w:val="0"/>
                  <w:marBottom w:val="0"/>
                  <w:divBdr>
                    <w:top w:val="none" w:sz="0" w:space="0" w:color="auto"/>
                    <w:left w:val="none" w:sz="0" w:space="0" w:color="auto"/>
                    <w:bottom w:val="none" w:sz="0" w:space="0" w:color="auto"/>
                    <w:right w:val="none" w:sz="0" w:space="0" w:color="auto"/>
                  </w:divBdr>
                </w:div>
                <w:div w:id="1695498938">
                  <w:marLeft w:val="0"/>
                  <w:marRight w:val="0"/>
                  <w:marTop w:val="0"/>
                  <w:marBottom w:val="0"/>
                  <w:divBdr>
                    <w:top w:val="none" w:sz="0" w:space="0" w:color="auto"/>
                    <w:left w:val="none" w:sz="0" w:space="0" w:color="auto"/>
                    <w:bottom w:val="none" w:sz="0" w:space="0" w:color="auto"/>
                    <w:right w:val="none" w:sz="0" w:space="0" w:color="auto"/>
                  </w:divBdr>
                </w:div>
                <w:div w:id="1754158992">
                  <w:marLeft w:val="0"/>
                  <w:marRight w:val="0"/>
                  <w:marTop w:val="0"/>
                  <w:marBottom w:val="0"/>
                  <w:divBdr>
                    <w:top w:val="none" w:sz="0" w:space="0" w:color="auto"/>
                    <w:left w:val="none" w:sz="0" w:space="0" w:color="auto"/>
                    <w:bottom w:val="none" w:sz="0" w:space="0" w:color="auto"/>
                    <w:right w:val="none" w:sz="0" w:space="0" w:color="auto"/>
                  </w:divBdr>
                </w:div>
                <w:div w:id="1782189640">
                  <w:marLeft w:val="0"/>
                  <w:marRight w:val="0"/>
                  <w:marTop w:val="0"/>
                  <w:marBottom w:val="0"/>
                  <w:divBdr>
                    <w:top w:val="none" w:sz="0" w:space="0" w:color="auto"/>
                    <w:left w:val="none" w:sz="0" w:space="0" w:color="auto"/>
                    <w:bottom w:val="none" w:sz="0" w:space="0" w:color="auto"/>
                    <w:right w:val="none" w:sz="0" w:space="0" w:color="auto"/>
                  </w:divBdr>
                </w:div>
                <w:div w:id="1884295060">
                  <w:marLeft w:val="0"/>
                  <w:marRight w:val="0"/>
                  <w:marTop w:val="0"/>
                  <w:marBottom w:val="0"/>
                  <w:divBdr>
                    <w:top w:val="none" w:sz="0" w:space="0" w:color="auto"/>
                    <w:left w:val="none" w:sz="0" w:space="0" w:color="auto"/>
                    <w:bottom w:val="none" w:sz="0" w:space="0" w:color="auto"/>
                    <w:right w:val="none" w:sz="0" w:space="0" w:color="auto"/>
                  </w:divBdr>
                </w:div>
                <w:div w:id="1891990015">
                  <w:marLeft w:val="0"/>
                  <w:marRight w:val="0"/>
                  <w:marTop w:val="0"/>
                  <w:marBottom w:val="0"/>
                  <w:divBdr>
                    <w:top w:val="none" w:sz="0" w:space="0" w:color="auto"/>
                    <w:left w:val="none" w:sz="0" w:space="0" w:color="auto"/>
                    <w:bottom w:val="none" w:sz="0" w:space="0" w:color="auto"/>
                    <w:right w:val="none" w:sz="0" w:space="0" w:color="auto"/>
                  </w:divBdr>
                </w:div>
                <w:div w:id="1898663740">
                  <w:marLeft w:val="0"/>
                  <w:marRight w:val="0"/>
                  <w:marTop w:val="0"/>
                  <w:marBottom w:val="0"/>
                  <w:divBdr>
                    <w:top w:val="none" w:sz="0" w:space="0" w:color="auto"/>
                    <w:left w:val="none" w:sz="0" w:space="0" w:color="auto"/>
                    <w:bottom w:val="none" w:sz="0" w:space="0" w:color="auto"/>
                    <w:right w:val="none" w:sz="0" w:space="0" w:color="auto"/>
                  </w:divBdr>
                </w:div>
                <w:div w:id="1898778865">
                  <w:marLeft w:val="0"/>
                  <w:marRight w:val="0"/>
                  <w:marTop w:val="0"/>
                  <w:marBottom w:val="0"/>
                  <w:divBdr>
                    <w:top w:val="none" w:sz="0" w:space="0" w:color="auto"/>
                    <w:left w:val="none" w:sz="0" w:space="0" w:color="auto"/>
                    <w:bottom w:val="none" w:sz="0" w:space="0" w:color="auto"/>
                    <w:right w:val="none" w:sz="0" w:space="0" w:color="auto"/>
                  </w:divBdr>
                </w:div>
                <w:div w:id="2036689243">
                  <w:marLeft w:val="0"/>
                  <w:marRight w:val="0"/>
                  <w:marTop w:val="0"/>
                  <w:marBottom w:val="0"/>
                  <w:divBdr>
                    <w:top w:val="none" w:sz="0" w:space="0" w:color="auto"/>
                    <w:left w:val="none" w:sz="0" w:space="0" w:color="auto"/>
                    <w:bottom w:val="none" w:sz="0" w:space="0" w:color="auto"/>
                    <w:right w:val="none" w:sz="0" w:space="0" w:color="auto"/>
                  </w:divBdr>
                </w:div>
                <w:div w:id="2081706120">
                  <w:marLeft w:val="0"/>
                  <w:marRight w:val="0"/>
                  <w:marTop w:val="0"/>
                  <w:marBottom w:val="0"/>
                  <w:divBdr>
                    <w:top w:val="none" w:sz="0" w:space="0" w:color="auto"/>
                    <w:left w:val="none" w:sz="0" w:space="0" w:color="auto"/>
                    <w:bottom w:val="none" w:sz="0" w:space="0" w:color="auto"/>
                    <w:right w:val="none" w:sz="0" w:space="0" w:color="auto"/>
                  </w:divBdr>
                </w:div>
                <w:div w:id="2085493312">
                  <w:marLeft w:val="0"/>
                  <w:marRight w:val="0"/>
                  <w:marTop w:val="0"/>
                  <w:marBottom w:val="0"/>
                  <w:divBdr>
                    <w:top w:val="none" w:sz="0" w:space="0" w:color="auto"/>
                    <w:left w:val="none" w:sz="0" w:space="0" w:color="auto"/>
                    <w:bottom w:val="none" w:sz="0" w:space="0" w:color="auto"/>
                    <w:right w:val="none" w:sz="0" w:space="0" w:color="auto"/>
                  </w:divBdr>
                </w:div>
                <w:div w:id="2094813912">
                  <w:marLeft w:val="0"/>
                  <w:marRight w:val="0"/>
                  <w:marTop w:val="0"/>
                  <w:marBottom w:val="0"/>
                  <w:divBdr>
                    <w:top w:val="none" w:sz="0" w:space="0" w:color="auto"/>
                    <w:left w:val="none" w:sz="0" w:space="0" w:color="auto"/>
                    <w:bottom w:val="none" w:sz="0" w:space="0" w:color="auto"/>
                    <w:right w:val="none" w:sz="0" w:space="0" w:color="auto"/>
                  </w:divBdr>
                </w:div>
                <w:div w:id="2098289080">
                  <w:marLeft w:val="0"/>
                  <w:marRight w:val="0"/>
                  <w:marTop w:val="0"/>
                  <w:marBottom w:val="0"/>
                  <w:divBdr>
                    <w:top w:val="none" w:sz="0" w:space="0" w:color="auto"/>
                    <w:left w:val="none" w:sz="0" w:space="0" w:color="auto"/>
                    <w:bottom w:val="none" w:sz="0" w:space="0" w:color="auto"/>
                    <w:right w:val="none" w:sz="0" w:space="0" w:color="auto"/>
                  </w:divBdr>
                </w:div>
                <w:div w:id="21409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236487">
          <w:marLeft w:val="0"/>
          <w:marRight w:val="0"/>
          <w:marTop w:val="0"/>
          <w:marBottom w:val="0"/>
          <w:divBdr>
            <w:top w:val="none" w:sz="0" w:space="0" w:color="auto"/>
            <w:left w:val="none" w:sz="0" w:space="0" w:color="auto"/>
            <w:bottom w:val="none" w:sz="0" w:space="0" w:color="auto"/>
            <w:right w:val="none" w:sz="0" w:space="0" w:color="auto"/>
          </w:divBdr>
          <w:divsChild>
            <w:div w:id="1937715100">
              <w:marLeft w:val="0"/>
              <w:marRight w:val="0"/>
              <w:marTop w:val="0"/>
              <w:marBottom w:val="0"/>
              <w:divBdr>
                <w:top w:val="none" w:sz="0" w:space="0" w:color="auto"/>
                <w:left w:val="none" w:sz="0" w:space="0" w:color="auto"/>
                <w:bottom w:val="none" w:sz="0" w:space="0" w:color="auto"/>
                <w:right w:val="none" w:sz="0" w:space="0" w:color="auto"/>
              </w:divBdr>
              <w:divsChild>
                <w:div w:id="83385864">
                  <w:marLeft w:val="0"/>
                  <w:marRight w:val="0"/>
                  <w:marTop w:val="0"/>
                  <w:marBottom w:val="0"/>
                  <w:divBdr>
                    <w:top w:val="none" w:sz="0" w:space="0" w:color="auto"/>
                    <w:left w:val="none" w:sz="0" w:space="0" w:color="auto"/>
                    <w:bottom w:val="none" w:sz="0" w:space="0" w:color="auto"/>
                    <w:right w:val="none" w:sz="0" w:space="0" w:color="auto"/>
                  </w:divBdr>
                </w:div>
                <w:div w:id="411585142">
                  <w:marLeft w:val="0"/>
                  <w:marRight w:val="0"/>
                  <w:marTop w:val="0"/>
                  <w:marBottom w:val="0"/>
                  <w:divBdr>
                    <w:top w:val="none" w:sz="0" w:space="0" w:color="auto"/>
                    <w:left w:val="none" w:sz="0" w:space="0" w:color="auto"/>
                    <w:bottom w:val="none" w:sz="0" w:space="0" w:color="auto"/>
                    <w:right w:val="none" w:sz="0" w:space="0" w:color="auto"/>
                  </w:divBdr>
                </w:div>
                <w:div w:id="465045619">
                  <w:marLeft w:val="0"/>
                  <w:marRight w:val="0"/>
                  <w:marTop w:val="0"/>
                  <w:marBottom w:val="0"/>
                  <w:divBdr>
                    <w:top w:val="none" w:sz="0" w:space="0" w:color="auto"/>
                    <w:left w:val="none" w:sz="0" w:space="0" w:color="auto"/>
                    <w:bottom w:val="none" w:sz="0" w:space="0" w:color="auto"/>
                    <w:right w:val="none" w:sz="0" w:space="0" w:color="auto"/>
                  </w:divBdr>
                </w:div>
                <w:div w:id="504976978">
                  <w:marLeft w:val="0"/>
                  <w:marRight w:val="0"/>
                  <w:marTop w:val="0"/>
                  <w:marBottom w:val="0"/>
                  <w:divBdr>
                    <w:top w:val="none" w:sz="0" w:space="0" w:color="auto"/>
                    <w:left w:val="none" w:sz="0" w:space="0" w:color="auto"/>
                    <w:bottom w:val="none" w:sz="0" w:space="0" w:color="auto"/>
                    <w:right w:val="none" w:sz="0" w:space="0" w:color="auto"/>
                  </w:divBdr>
                </w:div>
                <w:div w:id="525023487">
                  <w:marLeft w:val="0"/>
                  <w:marRight w:val="0"/>
                  <w:marTop w:val="0"/>
                  <w:marBottom w:val="0"/>
                  <w:divBdr>
                    <w:top w:val="none" w:sz="0" w:space="0" w:color="auto"/>
                    <w:left w:val="none" w:sz="0" w:space="0" w:color="auto"/>
                    <w:bottom w:val="none" w:sz="0" w:space="0" w:color="auto"/>
                    <w:right w:val="none" w:sz="0" w:space="0" w:color="auto"/>
                  </w:divBdr>
                </w:div>
                <w:div w:id="550309368">
                  <w:marLeft w:val="0"/>
                  <w:marRight w:val="0"/>
                  <w:marTop w:val="0"/>
                  <w:marBottom w:val="0"/>
                  <w:divBdr>
                    <w:top w:val="none" w:sz="0" w:space="0" w:color="auto"/>
                    <w:left w:val="none" w:sz="0" w:space="0" w:color="auto"/>
                    <w:bottom w:val="none" w:sz="0" w:space="0" w:color="auto"/>
                    <w:right w:val="none" w:sz="0" w:space="0" w:color="auto"/>
                  </w:divBdr>
                </w:div>
                <w:div w:id="663049396">
                  <w:marLeft w:val="0"/>
                  <w:marRight w:val="0"/>
                  <w:marTop w:val="0"/>
                  <w:marBottom w:val="0"/>
                  <w:divBdr>
                    <w:top w:val="none" w:sz="0" w:space="0" w:color="auto"/>
                    <w:left w:val="none" w:sz="0" w:space="0" w:color="auto"/>
                    <w:bottom w:val="none" w:sz="0" w:space="0" w:color="auto"/>
                    <w:right w:val="none" w:sz="0" w:space="0" w:color="auto"/>
                  </w:divBdr>
                </w:div>
                <w:div w:id="882210764">
                  <w:marLeft w:val="0"/>
                  <w:marRight w:val="0"/>
                  <w:marTop w:val="0"/>
                  <w:marBottom w:val="0"/>
                  <w:divBdr>
                    <w:top w:val="none" w:sz="0" w:space="0" w:color="auto"/>
                    <w:left w:val="none" w:sz="0" w:space="0" w:color="auto"/>
                    <w:bottom w:val="none" w:sz="0" w:space="0" w:color="auto"/>
                    <w:right w:val="none" w:sz="0" w:space="0" w:color="auto"/>
                  </w:divBdr>
                </w:div>
                <w:div w:id="892809806">
                  <w:marLeft w:val="0"/>
                  <w:marRight w:val="0"/>
                  <w:marTop w:val="0"/>
                  <w:marBottom w:val="0"/>
                  <w:divBdr>
                    <w:top w:val="none" w:sz="0" w:space="0" w:color="auto"/>
                    <w:left w:val="none" w:sz="0" w:space="0" w:color="auto"/>
                    <w:bottom w:val="none" w:sz="0" w:space="0" w:color="auto"/>
                    <w:right w:val="none" w:sz="0" w:space="0" w:color="auto"/>
                  </w:divBdr>
                </w:div>
                <w:div w:id="1676683281">
                  <w:marLeft w:val="0"/>
                  <w:marRight w:val="0"/>
                  <w:marTop w:val="0"/>
                  <w:marBottom w:val="0"/>
                  <w:divBdr>
                    <w:top w:val="none" w:sz="0" w:space="0" w:color="auto"/>
                    <w:left w:val="none" w:sz="0" w:space="0" w:color="auto"/>
                    <w:bottom w:val="none" w:sz="0" w:space="0" w:color="auto"/>
                    <w:right w:val="none" w:sz="0" w:space="0" w:color="auto"/>
                  </w:divBdr>
                </w:div>
                <w:div w:id="1688676058">
                  <w:marLeft w:val="0"/>
                  <w:marRight w:val="0"/>
                  <w:marTop w:val="0"/>
                  <w:marBottom w:val="0"/>
                  <w:divBdr>
                    <w:top w:val="none" w:sz="0" w:space="0" w:color="auto"/>
                    <w:left w:val="none" w:sz="0" w:space="0" w:color="auto"/>
                    <w:bottom w:val="none" w:sz="0" w:space="0" w:color="auto"/>
                    <w:right w:val="none" w:sz="0" w:space="0" w:color="auto"/>
                  </w:divBdr>
                </w:div>
                <w:div w:id="1812363460">
                  <w:marLeft w:val="0"/>
                  <w:marRight w:val="0"/>
                  <w:marTop w:val="0"/>
                  <w:marBottom w:val="0"/>
                  <w:divBdr>
                    <w:top w:val="none" w:sz="0" w:space="0" w:color="auto"/>
                    <w:left w:val="none" w:sz="0" w:space="0" w:color="auto"/>
                    <w:bottom w:val="none" w:sz="0" w:space="0" w:color="auto"/>
                    <w:right w:val="none" w:sz="0" w:space="0" w:color="auto"/>
                  </w:divBdr>
                </w:div>
                <w:div w:id="1837500680">
                  <w:marLeft w:val="0"/>
                  <w:marRight w:val="0"/>
                  <w:marTop w:val="0"/>
                  <w:marBottom w:val="0"/>
                  <w:divBdr>
                    <w:top w:val="none" w:sz="0" w:space="0" w:color="auto"/>
                    <w:left w:val="none" w:sz="0" w:space="0" w:color="auto"/>
                    <w:bottom w:val="none" w:sz="0" w:space="0" w:color="auto"/>
                    <w:right w:val="none" w:sz="0" w:space="0" w:color="auto"/>
                  </w:divBdr>
                </w:div>
                <w:div w:id="2021152695">
                  <w:marLeft w:val="0"/>
                  <w:marRight w:val="0"/>
                  <w:marTop w:val="0"/>
                  <w:marBottom w:val="0"/>
                  <w:divBdr>
                    <w:top w:val="none" w:sz="0" w:space="0" w:color="auto"/>
                    <w:left w:val="none" w:sz="0" w:space="0" w:color="auto"/>
                    <w:bottom w:val="none" w:sz="0" w:space="0" w:color="auto"/>
                    <w:right w:val="none" w:sz="0" w:space="0" w:color="auto"/>
                  </w:divBdr>
                </w:div>
                <w:div w:id="2076076249">
                  <w:marLeft w:val="0"/>
                  <w:marRight w:val="0"/>
                  <w:marTop w:val="0"/>
                  <w:marBottom w:val="0"/>
                  <w:divBdr>
                    <w:top w:val="none" w:sz="0" w:space="0" w:color="auto"/>
                    <w:left w:val="none" w:sz="0" w:space="0" w:color="auto"/>
                    <w:bottom w:val="none" w:sz="0" w:space="0" w:color="auto"/>
                    <w:right w:val="none" w:sz="0" w:space="0" w:color="auto"/>
                  </w:divBdr>
                </w:div>
                <w:div w:id="21275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5647">
      <w:bodyDiv w:val="1"/>
      <w:marLeft w:val="0"/>
      <w:marRight w:val="0"/>
      <w:marTop w:val="0"/>
      <w:marBottom w:val="0"/>
      <w:divBdr>
        <w:top w:val="none" w:sz="0" w:space="0" w:color="auto"/>
        <w:left w:val="none" w:sz="0" w:space="0" w:color="auto"/>
        <w:bottom w:val="none" w:sz="0" w:space="0" w:color="auto"/>
        <w:right w:val="none" w:sz="0" w:space="0" w:color="auto"/>
      </w:divBdr>
    </w:div>
    <w:div w:id="1421874784">
      <w:bodyDiv w:val="1"/>
      <w:marLeft w:val="0"/>
      <w:marRight w:val="0"/>
      <w:marTop w:val="0"/>
      <w:marBottom w:val="0"/>
      <w:divBdr>
        <w:top w:val="none" w:sz="0" w:space="0" w:color="auto"/>
        <w:left w:val="none" w:sz="0" w:space="0" w:color="auto"/>
        <w:bottom w:val="none" w:sz="0" w:space="0" w:color="auto"/>
        <w:right w:val="none" w:sz="0" w:space="0" w:color="auto"/>
      </w:divBdr>
      <w:divsChild>
        <w:div w:id="776756242">
          <w:marLeft w:val="0"/>
          <w:marRight w:val="0"/>
          <w:marTop w:val="0"/>
          <w:marBottom w:val="0"/>
          <w:divBdr>
            <w:top w:val="none" w:sz="0" w:space="0" w:color="auto"/>
            <w:left w:val="none" w:sz="0" w:space="0" w:color="auto"/>
            <w:bottom w:val="none" w:sz="0" w:space="0" w:color="auto"/>
            <w:right w:val="none" w:sz="0" w:space="0" w:color="auto"/>
          </w:divBdr>
        </w:div>
        <w:div w:id="879439715">
          <w:marLeft w:val="0"/>
          <w:marRight w:val="0"/>
          <w:marTop w:val="0"/>
          <w:marBottom w:val="0"/>
          <w:divBdr>
            <w:top w:val="none" w:sz="0" w:space="0" w:color="auto"/>
            <w:left w:val="none" w:sz="0" w:space="0" w:color="auto"/>
            <w:bottom w:val="none" w:sz="0" w:space="0" w:color="auto"/>
            <w:right w:val="none" w:sz="0" w:space="0" w:color="auto"/>
          </w:divBdr>
        </w:div>
        <w:div w:id="1589458539">
          <w:marLeft w:val="0"/>
          <w:marRight w:val="0"/>
          <w:marTop w:val="0"/>
          <w:marBottom w:val="0"/>
          <w:divBdr>
            <w:top w:val="none" w:sz="0" w:space="0" w:color="auto"/>
            <w:left w:val="none" w:sz="0" w:space="0" w:color="auto"/>
            <w:bottom w:val="none" w:sz="0" w:space="0" w:color="auto"/>
            <w:right w:val="none" w:sz="0" w:space="0" w:color="auto"/>
          </w:divBdr>
        </w:div>
        <w:div w:id="1848057244">
          <w:marLeft w:val="0"/>
          <w:marRight w:val="0"/>
          <w:marTop w:val="0"/>
          <w:marBottom w:val="0"/>
          <w:divBdr>
            <w:top w:val="none" w:sz="0" w:space="0" w:color="auto"/>
            <w:left w:val="none" w:sz="0" w:space="0" w:color="auto"/>
            <w:bottom w:val="none" w:sz="0" w:space="0" w:color="auto"/>
            <w:right w:val="none" w:sz="0" w:space="0" w:color="auto"/>
          </w:divBdr>
        </w:div>
        <w:div w:id="2082866912">
          <w:marLeft w:val="0"/>
          <w:marRight w:val="0"/>
          <w:marTop w:val="0"/>
          <w:marBottom w:val="0"/>
          <w:divBdr>
            <w:top w:val="none" w:sz="0" w:space="0" w:color="auto"/>
            <w:left w:val="none" w:sz="0" w:space="0" w:color="auto"/>
            <w:bottom w:val="none" w:sz="0" w:space="0" w:color="auto"/>
            <w:right w:val="none" w:sz="0" w:space="0" w:color="auto"/>
          </w:divBdr>
        </w:div>
      </w:divsChild>
    </w:div>
    <w:div w:id="1429697101">
      <w:bodyDiv w:val="1"/>
      <w:marLeft w:val="0"/>
      <w:marRight w:val="0"/>
      <w:marTop w:val="0"/>
      <w:marBottom w:val="0"/>
      <w:divBdr>
        <w:top w:val="none" w:sz="0" w:space="0" w:color="auto"/>
        <w:left w:val="none" w:sz="0" w:space="0" w:color="auto"/>
        <w:bottom w:val="none" w:sz="0" w:space="0" w:color="auto"/>
        <w:right w:val="none" w:sz="0" w:space="0" w:color="auto"/>
      </w:divBdr>
    </w:div>
    <w:div w:id="1445732325">
      <w:bodyDiv w:val="1"/>
      <w:marLeft w:val="0"/>
      <w:marRight w:val="0"/>
      <w:marTop w:val="0"/>
      <w:marBottom w:val="0"/>
      <w:divBdr>
        <w:top w:val="none" w:sz="0" w:space="0" w:color="auto"/>
        <w:left w:val="none" w:sz="0" w:space="0" w:color="auto"/>
        <w:bottom w:val="none" w:sz="0" w:space="0" w:color="auto"/>
        <w:right w:val="none" w:sz="0" w:space="0" w:color="auto"/>
      </w:divBdr>
    </w:div>
    <w:div w:id="1456484144">
      <w:bodyDiv w:val="1"/>
      <w:marLeft w:val="0"/>
      <w:marRight w:val="0"/>
      <w:marTop w:val="0"/>
      <w:marBottom w:val="0"/>
      <w:divBdr>
        <w:top w:val="none" w:sz="0" w:space="0" w:color="auto"/>
        <w:left w:val="none" w:sz="0" w:space="0" w:color="auto"/>
        <w:bottom w:val="none" w:sz="0" w:space="0" w:color="auto"/>
        <w:right w:val="none" w:sz="0" w:space="0" w:color="auto"/>
      </w:divBdr>
      <w:divsChild>
        <w:div w:id="143741490">
          <w:marLeft w:val="0"/>
          <w:marRight w:val="0"/>
          <w:marTop w:val="0"/>
          <w:marBottom w:val="0"/>
          <w:divBdr>
            <w:top w:val="none" w:sz="0" w:space="0" w:color="auto"/>
            <w:left w:val="none" w:sz="0" w:space="0" w:color="auto"/>
            <w:bottom w:val="none" w:sz="0" w:space="0" w:color="auto"/>
            <w:right w:val="none" w:sz="0" w:space="0" w:color="auto"/>
          </w:divBdr>
        </w:div>
        <w:div w:id="522473900">
          <w:marLeft w:val="0"/>
          <w:marRight w:val="0"/>
          <w:marTop w:val="0"/>
          <w:marBottom w:val="0"/>
          <w:divBdr>
            <w:top w:val="none" w:sz="0" w:space="0" w:color="auto"/>
            <w:left w:val="none" w:sz="0" w:space="0" w:color="auto"/>
            <w:bottom w:val="none" w:sz="0" w:space="0" w:color="auto"/>
            <w:right w:val="none" w:sz="0" w:space="0" w:color="auto"/>
          </w:divBdr>
        </w:div>
        <w:div w:id="532810003">
          <w:marLeft w:val="0"/>
          <w:marRight w:val="0"/>
          <w:marTop w:val="0"/>
          <w:marBottom w:val="0"/>
          <w:divBdr>
            <w:top w:val="none" w:sz="0" w:space="0" w:color="auto"/>
            <w:left w:val="none" w:sz="0" w:space="0" w:color="auto"/>
            <w:bottom w:val="none" w:sz="0" w:space="0" w:color="auto"/>
            <w:right w:val="none" w:sz="0" w:space="0" w:color="auto"/>
          </w:divBdr>
        </w:div>
        <w:div w:id="660886912">
          <w:marLeft w:val="0"/>
          <w:marRight w:val="0"/>
          <w:marTop w:val="0"/>
          <w:marBottom w:val="0"/>
          <w:divBdr>
            <w:top w:val="none" w:sz="0" w:space="0" w:color="auto"/>
            <w:left w:val="none" w:sz="0" w:space="0" w:color="auto"/>
            <w:bottom w:val="none" w:sz="0" w:space="0" w:color="auto"/>
            <w:right w:val="none" w:sz="0" w:space="0" w:color="auto"/>
          </w:divBdr>
        </w:div>
        <w:div w:id="894270360">
          <w:marLeft w:val="0"/>
          <w:marRight w:val="0"/>
          <w:marTop w:val="0"/>
          <w:marBottom w:val="0"/>
          <w:divBdr>
            <w:top w:val="none" w:sz="0" w:space="0" w:color="auto"/>
            <w:left w:val="none" w:sz="0" w:space="0" w:color="auto"/>
            <w:bottom w:val="none" w:sz="0" w:space="0" w:color="auto"/>
            <w:right w:val="none" w:sz="0" w:space="0" w:color="auto"/>
          </w:divBdr>
        </w:div>
        <w:div w:id="1745835145">
          <w:marLeft w:val="0"/>
          <w:marRight w:val="0"/>
          <w:marTop w:val="0"/>
          <w:marBottom w:val="0"/>
          <w:divBdr>
            <w:top w:val="none" w:sz="0" w:space="0" w:color="auto"/>
            <w:left w:val="none" w:sz="0" w:space="0" w:color="auto"/>
            <w:bottom w:val="none" w:sz="0" w:space="0" w:color="auto"/>
            <w:right w:val="none" w:sz="0" w:space="0" w:color="auto"/>
          </w:divBdr>
        </w:div>
      </w:divsChild>
    </w:div>
    <w:div w:id="1578203424">
      <w:bodyDiv w:val="1"/>
      <w:marLeft w:val="0"/>
      <w:marRight w:val="0"/>
      <w:marTop w:val="0"/>
      <w:marBottom w:val="0"/>
      <w:divBdr>
        <w:top w:val="none" w:sz="0" w:space="0" w:color="auto"/>
        <w:left w:val="none" w:sz="0" w:space="0" w:color="auto"/>
        <w:bottom w:val="none" w:sz="0" w:space="0" w:color="auto"/>
        <w:right w:val="none" w:sz="0" w:space="0" w:color="auto"/>
      </w:divBdr>
      <w:divsChild>
        <w:div w:id="845751047">
          <w:marLeft w:val="0"/>
          <w:marRight w:val="0"/>
          <w:marTop w:val="0"/>
          <w:marBottom w:val="0"/>
          <w:divBdr>
            <w:top w:val="none" w:sz="0" w:space="0" w:color="auto"/>
            <w:left w:val="none" w:sz="0" w:space="0" w:color="auto"/>
            <w:bottom w:val="none" w:sz="0" w:space="0" w:color="auto"/>
            <w:right w:val="none" w:sz="0" w:space="0" w:color="auto"/>
          </w:divBdr>
        </w:div>
        <w:div w:id="1119224905">
          <w:marLeft w:val="0"/>
          <w:marRight w:val="0"/>
          <w:marTop w:val="0"/>
          <w:marBottom w:val="0"/>
          <w:divBdr>
            <w:top w:val="none" w:sz="0" w:space="0" w:color="auto"/>
            <w:left w:val="none" w:sz="0" w:space="0" w:color="auto"/>
            <w:bottom w:val="none" w:sz="0" w:space="0" w:color="auto"/>
            <w:right w:val="none" w:sz="0" w:space="0" w:color="auto"/>
          </w:divBdr>
        </w:div>
        <w:div w:id="1475639597">
          <w:marLeft w:val="0"/>
          <w:marRight w:val="0"/>
          <w:marTop w:val="0"/>
          <w:marBottom w:val="0"/>
          <w:divBdr>
            <w:top w:val="none" w:sz="0" w:space="0" w:color="auto"/>
            <w:left w:val="none" w:sz="0" w:space="0" w:color="auto"/>
            <w:bottom w:val="none" w:sz="0" w:space="0" w:color="auto"/>
            <w:right w:val="none" w:sz="0" w:space="0" w:color="auto"/>
          </w:divBdr>
        </w:div>
        <w:div w:id="1590772557">
          <w:marLeft w:val="0"/>
          <w:marRight w:val="0"/>
          <w:marTop w:val="0"/>
          <w:marBottom w:val="0"/>
          <w:divBdr>
            <w:top w:val="none" w:sz="0" w:space="0" w:color="auto"/>
            <w:left w:val="none" w:sz="0" w:space="0" w:color="auto"/>
            <w:bottom w:val="none" w:sz="0" w:space="0" w:color="auto"/>
            <w:right w:val="none" w:sz="0" w:space="0" w:color="auto"/>
          </w:divBdr>
        </w:div>
        <w:div w:id="1781139968">
          <w:marLeft w:val="0"/>
          <w:marRight w:val="0"/>
          <w:marTop w:val="0"/>
          <w:marBottom w:val="0"/>
          <w:divBdr>
            <w:top w:val="none" w:sz="0" w:space="0" w:color="auto"/>
            <w:left w:val="none" w:sz="0" w:space="0" w:color="auto"/>
            <w:bottom w:val="none" w:sz="0" w:space="0" w:color="auto"/>
            <w:right w:val="none" w:sz="0" w:space="0" w:color="auto"/>
          </w:divBdr>
        </w:div>
      </w:divsChild>
    </w:div>
    <w:div w:id="1586185817">
      <w:bodyDiv w:val="1"/>
      <w:marLeft w:val="0"/>
      <w:marRight w:val="0"/>
      <w:marTop w:val="0"/>
      <w:marBottom w:val="0"/>
      <w:divBdr>
        <w:top w:val="none" w:sz="0" w:space="0" w:color="auto"/>
        <w:left w:val="none" w:sz="0" w:space="0" w:color="auto"/>
        <w:bottom w:val="none" w:sz="0" w:space="0" w:color="auto"/>
        <w:right w:val="none" w:sz="0" w:space="0" w:color="auto"/>
      </w:divBdr>
    </w:div>
    <w:div w:id="1600868097">
      <w:bodyDiv w:val="1"/>
      <w:marLeft w:val="0"/>
      <w:marRight w:val="0"/>
      <w:marTop w:val="0"/>
      <w:marBottom w:val="0"/>
      <w:divBdr>
        <w:top w:val="none" w:sz="0" w:space="0" w:color="auto"/>
        <w:left w:val="none" w:sz="0" w:space="0" w:color="auto"/>
        <w:bottom w:val="none" w:sz="0" w:space="0" w:color="auto"/>
        <w:right w:val="none" w:sz="0" w:space="0" w:color="auto"/>
      </w:divBdr>
      <w:divsChild>
        <w:div w:id="512063866">
          <w:marLeft w:val="0"/>
          <w:marRight w:val="0"/>
          <w:marTop w:val="0"/>
          <w:marBottom w:val="0"/>
          <w:divBdr>
            <w:top w:val="none" w:sz="0" w:space="0" w:color="auto"/>
            <w:left w:val="none" w:sz="0" w:space="0" w:color="auto"/>
            <w:bottom w:val="none" w:sz="0" w:space="0" w:color="auto"/>
            <w:right w:val="none" w:sz="0" w:space="0" w:color="auto"/>
          </w:divBdr>
        </w:div>
        <w:div w:id="1473867673">
          <w:marLeft w:val="0"/>
          <w:marRight w:val="0"/>
          <w:marTop w:val="0"/>
          <w:marBottom w:val="0"/>
          <w:divBdr>
            <w:top w:val="none" w:sz="0" w:space="0" w:color="auto"/>
            <w:left w:val="none" w:sz="0" w:space="0" w:color="auto"/>
            <w:bottom w:val="none" w:sz="0" w:space="0" w:color="auto"/>
            <w:right w:val="none" w:sz="0" w:space="0" w:color="auto"/>
          </w:divBdr>
        </w:div>
        <w:div w:id="1845630598">
          <w:marLeft w:val="0"/>
          <w:marRight w:val="0"/>
          <w:marTop w:val="0"/>
          <w:marBottom w:val="0"/>
          <w:divBdr>
            <w:top w:val="none" w:sz="0" w:space="0" w:color="auto"/>
            <w:left w:val="none" w:sz="0" w:space="0" w:color="auto"/>
            <w:bottom w:val="none" w:sz="0" w:space="0" w:color="auto"/>
            <w:right w:val="none" w:sz="0" w:space="0" w:color="auto"/>
          </w:divBdr>
        </w:div>
      </w:divsChild>
    </w:div>
    <w:div w:id="1726904405">
      <w:bodyDiv w:val="1"/>
      <w:marLeft w:val="0"/>
      <w:marRight w:val="0"/>
      <w:marTop w:val="0"/>
      <w:marBottom w:val="0"/>
      <w:divBdr>
        <w:top w:val="none" w:sz="0" w:space="0" w:color="auto"/>
        <w:left w:val="none" w:sz="0" w:space="0" w:color="auto"/>
        <w:bottom w:val="none" w:sz="0" w:space="0" w:color="auto"/>
        <w:right w:val="none" w:sz="0" w:space="0" w:color="auto"/>
      </w:divBdr>
    </w:div>
    <w:div w:id="1811706450">
      <w:bodyDiv w:val="1"/>
      <w:marLeft w:val="0"/>
      <w:marRight w:val="0"/>
      <w:marTop w:val="0"/>
      <w:marBottom w:val="0"/>
      <w:divBdr>
        <w:top w:val="none" w:sz="0" w:space="0" w:color="auto"/>
        <w:left w:val="none" w:sz="0" w:space="0" w:color="auto"/>
        <w:bottom w:val="none" w:sz="0" w:space="0" w:color="auto"/>
        <w:right w:val="none" w:sz="0" w:space="0" w:color="auto"/>
      </w:divBdr>
    </w:div>
    <w:div w:id="1883596893">
      <w:bodyDiv w:val="1"/>
      <w:marLeft w:val="0"/>
      <w:marRight w:val="0"/>
      <w:marTop w:val="0"/>
      <w:marBottom w:val="0"/>
      <w:divBdr>
        <w:top w:val="none" w:sz="0" w:space="0" w:color="auto"/>
        <w:left w:val="none" w:sz="0" w:space="0" w:color="auto"/>
        <w:bottom w:val="none" w:sz="0" w:space="0" w:color="auto"/>
        <w:right w:val="none" w:sz="0" w:space="0" w:color="auto"/>
      </w:divBdr>
    </w:div>
    <w:div w:id="1901136999">
      <w:bodyDiv w:val="1"/>
      <w:marLeft w:val="0"/>
      <w:marRight w:val="0"/>
      <w:marTop w:val="0"/>
      <w:marBottom w:val="0"/>
      <w:divBdr>
        <w:top w:val="none" w:sz="0" w:space="0" w:color="auto"/>
        <w:left w:val="none" w:sz="0" w:space="0" w:color="auto"/>
        <w:bottom w:val="none" w:sz="0" w:space="0" w:color="auto"/>
        <w:right w:val="none" w:sz="0" w:space="0" w:color="auto"/>
      </w:divBdr>
      <w:divsChild>
        <w:div w:id="43482129">
          <w:marLeft w:val="187"/>
          <w:marRight w:val="0"/>
          <w:marTop w:val="0"/>
          <w:marBottom w:val="0"/>
          <w:divBdr>
            <w:top w:val="none" w:sz="0" w:space="0" w:color="auto"/>
            <w:left w:val="none" w:sz="0" w:space="0" w:color="auto"/>
            <w:bottom w:val="none" w:sz="0" w:space="0" w:color="auto"/>
            <w:right w:val="none" w:sz="0" w:space="0" w:color="auto"/>
          </w:divBdr>
        </w:div>
        <w:div w:id="54395695">
          <w:marLeft w:val="187"/>
          <w:marRight w:val="0"/>
          <w:marTop w:val="0"/>
          <w:marBottom w:val="0"/>
          <w:divBdr>
            <w:top w:val="none" w:sz="0" w:space="0" w:color="auto"/>
            <w:left w:val="none" w:sz="0" w:space="0" w:color="auto"/>
            <w:bottom w:val="none" w:sz="0" w:space="0" w:color="auto"/>
            <w:right w:val="none" w:sz="0" w:space="0" w:color="auto"/>
          </w:divBdr>
        </w:div>
        <w:div w:id="312410418">
          <w:marLeft w:val="187"/>
          <w:marRight w:val="0"/>
          <w:marTop w:val="0"/>
          <w:marBottom w:val="0"/>
          <w:divBdr>
            <w:top w:val="none" w:sz="0" w:space="0" w:color="auto"/>
            <w:left w:val="none" w:sz="0" w:space="0" w:color="auto"/>
            <w:bottom w:val="none" w:sz="0" w:space="0" w:color="auto"/>
            <w:right w:val="none" w:sz="0" w:space="0" w:color="auto"/>
          </w:divBdr>
        </w:div>
        <w:div w:id="396131447">
          <w:marLeft w:val="187"/>
          <w:marRight w:val="0"/>
          <w:marTop w:val="0"/>
          <w:marBottom w:val="0"/>
          <w:divBdr>
            <w:top w:val="none" w:sz="0" w:space="0" w:color="auto"/>
            <w:left w:val="none" w:sz="0" w:space="0" w:color="auto"/>
            <w:bottom w:val="none" w:sz="0" w:space="0" w:color="auto"/>
            <w:right w:val="none" w:sz="0" w:space="0" w:color="auto"/>
          </w:divBdr>
        </w:div>
        <w:div w:id="492183541">
          <w:marLeft w:val="187"/>
          <w:marRight w:val="0"/>
          <w:marTop w:val="0"/>
          <w:marBottom w:val="0"/>
          <w:divBdr>
            <w:top w:val="none" w:sz="0" w:space="0" w:color="auto"/>
            <w:left w:val="none" w:sz="0" w:space="0" w:color="auto"/>
            <w:bottom w:val="none" w:sz="0" w:space="0" w:color="auto"/>
            <w:right w:val="none" w:sz="0" w:space="0" w:color="auto"/>
          </w:divBdr>
        </w:div>
        <w:div w:id="538933757">
          <w:marLeft w:val="187"/>
          <w:marRight w:val="0"/>
          <w:marTop w:val="0"/>
          <w:marBottom w:val="0"/>
          <w:divBdr>
            <w:top w:val="none" w:sz="0" w:space="0" w:color="auto"/>
            <w:left w:val="none" w:sz="0" w:space="0" w:color="auto"/>
            <w:bottom w:val="none" w:sz="0" w:space="0" w:color="auto"/>
            <w:right w:val="none" w:sz="0" w:space="0" w:color="auto"/>
          </w:divBdr>
        </w:div>
        <w:div w:id="630981007">
          <w:marLeft w:val="187"/>
          <w:marRight w:val="0"/>
          <w:marTop w:val="0"/>
          <w:marBottom w:val="0"/>
          <w:divBdr>
            <w:top w:val="none" w:sz="0" w:space="0" w:color="auto"/>
            <w:left w:val="none" w:sz="0" w:space="0" w:color="auto"/>
            <w:bottom w:val="none" w:sz="0" w:space="0" w:color="auto"/>
            <w:right w:val="none" w:sz="0" w:space="0" w:color="auto"/>
          </w:divBdr>
        </w:div>
        <w:div w:id="691346644">
          <w:marLeft w:val="187"/>
          <w:marRight w:val="0"/>
          <w:marTop w:val="0"/>
          <w:marBottom w:val="0"/>
          <w:divBdr>
            <w:top w:val="none" w:sz="0" w:space="0" w:color="auto"/>
            <w:left w:val="none" w:sz="0" w:space="0" w:color="auto"/>
            <w:bottom w:val="none" w:sz="0" w:space="0" w:color="auto"/>
            <w:right w:val="none" w:sz="0" w:space="0" w:color="auto"/>
          </w:divBdr>
        </w:div>
        <w:div w:id="711534186">
          <w:marLeft w:val="187"/>
          <w:marRight w:val="0"/>
          <w:marTop w:val="0"/>
          <w:marBottom w:val="0"/>
          <w:divBdr>
            <w:top w:val="none" w:sz="0" w:space="0" w:color="auto"/>
            <w:left w:val="none" w:sz="0" w:space="0" w:color="auto"/>
            <w:bottom w:val="none" w:sz="0" w:space="0" w:color="auto"/>
            <w:right w:val="none" w:sz="0" w:space="0" w:color="auto"/>
          </w:divBdr>
        </w:div>
        <w:div w:id="920215188">
          <w:marLeft w:val="187"/>
          <w:marRight w:val="0"/>
          <w:marTop w:val="0"/>
          <w:marBottom w:val="0"/>
          <w:divBdr>
            <w:top w:val="none" w:sz="0" w:space="0" w:color="auto"/>
            <w:left w:val="none" w:sz="0" w:space="0" w:color="auto"/>
            <w:bottom w:val="none" w:sz="0" w:space="0" w:color="auto"/>
            <w:right w:val="none" w:sz="0" w:space="0" w:color="auto"/>
          </w:divBdr>
        </w:div>
        <w:div w:id="990057096">
          <w:marLeft w:val="187"/>
          <w:marRight w:val="0"/>
          <w:marTop w:val="0"/>
          <w:marBottom w:val="0"/>
          <w:divBdr>
            <w:top w:val="none" w:sz="0" w:space="0" w:color="auto"/>
            <w:left w:val="none" w:sz="0" w:space="0" w:color="auto"/>
            <w:bottom w:val="none" w:sz="0" w:space="0" w:color="auto"/>
            <w:right w:val="none" w:sz="0" w:space="0" w:color="auto"/>
          </w:divBdr>
        </w:div>
        <w:div w:id="1160972497">
          <w:marLeft w:val="187"/>
          <w:marRight w:val="0"/>
          <w:marTop w:val="0"/>
          <w:marBottom w:val="0"/>
          <w:divBdr>
            <w:top w:val="none" w:sz="0" w:space="0" w:color="auto"/>
            <w:left w:val="none" w:sz="0" w:space="0" w:color="auto"/>
            <w:bottom w:val="none" w:sz="0" w:space="0" w:color="auto"/>
            <w:right w:val="none" w:sz="0" w:space="0" w:color="auto"/>
          </w:divBdr>
        </w:div>
        <w:div w:id="1242374285">
          <w:marLeft w:val="187"/>
          <w:marRight w:val="0"/>
          <w:marTop w:val="0"/>
          <w:marBottom w:val="0"/>
          <w:divBdr>
            <w:top w:val="none" w:sz="0" w:space="0" w:color="auto"/>
            <w:left w:val="none" w:sz="0" w:space="0" w:color="auto"/>
            <w:bottom w:val="none" w:sz="0" w:space="0" w:color="auto"/>
            <w:right w:val="none" w:sz="0" w:space="0" w:color="auto"/>
          </w:divBdr>
        </w:div>
        <w:div w:id="1286737363">
          <w:marLeft w:val="187"/>
          <w:marRight w:val="0"/>
          <w:marTop w:val="0"/>
          <w:marBottom w:val="0"/>
          <w:divBdr>
            <w:top w:val="none" w:sz="0" w:space="0" w:color="auto"/>
            <w:left w:val="none" w:sz="0" w:space="0" w:color="auto"/>
            <w:bottom w:val="none" w:sz="0" w:space="0" w:color="auto"/>
            <w:right w:val="none" w:sz="0" w:space="0" w:color="auto"/>
          </w:divBdr>
        </w:div>
        <w:div w:id="1330790995">
          <w:marLeft w:val="187"/>
          <w:marRight w:val="0"/>
          <w:marTop w:val="0"/>
          <w:marBottom w:val="0"/>
          <w:divBdr>
            <w:top w:val="none" w:sz="0" w:space="0" w:color="auto"/>
            <w:left w:val="none" w:sz="0" w:space="0" w:color="auto"/>
            <w:bottom w:val="none" w:sz="0" w:space="0" w:color="auto"/>
            <w:right w:val="none" w:sz="0" w:space="0" w:color="auto"/>
          </w:divBdr>
        </w:div>
        <w:div w:id="1481965598">
          <w:marLeft w:val="187"/>
          <w:marRight w:val="0"/>
          <w:marTop w:val="0"/>
          <w:marBottom w:val="0"/>
          <w:divBdr>
            <w:top w:val="none" w:sz="0" w:space="0" w:color="auto"/>
            <w:left w:val="none" w:sz="0" w:space="0" w:color="auto"/>
            <w:bottom w:val="none" w:sz="0" w:space="0" w:color="auto"/>
            <w:right w:val="none" w:sz="0" w:space="0" w:color="auto"/>
          </w:divBdr>
        </w:div>
        <w:div w:id="1507749183">
          <w:marLeft w:val="187"/>
          <w:marRight w:val="0"/>
          <w:marTop w:val="0"/>
          <w:marBottom w:val="0"/>
          <w:divBdr>
            <w:top w:val="none" w:sz="0" w:space="0" w:color="auto"/>
            <w:left w:val="none" w:sz="0" w:space="0" w:color="auto"/>
            <w:bottom w:val="none" w:sz="0" w:space="0" w:color="auto"/>
            <w:right w:val="none" w:sz="0" w:space="0" w:color="auto"/>
          </w:divBdr>
        </w:div>
        <w:div w:id="1517769321">
          <w:marLeft w:val="187"/>
          <w:marRight w:val="0"/>
          <w:marTop w:val="0"/>
          <w:marBottom w:val="0"/>
          <w:divBdr>
            <w:top w:val="none" w:sz="0" w:space="0" w:color="auto"/>
            <w:left w:val="none" w:sz="0" w:space="0" w:color="auto"/>
            <w:bottom w:val="none" w:sz="0" w:space="0" w:color="auto"/>
            <w:right w:val="none" w:sz="0" w:space="0" w:color="auto"/>
          </w:divBdr>
        </w:div>
        <w:div w:id="1528982583">
          <w:marLeft w:val="187"/>
          <w:marRight w:val="0"/>
          <w:marTop w:val="0"/>
          <w:marBottom w:val="0"/>
          <w:divBdr>
            <w:top w:val="none" w:sz="0" w:space="0" w:color="auto"/>
            <w:left w:val="none" w:sz="0" w:space="0" w:color="auto"/>
            <w:bottom w:val="none" w:sz="0" w:space="0" w:color="auto"/>
            <w:right w:val="none" w:sz="0" w:space="0" w:color="auto"/>
          </w:divBdr>
        </w:div>
        <w:div w:id="1566525994">
          <w:marLeft w:val="187"/>
          <w:marRight w:val="0"/>
          <w:marTop w:val="0"/>
          <w:marBottom w:val="0"/>
          <w:divBdr>
            <w:top w:val="none" w:sz="0" w:space="0" w:color="auto"/>
            <w:left w:val="none" w:sz="0" w:space="0" w:color="auto"/>
            <w:bottom w:val="none" w:sz="0" w:space="0" w:color="auto"/>
            <w:right w:val="none" w:sz="0" w:space="0" w:color="auto"/>
          </w:divBdr>
        </w:div>
        <w:div w:id="1638142695">
          <w:marLeft w:val="187"/>
          <w:marRight w:val="0"/>
          <w:marTop w:val="0"/>
          <w:marBottom w:val="0"/>
          <w:divBdr>
            <w:top w:val="none" w:sz="0" w:space="0" w:color="auto"/>
            <w:left w:val="none" w:sz="0" w:space="0" w:color="auto"/>
            <w:bottom w:val="none" w:sz="0" w:space="0" w:color="auto"/>
            <w:right w:val="none" w:sz="0" w:space="0" w:color="auto"/>
          </w:divBdr>
        </w:div>
        <w:div w:id="1659966416">
          <w:marLeft w:val="187"/>
          <w:marRight w:val="0"/>
          <w:marTop w:val="0"/>
          <w:marBottom w:val="0"/>
          <w:divBdr>
            <w:top w:val="none" w:sz="0" w:space="0" w:color="auto"/>
            <w:left w:val="none" w:sz="0" w:space="0" w:color="auto"/>
            <w:bottom w:val="none" w:sz="0" w:space="0" w:color="auto"/>
            <w:right w:val="none" w:sz="0" w:space="0" w:color="auto"/>
          </w:divBdr>
        </w:div>
        <w:div w:id="2050180920">
          <w:marLeft w:val="187"/>
          <w:marRight w:val="0"/>
          <w:marTop w:val="0"/>
          <w:marBottom w:val="0"/>
          <w:divBdr>
            <w:top w:val="none" w:sz="0" w:space="0" w:color="auto"/>
            <w:left w:val="none" w:sz="0" w:space="0" w:color="auto"/>
            <w:bottom w:val="none" w:sz="0" w:space="0" w:color="auto"/>
            <w:right w:val="none" w:sz="0" w:space="0" w:color="auto"/>
          </w:divBdr>
        </w:div>
        <w:div w:id="2085830140">
          <w:marLeft w:val="187"/>
          <w:marRight w:val="0"/>
          <w:marTop w:val="0"/>
          <w:marBottom w:val="0"/>
          <w:divBdr>
            <w:top w:val="none" w:sz="0" w:space="0" w:color="auto"/>
            <w:left w:val="none" w:sz="0" w:space="0" w:color="auto"/>
            <w:bottom w:val="none" w:sz="0" w:space="0" w:color="auto"/>
            <w:right w:val="none" w:sz="0" w:space="0" w:color="auto"/>
          </w:divBdr>
        </w:div>
      </w:divsChild>
    </w:div>
    <w:div w:id="1901209639">
      <w:bodyDiv w:val="1"/>
      <w:marLeft w:val="0"/>
      <w:marRight w:val="0"/>
      <w:marTop w:val="0"/>
      <w:marBottom w:val="0"/>
      <w:divBdr>
        <w:top w:val="none" w:sz="0" w:space="0" w:color="auto"/>
        <w:left w:val="none" w:sz="0" w:space="0" w:color="auto"/>
        <w:bottom w:val="none" w:sz="0" w:space="0" w:color="auto"/>
        <w:right w:val="none" w:sz="0" w:space="0" w:color="auto"/>
      </w:divBdr>
    </w:div>
    <w:div w:id="1931695115">
      <w:bodyDiv w:val="1"/>
      <w:marLeft w:val="0"/>
      <w:marRight w:val="0"/>
      <w:marTop w:val="0"/>
      <w:marBottom w:val="0"/>
      <w:divBdr>
        <w:top w:val="none" w:sz="0" w:space="0" w:color="auto"/>
        <w:left w:val="none" w:sz="0" w:space="0" w:color="auto"/>
        <w:bottom w:val="none" w:sz="0" w:space="0" w:color="auto"/>
        <w:right w:val="none" w:sz="0" w:space="0" w:color="auto"/>
      </w:divBdr>
    </w:div>
    <w:div w:id="1961035938">
      <w:bodyDiv w:val="1"/>
      <w:marLeft w:val="0"/>
      <w:marRight w:val="0"/>
      <w:marTop w:val="0"/>
      <w:marBottom w:val="0"/>
      <w:divBdr>
        <w:top w:val="none" w:sz="0" w:space="0" w:color="auto"/>
        <w:left w:val="none" w:sz="0" w:space="0" w:color="auto"/>
        <w:bottom w:val="none" w:sz="0" w:space="0" w:color="auto"/>
        <w:right w:val="none" w:sz="0" w:space="0" w:color="auto"/>
      </w:divBdr>
      <w:divsChild>
        <w:div w:id="102501467">
          <w:marLeft w:val="187"/>
          <w:marRight w:val="0"/>
          <w:marTop w:val="0"/>
          <w:marBottom w:val="0"/>
          <w:divBdr>
            <w:top w:val="none" w:sz="0" w:space="0" w:color="auto"/>
            <w:left w:val="none" w:sz="0" w:space="0" w:color="auto"/>
            <w:bottom w:val="none" w:sz="0" w:space="0" w:color="auto"/>
            <w:right w:val="none" w:sz="0" w:space="0" w:color="auto"/>
          </w:divBdr>
        </w:div>
        <w:div w:id="304744630">
          <w:marLeft w:val="187"/>
          <w:marRight w:val="0"/>
          <w:marTop w:val="0"/>
          <w:marBottom w:val="0"/>
          <w:divBdr>
            <w:top w:val="none" w:sz="0" w:space="0" w:color="auto"/>
            <w:left w:val="none" w:sz="0" w:space="0" w:color="auto"/>
            <w:bottom w:val="none" w:sz="0" w:space="0" w:color="auto"/>
            <w:right w:val="none" w:sz="0" w:space="0" w:color="auto"/>
          </w:divBdr>
        </w:div>
        <w:div w:id="393548278">
          <w:marLeft w:val="187"/>
          <w:marRight w:val="0"/>
          <w:marTop w:val="0"/>
          <w:marBottom w:val="0"/>
          <w:divBdr>
            <w:top w:val="none" w:sz="0" w:space="0" w:color="auto"/>
            <w:left w:val="none" w:sz="0" w:space="0" w:color="auto"/>
            <w:bottom w:val="none" w:sz="0" w:space="0" w:color="auto"/>
            <w:right w:val="none" w:sz="0" w:space="0" w:color="auto"/>
          </w:divBdr>
        </w:div>
        <w:div w:id="495462802">
          <w:marLeft w:val="187"/>
          <w:marRight w:val="0"/>
          <w:marTop w:val="0"/>
          <w:marBottom w:val="0"/>
          <w:divBdr>
            <w:top w:val="none" w:sz="0" w:space="0" w:color="auto"/>
            <w:left w:val="none" w:sz="0" w:space="0" w:color="auto"/>
            <w:bottom w:val="none" w:sz="0" w:space="0" w:color="auto"/>
            <w:right w:val="none" w:sz="0" w:space="0" w:color="auto"/>
          </w:divBdr>
        </w:div>
        <w:div w:id="512455085">
          <w:marLeft w:val="187"/>
          <w:marRight w:val="0"/>
          <w:marTop w:val="0"/>
          <w:marBottom w:val="0"/>
          <w:divBdr>
            <w:top w:val="none" w:sz="0" w:space="0" w:color="auto"/>
            <w:left w:val="none" w:sz="0" w:space="0" w:color="auto"/>
            <w:bottom w:val="none" w:sz="0" w:space="0" w:color="auto"/>
            <w:right w:val="none" w:sz="0" w:space="0" w:color="auto"/>
          </w:divBdr>
        </w:div>
        <w:div w:id="603923779">
          <w:marLeft w:val="187"/>
          <w:marRight w:val="0"/>
          <w:marTop w:val="0"/>
          <w:marBottom w:val="0"/>
          <w:divBdr>
            <w:top w:val="none" w:sz="0" w:space="0" w:color="auto"/>
            <w:left w:val="none" w:sz="0" w:space="0" w:color="auto"/>
            <w:bottom w:val="none" w:sz="0" w:space="0" w:color="auto"/>
            <w:right w:val="none" w:sz="0" w:space="0" w:color="auto"/>
          </w:divBdr>
        </w:div>
        <w:div w:id="767699747">
          <w:marLeft w:val="187"/>
          <w:marRight w:val="0"/>
          <w:marTop w:val="0"/>
          <w:marBottom w:val="0"/>
          <w:divBdr>
            <w:top w:val="none" w:sz="0" w:space="0" w:color="auto"/>
            <w:left w:val="none" w:sz="0" w:space="0" w:color="auto"/>
            <w:bottom w:val="none" w:sz="0" w:space="0" w:color="auto"/>
            <w:right w:val="none" w:sz="0" w:space="0" w:color="auto"/>
          </w:divBdr>
        </w:div>
        <w:div w:id="834347037">
          <w:marLeft w:val="187"/>
          <w:marRight w:val="0"/>
          <w:marTop w:val="0"/>
          <w:marBottom w:val="0"/>
          <w:divBdr>
            <w:top w:val="none" w:sz="0" w:space="0" w:color="auto"/>
            <w:left w:val="none" w:sz="0" w:space="0" w:color="auto"/>
            <w:bottom w:val="none" w:sz="0" w:space="0" w:color="auto"/>
            <w:right w:val="none" w:sz="0" w:space="0" w:color="auto"/>
          </w:divBdr>
        </w:div>
        <w:div w:id="915242613">
          <w:marLeft w:val="187"/>
          <w:marRight w:val="0"/>
          <w:marTop w:val="0"/>
          <w:marBottom w:val="0"/>
          <w:divBdr>
            <w:top w:val="none" w:sz="0" w:space="0" w:color="auto"/>
            <w:left w:val="none" w:sz="0" w:space="0" w:color="auto"/>
            <w:bottom w:val="none" w:sz="0" w:space="0" w:color="auto"/>
            <w:right w:val="none" w:sz="0" w:space="0" w:color="auto"/>
          </w:divBdr>
        </w:div>
        <w:div w:id="1127426762">
          <w:marLeft w:val="187"/>
          <w:marRight w:val="0"/>
          <w:marTop w:val="0"/>
          <w:marBottom w:val="0"/>
          <w:divBdr>
            <w:top w:val="none" w:sz="0" w:space="0" w:color="auto"/>
            <w:left w:val="none" w:sz="0" w:space="0" w:color="auto"/>
            <w:bottom w:val="none" w:sz="0" w:space="0" w:color="auto"/>
            <w:right w:val="none" w:sz="0" w:space="0" w:color="auto"/>
          </w:divBdr>
        </w:div>
        <w:div w:id="1139419852">
          <w:marLeft w:val="187"/>
          <w:marRight w:val="0"/>
          <w:marTop w:val="0"/>
          <w:marBottom w:val="0"/>
          <w:divBdr>
            <w:top w:val="none" w:sz="0" w:space="0" w:color="auto"/>
            <w:left w:val="none" w:sz="0" w:space="0" w:color="auto"/>
            <w:bottom w:val="none" w:sz="0" w:space="0" w:color="auto"/>
            <w:right w:val="none" w:sz="0" w:space="0" w:color="auto"/>
          </w:divBdr>
        </w:div>
        <w:div w:id="1260721583">
          <w:marLeft w:val="187"/>
          <w:marRight w:val="0"/>
          <w:marTop w:val="0"/>
          <w:marBottom w:val="0"/>
          <w:divBdr>
            <w:top w:val="none" w:sz="0" w:space="0" w:color="auto"/>
            <w:left w:val="none" w:sz="0" w:space="0" w:color="auto"/>
            <w:bottom w:val="none" w:sz="0" w:space="0" w:color="auto"/>
            <w:right w:val="none" w:sz="0" w:space="0" w:color="auto"/>
          </w:divBdr>
        </w:div>
        <w:div w:id="1270358038">
          <w:marLeft w:val="187"/>
          <w:marRight w:val="0"/>
          <w:marTop w:val="0"/>
          <w:marBottom w:val="0"/>
          <w:divBdr>
            <w:top w:val="none" w:sz="0" w:space="0" w:color="auto"/>
            <w:left w:val="none" w:sz="0" w:space="0" w:color="auto"/>
            <w:bottom w:val="none" w:sz="0" w:space="0" w:color="auto"/>
            <w:right w:val="none" w:sz="0" w:space="0" w:color="auto"/>
          </w:divBdr>
        </w:div>
        <w:div w:id="1302271267">
          <w:marLeft w:val="187"/>
          <w:marRight w:val="0"/>
          <w:marTop w:val="0"/>
          <w:marBottom w:val="0"/>
          <w:divBdr>
            <w:top w:val="none" w:sz="0" w:space="0" w:color="auto"/>
            <w:left w:val="none" w:sz="0" w:space="0" w:color="auto"/>
            <w:bottom w:val="none" w:sz="0" w:space="0" w:color="auto"/>
            <w:right w:val="none" w:sz="0" w:space="0" w:color="auto"/>
          </w:divBdr>
        </w:div>
        <w:div w:id="1334600937">
          <w:marLeft w:val="187"/>
          <w:marRight w:val="0"/>
          <w:marTop w:val="0"/>
          <w:marBottom w:val="0"/>
          <w:divBdr>
            <w:top w:val="none" w:sz="0" w:space="0" w:color="auto"/>
            <w:left w:val="none" w:sz="0" w:space="0" w:color="auto"/>
            <w:bottom w:val="none" w:sz="0" w:space="0" w:color="auto"/>
            <w:right w:val="none" w:sz="0" w:space="0" w:color="auto"/>
          </w:divBdr>
        </w:div>
        <w:div w:id="1394235812">
          <w:marLeft w:val="187"/>
          <w:marRight w:val="0"/>
          <w:marTop w:val="0"/>
          <w:marBottom w:val="0"/>
          <w:divBdr>
            <w:top w:val="none" w:sz="0" w:space="0" w:color="auto"/>
            <w:left w:val="none" w:sz="0" w:space="0" w:color="auto"/>
            <w:bottom w:val="none" w:sz="0" w:space="0" w:color="auto"/>
            <w:right w:val="none" w:sz="0" w:space="0" w:color="auto"/>
          </w:divBdr>
        </w:div>
        <w:div w:id="1403135744">
          <w:marLeft w:val="187"/>
          <w:marRight w:val="0"/>
          <w:marTop w:val="0"/>
          <w:marBottom w:val="0"/>
          <w:divBdr>
            <w:top w:val="none" w:sz="0" w:space="0" w:color="auto"/>
            <w:left w:val="none" w:sz="0" w:space="0" w:color="auto"/>
            <w:bottom w:val="none" w:sz="0" w:space="0" w:color="auto"/>
            <w:right w:val="none" w:sz="0" w:space="0" w:color="auto"/>
          </w:divBdr>
        </w:div>
        <w:div w:id="1479542008">
          <w:marLeft w:val="187"/>
          <w:marRight w:val="0"/>
          <w:marTop w:val="0"/>
          <w:marBottom w:val="0"/>
          <w:divBdr>
            <w:top w:val="none" w:sz="0" w:space="0" w:color="auto"/>
            <w:left w:val="none" w:sz="0" w:space="0" w:color="auto"/>
            <w:bottom w:val="none" w:sz="0" w:space="0" w:color="auto"/>
            <w:right w:val="none" w:sz="0" w:space="0" w:color="auto"/>
          </w:divBdr>
        </w:div>
        <w:div w:id="1524437036">
          <w:marLeft w:val="187"/>
          <w:marRight w:val="0"/>
          <w:marTop w:val="0"/>
          <w:marBottom w:val="0"/>
          <w:divBdr>
            <w:top w:val="none" w:sz="0" w:space="0" w:color="auto"/>
            <w:left w:val="none" w:sz="0" w:space="0" w:color="auto"/>
            <w:bottom w:val="none" w:sz="0" w:space="0" w:color="auto"/>
            <w:right w:val="none" w:sz="0" w:space="0" w:color="auto"/>
          </w:divBdr>
        </w:div>
        <w:div w:id="1836915104">
          <w:marLeft w:val="187"/>
          <w:marRight w:val="0"/>
          <w:marTop w:val="0"/>
          <w:marBottom w:val="0"/>
          <w:divBdr>
            <w:top w:val="none" w:sz="0" w:space="0" w:color="auto"/>
            <w:left w:val="none" w:sz="0" w:space="0" w:color="auto"/>
            <w:bottom w:val="none" w:sz="0" w:space="0" w:color="auto"/>
            <w:right w:val="none" w:sz="0" w:space="0" w:color="auto"/>
          </w:divBdr>
        </w:div>
        <w:div w:id="1853062378">
          <w:marLeft w:val="187"/>
          <w:marRight w:val="0"/>
          <w:marTop w:val="0"/>
          <w:marBottom w:val="0"/>
          <w:divBdr>
            <w:top w:val="none" w:sz="0" w:space="0" w:color="auto"/>
            <w:left w:val="none" w:sz="0" w:space="0" w:color="auto"/>
            <w:bottom w:val="none" w:sz="0" w:space="0" w:color="auto"/>
            <w:right w:val="none" w:sz="0" w:space="0" w:color="auto"/>
          </w:divBdr>
        </w:div>
        <w:div w:id="1897273284">
          <w:marLeft w:val="187"/>
          <w:marRight w:val="0"/>
          <w:marTop w:val="0"/>
          <w:marBottom w:val="0"/>
          <w:divBdr>
            <w:top w:val="none" w:sz="0" w:space="0" w:color="auto"/>
            <w:left w:val="none" w:sz="0" w:space="0" w:color="auto"/>
            <w:bottom w:val="none" w:sz="0" w:space="0" w:color="auto"/>
            <w:right w:val="none" w:sz="0" w:space="0" w:color="auto"/>
          </w:divBdr>
        </w:div>
        <w:div w:id="2010282780">
          <w:marLeft w:val="187"/>
          <w:marRight w:val="0"/>
          <w:marTop w:val="0"/>
          <w:marBottom w:val="0"/>
          <w:divBdr>
            <w:top w:val="none" w:sz="0" w:space="0" w:color="auto"/>
            <w:left w:val="none" w:sz="0" w:space="0" w:color="auto"/>
            <w:bottom w:val="none" w:sz="0" w:space="0" w:color="auto"/>
            <w:right w:val="none" w:sz="0" w:space="0" w:color="auto"/>
          </w:divBdr>
        </w:div>
        <w:div w:id="2030523924">
          <w:marLeft w:val="187"/>
          <w:marRight w:val="0"/>
          <w:marTop w:val="0"/>
          <w:marBottom w:val="0"/>
          <w:divBdr>
            <w:top w:val="none" w:sz="0" w:space="0" w:color="auto"/>
            <w:left w:val="none" w:sz="0" w:space="0" w:color="auto"/>
            <w:bottom w:val="none" w:sz="0" w:space="0" w:color="auto"/>
            <w:right w:val="none" w:sz="0" w:space="0" w:color="auto"/>
          </w:divBdr>
        </w:div>
      </w:divsChild>
    </w:div>
    <w:div w:id="1989046381">
      <w:bodyDiv w:val="1"/>
      <w:marLeft w:val="0"/>
      <w:marRight w:val="0"/>
      <w:marTop w:val="0"/>
      <w:marBottom w:val="0"/>
      <w:divBdr>
        <w:top w:val="none" w:sz="0" w:space="0" w:color="auto"/>
        <w:left w:val="none" w:sz="0" w:space="0" w:color="auto"/>
        <w:bottom w:val="none" w:sz="0" w:space="0" w:color="auto"/>
        <w:right w:val="none" w:sz="0" w:space="0" w:color="auto"/>
      </w:divBdr>
      <w:divsChild>
        <w:div w:id="762341883">
          <w:marLeft w:val="0"/>
          <w:marRight w:val="0"/>
          <w:marTop w:val="0"/>
          <w:marBottom w:val="0"/>
          <w:divBdr>
            <w:top w:val="none" w:sz="0" w:space="0" w:color="auto"/>
            <w:left w:val="none" w:sz="0" w:space="0" w:color="auto"/>
            <w:bottom w:val="none" w:sz="0" w:space="0" w:color="auto"/>
            <w:right w:val="none" w:sz="0" w:space="0" w:color="auto"/>
          </w:divBdr>
        </w:div>
      </w:divsChild>
    </w:div>
    <w:div w:id="1999722286">
      <w:bodyDiv w:val="1"/>
      <w:marLeft w:val="0"/>
      <w:marRight w:val="0"/>
      <w:marTop w:val="0"/>
      <w:marBottom w:val="0"/>
      <w:divBdr>
        <w:top w:val="none" w:sz="0" w:space="0" w:color="auto"/>
        <w:left w:val="none" w:sz="0" w:space="0" w:color="auto"/>
        <w:bottom w:val="none" w:sz="0" w:space="0" w:color="auto"/>
        <w:right w:val="none" w:sz="0" w:space="0" w:color="auto"/>
      </w:divBdr>
    </w:div>
    <w:div w:id="2006011825">
      <w:bodyDiv w:val="1"/>
      <w:marLeft w:val="0"/>
      <w:marRight w:val="0"/>
      <w:marTop w:val="0"/>
      <w:marBottom w:val="0"/>
      <w:divBdr>
        <w:top w:val="none" w:sz="0" w:space="0" w:color="auto"/>
        <w:left w:val="none" w:sz="0" w:space="0" w:color="auto"/>
        <w:bottom w:val="none" w:sz="0" w:space="0" w:color="auto"/>
        <w:right w:val="none" w:sz="0" w:space="0" w:color="auto"/>
      </w:divBdr>
      <w:divsChild>
        <w:div w:id="75248410">
          <w:marLeft w:val="0"/>
          <w:marRight w:val="0"/>
          <w:marTop w:val="0"/>
          <w:marBottom w:val="0"/>
          <w:divBdr>
            <w:top w:val="none" w:sz="0" w:space="0" w:color="auto"/>
            <w:left w:val="none" w:sz="0" w:space="0" w:color="auto"/>
            <w:bottom w:val="none" w:sz="0" w:space="0" w:color="auto"/>
            <w:right w:val="none" w:sz="0" w:space="0" w:color="auto"/>
          </w:divBdr>
        </w:div>
        <w:div w:id="143857119">
          <w:marLeft w:val="0"/>
          <w:marRight w:val="0"/>
          <w:marTop w:val="0"/>
          <w:marBottom w:val="0"/>
          <w:divBdr>
            <w:top w:val="none" w:sz="0" w:space="0" w:color="auto"/>
            <w:left w:val="none" w:sz="0" w:space="0" w:color="auto"/>
            <w:bottom w:val="none" w:sz="0" w:space="0" w:color="auto"/>
            <w:right w:val="none" w:sz="0" w:space="0" w:color="auto"/>
          </w:divBdr>
        </w:div>
        <w:div w:id="165563510">
          <w:marLeft w:val="0"/>
          <w:marRight w:val="0"/>
          <w:marTop w:val="0"/>
          <w:marBottom w:val="0"/>
          <w:divBdr>
            <w:top w:val="none" w:sz="0" w:space="0" w:color="auto"/>
            <w:left w:val="none" w:sz="0" w:space="0" w:color="auto"/>
            <w:bottom w:val="none" w:sz="0" w:space="0" w:color="auto"/>
            <w:right w:val="none" w:sz="0" w:space="0" w:color="auto"/>
          </w:divBdr>
        </w:div>
        <w:div w:id="198013611">
          <w:marLeft w:val="0"/>
          <w:marRight w:val="0"/>
          <w:marTop w:val="0"/>
          <w:marBottom w:val="0"/>
          <w:divBdr>
            <w:top w:val="none" w:sz="0" w:space="0" w:color="auto"/>
            <w:left w:val="none" w:sz="0" w:space="0" w:color="auto"/>
            <w:bottom w:val="none" w:sz="0" w:space="0" w:color="auto"/>
            <w:right w:val="none" w:sz="0" w:space="0" w:color="auto"/>
          </w:divBdr>
        </w:div>
        <w:div w:id="211773620">
          <w:marLeft w:val="0"/>
          <w:marRight w:val="0"/>
          <w:marTop w:val="0"/>
          <w:marBottom w:val="0"/>
          <w:divBdr>
            <w:top w:val="none" w:sz="0" w:space="0" w:color="auto"/>
            <w:left w:val="none" w:sz="0" w:space="0" w:color="auto"/>
            <w:bottom w:val="none" w:sz="0" w:space="0" w:color="auto"/>
            <w:right w:val="none" w:sz="0" w:space="0" w:color="auto"/>
          </w:divBdr>
        </w:div>
        <w:div w:id="250747419">
          <w:marLeft w:val="0"/>
          <w:marRight w:val="0"/>
          <w:marTop w:val="0"/>
          <w:marBottom w:val="0"/>
          <w:divBdr>
            <w:top w:val="none" w:sz="0" w:space="0" w:color="auto"/>
            <w:left w:val="none" w:sz="0" w:space="0" w:color="auto"/>
            <w:bottom w:val="none" w:sz="0" w:space="0" w:color="auto"/>
            <w:right w:val="none" w:sz="0" w:space="0" w:color="auto"/>
          </w:divBdr>
        </w:div>
        <w:div w:id="251471631">
          <w:marLeft w:val="0"/>
          <w:marRight w:val="0"/>
          <w:marTop w:val="0"/>
          <w:marBottom w:val="0"/>
          <w:divBdr>
            <w:top w:val="none" w:sz="0" w:space="0" w:color="auto"/>
            <w:left w:val="none" w:sz="0" w:space="0" w:color="auto"/>
            <w:bottom w:val="none" w:sz="0" w:space="0" w:color="auto"/>
            <w:right w:val="none" w:sz="0" w:space="0" w:color="auto"/>
          </w:divBdr>
        </w:div>
        <w:div w:id="330989365">
          <w:marLeft w:val="0"/>
          <w:marRight w:val="0"/>
          <w:marTop w:val="0"/>
          <w:marBottom w:val="0"/>
          <w:divBdr>
            <w:top w:val="none" w:sz="0" w:space="0" w:color="auto"/>
            <w:left w:val="none" w:sz="0" w:space="0" w:color="auto"/>
            <w:bottom w:val="none" w:sz="0" w:space="0" w:color="auto"/>
            <w:right w:val="none" w:sz="0" w:space="0" w:color="auto"/>
          </w:divBdr>
        </w:div>
        <w:div w:id="338309789">
          <w:marLeft w:val="0"/>
          <w:marRight w:val="0"/>
          <w:marTop w:val="0"/>
          <w:marBottom w:val="0"/>
          <w:divBdr>
            <w:top w:val="none" w:sz="0" w:space="0" w:color="auto"/>
            <w:left w:val="none" w:sz="0" w:space="0" w:color="auto"/>
            <w:bottom w:val="none" w:sz="0" w:space="0" w:color="auto"/>
            <w:right w:val="none" w:sz="0" w:space="0" w:color="auto"/>
          </w:divBdr>
        </w:div>
        <w:div w:id="347757935">
          <w:marLeft w:val="0"/>
          <w:marRight w:val="0"/>
          <w:marTop w:val="0"/>
          <w:marBottom w:val="0"/>
          <w:divBdr>
            <w:top w:val="none" w:sz="0" w:space="0" w:color="auto"/>
            <w:left w:val="none" w:sz="0" w:space="0" w:color="auto"/>
            <w:bottom w:val="none" w:sz="0" w:space="0" w:color="auto"/>
            <w:right w:val="none" w:sz="0" w:space="0" w:color="auto"/>
          </w:divBdr>
        </w:div>
        <w:div w:id="362830187">
          <w:marLeft w:val="0"/>
          <w:marRight w:val="0"/>
          <w:marTop w:val="0"/>
          <w:marBottom w:val="0"/>
          <w:divBdr>
            <w:top w:val="none" w:sz="0" w:space="0" w:color="auto"/>
            <w:left w:val="none" w:sz="0" w:space="0" w:color="auto"/>
            <w:bottom w:val="none" w:sz="0" w:space="0" w:color="auto"/>
            <w:right w:val="none" w:sz="0" w:space="0" w:color="auto"/>
          </w:divBdr>
        </w:div>
        <w:div w:id="373506663">
          <w:marLeft w:val="0"/>
          <w:marRight w:val="0"/>
          <w:marTop w:val="0"/>
          <w:marBottom w:val="0"/>
          <w:divBdr>
            <w:top w:val="none" w:sz="0" w:space="0" w:color="auto"/>
            <w:left w:val="none" w:sz="0" w:space="0" w:color="auto"/>
            <w:bottom w:val="none" w:sz="0" w:space="0" w:color="auto"/>
            <w:right w:val="none" w:sz="0" w:space="0" w:color="auto"/>
          </w:divBdr>
        </w:div>
        <w:div w:id="387345681">
          <w:marLeft w:val="0"/>
          <w:marRight w:val="0"/>
          <w:marTop w:val="0"/>
          <w:marBottom w:val="0"/>
          <w:divBdr>
            <w:top w:val="none" w:sz="0" w:space="0" w:color="auto"/>
            <w:left w:val="none" w:sz="0" w:space="0" w:color="auto"/>
            <w:bottom w:val="none" w:sz="0" w:space="0" w:color="auto"/>
            <w:right w:val="none" w:sz="0" w:space="0" w:color="auto"/>
          </w:divBdr>
        </w:div>
        <w:div w:id="444693275">
          <w:marLeft w:val="0"/>
          <w:marRight w:val="0"/>
          <w:marTop w:val="0"/>
          <w:marBottom w:val="0"/>
          <w:divBdr>
            <w:top w:val="none" w:sz="0" w:space="0" w:color="auto"/>
            <w:left w:val="none" w:sz="0" w:space="0" w:color="auto"/>
            <w:bottom w:val="none" w:sz="0" w:space="0" w:color="auto"/>
            <w:right w:val="none" w:sz="0" w:space="0" w:color="auto"/>
          </w:divBdr>
        </w:div>
        <w:div w:id="503519359">
          <w:marLeft w:val="0"/>
          <w:marRight w:val="0"/>
          <w:marTop w:val="0"/>
          <w:marBottom w:val="0"/>
          <w:divBdr>
            <w:top w:val="none" w:sz="0" w:space="0" w:color="auto"/>
            <w:left w:val="none" w:sz="0" w:space="0" w:color="auto"/>
            <w:bottom w:val="none" w:sz="0" w:space="0" w:color="auto"/>
            <w:right w:val="none" w:sz="0" w:space="0" w:color="auto"/>
          </w:divBdr>
        </w:div>
        <w:div w:id="601038603">
          <w:marLeft w:val="0"/>
          <w:marRight w:val="0"/>
          <w:marTop w:val="0"/>
          <w:marBottom w:val="0"/>
          <w:divBdr>
            <w:top w:val="none" w:sz="0" w:space="0" w:color="auto"/>
            <w:left w:val="none" w:sz="0" w:space="0" w:color="auto"/>
            <w:bottom w:val="none" w:sz="0" w:space="0" w:color="auto"/>
            <w:right w:val="none" w:sz="0" w:space="0" w:color="auto"/>
          </w:divBdr>
        </w:div>
        <w:div w:id="644579072">
          <w:marLeft w:val="0"/>
          <w:marRight w:val="0"/>
          <w:marTop w:val="0"/>
          <w:marBottom w:val="0"/>
          <w:divBdr>
            <w:top w:val="none" w:sz="0" w:space="0" w:color="auto"/>
            <w:left w:val="none" w:sz="0" w:space="0" w:color="auto"/>
            <w:bottom w:val="none" w:sz="0" w:space="0" w:color="auto"/>
            <w:right w:val="none" w:sz="0" w:space="0" w:color="auto"/>
          </w:divBdr>
        </w:div>
        <w:div w:id="646788968">
          <w:marLeft w:val="0"/>
          <w:marRight w:val="0"/>
          <w:marTop w:val="0"/>
          <w:marBottom w:val="0"/>
          <w:divBdr>
            <w:top w:val="none" w:sz="0" w:space="0" w:color="auto"/>
            <w:left w:val="none" w:sz="0" w:space="0" w:color="auto"/>
            <w:bottom w:val="none" w:sz="0" w:space="0" w:color="auto"/>
            <w:right w:val="none" w:sz="0" w:space="0" w:color="auto"/>
          </w:divBdr>
        </w:div>
        <w:div w:id="658271013">
          <w:marLeft w:val="0"/>
          <w:marRight w:val="0"/>
          <w:marTop w:val="0"/>
          <w:marBottom w:val="0"/>
          <w:divBdr>
            <w:top w:val="none" w:sz="0" w:space="0" w:color="auto"/>
            <w:left w:val="none" w:sz="0" w:space="0" w:color="auto"/>
            <w:bottom w:val="none" w:sz="0" w:space="0" w:color="auto"/>
            <w:right w:val="none" w:sz="0" w:space="0" w:color="auto"/>
          </w:divBdr>
        </w:div>
        <w:div w:id="676467499">
          <w:marLeft w:val="0"/>
          <w:marRight w:val="0"/>
          <w:marTop w:val="0"/>
          <w:marBottom w:val="0"/>
          <w:divBdr>
            <w:top w:val="none" w:sz="0" w:space="0" w:color="auto"/>
            <w:left w:val="none" w:sz="0" w:space="0" w:color="auto"/>
            <w:bottom w:val="none" w:sz="0" w:space="0" w:color="auto"/>
            <w:right w:val="none" w:sz="0" w:space="0" w:color="auto"/>
          </w:divBdr>
        </w:div>
        <w:div w:id="686096781">
          <w:marLeft w:val="0"/>
          <w:marRight w:val="0"/>
          <w:marTop w:val="0"/>
          <w:marBottom w:val="0"/>
          <w:divBdr>
            <w:top w:val="none" w:sz="0" w:space="0" w:color="auto"/>
            <w:left w:val="none" w:sz="0" w:space="0" w:color="auto"/>
            <w:bottom w:val="none" w:sz="0" w:space="0" w:color="auto"/>
            <w:right w:val="none" w:sz="0" w:space="0" w:color="auto"/>
          </w:divBdr>
        </w:div>
        <w:div w:id="862860780">
          <w:marLeft w:val="0"/>
          <w:marRight w:val="0"/>
          <w:marTop w:val="0"/>
          <w:marBottom w:val="0"/>
          <w:divBdr>
            <w:top w:val="none" w:sz="0" w:space="0" w:color="auto"/>
            <w:left w:val="none" w:sz="0" w:space="0" w:color="auto"/>
            <w:bottom w:val="none" w:sz="0" w:space="0" w:color="auto"/>
            <w:right w:val="none" w:sz="0" w:space="0" w:color="auto"/>
          </w:divBdr>
        </w:div>
        <w:div w:id="882909795">
          <w:marLeft w:val="0"/>
          <w:marRight w:val="0"/>
          <w:marTop w:val="0"/>
          <w:marBottom w:val="0"/>
          <w:divBdr>
            <w:top w:val="none" w:sz="0" w:space="0" w:color="auto"/>
            <w:left w:val="none" w:sz="0" w:space="0" w:color="auto"/>
            <w:bottom w:val="none" w:sz="0" w:space="0" w:color="auto"/>
            <w:right w:val="none" w:sz="0" w:space="0" w:color="auto"/>
          </w:divBdr>
        </w:div>
        <w:div w:id="920531086">
          <w:marLeft w:val="0"/>
          <w:marRight w:val="0"/>
          <w:marTop w:val="0"/>
          <w:marBottom w:val="0"/>
          <w:divBdr>
            <w:top w:val="none" w:sz="0" w:space="0" w:color="auto"/>
            <w:left w:val="none" w:sz="0" w:space="0" w:color="auto"/>
            <w:bottom w:val="none" w:sz="0" w:space="0" w:color="auto"/>
            <w:right w:val="none" w:sz="0" w:space="0" w:color="auto"/>
          </w:divBdr>
        </w:div>
        <w:div w:id="939140819">
          <w:marLeft w:val="0"/>
          <w:marRight w:val="0"/>
          <w:marTop w:val="0"/>
          <w:marBottom w:val="0"/>
          <w:divBdr>
            <w:top w:val="none" w:sz="0" w:space="0" w:color="auto"/>
            <w:left w:val="none" w:sz="0" w:space="0" w:color="auto"/>
            <w:bottom w:val="none" w:sz="0" w:space="0" w:color="auto"/>
            <w:right w:val="none" w:sz="0" w:space="0" w:color="auto"/>
          </w:divBdr>
        </w:div>
        <w:div w:id="961614217">
          <w:marLeft w:val="0"/>
          <w:marRight w:val="0"/>
          <w:marTop w:val="0"/>
          <w:marBottom w:val="0"/>
          <w:divBdr>
            <w:top w:val="none" w:sz="0" w:space="0" w:color="auto"/>
            <w:left w:val="none" w:sz="0" w:space="0" w:color="auto"/>
            <w:bottom w:val="none" w:sz="0" w:space="0" w:color="auto"/>
            <w:right w:val="none" w:sz="0" w:space="0" w:color="auto"/>
          </w:divBdr>
        </w:div>
        <w:div w:id="1002391901">
          <w:marLeft w:val="0"/>
          <w:marRight w:val="0"/>
          <w:marTop w:val="0"/>
          <w:marBottom w:val="0"/>
          <w:divBdr>
            <w:top w:val="none" w:sz="0" w:space="0" w:color="auto"/>
            <w:left w:val="none" w:sz="0" w:space="0" w:color="auto"/>
            <w:bottom w:val="none" w:sz="0" w:space="0" w:color="auto"/>
            <w:right w:val="none" w:sz="0" w:space="0" w:color="auto"/>
          </w:divBdr>
        </w:div>
        <w:div w:id="1013916446">
          <w:marLeft w:val="0"/>
          <w:marRight w:val="0"/>
          <w:marTop w:val="0"/>
          <w:marBottom w:val="0"/>
          <w:divBdr>
            <w:top w:val="none" w:sz="0" w:space="0" w:color="auto"/>
            <w:left w:val="none" w:sz="0" w:space="0" w:color="auto"/>
            <w:bottom w:val="none" w:sz="0" w:space="0" w:color="auto"/>
            <w:right w:val="none" w:sz="0" w:space="0" w:color="auto"/>
          </w:divBdr>
        </w:div>
        <w:div w:id="1014309474">
          <w:marLeft w:val="0"/>
          <w:marRight w:val="0"/>
          <w:marTop w:val="0"/>
          <w:marBottom w:val="0"/>
          <w:divBdr>
            <w:top w:val="none" w:sz="0" w:space="0" w:color="auto"/>
            <w:left w:val="none" w:sz="0" w:space="0" w:color="auto"/>
            <w:bottom w:val="none" w:sz="0" w:space="0" w:color="auto"/>
            <w:right w:val="none" w:sz="0" w:space="0" w:color="auto"/>
          </w:divBdr>
        </w:div>
        <w:div w:id="1067804877">
          <w:marLeft w:val="0"/>
          <w:marRight w:val="0"/>
          <w:marTop w:val="0"/>
          <w:marBottom w:val="0"/>
          <w:divBdr>
            <w:top w:val="none" w:sz="0" w:space="0" w:color="auto"/>
            <w:left w:val="none" w:sz="0" w:space="0" w:color="auto"/>
            <w:bottom w:val="none" w:sz="0" w:space="0" w:color="auto"/>
            <w:right w:val="none" w:sz="0" w:space="0" w:color="auto"/>
          </w:divBdr>
        </w:div>
        <w:div w:id="1078788385">
          <w:marLeft w:val="0"/>
          <w:marRight w:val="0"/>
          <w:marTop w:val="0"/>
          <w:marBottom w:val="0"/>
          <w:divBdr>
            <w:top w:val="none" w:sz="0" w:space="0" w:color="auto"/>
            <w:left w:val="none" w:sz="0" w:space="0" w:color="auto"/>
            <w:bottom w:val="none" w:sz="0" w:space="0" w:color="auto"/>
            <w:right w:val="none" w:sz="0" w:space="0" w:color="auto"/>
          </w:divBdr>
        </w:div>
        <w:div w:id="1105731010">
          <w:marLeft w:val="0"/>
          <w:marRight w:val="0"/>
          <w:marTop w:val="0"/>
          <w:marBottom w:val="0"/>
          <w:divBdr>
            <w:top w:val="none" w:sz="0" w:space="0" w:color="auto"/>
            <w:left w:val="none" w:sz="0" w:space="0" w:color="auto"/>
            <w:bottom w:val="none" w:sz="0" w:space="0" w:color="auto"/>
            <w:right w:val="none" w:sz="0" w:space="0" w:color="auto"/>
          </w:divBdr>
        </w:div>
        <w:div w:id="1110128245">
          <w:marLeft w:val="0"/>
          <w:marRight w:val="0"/>
          <w:marTop w:val="0"/>
          <w:marBottom w:val="0"/>
          <w:divBdr>
            <w:top w:val="none" w:sz="0" w:space="0" w:color="auto"/>
            <w:left w:val="none" w:sz="0" w:space="0" w:color="auto"/>
            <w:bottom w:val="none" w:sz="0" w:space="0" w:color="auto"/>
            <w:right w:val="none" w:sz="0" w:space="0" w:color="auto"/>
          </w:divBdr>
        </w:div>
        <w:div w:id="1112674371">
          <w:marLeft w:val="0"/>
          <w:marRight w:val="0"/>
          <w:marTop w:val="0"/>
          <w:marBottom w:val="0"/>
          <w:divBdr>
            <w:top w:val="none" w:sz="0" w:space="0" w:color="auto"/>
            <w:left w:val="none" w:sz="0" w:space="0" w:color="auto"/>
            <w:bottom w:val="none" w:sz="0" w:space="0" w:color="auto"/>
            <w:right w:val="none" w:sz="0" w:space="0" w:color="auto"/>
          </w:divBdr>
        </w:div>
        <w:div w:id="1152991745">
          <w:marLeft w:val="0"/>
          <w:marRight w:val="0"/>
          <w:marTop w:val="0"/>
          <w:marBottom w:val="0"/>
          <w:divBdr>
            <w:top w:val="none" w:sz="0" w:space="0" w:color="auto"/>
            <w:left w:val="none" w:sz="0" w:space="0" w:color="auto"/>
            <w:bottom w:val="none" w:sz="0" w:space="0" w:color="auto"/>
            <w:right w:val="none" w:sz="0" w:space="0" w:color="auto"/>
          </w:divBdr>
        </w:div>
        <w:div w:id="1194999058">
          <w:marLeft w:val="0"/>
          <w:marRight w:val="0"/>
          <w:marTop w:val="0"/>
          <w:marBottom w:val="0"/>
          <w:divBdr>
            <w:top w:val="none" w:sz="0" w:space="0" w:color="auto"/>
            <w:left w:val="none" w:sz="0" w:space="0" w:color="auto"/>
            <w:bottom w:val="none" w:sz="0" w:space="0" w:color="auto"/>
            <w:right w:val="none" w:sz="0" w:space="0" w:color="auto"/>
          </w:divBdr>
        </w:div>
        <w:div w:id="1240942107">
          <w:marLeft w:val="0"/>
          <w:marRight w:val="0"/>
          <w:marTop w:val="0"/>
          <w:marBottom w:val="0"/>
          <w:divBdr>
            <w:top w:val="none" w:sz="0" w:space="0" w:color="auto"/>
            <w:left w:val="none" w:sz="0" w:space="0" w:color="auto"/>
            <w:bottom w:val="none" w:sz="0" w:space="0" w:color="auto"/>
            <w:right w:val="none" w:sz="0" w:space="0" w:color="auto"/>
          </w:divBdr>
        </w:div>
        <w:div w:id="1305312393">
          <w:marLeft w:val="0"/>
          <w:marRight w:val="0"/>
          <w:marTop w:val="0"/>
          <w:marBottom w:val="0"/>
          <w:divBdr>
            <w:top w:val="none" w:sz="0" w:space="0" w:color="auto"/>
            <w:left w:val="none" w:sz="0" w:space="0" w:color="auto"/>
            <w:bottom w:val="none" w:sz="0" w:space="0" w:color="auto"/>
            <w:right w:val="none" w:sz="0" w:space="0" w:color="auto"/>
          </w:divBdr>
        </w:div>
        <w:div w:id="1358386380">
          <w:marLeft w:val="0"/>
          <w:marRight w:val="0"/>
          <w:marTop w:val="0"/>
          <w:marBottom w:val="0"/>
          <w:divBdr>
            <w:top w:val="none" w:sz="0" w:space="0" w:color="auto"/>
            <w:left w:val="none" w:sz="0" w:space="0" w:color="auto"/>
            <w:bottom w:val="none" w:sz="0" w:space="0" w:color="auto"/>
            <w:right w:val="none" w:sz="0" w:space="0" w:color="auto"/>
          </w:divBdr>
        </w:div>
        <w:div w:id="1372069402">
          <w:marLeft w:val="0"/>
          <w:marRight w:val="0"/>
          <w:marTop w:val="0"/>
          <w:marBottom w:val="0"/>
          <w:divBdr>
            <w:top w:val="none" w:sz="0" w:space="0" w:color="auto"/>
            <w:left w:val="none" w:sz="0" w:space="0" w:color="auto"/>
            <w:bottom w:val="none" w:sz="0" w:space="0" w:color="auto"/>
            <w:right w:val="none" w:sz="0" w:space="0" w:color="auto"/>
          </w:divBdr>
        </w:div>
        <w:div w:id="1453211742">
          <w:marLeft w:val="0"/>
          <w:marRight w:val="0"/>
          <w:marTop w:val="0"/>
          <w:marBottom w:val="0"/>
          <w:divBdr>
            <w:top w:val="none" w:sz="0" w:space="0" w:color="auto"/>
            <w:left w:val="none" w:sz="0" w:space="0" w:color="auto"/>
            <w:bottom w:val="none" w:sz="0" w:space="0" w:color="auto"/>
            <w:right w:val="none" w:sz="0" w:space="0" w:color="auto"/>
          </w:divBdr>
        </w:div>
        <w:div w:id="1453286863">
          <w:marLeft w:val="0"/>
          <w:marRight w:val="0"/>
          <w:marTop w:val="0"/>
          <w:marBottom w:val="0"/>
          <w:divBdr>
            <w:top w:val="none" w:sz="0" w:space="0" w:color="auto"/>
            <w:left w:val="none" w:sz="0" w:space="0" w:color="auto"/>
            <w:bottom w:val="none" w:sz="0" w:space="0" w:color="auto"/>
            <w:right w:val="none" w:sz="0" w:space="0" w:color="auto"/>
          </w:divBdr>
        </w:div>
        <w:div w:id="1484469254">
          <w:marLeft w:val="0"/>
          <w:marRight w:val="0"/>
          <w:marTop w:val="0"/>
          <w:marBottom w:val="0"/>
          <w:divBdr>
            <w:top w:val="none" w:sz="0" w:space="0" w:color="auto"/>
            <w:left w:val="none" w:sz="0" w:space="0" w:color="auto"/>
            <w:bottom w:val="none" w:sz="0" w:space="0" w:color="auto"/>
            <w:right w:val="none" w:sz="0" w:space="0" w:color="auto"/>
          </w:divBdr>
        </w:div>
        <w:div w:id="1500347742">
          <w:marLeft w:val="0"/>
          <w:marRight w:val="0"/>
          <w:marTop w:val="0"/>
          <w:marBottom w:val="0"/>
          <w:divBdr>
            <w:top w:val="none" w:sz="0" w:space="0" w:color="auto"/>
            <w:left w:val="none" w:sz="0" w:space="0" w:color="auto"/>
            <w:bottom w:val="none" w:sz="0" w:space="0" w:color="auto"/>
            <w:right w:val="none" w:sz="0" w:space="0" w:color="auto"/>
          </w:divBdr>
        </w:div>
        <w:div w:id="1520118039">
          <w:marLeft w:val="0"/>
          <w:marRight w:val="0"/>
          <w:marTop w:val="0"/>
          <w:marBottom w:val="0"/>
          <w:divBdr>
            <w:top w:val="none" w:sz="0" w:space="0" w:color="auto"/>
            <w:left w:val="none" w:sz="0" w:space="0" w:color="auto"/>
            <w:bottom w:val="none" w:sz="0" w:space="0" w:color="auto"/>
            <w:right w:val="none" w:sz="0" w:space="0" w:color="auto"/>
          </w:divBdr>
        </w:div>
        <w:div w:id="1557812058">
          <w:marLeft w:val="0"/>
          <w:marRight w:val="0"/>
          <w:marTop w:val="0"/>
          <w:marBottom w:val="0"/>
          <w:divBdr>
            <w:top w:val="none" w:sz="0" w:space="0" w:color="auto"/>
            <w:left w:val="none" w:sz="0" w:space="0" w:color="auto"/>
            <w:bottom w:val="none" w:sz="0" w:space="0" w:color="auto"/>
            <w:right w:val="none" w:sz="0" w:space="0" w:color="auto"/>
          </w:divBdr>
        </w:div>
        <w:div w:id="1576935346">
          <w:marLeft w:val="0"/>
          <w:marRight w:val="0"/>
          <w:marTop w:val="0"/>
          <w:marBottom w:val="0"/>
          <w:divBdr>
            <w:top w:val="none" w:sz="0" w:space="0" w:color="auto"/>
            <w:left w:val="none" w:sz="0" w:space="0" w:color="auto"/>
            <w:bottom w:val="none" w:sz="0" w:space="0" w:color="auto"/>
            <w:right w:val="none" w:sz="0" w:space="0" w:color="auto"/>
          </w:divBdr>
        </w:div>
        <w:div w:id="1719163583">
          <w:marLeft w:val="0"/>
          <w:marRight w:val="0"/>
          <w:marTop w:val="0"/>
          <w:marBottom w:val="0"/>
          <w:divBdr>
            <w:top w:val="none" w:sz="0" w:space="0" w:color="auto"/>
            <w:left w:val="none" w:sz="0" w:space="0" w:color="auto"/>
            <w:bottom w:val="none" w:sz="0" w:space="0" w:color="auto"/>
            <w:right w:val="none" w:sz="0" w:space="0" w:color="auto"/>
          </w:divBdr>
        </w:div>
        <w:div w:id="1810785872">
          <w:marLeft w:val="0"/>
          <w:marRight w:val="0"/>
          <w:marTop w:val="0"/>
          <w:marBottom w:val="0"/>
          <w:divBdr>
            <w:top w:val="none" w:sz="0" w:space="0" w:color="auto"/>
            <w:left w:val="none" w:sz="0" w:space="0" w:color="auto"/>
            <w:bottom w:val="none" w:sz="0" w:space="0" w:color="auto"/>
            <w:right w:val="none" w:sz="0" w:space="0" w:color="auto"/>
          </w:divBdr>
        </w:div>
        <w:div w:id="1834178657">
          <w:marLeft w:val="0"/>
          <w:marRight w:val="0"/>
          <w:marTop w:val="0"/>
          <w:marBottom w:val="0"/>
          <w:divBdr>
            <w:top w:val="none" w:sz="0" w:space="0" w:color="auto"/>
            <w:left w:val="none" w:sz="0" w:space="0" w:color="auto"/>
            <w:bottom w:val="none" w:sz="0" w:space="0" w:color="auto"/>
            <w:right w:val="none" w:sz="0" w:space="0" w:color="auto"/>
          </w:divBdr>
        </w:div>
        <w:div w:id="1848010474">
          <w:marLeft w:val="0"/>
          <w:marRight w:val="0"/>
          <w:marTop w:val="0"/>
          <w:marBottom w:val="0"/>
          <w:divBdr>
            <w:top w:val="none" w:sz="0" w:space="0" w:color="auto"/>
            <w:left w:val="none" w:sz="0" w:space="0" w:color="auto"/>
            <w:bottom w:val="none" w:sz="0" w:space="0" w:color="auto"/>
            <w:right w:val="none" w:sz="0" w:space="0" w:color="auto"/>
          </w:divBdr>
        </w:div>
        <w:div w:id="1938172434">
          <w:marLeft w:val="0"/>
          <w:marRight w:val="0"/>
          <w:marTop w:val="0"/>
          <w:marBottom w:val="0"/>
          <w:divBdr>
            <w:top w:val="none" w:sz="0" w:space="0" w:color="auto"/>
            <w:left w:val="none" w:sz="0" w:space="0" w:color="auto"/>
            <w:bottom w:val="none" w:sz="0" w:space="0" w:color="auto"/>
            <w:right w:val="none" w:sz="0" w:space="0" w:color="auto"/>
          </w:divBdr>
        </w:div>
        <w:div w:id="1955208093">
          <w:marLeft w:val="0"/>
          <w:marRight w:val="0"/>
          <w:marTop w:val="0"/>
          <w:marBottom w:val="0"/>
          <w:divBdr>
            <w:top w:val="none" w:sz="0" w:space="0" w:color="auto"/>
            <w:left w:val="none" w:sz="0" w:space="0" w:color="auto"/>
            <w:bottom w:val="none" w:sz="0" w:space="0" w:color="auto"/>
            <w:right w:val="none" w:sz="0" w:space="0" w:color="auto"/>
          </w:divBdr>
        </w:div>
        <w:div w:id="1970742218">
          <w:marLeft w:val="0"/>
          <w:marRight w:val="0"/>
          <w:marTop w:val="0"/>
          <w:marBottom w:val="0"/>
          <w:divBdr>
            <w:top w:val="none" w:sz="0" w:space="0" w:color="auto"/>
            <w:left w:val="none" w:sz="0" w:space="0" w:color="auto"/>
            <w:bottom w:val="none" w:sz="0" w:space="0" w:color="auto"/>
            <w:right w:val="none" w:sz="0" w:space="0" w:color="auto"/>
          </w:divBdr>
        </w:div>
        <w:div w:id="2004817820">
          <w:marLeft w:val="0"/>
          <w:marRight w:val="0"/>
          <w:marTop w:val="0"/>
          <w:marBottom w:val="0"/>
          <w:divBdr>
            <w:top w:val="none" w:sz="0" w:space="0" w:color="auto"/>
            <w:left w:val="none" w:sz="0" w:space="0" w:color="auto"/>
            <w:bottom w:val="none" w:sz="0" w:space="0" w:color="auto"/>
            <w:right w:val="none" w:sz="0" w:space="0" w:color="auto"/>
          </w:divBdr>
        </w:div>
        <w:div w:id="2028017365">
          <w:marLeft w:val="0"/>
          <w:marRight w:val="0"/>
          <w:marTop w:val="0"/>
          <w:marBottom w:val="0"/>
          <w:divBdr>
            <w:top w:val="none" w:sz="0" w:space="0" w:color="auto"/>
            <w:left w:val="none" w:sz="0" w:space="0" w:color="auto"/>
            <w:bottom w:val="none" w:sz="0" w:space="0" w:color="auto"/>
            <w:right w:val="none" w:sz="0" w:space="0" w:color="auto"/>
          </w:divBdr>
        </w:div>
        <w:div w:id="2031562200">
          <w:marLeft w:val="0"/>
          <w:marRight w:val="0"/>
          <w:marTop w:val="0"/>
          <w:marBottom w:val="0"/>
          <w:divBdr>
            <w:top w:val="none" w:sz="0" w:space="0" w:color="auto"/>
            <w:left w:val="none" w:sz="0" w:space="0" w:color="auto"/>
            <w:bottom w:val="none" w:sz="0" w:space="0" w:color="auto"/>
            <w:right w:val="none" w:sz="0" w:space="0" w:color="auto"/>
          </w:divBdr>
        </w:div>
        <w:div w:id="2086098785">
          <w:marLeft w:val="0"/>
          <w:marRight w:val="0"/>
          <w:marTop w:val="0"/>
          <w:marBottom w:val="0"/>
          <w:divBdr>
            <w:top w:val="none" w:sz="0" w:space="0" w:color="auto"/>
            <w:left w:val="none" w:sz="0" w:space="0" w:color="auto"/>
            <w:bottom w:val="none" w:sz="0" w:space="0" w:color="auto"/>
            <w:right w:val="none" w:sz="0" w:space="0" w:color="auto"/>
          </w:divBdr>
        </w:div>
        <w:div w:id="2098553202">
          <w:marLeft w:val="0"/>
          <w:marRight w:val="0"/>
          <w:marTop w:val="0"/>
          <w:marBottom w:val="0"/>
          <w:divBdr>
            <w:top w:val="none" w:sz="0" w:space="0" w:color="auto"/>
            <w:left w:val="none" w:sz="0" w:space="0" w:color="auto"/>
            <w:bottom w:val="none" w:sz="0" w:space="0" w:color="auto"/>
            <w:right w:val="none" w:sz="0" w:space="0" w:color="auto"/>
          </w:divBdr>
        </w:div>
        <w:div w:id="2107340265">
          <w:marLeft w:val="0"/>
          <w:marRight w:val="0"/>
          <w:marTop w:val="0"/>
          <w:marBottom w:val="0"/>
          <w:divBdr>
            <w:top w:val="none" w:sz="0" w:space="0" w:color="auto"/>
            <w:left w:val="none" w:sz="0" w:space="0" w:color="auto"/>
            <w:bottom w:val="none" w:sz="0" w:space="0" w:color="auto"/>
            <w:right w:val="none" w:sz="0" w:space="0" w:color="auto"/>
          </w:divBdr>
        </w:div>
      </w:divsChild>
    </w:div>
    <w:div w:id="2022657998">
      <w:bodyDiv w:val="1"/>
      <w:marLeft w:val="0"/>
      <w:marRight w:val="0"/>
      <w:marTop w:val="0"/>
      <w:marBottom w:val="0"/>
      <w:divBdr>
        <w:top w:val="none" w:sz="0" w:space="0" w:color="auto"/>
        <w:left w:val="none" w:sz="0" w:space="0" w:color="auto"/>
        <w:bottom w:val="none" w:sz="0" w:space="0" w:color="auto"/>
        <w:right w:val="none" w:sz="0" w:space="0" w:color="auto"/>
      </w:divBdr>
    </w:div>
    <w:div w:id="2028368392">
      <w:bodyDiv w:val="1"/>
      <w:marLeft w:val="0"/>
      <w:marRight w:val="0"/>
      <w:marTop w:val="0"/>
      <w:marBottom w:val="0"/>
      <w:divBdr>
        <w:top w:val="none" w:sz="0" w:space="0" w:color="auto"/>
        <w:left w:val="none" w:sz="0" w:space="0" w:color="auto"/>
        <w:bottom w:val="none" w:sz="0" w:space="0" w:color="auto"/>
        <w:right w:val="none" w:sz="0" w:space="0" w:color="auto"/>
      </w:divBdr>
    </w:div>
    <w:div w:id="2073969171">
      <w:bodyDiv w:val="1"/>
      <w:marLeft w:val="0"/>
      <w:marRight w:val="0"/>
      <w:marTop w:val="0"/>
      <w:marBottom w:val="0"/>
      <w:divBdr>
        <w:top w:val="none" w:sz="0" w:space="0" w:color="auto"/>
        <w:left w:val="none" w:sz="0" w:space="0" w:color="auto"/>
        <w:bottom w:val="none" w:sz="0" w:space="0" w:color="auto"/>
        <w:right w:val="none" w:sz="0" w:space="0" w:color="auto"/>
      </w:divBdr>
      <w:divsChild>
        <w:div w:id="1939370509">
          <w:marLeft w:val="0"/>
          <w:marRight w:val="0"/>
          <w:marTop w:val="0"/>
          <w:marBottom w:val="0"/>
          <w:divBdr>
            <w:top w:val="none" w:sz="0" w:space="0" w:color="auto"/>
            <w:left w:val="none" w:sz="0" w:space="0" w:color="auto"/>
            <w:bottom w:val="none" w:sz="0" w:space="0" w:color="auto"/>
            <w:right w:val="none" w:sz="0" w:space="0" w:color="auto"/>
          </w:divBdr>
        </w:div>
      </w:divsChild>
    </w:div>
    <w:div w:id="2078092258">
      <w:bodyDiv w:val="1"/>
      <w:marLeft w:val="0"/>
      <w:marRight w:val="0"/>
      <w:marTop w:val="0"/>
      <w:marBottom w:val="0"/>
      <w:divBdr>
        <w:top w:val="none" w:sz="0" w:space="0" w:color="auto"/>
        <w:left w:val="none" w:sz="0" w:space="0" w:color="auto"/>
        <w:bottom w:val="none" w:sz="0" w:space="0" w:color="auto"/>
        <w:right w:val="none" w:sz="0" w:space="0" w:color="auto"/>
      </w:divBdr>
      <w:divsChild>
        <w:div w:id="703360728">
          <w:marLeft w:val="0"/>
          <w:marRight w:val="0"/>
          <w:marTop w:val="0"/>
          <w:marBottom w:val="0"/>
          <w:divBdr>
            <w:top w:val="none" w:sz="0" w:space="0" w:color="auto"/>
            <w:left w:val="none" w:sz="0" w:space="0" w:color="auto"/>
            <w:bottom w:val="none" w:sz="0" w:space="0" w:color="auto"/>
            <w:right w:val="none" w:sz="0" w:space="0" w:color="auto"/>
          </w:divBdr>
        </w:div>
        <w:div w:id="1071853726">
          <w:marLeft w:val="0"/>
          <w:marRight w:val="0"/>
          <w:marTop w:val="0"/>
          <w:marBottom w:val="0"/>
          <w:divBdr>
            <w:top w:val="none" w:sz="0" w:space="0" w:color="auto"/>
            <w:left w:val="none" w:sz="0" w:space="0" w:color="auto"/>
            <w:bottom w:val="none" w:sz="0" w:space="0" w:color="auto"/>
            <w:right w:val="none" w:sz="0" w:space="0" w:color="auto"/>
          </w:divBdr>
        </w:div>
        <w:div w:id="2033652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hyperlink" Target="mailto:mamund@dpw.lacounty.gov" TargetMode="External"/><Relationship Id="rId21" Type="http://schemas.openxmlformats.org/officeDocument/2006/relationships/image" Target="media/image9.emf"/><Relationship Id="rId34" Type="http://schemas.openxmlformats.org/officeDocument/2006/relationships/hyperlink" Target="mailto:joebutler@path.berkeley.edu" TargetMode="External"/><Relationship Id="rId42" Type="http://schemas.openxmlformats.org/officeDocument/2006/relationships/hyperlink" Target="mailto:bjanka@cityofpasadena.net" TargetMode="External"/><Relationship Id="rId47" Type="http://schemas.openxmlformats.org/officeDocument/2006/relationships/hyperlink" Target="mailto:tom_choe@sysmetgroup.com" TargetMode="External"/><Relationship Id="rId50" Type="http://schemas.openxmlformats.org/officeDocument/2006/relationships/hyperlink" Target="http://connected-corridors.berkeley.edu/"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mailto:nbaculinao@cityofpasadena.net" TargetMode="External"/><Relationship Id="rId54" Type="http://schemas.openxmlformats.org/officeDocument/2006/relationships/image" Target="media/image2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mailto:ali.zaghari@dot.ca.gov" TargetMode="External"/><Relationship Id="rId37" Type="http://schemas.openxmlformats.org/officeDocument/2006/relationships/hyperlink" Target="mailto:gotas@metro.net" TargetMode="External"/><Relationship Id="rId40" Type="http://schemas.openxmlformats.org/officeDocument/2006/relationships/hyperlink" Target="mailto:fdock@cityofpasadena.net" TargetMode="External"/><Relationship Id="rId45" Type="http://schemas.openxmlformats.org/officeDocument/2006/relationships/hyperlink" Target="mailto:tcherry@ci.monrovia.ca.us" TargetMode="External"/><Relationship Id="rId53" Type="http://schemas.openxmlformats.org/officeDocument/2006/relationships/image" Target="media/image20.png"/><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connected-corridors.berkeley.edu/" TargetMode="External"/><Relationship Id="rId28" Type="http://schemas.openxmlformats.org/officeDocument/2006/relationships/image" Target="media/image14.emf"/><Relationship Id="rId36" Type="http://schemas.openxmlformats.org/officeDocument/2006/relationships/hyperlink" Target="mailto:lisahammon@berkeley.edu" TargetMode="External"/><Relationship Id="rId49" Type="http://schemas.openxmlformats.org/officeDocument/2006/relationships/image" Target="media/image17.png"/><Relationship Id="rId57" Type="http://schemas.openxmlformats.org/officeDocument/2006/relationships/footer" Target="footer7.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hyperlink" Target="mailto:samson.teshome@dot.ca.gov" TargetMode="External"/><Relationship Id="rId44" Type="http://schemas.openxmlformats.org/officeDocument/2006/relationships/hyperlink" Target="mailto:kmerrill@ci.arcadia.ca.us" TargetMode="External"/><Relationship Id="rId52" Type="http://schemas.openxmlformats.org/officeDocument/2006/relationships/image" Target="media/image19.emf"/><Relationship Id="rId60"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footer" Target="footer4.xml"/><Relationship Id="rId30" Type="http://schemas.openxmlformats.org/officeDocument/2006/relationships/image" Target="media/image16.emf"/><Relationship Id="rId35" Type="http://schemas.openxmlformats.org/officeDocument/2006/relationships/hyperlink" Target="mailto:fdion@path.berkeley.edu" TargetMode="External"/><Relationship Id="rId43" Type="http://schemas.openxmlformats.org/officeDocument/2006/relationships/hyperlink" Target="mailto:pwray@ci.arcadia.ca.us" TargetMode="External"/><Relationship Id="rId48" Type="http://schemas.openxmlformats.org/officeDocument/2006/relationships/hyperlink" Target="mailto:axc@iteris.com" TargetMode="External"/><Relationship Id="rId56"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hyperlink" Target="mailto:nicholas.compin@dot.ca.gov" TargetMode="External"/><Relationship Id="rId38" Type="http://schemas.openxmlformats.org/officeDocument/2006/relationships/hyperlink" Target="mailto:JWHITE@dpw.lacounty.gov" TargetMode="External"/><Relationship Id="rId46" Type="http://schemas.openxmlformats.org/officeDocument/2006/relationships/hyperlink" Target="mailto:rcasillas@accessduarte.com" TargetMode="External"/><Relationship Id="rId5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AFA47-D480-4E59-8777-70C02802D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122</Pages>
  <Words>38241</Words>
  <Characters>217977</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dc:creator>
  <cp:keywords/>
  <dc:description/>
  <cp:lastModifiedBy>EEI</cp:lastModifiedBy>
  <cp:revision>5</cp:revision>
  <cp:lastPrinted>2015-09-18T05:46:00Z</cp:lastPrinted>
  <dcterms:created xsi:type="dcterms:W3CDTF">2017-02-10T19:12:00Z</dcterms:created>
  <dcterms:modified xsi:type="dcterms:W3CDTF">2017-02-10T19:24:00Z</dcterms:modified>
</cp:coreProperties>
</file>