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9CAC62" w14:textId="77777777" w:rsidR="00DC46A5" w:rsidRPr="00361487" w:rsidRDefault="00DC46A5" w:rsidP="00584D6F">
      <w:pPr>
        <w:spacing w:before="0"/>
        <w:rPr>
          <w:rFonts w:ascii="Arial" w:hAnsi="Arial" w:cs="Arial"/>
          <w:sz w:val="18"/>
          <w:szCs w:val="18"/>
          <w:lang w:val="fr-CA"/>
        </w:rPr>
      </w:pPr>
    </w:p>
    <w:p w14:paraId="78D325F4" w14:textId="77777777" w:rsidR="00584D6F" w:rsidRDefault="00584D6F" w:rsidP="00584D6F">
      <w:pPr>
        <w:spacing w:before="0"/>
        <w:rPr>
          <w:rFonts w:ascii="Arial" w:hAnsi="Arial" w:cs="Arial"/>
          <w:sz w:val="18"/>
          <w:szCs w:val="18"/>
        </w:rPr>
      </w:pPr>
      <w:r>
        <w:rPr>
          <w:rFonts w:ascii="Arial" w:hAnsi="Arial" w:cs="Arial"/>
          <w:sz w:val="18"/>
          <w:szCs w:val="18"/>
        </w:rPr>
        <w:t>PARTNERS FOR ADVANCED TRANSPORTATION TECHNOLOGY</w:t>
      </w:r>
    </w:p>
    <w:p w14:paraId="5763F82D" w14:textId="77777777" w:rsidR="00584D6F" w:rsidRDefault="00584D6F" w:rsidP="00584D6F">
      <w:pPr>
        <w:spacing w:before="0"/>
        <w:rPr>
          <w:rFonts w:ascii="Arial" w:hAnsi="Arial" w:cs="Arial"/>
          <w:sz w:val="18"/>
          <w:szCs w:val="18"/>
        </w:rPr>
      </w:pPr>
      <w:r>
        <w:rPr>
          <w:rFonts w:ascii="Arial" w:hAnsi="Arial" w:cs="Arial"/>
          <w:sz w:val="18"/>
          <w:szCs w:val="18"/>
        </w:rPr>
        <w:t>INSTITUTE OF TRANSPORTATION STUDIES</w:t>
      </w:r>
    </w:p>
    <w:p w14:paraId="3134BDFA" w14:textId="77777777" w:rsidR="00584D6F" w:rsidRDefault="00584D6F" w:rsidP="00584D6F">
      <w:pPr>
        <w:spacing w:before="0"/>
        <w:rPr>
          <w:rFonts w:ascii="Arial" w:hAnsi="Arial" w:cs="Arial"/>
          <w:sz w:val="18"/>
          <w:szCs w:val="18"/>
        </w:rPr>
      </w:pPr>
      <w:r>
        <w:rPr>
          <w:rFonts w:ascii="Arial" w:hAnsi="Arial" w:cs="Arial"/>
          <w:sz w:val="18"/>
          <w:szCs w:val="18"/>
        </w:rPr>
        <w:t>UNIVERSITY OF CALIFORNIA, BERKELEY</w:t>
      </w:r>
    </w:p>
    <w:p w14:paraId="4F68DB50" w14:textId="77777777" w:rsidR="00584D6F" w:rsidRPr="0007507B" w:rsidRDefault="00584D6F" w:rsidP="00584D6F">
      <w:pPr>
        <w:spacing w:before="0"/>
        <w:rPr>
          <w:rFonts w:asciiTheme="minorHAnsi" w:hAnsiTheme="minorHAnsi" w:cs="Arial"/>
          <w:sz w:val="18"/>
          <w:szCs w:val="18"/>
        </w:rPr>
      </w:pPr>
    </w:p>
    <w:p w14:paraId="04B26E73" w14:textId="77777777" w:rsidR="00584D6F" w:rsidRPr="0007507B" w:rsidRDefault="00584D6F" w:rsidP="00584D6F">
      <w:pPr>
        <w:spacing w:before="0"/>
        <w:rPr>
          <w:rFonts w:asciiTheme="minorHAnsi" w:hAnsiTheme="minorHAnsi" w:cs="Arial"/>
          <w:sz w:val="18"/>
          <w:szCs w:val="18"/>
        </w:rPr>
      </w:pPr>
    </w:p>
    <w:p w14:paraId="4C43D1D9" w14:textId="77777777" w:rsidR="00584D6F" w:rsidRPr="0007507B" w:rsidRDefault="00584D6F" w:rsidP="00584D6F">
      <w:pPr>
        <w:spacing w:before="0"/>
        <w:rPr>
          <w:rFonts w:asciiTheme="minorHAnsi" w:hAnsiTheme="minorHAnsi" w:cs="Arial"/>
          <w:sz w:val="18"/>
          <w:szCs w:val="18"/>
        </w:rPr>
      </w:pPr>
    </w:p>
    <w:p w14:paraId="60D641C7" w14:textId="77777777" w:rsidR="00584D6F" w:rsidRPr="0007507B" w:rsidRDefault="00B83616" w:rsidP="00584D6F">
      <w:pPr>
        <w:spacing w:before="0"/>
        <w:rPr>
          <w:rFonts w:asciiTheme="minorHAnsi" w:hAnsiTheme="minorHAnsi" w:cs="Arial"/>
          <w:sz w:val="18"/>
          <w:szCs w:val="18"/>
        </w:rPr>
      </w:pPr>
      <w:r>
        <w:rPr>
          <w:rFonts w:asciiTheme="minorHAnsi" w:hAnsiTheme="minorHAnsi" w:cs="Arial"/>
          <w:sz w:val="18"/>
          <w:szCs w:val="18"/>
        </w:rPr>
        <w:t xml:space="preserve"> </w:t>
      </w:r>
    </w:p>
    <w:p w14:paraId="16A6683B" w14:textId="77777777" w:rsidR="00584D6F" w:rsidRPr="0007507B" w:rsidRDefault="00584D6F" w:rsidP="00584D6F">
      <w:pPr>
        <w:spacing w:before="0"/>
        <w:rPr>
          <w:rFonts w:asciiTheme="minorHAnsi" w:hAnsiTheme="minorHAnsi" w:cs="Arial"/>
          <w:sz w:val="18"/>
          <w:szCs w:val="18"/>
        </w:rPr>
      </w:pPr>
    </w:p>
    <w:p w14:paraId="08F9595B" w14:textId="77777777" w:rsidR="00584D6F" w:rsidRPr="0007507B" w:rsidRDefault="00584D6F" w:rsidP="00584D6F">
      <w:pPr>
        <w:spacing w:before="0"/>
        <w:rPr>
          <w:rFonts w:asciiTheme="minorHAnsi" w:hAnsiTheme="minorHAnsi" w:cs="Arial"/>
          <w:sz w:val="18"/>
          <w:szCs w:val="18"/>
        </w:rPr>
      </w:pPr>
    </w:p>
    <w:p w14:paraId="60E5BB31" w14:textId="77777777" w:rsidR="00584D6F" w:rsidRPr="0007507B" w:rsidRDefault="00584D6F" w:rsidP="00584D6F">
      <w:pPr>
        <w:spacing w:before="0"/>
        <w:rPr>
          <w:rFonts w:asciiTheme="minorHAnsi" w:hAnsiTheme="minorHAnsi" w:cs="Arial"/>
          <w:sz w:val="18"/>
          <w:szCs w:val="18"/>
        </w:rPr>
      </w:pPr>
    </w:p>
    <w:p w14:paraId="684B3D69" w14:textId="77777777" w:rsidR="00584D6F" w:rsidRPr="00952217" w:rsidRDefault="00584D6F" w:rsidP="00584D6F">
      <w:pPr>
        <w:spacing w:before="0"/>
        <w:jc w:val="left"/>
        <w:rPr>
          <w:rFonts w:ascii="Arial" w:hAnsi="Arial"/>
          <w:b/>
          <w:sz w:val="40"/>
          <w:szCs w:val="40"/>
        </w:rPr>
      </w:pPr>
      <w:r w:rsidRPr="00952217">
        <w:rPr>
          <w:rFonts w:ascii="Arial" w:hAnsi="Arial"/>
          <w:b/>
          <w:sz w:val="40"/>
          <w:szCs w:val="40"/>
        </w:rPr>
        <w:t>Connected Corridor</w:t>
      </w:r>
      <w:r>
        <w:rPr>
          <w:rFonts w:ascii="Arial" w:hAnsi="Arial"/>
          <w:b/>
          <w:sz w:val="40"/>
          <w:szCs w:val="40"/>
        </w:rPr>
        <w:t>s: I-210</w:t>
      </w:r>
      <w:r w:rsidRPr="00952217">
        <w:rPr>
          <w:rFonts w:ascii="Arial" w:hAnsi="Arial"/>
          <w:b/>
          <w:sz w:val="40"/>
          <w:szCs w:val="40"/>
        </w:rPr>
        <w:t xml:space="preserve"> </w:t>
      </w:r>
      <w:r>
        <w:rPr>
          <w:rFonts w:ascii="Arial" w:hAnsi="Arial"/>
          <w:b/>
          <w:sz w:val="40"/>
          <w:szCs w:val="40"/>
        </w:rPr>
        <w:t xml:space="preserve">Pilot </w:t>
      </w:r>
      <w:r w:rsidR="00D953B9">
        <w:rPr>
          <w:rFonts w:ascii="Arial" w:hAnsi="Arial"/>
          <w:b/>
          <w:sz w:val="40"/>
          <w:szCs w:val="40"/>
        </w:rPr>
        <w:br/>
      </w:r>
      <w:r>
        <w:rPr>
          <w:rFonts w:ascii="Arial" w:hAnsi="Arial"/>
          <w:b/>
          <w:sz w:val="40"/>
          <w:szCs w:val="40"/>
        </w:rPr>
        <w:t>Integrated Corridor Management System</w:t>
      </w:r>
    </w:p>
    <w:p w14:paraId="297FD397" w14:textId="77777777" w:rsidR="00584D6F" w:rsidRPr="0007507B" w:rsidRDefault="00584D6F" w:rsidP="00584D6F">
      <w:pPr>
        <w:spacing w:before="0"/>
        <w:rPr>
          <w:rFonts w:asciiTheme="minorHAnsi" w:hAnsiTheme="minorHAnsi"/>
          <w:b/>
          <w:sz w:val="40"/>
          <w:szCs w:val="40"/>
        </w:rPr>
      </w:pPr>
    </w:p>
    <w:p w14:paraId="27E517A8" w14:textId="39E9271A" w:rsidR="00584D6F" w:rsidRPr="0007507B" w:rsidRDefault="00B903F6" w:rsidP="00584D6F">
      <w:pPr>
        <w:spacing w:before="0"/>
        <w:jc w:val="left"/>
        <w:rPr>
          <w:rFonts w:asciiTheme="minorHAnsi" w:hAnsiTheme="minorHAnsi"/>
          <w:b/>
          <w:sz w:val="24"/>
        </w:rPr>
      </w:pPr>
      <w:r>
        <w:rPr>
          <w:rFonts w:ascii="Arial" w:hAnsi="Arial" w:cs="Arial"/>
          <w:b/>
          <w:sz w:val="40"/>
          <w:szCs w:val="40"/>
        </w:rPr>
        <w:t xml:space="preserve">System </w:t>
      </w:r>
      <w:r w:rsidR="00162ADF">
        <w:rPr>
          <w:rFonts w:ascii="Arial" w:hAnsi="Arial" w:cs="Arial"/>
          <w:b/>
          <w:sz w:val="40"/>
          <w:szCs w:val="40"/>
        </w:rPr>
        <w:t>Validation Plan</w:t>
      </w:r>
    </w:p>
    <w:p w14:paraId="7D7F1BD5" w14:textId="77777777" w:rsidR="003817E2" w:rsidRPr="0007507B" w:rsidRDefault="003817E2" w:rsidP="00584D6F">
      <w:pPr>
        <w:spacing w:before="0"/>
        <w:rPr>
          <w:rFonts w:asciiTheme="minorHAnsi" w:hAnsiTheme="minorHAnsi" w:cs="Arial"/>
          <w:b/>
        </w:rPr>
      </w:pPr>
    </w:p>
    <w:p w14:paraId="378EFE49" w14:textId="3019FEFC" w:rsidR="00584D6F" w:rsidRPr="00017A4B" w:rsidRDefault="003817E2" w:rsidP="00584D6F">
      <w:pPr>
        <w:spacing w:before="0"/>
        <w:rPr>
          <w:rFonts w:ascii="Arial" w:hAnsi="Arial" w:cs="Arial"/>
          <w:b/>
        </w:rPr>
      </w:pPr>
      <w:r>
        <w:rPr>
          <w:rFonts w:ascii="Arial" w:hAnsi="Arial" w:cs="Arial"/>
          <w:b/>
        </w:rPr>
        <w:t>Dec</w:t>
      </w:r>
      <w:r w:rsidR="009414EA">
        <w:rPr>
          <w:rFonts w:ascii="Arial" w:hAnsi="Arial" w:cs="Arial"/>
          <w:b/>
        </w:rPr>
        <w:t xml:space="preserve">ember </w:t>
      </w:r>
      <w:r w:rsidR="003D40BF">
        <w:rPr>
          <w:rFonts w:ascii="Arial" w:hAnsi="Arial" w:cs="Arial"/>
          <w:b/>
        </w:rPr>
        <w:t>10</w:t>
      </w:r>
      <w:r w:rsidR="00DE1538">
        <w:rPr>
          <w:rFonts w:ascii="Arial" w:hAnsi="Arial" w:cs="Arial"/>
          <w:b/>
        </w:rPr>
        <w:t>,</w:t>
      </w:r>
      <w:r w:rsidR="00726DF0">
        <w:rPr>
          <w:rFonts w:ascii="Arial" w:hAnsi="Arial" w:cs="Arial"/>
          <w:b/>
        </w:rPr>
        <w:t xml:space="preserve"> </w:t>
      </w:r>
      <w:r w:rsidR="00584D6F" w:rsidRPr="00017A4B">
        <w:rPr>
          <w:rFonts w:ascii="Arial" w:hAnsi="Arial" w:cs="Arial"/>
          <w:b/>
        </w:rPr>
        <w:t>201</w:t>
      </w:r>
      <w:r w:rsidR="00DB3763">
        <w:rPr>
          <w:rFonts w:ascii="Arial" w:hAnsi="Arial" w:cs="Arial"/>
          <w:b/>
        </w:rPr>
        <w:t>6</w:t>
      </w:r>
    </w:p>
    <w:p w14:paraId="03BDF8E9" w14:textId="77777777" w:rsidR="00584D6F" w:rsidRPr="0007507B" w:rsidRDefault="00584D6F" w:rsidP="00584D6F">
      <w:pPr>
        <w:spacing w:before="0"/>
        <w:rPr>
          <w:rFonts w:asciiTheme="minorHAnsi" w:hAnsiTheme="minorHAnsi" w:cs="Arial"/>
          <w:b/>
        </w:rPr>
      </w:pPr>
    </w:p>
    <w:p w14:paraId="2A02B393" w14:textId="77777777" w:rsidR="00584D6F" w:rsidRPr="0007507B" w:rsidRDefault="00584D6F" w:rsidP="00584D6F">
      <w:pPr>
        <w:spacing w:before="0"/>
        <w:rPr>
          <w:rFonts w:asciiTheme="minorHAnsi" w:hAnsiTheme="minorHAnsi" w:cs="Arial"/>
          <w:b/>
        </w:rPr>
      </w:pPr>
      <w:bookmarkStart w:id="0" w:name="_GoBack"/>
      <w:bookmarkEnd w:id="0"/>
    </w:p>
    <w:p w14:paraId="44AFD955" w14:textId="77777777" w:rsidR="00584D6F" w:rsidRPr="0007507B" w:rsidRDefault="00584D6F" w:rsidP="00584D6F">
      <w:pPr>
        <w:spacing w:before="0"/>
        <w:rPr>
          <w:rFonts w:asciiTheme="minorHAnsi" w:hAnsiTheme="minorHAnsi" w:cs="Arial"/>
          <w:b/>
        </w:rPr>
      </w:pPr>
    </w:p>
    <w:p w14:paraId="29315DEF" w14:textId="77777777" w:rsidR="00584D6F" w:rsidRPr="0007507B" w:rsidRDefault="00584D6F" w:rsidP="00584D6F">
      <w:pPr>
        <w:spacing w:before="0"/>
        <w:rPr>
          <w:rFonts w:asciiTheme="minorHAnsi" w:hAnsiTheme="minorHAnsi" w:cs="Arial"/>
          <w:b/>
          <w:sz w:val="24"/>
        </w:rPr>
      </w:pPr>
    </w:p>
    <w:p w14:paraId="65ED5B4F" w14:textId="77777777" w:rsidR="00584D6F" w:rsidRPr="0007507B" w:rsidRDefault="00584D6F" w:rsidP="00584D6F">
      <w:pPr>
        <w:spacing w:before="0"/>
        <w:rPr>
          <w:rFonts w:asciiTheme="minorHAnsi" w:hAnsiTheme="minorHAnsi" w:cs="Arial"/>
          <w:b/>
          <w:sz w:val="24"/>
        </w:rPr>
      </w:pPr>
    </w:p>
    <w:p w14:paraId="5DD4DC76" w14:textId="77777777" w:rsidR="00584D6F" w:rsidRPr="0007507B" w:rsidRDefault="00584D6F" w:rsidP="00584D6F">
      <w:pPr>
        <w:spacing w:before="0"/>
        <w:rPr>
          <w:rFonts w:asciiTheme="minorHAnsi" w:hAnsiTheme="minorHAnsi"/>
        </w:rPr>
      </w:pPr>
      <w:r w:rsidRPr="0007507B">
        <w:rPr>
          <w:rFonts w:asciiTheme="minorHAnsi" w:hAnsiTheme="minorHAnsi"/>
          <w:noProof/>
          <w:lang w:eastAsia="en-US"/>
        </w:rPr>
        <w:drawing>
          <wp:inline distT="0" distB="0" distL="0" distR="0" wp14:anchorId="3B6B594E" wp14:editId="204DE6BF">
            <wp:extent cx="1722755" cy="977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2755" cy="977900"/>
                    </a:xfrm>
                    <a:prstGeom prst="rect">
                      <a:avLst/>
                    </a:prstGeom>
                    <a:noFill/>
                    <a:ln>
                      <a:noFill/>
                    </a:ln>
                  </pic:spPr>
                </pic:pic>
              </a:graphicData>
            </a:graphic>
          </wp:inline>
        </w:drawing>
      </w:r>
      <w:r>
        <w:rPr>
          <w:noProof/>
          <w:lang w:eastAsia="en-US"/>
        </w:rPr>
        <w:t xml:space="preserve">                </w:t>
      </w:r>
      <w:r>
        <w:rPr>
          <w:noProof/>
          <w:lang w:eastAsia="en-US"/>
        </w:rPr>
        <w:drawing>
          <wp:inline distT="0" distB="0" distL="0" distR="0" wp14:anchorId="6799E5F5" wp14:editId="1617C72A">
            <wp:extent cx="1136821" cy="887882"/>
            <wp:effectExtent l="0" t="0" r="6350" b="7620"/>
            <wp:docPr id="460" name="Picture 460" descr="http://www.newscaller.com/wp-content/uploads/2013/07/caltranslogo.png?cd5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2656145193_794" descr="http://www.newscaller.com/wp-content/uploads/2013/07/caltranslogo.png?cd58a0"/>
                    <pic:cNvPicPr>
                      <a:picLocks noChangeAspect="1" noChangeArrowheads="1"/>
                    </pic:cNvPicPr>
                  </pic:nvPicPr>
                  <pic:blipFill rotWithShape="1">
                    <a:blip r:embed="rId9">
                      <a:extLst>
                        <a:ext uri="{28A0092B-C50C-407E-A947-70E740481C1C}">
                          <a14:useLocalDpi xmlns:a14="http://schemas.microsoft.com/office/drawing/2010/main" val="0"/>
                        </a:ext>
                      </a:extLst>
                    </a:blip>
                    <a:srcRect t="3486" b="3814"/>
                    <a:stretch/>
                  </pic:blipFill>
                  <pic:spPr bwMode="auto">
                    <a:xfrm>
                      <a:off x="0" y="0"/>
                      <a:ext cx="1139682" cy="890116"/>
                    </a:xfrm>
                    <a:prstGeom prst="rect">
                      <a:avLst/>
                    </a:prstGeom>
                    <a:noFill/>
                    <a:ln>
                      <a:noFill/>
                    </a:ln>
                    <a:extLst>
                      <a:ext uri="{53640926-AAD7-44D8-BBD7-CCE9431645EC}">
                        <a14:shadowObscured xmlns:a14="http://schemas.microsoft.com/office/drawing/2010/main"/>
                      </a:ext>
                    </a:extLst>
                  </pic:spPr>
                </pic:pic>
              </a:graphicData>
            </a:graphic>
          </wp:inline>
        </w:drawing>
      </w:r>
    </w:p>
    <w:p w14:paraId="4A1A70E2" w14:textId="77777777" w:rsidR="00584D6F" w:rsidRPr="0007507B" w:rsidRDefault="00584D6F" w:rsidP="00584D6F">
      <w:pPr>
        <w:spacing w:before="0"/>
        <w:rPr>
          <w:rFonts w:asciiTheme="minorHAnsi" w:hAnsiTheme="minorHAnsi"/>
          <w:sz w:val="26"/>
        </w:rPr>
      </w:pPr>
    </w:p>
    <w:p w14:paraId="73697C05" w14:textId="77777777" w:rsidR="00584D6F" w:rsidRPr="0007507B" w:rsidRDefault="00584D6F" w:rsidP="00584D6F">
      <w:pPr>
        <w:spacing w:before="0"/>
        <w:rPr>
          <w:rFonts w:asciiTheme="minorHAnsi" w:hAnsiTheme="minorHAnsi"/>
          <w:sz w:val="26"/>
        </w:rPr>
      </w:pPr>
    </w:p>
    <w:p w14:paraId="30C7B791" w14:textId="77777777" w:rsidR="00584D6F" w:rsidRPr="0007507B" w:rsidRDefault="00584D6F" w:rsidP="00584D6F">
      <w:pPr>
        <w:spacing w:before="0"/>
        <w:rPr>
          <w:rFonts w:asciiTheme="minorHAnsi" w:hAnsiTheme="minorHAnsi"/>
          <w:sz w:val="26"/>
        </w:rPr>
      </w:pPr>
    </w:p>
    <w:p w14:paraId="78D9F0F1" w14:textId="77777777" w:rsidR="00584D6F" w:rsidRPr="0007507B" w:rsidRDefault="00584D6F" w:rsidP="00584D6F">
      <w:pPr>
        <w:spacing w:before="0"/>
        <w:rPr>
          <w:rFonts w:asciiTheme="minorHAnsi" w:hAnsiTheme="minorHAnsi"/>
          <w:sz w:val="26"/>
        </w:rPr>
      </w:pPr>
    </w:p>
    <w:p w14:paraId="5BFD4163" w14:textId="77777777" w:rsidR="00584D6F" w:rsidRPr="0007507B" w:rsidRDefault="00584D6F" w:rsidP="00584D6F">
      <w:pPr>
        <w:spacing w:before="0"/>
        <w:rPr>
          <w:rFonts w:asciiTheme="minorHAnsi" w:hAnsiTheme="minorHAnsi"/>
          <w:sz w:val="26"/>
        </w:rPr>
      </w:pPr>
    </w:p>
    <w:p w14:paraId="1DC26C47" w14:textId="77777777" w:rsidR="00584D6F" w:rsidRPr="0007507B" w:rsidRDefault="00584D6F" w:rsidP="00584D6F">
      <w:pPr>
        <w:spacing w:before="0"/>
        <w:rPr>
          <w:rFonts w:asciiTheme="minorHAnsi" w:hAnsiTheme="minorHAnsi"/>
          <w:sz w:val="26"/>
        </w:rPr>
      </w:pPr>
    </w:p>
    <w:p w14:paraId="46C09631" w14:textId="77777777" w:rsidR="00584D6F" w:rsidRPr="0007507B" w:rsidRDefault="00584D6F" w:rsidP="00584D6F">
      <w:pPr>
        <w:spacing w:before="0"/>
        <w:rPr>
          <w:rFonts w:asciiTheme="minorHAnsi" w:hAnsiTheme="minorHAnsi"/>
          <w:sz w:val="26"/>
        </w:rPr>
      </w:pPr>
    </w:p>
    <w:p w14:paraId="654EAAB1" w14:textId="77777777" w:rsidR="00584D6F" w:rsidRPr="0007507B" w:rsidRDefault="00584D6F" w:rsidP="00584D6F">
      <w:pPr>
        <w:spacing w:before="0"/>
        <w:rPr>
          <w:rFonts w:asciiTheme="minorHAnsi" w:hAnsiTheme="minorHAnsi"/>
          <w:sz w:val="26"/>
        </w:rPr>
      </w:pPr>
    </w:p>
    <w:p w14:paraId="15F740CA" w14:textId="77777777" w:rsidR="00584D6F" w:rsidRPr="0007507B" w:rsidRDefault="00584D6F" w:rsidP="00584D6F">
      <w:pPr>
        <w:spacing w:before="0"/>
        <w:rPr>
          <w:rFonts w:asciiTheme="minorHAnsi" w:hAnsiTheme="minorHAnsi"/>
          <w:sz w:val="26"/>
        </w:rPr>
      </w:pPr>
    </w:p>
    <w:p w14:paraId="497D3BDB" w14:textId="77777777" w:rsidR="00584D6F" w:rsidRPr="0007507B" w:rsidRDefault="00584D6F" w:rsidP="00584D6F">
      <w:pPr>
        <w:spacing w:before="0"/>
        <w:rPr>
          <w:rFonts w:asciiTheme="minorHAnsi" w:hAnsiTheme="minorHAnsi"/>
          <w:sz w:val="26"/>
        </w:rPr>
      </w:pPr>
    </w:p>
    <w:p w14:paraId="646E1C6B" w14:textId="77777777" w:rsidR="00584D6F" w:rsidRPr="0007507B" w:rsidRDefault="00584D6F" w:rsidP="00584D6F">
      <w:pPr>
        <w:spacing w:before="0"/>
        <w:rPr>
          <w:rFonts w:asciiTheme="minorHAnsi" w:hAnsiTheme="minorHAnsi"/>
          <w:sz w:val="26"/>
        </w:rPr>
      </w:pPr>
    </w:p>
    <w:p w14:paraId="6F45293B" w14:textId="77777777" w:rsidR="00584D6F" w:rsidRDefault="00584D6F" w:rsidP="00584D6F">
      <w:pPr>
        <w:spacing w:before="0"/>
        <w:rPr>
          <w:rFonts w:asciiTheme="minorHAnsi" w:hAnsiTheme="minorHAnsi"/>
          <w:sz w:val="24"/>
        </w:rPr>
      </w:pPr>
    </w:p>
    <w:p w14:paraId="3411E511" w14:textId="77777777" w:rsidR="00577D96" w:rsidRPr="0007507B" w:rsidRDefault="00577D96" w:rsidP="00584D6F">
      <w:pPr>
        <w:spacing w:before="0"/>
        <w:rPr>
          <w:rFonts w:asciiTheme="minorHAnsi" w:hAnsiTheme="minorHAnsi"/>
          <w:sz w:val="24"/>
        </w:rPr>
      </w:pPr>
    </w:p>
    <w:p w14:paraId="2D8D9CF0" w14:textId="77777777" w:rsidR="00584D6F" w:rsidRDefault="00584D6F" w:rsidP="00584D6F">
      <w:pPr>
        <w:spacing w:before="0"/>
        <w:rPr>
          <w:rFonts w:ascii="Arial" w:hAnsi="Arial"/>
          <w:sz w:val="24"/>
        </w:rPr>
      </w:pPr>
    </w:p>
    <w:p w14:paraId="2CCA5BE9" w14:textId="77777777" w:rsidR="00584D6F" w:rsidRPr="0007507B" w:rsidRDefault="00584D6F" w:rsidP="00584D6F">
      <w:pPr>
        <w:spacing w:before="0"/>
        <w:rPr>
          <w:rFonts w:asciiTheme="minorHAnsi" w:hAnsiTheme="minorHAnsi"/>
        </w:rPr>
      </w:pPr>
      <w:r>
        <w:rPr>
          <w:rFonts w:ascii="Arial" w:hAnsi="Arial"/>
        </w:rPr>
        <w:t>Partners for Advanced Transportation Technology works with researchers, practitioners, and industry to implement transportation research and innovation, including products and services that improve the efficiency, safety, and security of the transportation system.</w:t>
      </w:r>
    </w:p>
    <w:p w14:paraId="04C50EB3" w14:textId="41E60668" w:rsidR="00577D96" w:rsidRDefault="00577D96">
      <w:pPr>
        <w:suppressAutoHyphens w:val="0"/>
        <w:spacing w:before="0"/>
        <w:jc w:val="left"/>
        <w:rPr>
          <w:rFonts w:ascii="Arial" w:hAnsi="Arial"/>
          <w:b/>
          <w:sz w:val="24"/>
          <w:szCs w:val="24"/>
        </w:rPr>
      </w:pPr>
      <w:r>
        <w:rPr>
          <w:noProof/>
          <w:lang w:eastAsia="en-US"/>
        </w:rPr>
        <w:lastRenderedPageBreak/>
        <mc:AlternateContent>
          <mc:Choice Requires="wps">
            <w:drawing>
              <wp:anchor distT="45720" distB="45720" distL="114300" distR="114300" simplePos="0" relativeHeight="251656704" behindDoc="0" locked="0" layoutInCell="1" allowOverlap="1" wp14:anchorId="294063F6" wp14:editId="3DDA1AFB">
                <wp:simplePos x="0" y="0"/>
                <wp:positionH relativeFrom="margin">
                  <wp:align>center</wp:align>
                </wp:positionH>
                <wp:positionV relativeFrom="margin">
                  <wp:align>center</wp:align>
                </wp:positionV>
                <wp:extent cx="1627632" cy="777240"/>
                <wp:effectExtent l="0" t="0" r="10795" b="22860"/>
                <wp:wrapTopAndBottom/>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632" cy="777240"/>
                        </a:xfrm>
                        <a:prstGeom prst="rect">
                          <a:avLst/>
                        </a:prstGeom>
                        <a:solidFill>
                          <a:srgbClr val="FFFFFF"/>
                        </a:solidFill>
                        <a:ln w="9525">
                          <a:solidFill>
                            <a:srgbClr val="000000"/>
                          </a:solidFill>
                          <a:miter lim="800000"/>
                          <a:headEnd/>
                          <a:tailEnd/>
                        </a:ln>
                      </wps:spPr>
                      <wps:txbx>
                        <w:txbxContent>
                          <w:p w14:paraId="3C7E8C2D" w14:textId="77777777" w:rsidR="00D30A38" w:rsidRDefault="00D30A38" w:rsidP="00577D96">
                            <w:pPr>
                              <w:spacing w:before="0"/>
                              <w:jc w:val="center"/>
                            </w:pPr>
                            <w:r>
                              <w:t>This page left blank intentionally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94063F6" id="_x0000_t202" coordsize="21600,21600" o:spt="202" path="m,l,21600r21600,l21600,xe">
                <v:stroke joinstyle="miter"/>
                <v:path gradientshapeok="t" o:connecttype="rect"/>
              </v:shapetype>
              <v:shape id="Text Box 2" o:spid="_x0000_s1026" type="#_x0000_t202" style="position:absolute;margin-left:0;margin-top:0;width:128.15pt;height:61.2pt;z-index:251656704;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">
                <v:textbox>
                  <w:txbxContent>
                    <w:p w14:paraId="3C7E8C2D" w14:textId="77777777" w:rsidR="00D30A38" w:rsidRDefault="00D30A38" w:rsidP="00577D96">
                      <w:pPr>
                        <w:spacing w:before="0"/>
                        <w:jc w:val="center"/>
                      </w:pPr>
                      <w:r>
                        <w:t>This page left blank intentionally</w:t>
                      </w:r>
                    </w:p>
                  </w:txbxContent>
                </v:textbox>
                <w10:wrap type="topAndBottom" anchorx="margin" anchory="margin"/>
              </v:shape>
            </w:pict>
          </mc:Fallback>
        </mc:AlternateContent>
      </w:r>
      <w:r>
        <w:rPr>
          <w:rFonts w:ascii="Arial" w:hAnsi="Arial"/>
          <w:b/>
          <w:sz w:val="24"/>
          <w:szCs w:val="24"/>
        </w:rPr>
        <w:br w:type="page"/>
      </w:r>
    </w:p>
    <w:p w14:paraId="16D1AB1E" w14:textId="77777777" w:rsidR="00577D96" w:rsidRPr="00996DC0" w:rsidRDefault="00577D96" w:rsidP="00577D96">
      <w:pPr>
        <w:spacing w:before="0"/>
        <w:jc w:val="left"/>
        <w:rPr>
          <w:rFonts w:ascii="Arial" w:hAnsi="Arial"/>
          <w:b/>
          <w:sz w:val="24"/>
          <w:szCs w:val="24"/>
        </w:rPr>
      </w:pPr>
      <w:r w:rsidRPr="00996DC0">
        <w:rPr>
          <w:rFonts w:ascii="Arial" w:hAnsi="Arial"/>
          <w:b/>
          <w:sz w:val="24"/>
          <w:szCs w:val="24"/>
        </w:rPr>
        <w:lastRenderedPageBreak/>
        <w:t>Primary Author</w:t>
      </w:r>
      <w:r>
        <w:rPr>
          <w:rFonts w:ascii="Arial" w:hAnsi="Arial"/>
          <w:b/>
          <w:sz w:val="24"/>
          <w:szCs w:val="24"/>
        </w:rPr>
        <w:t>s</w:t>
      </w:r>
    </w:p>
    <w:p w14:paraId="049E5952" w14:textId="77777777" w:rsidR="00577D96" w:rsidRDefault="00577D96" w:rsidP="00577D96">
      <w:pPr>
        <w:spacing w:before="0"/>
        <w:jc w:val="left"/>
        <w:rPr>
          <w:rFonts w:ascii="Arial" w:hAnsi="Arial"/>
        </w:rPr>
      </w:pPr>
    </w:p>
    <w:p w14:paraId="49D553D7" w14:textId="77777777" w:rsidR="00577D96" w:rsidRPr="009863D5" w:rsidRDefault="00577D96" w:rsidP="00577D96">
      <w:pPr>
        <w:spacing w:before="0"/>
        <w:ind w:left="630"/>
        <w:jc w:val="left"/>
        <w:rPr>
          <w:rFonts w:ascii="Arial" w:hAnsi="Arial"/>
          <w:b/>
        </w:rPr>
      </w:pPr>
      <w:r w:rsidRPr="009863D5">
        <w:rPr>
          <w:rFonts w:ascii="Arial" w:hAnsi="Arial"/>
          <w:b/>
        </w:rPr>
        <w:t xml:space="preserve">Francois Dion, PhD, PE </w:t>
      </w:r>
      <w:r w:rsidRPr="00B85483">
        <w:rPr>
          <w:rFonts w:ascii="Arial" w:hAnsi="Arial"/>
          <w:b/>
          <w:vertAlign w:val="subscript"/>
        </w:rPr>
        <w:t>(Michigan)</w:t>
      </w:r>
    </w:p>
    <w:p w14:paraId="17FE29A9" w14:textId="77777777" w:rsidR="00577D96" w:rsidRDefault="00577D96" w:rsidP="00577D96">
      <w:pPr>
        <w:spacing w:before="0"/>
        <w:ind w:left="630"/>
        <w:jc w:val="left"/>
        <w:rPr>
          <w:rFonts w:ascii="Arial" w:hAnsi="Arial"/>
        </w:rPr>
      </w:pPr>
      <w:r>
        <w:rPr>
          <w:rFonts w:ascii="Arial" w:hAnsi="Arial"/>
        </w:rPr>
        <w:t>Senior Development Engineer</w:t>
      </w:r>
    </w:p>
    <w:p w14:paraId="0C9107F9" w14:textId="77777777" w:rsidR="00577D96" w:rsidRDefault="00577D96" w:rsidP="00577D96">
      <w:pPr>
        <w:spacing w:before="0"/>
        <w:ind w:left="630"/>
        <w:jc w:val="left"/>
        <w:rPr>
          <w:rFonts w:ascii="Arial" w:hAnsi="Arial"/>
        </w:rPr>
      </w:pPr>
      <w:r>
        <w:rPr>
          <w:rFonts w:ascii="Arial" w:hAnsi="Arial"/>
        </w:rPr>
        <w:t xml:space="preserve">California PATH </w:t>
      </w:r>
    </w:p>
    <w:p w14:paraId="32EB8B30" w14:textId="77777777" w:rsidR="00577D96" w:rsidRDefault="00577D96" w:rsidP="00577D96">
      <w:pPr>
        <w:spacing w:before="0"/>
        <w:ind w:left="630"/>
        <w:jc w:val="left"/>
        <w:rPr>
          <w:rFonts w:ascii="Arial" w:hAnsi="Arial"/>
        </w:rPr>
      </w:pPr>
      <w:r>
        <w:rPr>
          <w:rFonts w:ascii="Arial" w:hAnsi="Arial"/>
        </w:rPr>
        <w:t>University of California, Berkeley</w:t>
      </w:r>
      <w:r>
        <w:rPr>
          <w:rFonts w:ascii="Arial" w:hAnsi="Arial"/>
        </w:rPr>
        <w:br/>
      </w:r>
    </w:p>
    <w:p w14:paraId="11477EF7" w14:textId="77777777" w:rsidR="00577D96" w:rsidRPr="00996DC0" w:rsidRDefault="00577D96" w:rsidP="00577D96">
      <w:pPr>
        <w:spacing w:before="0"/>
        <w:ind w:left="630"/>
        <w:jc w:val="left"/>
        <w:rPr>
          <w:rFonts w:ascii="Arial" w:hAnsi="Arial"/>
          <w:b/>
        </w:rPr>
      </w:pPr>
      <w:r>
        <w:rPr>
          <w:rFonts w:ascii="Arial" w:hAnsi="Arial"/>
          <w:b/>
        </w:rPr>
        <w:t>Joe Butler</w:t>
      </w:r>
    </w:p>
    <w:p w14:paraId="7EDE8AFD" w14:textId="77777777" w:rsidR="00577D96" w:rsidRDefault="00577D96" w:rsidP="00577D96">
      <w:pPr>
        <w:spacing w:before="0"/>
        <w:ind w:left="630"/>
        <w:jc w:val="left"/>
        <w:rPr>
          <w:rFonts w:ascii="Arial" w:hAnsi="Arial"/>
        </w:rPr>
      </w:pPr>
      <w:r>
        <w:rPr>
          <w:rFonts w:ascii="Arial" w:hAnsi="Arial"/>
        </w:rPr>
        <w:t>Project Manager</w:t>
      </w:r>
    </w:p>
    <w:p w14:paraId="3A871421" w14:textId="77777777" w:rsidR="00577D96" w:rsidRDefault="00577D96" w:rsidP="00577D96">
      <w:pPr>
        <w:spacing w:before="0"/>
        <w:ind w:left="630"/>
        <w:jc w:val="left"/>
        <w:rPr>
          <w:rFonts w:ascii="Arial" w:hAnsi="Arial"/>
        </w:rPr>
      </w:pPr>
      <w:r>
        <w:rPr>
          <w:rFonts w:ascii="Arial" w:hAnsi="Arial"/>
        </w:rPr>
        <w:t xml:space="preserve">California PATH </w:t>
      </w:r>
    </w:p>
    <w:p w14:paraId="6B1C1884" w14:textId="77777777" w:rsidR="00577D96" w:rsidRDefault="00577D96" w:rsidP="00577D96">
      <w:pPr>
        <w:spacing w:before="0"/>
        <w:ind w:left="630"/>
        <w:jc w:val="left"/>
        <w:rPr>
          <w:rFonts w:ascii="Arial" w:hAnsi="Arial"/>
          <w:b/>
        </w:rPr>
      </w:pPr>
      <w:r>
        <w:rPr>
          <w:rFonts w:ascii="Arial" w:hAnsi="Arial"/>
        </w:rPr>
        <w:t>University of California, Berkeley</w:t>
      </w:r>
      <w:r>
        <w:rPr>
          <w:rFonts w:ascii="Arial" w:hAnsi="Arial"/>
        </w:rPr>
        <w:br/>
      </w:r>
    </w:p>
    <w:p w14:paraId="2FE57AB0" w14:textId="77777777" w:rsidR="00577D96" w:rsidRPr="00996DC0" w:rsidRDefault="00577D96" w:rsidP="00577D96">
      <w:pPr>
        <w:spacing w:before="0"/>
        <w:ind w:left="630"/>
        <w:jc w:val="left"/>
        <w:rPr>
          <w:rFonts w:ascii="Arial" w:hAnsi="Arial"/>
          <w:b/>
        </w:rPr>
      </w:pPr>
      <w:r>
        <w:rPr>
          <w:rFonts w:ascii="Arial" w:hAnsi="Arial"/>
          <w:b/>
        </w:rPr>
        <w:t>Lisa Hammon</w:t>
      </w:r>
    </w:p>
    <w:p w14:paraId="11A079CC" w14:textId="77777777" w:rsidR="00577D96" w:rsidRDefault="00577D96" w:rsidP="00577D96">
      <w:pPr>
        <w:spacing w:before="0"/>
        <w:ind w:left="630"/>
        <w:jc w:val="left"/>
        <w:rPr>
          <w:rFonts w:ascii="Arial" w:hAnsi="Arial"/>
        </w:rPr>
      </w:pPr>
      <w:r w:rsidRPr="00996DC0">
        <w:rPr>
          <w:rFonts w:ascii="Arial" w:hAnsi="Arial"/>
        </w:rPr>
        <w:t>Project/Policy Analys</w:t>
      </w:r>
      <w:r>
        <w:rPr>
          <w:rFonts w:ascii="Arial" w:hAnsi="Arial"/>
        </w:rPr>
        <w:t>t</w:t>
      </w:r>
    </w:p>
    <w:p w14:paraId="546D4201" w14:textId="77777777" w:rsidR="00577D96" w:rsidRDefault="00577D96" w:rsidP="00577D96">
      <w:pPr>
        <w:spacing w:before="0"/>
        <w:ind w:left="630"/>
        <w:jc w:val="left"/>
        <w:rPr>
          <w:rFonts w:ascii="Arial" w:hAnsi="Arial"/>
        </w:rPr>
      </w:pPr>
      <w:r>
        <w:rPr>
          <w:rFonts w:ascii="Arial" w:hAnsi="Arial"/>
        </w:rPr>
        <w:t xml:space="preserve">California PATH </w:t>
      </w:r>
    </w:p>
    <w:p w14:paraId="7E89F15B" w14:textId="77777777" w:rsidR="00577D96" w:rsidRDefault="00577D96" w:rsidP="00577D96">
      <w:pPr>
        <w:spacing w:before="0"/>
        <w:ind w:firstLine="630"/>
        <w:jc w:val="left"/>
        <w:rPr>
          <w:rFonts w:ascii="Arial" w:hAnsi="Arial"/>
        </w:rPr>
      </w:pPr>
      <w:r>
        <w:rPr>
          <w:rFonts w:ascii="Arial" w:hAnsi="Arial"/>
        </w:rPr>
        <w:t>University of California, Berkeley</w:t>
      </w:r>
    </w:p>
    <w:p w14:paraId="0CFD3DD4" w14:textId="77777777" w:rsidR="00577D96" w:rsidRDefault="00577D96" w:rsidP="00577D96">
      <w:pPr>
        <w:spacing w:before="0"/>
        <w:ind w:firstLine="630"/>
        <w:jc w:val="left"/>
        <w:rPr>
          <w:rFonts w:ascii="Arial" w:hAnsi="Arial"/>
        </w:rPr>
      </w:pPr>
    </w:p>
    <w:p w14:paraId="6A39949A" w14:textId="77777777" w:rsidR="00577D96" w:rsidRPr="00996DC0" w:rsidRDefault="00577D96" w:rsidP="00577D96">
      <w:pPr>
        <w:spacing w:before="0"/>
        <w:ind w:left="630"/>
        <w:jc w:val="left"/>
        <w:rPr>
          <w:rFonts w:ascii="Arial" w:hAnsi="Arial"/>
          <w:b/>
        </w:rPr>
      </w:pPr>
      <w:r>
        <w:rPr>
          <w:rFonts w:ascii="Arial" w:hAnsi="Arial"/>
          <w:b/>
        </w:rPr>
        <w:t>Brian Peterson</w:t>
      </w:r>
    </w:p>
    <w:p w14:paraId="3E06C6B1" w14:textId="77777777" w:rsidR="00577D96" w:rsidRDefault="002829A5" w:rsidP="00577D96">
      <w:pPr>
        <w:spacing w:before="0"/>
        <w:ind w:left="630"/>
        <w:jc w:val="left"/>
        <w:rPr>
          <w:rFonts w:ascii="Arial" w:hAnsi="Arial"/>
        </w:rPr>
      </w:pPr>
      <w:r>
        <w:rPr>
          <w:rFonts w:ascii="Arial" w:hAnsi="Arial"/>
        </w:rPr>
        <w:t>Software Engineering Manager</w:t>
      </w:r>
    </w:p>
    <w:p w14:paraId="2501399D" w14:textId="77777777" w:rsidR="00577D96" w:rsidRDefault="00577D96" w:rsidP="00577D96">
      <w:pPr>
        <w:spacing w:before="0"/>
        <w:ind w:left="630"/>
        <w:jc w:val="left"/>
        <w:rPr>
          <w:rFonts w:ascii="Arial" w:hAnsi="Arial"/>
        </w:rPr>
      </w:pPr>
      <w:r>
        <w:rPr>
          <w:rFonts w:ascii="Arial" w:hAnsi="Arial"/>
        </w:rPr>
        <w:t xml:space="preserve">California PATH </w:t>
      </w:r>
    </w:p>
    <w:p w14:paraId="3B0BF030" w14:textId="77777777" w:rsidR="00577D96" w:rsidRDefault="00577D96" w:rsidP="00577D96">
      <w:pPr>
        <w:spacing w:before="0"/>
        <w:ind w:firstLine="630"/>
        <w:jc w:val="left"/>
        <w:rPr>
          <w:rFonts w:ascii="Arial" w:hAnsi="Arial"/>
        </w:rPr>
      </w:pPr>
      <w:r>
        <w:rPr>
          <w:rFonts w:ascii="Arial" w:hAnsi="Arial"/>
        </w:rPr>
        <w:t>University of California, Berkeley</w:t>
      </w:r>
    </w:p>
    <w:p w14:paraId="540A2519" w14:textId="77777777" w:rsidR="00577D96" w:rsidRDefault="00577D96" w:rsidP="00577D96">
      <w:pPr>
        <w:spacing w:before="0"/>
        <w:ind w:firstLine="630"/>
        <w:jc w:val="left"/>
        <w:rPr>
          <w:rFonts w:ascii="Arial" w:hAnsi="Arial"/>
        </w:rPr>
      </w:pPr>
    </w:p>
    <w:p w14:paraId="243E0ABF" w14:textId="77777777" w:rsidR="00577D96" w:rsidRPr="00996DC0" w:rsidRDefault="00577D96" w:rsidP="00577D96">
      <w:pPr>
        <w:spacing w:before="0"/>
        <w:jc w:val="left"/>
        <w:rPr>
          <w:rFonts w:ascii="Arial" w:hAnsi="Arial"/>
          <w:b/>
          <w:sz w:val="24"/>
          <w:szCs w:val="24"/>
        </w:rPr>
      </w:pPr>
      <w:r>
        <w:rPr>
          <w:rFonts w:ascii="Arial" w:hAnsi="Arial"/>
          <w:b/>
          <w:sz w:val="24"/>
          <w:szCs w:val="24"/>
        </w:rPr>
        <w:t>Editorial Review</w:t>
      </w:r>
    </w:p>
    <w:p w14:paraId="7B2F12FB" w14:textId="77777777" w:rsidR="00577D96" w:rsidRDefault="00577D96" w:rsidP="00577D96">
      <w:pPr>
        <w:spacing w:before="0"/>
        <w:ind w:firstLine="630"/>
        <w:jc w:val="left"/>
        <w:rPr>
          <w:rFonts w:ascii="Arial" w:hAnsi="Arial"/>
        </w:rPr>
      </w:pPr>
    </w:p>
    <w:p w14:paraId="57F81FF8" w14:textId="77777777" w:rsidR="00577D96" w:rsidRPr="00996DC0" w:rsidRDefault="00577D96" w:rsidP="00577D96">
      <w:pPr>
        <w:spacing w:before="0"/>
        <w:ind w:left="630"/>
        <w:jc w:val="left"/>
        <w:rPr>
          <w:rFonts w:ascii="Arial" w:hAnsi="Arial"/>
          <w:b/>
        </w:rPr>
      </w:pPr>
      <w:r>
        <w:rPr>
          <w:rFonts w:ascii="Arial" w:hAnsi="Arial"/>
          <w:b/>
        </w:rPr>
        <w:t>Fred Winik</w:t>
      </w:r>
    </w:p>
    <w:p w14:paraId="64EF3F70" w14:textId="77777777" w:rsidR="00577D96" w:rsidRDefault="00577D96" w:rsidP="00577D96">
      <w:pPr>
        <w:spacing w:before="0"/>
        <w:ind w:left="630"/>
        <w:jc w:val="left"/>
        <w:rPr>
          <w:rFonts w:ascii="Arial" w:hAnsi="Arial"/>
        </w:rPr>
      </w:pPr>
      <w:r>
        <w:rPr>
          <w:rFonts w:ascii="Arial" w:hAnsi="Arial"/>
        </w:rPr>
        <w:t>Technical Writer</w:t>
      </w:r>
    </w:p>
    <w:p w14:paraId="49619D6E" w14:textId="77777777" w:rsidR="00577D96" w:rsidRDefault="00577D96" w:rsidP="00577D96">
      <w:pPr>
        <w:spacing w:before="0"/>
        <w:ind w:left="630"/>
        <w:jc w:val="left"/>
        <w:rPr>
          <w:rFonts w:ascii="Arial" w:hAnsi="Arial"/>
        </w:rPr>
      </w:pPr>
      <w:r>
        <w:rPr>
          <w:rFonts w:ascii="Arial" w:hAnsi="Arial"/>
        </w:rPr>
        <w:t xml:space="preserve">California PATH </w:t>
      </w:r>
    </w:p>
    <w:p w14:paraId="40E15476" w14:textId="77777777" w:rsidR="00577D96" w:rsidRDefault="00577D96" w:rsidP="00577D96">
      <w:pPr>
        <w:spacing w:before="0"/>
        <w:ind w:firstLine="630"/>
        <w:jc w:val="left"/>
        <w:rPr>
          <w:rFonts w:ascii="Arial" w:hAnsi="Arial"/>
        </w:rPr>
      </w:pPr>
      <w:r>
        <w:rPr>
          <w:rFonts w:ascii="Arial" w:hAnsi="Arial"/>
        </w:rPr>
        <w:t>University of California, Berkeley</w:t>
      </w:r>
    </w:p>
    <w:p w14:paraId="1F7201FE" w14:textId="77777777" w:rsidR="00577D96" w:rsidRDefault="00577D96" w:rsidP="00577D96">
      <w:pPr>
        <w:spacing w:before="0"/>
        <w:ind w:firstLine="630"/>
        <w:jc w:val="left"/>
        <w:rPr>
          <w:rFonts w:ascii="Arial" w:hAnsi="Arial"/>
        </w:rPr>
      </w:pPr>
    </w:p>
    <w:p w14:paraId="73C33FEB" w14:textId="77777777" w:rsidR="00577D96" w:rsidRDefault="00577D96">
      <w:pPr>
        <w:suppressAutoHyphens w:val="0"/>
        <w:spacing w:before="0"/>
        <w:jc w:val="left"/>
        <w:rPr>
          <w:b/>
          <w:caps/>
          <w:color w:val="FFFFFF"/>
          <w:spacing w:val="20"/>
          <w:sz w:val="28"/>
          <w:szCs w:val="28"/>
        </w:rPr>
      </w:pPr>
      <w:r>
        <w:rPr>
          <w:b/>
          <w:caps/>
          <w:color w:val="FFFFFF"/>
          <w:spacing w:val="20"/>
          <w:sz w:val="28"/>
          <w:szCs w:val="28"/>
        </w:rPr>
        <w:br w:type="page"/>
      </w:r>
    </w:p>
    <w:p w14:paraId="188B8CF2" w14:textId="4A7BAC03" w:rsidR="00C30176" w:rsidRDefault="00C30176">
      <w:pPr>
        <w:suppressAutoHyphens w:val="0"/>
        <w:spacing w:before="0"/>
        <w:jc w:val="left"/>
        <w:rPr>
          <w:b/>
          <w:caps/>
          <w:color w:val="FFFFFF"/>
          <w:spacing w:val="20"/>
          <w:sz w:val="28"/>
          <w:szCs w:val="28"/>
        </w:rPr>
      </w:pPr>
      <w:r>
        <w:rPr>
          <w:b/>
          <w:caps/>
          <w:color w:val="FFFFFF"/>
          <w:spacing w:val="20"/>
          <w:sz w:val="28"/>
          <w:szCs w:val="28"/>
        </w:rPr>
        <w:lastRenderedPageBreak/>
        <w:br w:type="page"/>
      </w:r>
      <w:r>
        <w:rPr>
          <w:noProof/>
          <w:lang w:eastAsia="en-US"/>
        </w:rPr>
        <mc:AlternateContent>
          <mc:Choice Requires="wps">
            <w:drawing>
              <wp:anchor distT="45720" distB="45720" distL="114300" distR="114300" simplePos="0" relativeHeight="251658752" behindDoc="0" locked="0" layoutInCell="1" allowOverlap="1" wp14:anchorId="0582C1AA" wp14:editId="044C50AE">
                <wp:simplePos x="0" y="0"/>
                <wp:positionH relativeFrom="margin">
                  <wp:posOffset>2305050</wp:posOffset>
                </wp:positionH>
                <wp:positionV relativeFrom="margin">
                  <wp:posOffset>3821430</wp:posOffset>
                </wp:positionV>
                <wp:extent cx="1627632" cy="777240"/>
                <wp:effectExtent l="0" t="0" r="10795" b="2286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632" cy="777240"/>
                        </a:xfrm>
                        <a:prstGeom prst="rect">
                          <a:avLst/>
                        </a:prstGeom>
                        <a:solidFill>
                          <a:srgbClr val="FFFFFF"/>
                        </a:solidFill>
                        <a:ln w="9525">
                          <a:solidFill>
                            <a:srgbClr val="000000"/>
                          </a:solidFill>
                          <a:miter lim="800000"/>
                          <a:headEnd/>
                          <a:tailEnd/>
                        </a:ln>
                      </wps:spPr>
                      <wps:txbx>
                        <w:txbxContent>
                          <w:p w14:paraId="33226B50" w14:textId="77777777" w:rsidR="00D30A38" w:rsidRDefault="00D30A38" w:rsidP="00C30176">
                            <w:pPr>
                              <w:spacing w:before="0"/>
                              <w:jc w:val="center"/>
                            </w:pPr>
                            <w:r>
                              <w:t>This page left blank intentionally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82C1AA" id="_x0000_s1027" type="#_x0000_t202" style="position:absolute;margin-left:181.5pt;margin-top:300.9pt;width:128.15pt;height:61.2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">
                <v:textbox>
                  <w:txbxContent>
                    <w:p w14:paraId="33226B50" w14:textId="77777777" w:rsidR="00D30A38" w:rsidRDefault="00D30A38" w:rsidP="00C30176">
                      <w:pPr>
                        <w:spacing w:before="0"/>
                        <w:jc w:val="center"/>
                      </w:pPr>
                      <w:r>
                        <w:t>This page left blank intentionally</w:t>
                      </w:r>
                    </w:p>
                  </w:txbxContent>
                </v:textbox>
                <w10:wrap type="topAndBottom" anchorx="margin" anchory="margin"/>
              </v:shape>
            </w:pict>
          </mc:Fallback>
        </mc:AlternateContent>
      </w:r>
    </w:p>
    <w:p w14:paraId="247801A0" w14:textId="77777777" w:rsidR="004361A5" w:rsidRPr="005859AC" w:rsidRDefault="004361A5" w:rsidP="00DB0F58">
      <w:pPr>
        <w:shd w:val="clear" w:color="auto" w:fill="4F81BD"/>
        <w:spacing w:before="0"/>
        <w:outlineLvl w:val="0"/>
        <w:rPr>
          <w:b/>
          <w:caps/>
          <w:color w:val="FFFFFF"/>
          <w:spacing w:val="20"/>
          <w:sz w:val="28"/>
          <w:szCs w:val="28"/>
        </w:rPr>
      </w:pPr>
      <w:bookmarkStart w:id="1" w:name="_Toc457580494"/>
      <w:bookmarkStart w:id="2" w:name="_Toc471406781"/>
      <w:r w:rsidRPr="005859AC">
        <w:rPr>
          <w:b/>
          <w:caps/>
          <w:color w:val="FFFFFF"/>
          <w:spacing w:val="20"/>
          <w:sz w:val="28"/>
          <w:szCs w:val="28"/>
        </w:rPr>
        <w:lastRenderedPageBreak/>
        <w:t>Table of Contents</w:t>
      </w:r>
      <w:bookmarkEnd w:id="1"/>
      <w:bookmarkEnd w:id="2"/>
    </w:p>
    <w:p w14:paraId="2F20EEE2" w14:textId="708EEACD" w:rsidR="003D40BF" w:rsidRDefault="00374653">
      <w:pPr>
        <w:pStyle w:val="TOC1"/>
        <w:rPr>
          <w:rFonts w:asciiTheme="minorHAnsi" w:eastAsiaTheme="minorEastAsia" w:hAnsiTheme="minorHAnsi" w:cstheme="minorBidi"/>
          <w:b w:val="0"/>
        </w:rPr>
      </w:pPr>
      <w:r>
        <w:fldChar w:fldCharType="begin"/>
      </w:r>
      <w:r>
        <w:instrText xml:space="preserve"> TOC \o "1-3" \h \z \u </w:instrText>
      </w:r>
      <w:r>
        <w:fldChar w:fldCharType="separate"/>
      </w:r>
      <w:hyperlink w:anchor="_Toc471406781" w:history="1">
        <w:r w:rsidR="003D40BF" w:rsidRPr="009D454C">
          <w:rPr>
            <w:rStyle w:val="Hyperlink"/>
            <w:spacing w:val="20"/>
          </w:rPr>
          <w:t>Table of Contents</w:t>
        </w:r>
        <w:r w:rsidR="003D40BF">
          <w:rPr>
            <w:webHidden/>
          </w:rPr>
          <w:tab/>
        </w:r>
        <w:r w:rsidR="003D40BF">
          <w:rPr>
            <w:webHidden/>
          </w:rPr>
          <w:fldChar w:fldCharType="begin"/>
        </w:r>
        <w:r w:rsidR="003D40BF">
          <w:rPr>
            <w:webHidden/>
          </w:rPr>
          <w:instrText xml:space="preserve"> PAGEREF _Toc471406781 \h </w:instrText>
        </w:r>
        <w:r w:rsidR="003D40BF">
          <w:rPr>
            <w:webHidden/>
          </w:rPr>
        </w:r>
        <w:r w:rsidR="003D40BF">
          <w:rPr>
            <w:webHidden/>
          </w:rPr>
          <w:fldChar w:fldCharType="separate"/>
        </w:r>
        <w:r w:rsidR="003D40BF">
          <w:rPr>
            <w:webHidden/>
          </w:rPr>
          <w:t>vi</w:t>
        </w:r>
        <w:r w:rsidR="003D40BF">
          <w:rPr>
            <w:webHidden/>
          </w:rPr>
          <w:fldChar w:fldCharType="end"/>
        </w:r>
      </w:hyperlink>
    </w:p>
    <w:p w14:paraId="1D791751" w14:textId="6079B057" w:rsidR="003D40BF" w:rsidRDefault="003D40BF">
      <w:pPr>
        <w:pStyle w:val="TOC1"/>
        <w:rPr>
          <w:rFonts w:asciiTheme="minorHAnsi" w:eastAsiaTheme="minorEastAsia" w:hAnsiTheme="minorHAnsi" w:cstheme="minorBidi"/>
          <w:b w:val="0"/>
        </w:rPr>
      </w:pPr>
      <w:hyperlink w:anchor="_Toc471406782" w:history="1">
        <w:r w:rsidRPr="009D454C">
          <w:rPr>
            <w:rStyle w:val="Hyperlink"/>
          </w:rPr>
          <w:t>List of Figures</w:t>
        </w:r>
        <w:r>
          <w:rPr>
            <w:webHidden/>
          </w:rPr>
          <w:tab/>
        </w:r>
        <w:r>
          <w:rPr>
            <w:webHidden/>
          </w:rPr>
          <w:fldChar w:fldCharType="begin"/>
        </w:r>
        <w:r>
          <w:rPr>
            <w:webHidden/>
          </w:rPr>
          <w:instrText xml:space="preserve"> PAGEREF _Toc471406782 \h </w:instrText>
        </w:r>
        <w:r>
          <w:rPr>
            <w:webHidden/>
          </w:rPr>
        </w:r>
        <w:r>
          <w:rPr>
            <w:webHidden/>
          </w:rPr>
          <w:fldChar w:fldCharType="separate"/>
        </w:r>
        <w:r>
          <w:rPr>
            <w:webHidden/>
          </w:rPr>
          <w:t>viii</w:t>
        </w:r>
        <w:r>
          <w:rPr>
            <w:webHidden/>
          </w:rPr>
          <w:fldChar w:fldCharType="end"/>
        </w:r>
      </w:hyperlink>
    </w:p>
    <w:p w14:paraId="49802F47" w14:textId="5BE837F0" w:rsidR="003D40BF" w:rsidRDefault="003D40BF">
      <w:pPr>
        <w:pStyle w:val="TOC1"/>
        <w:rPr>
          <w:rFonts w:asciiTheme="minorHAnsi" w:eastAsiaTheme="minorEastAsia" w:hAnsiTheme="minorHAnsi" w:cstheme="minorBidi"/>
          <w:b w:val="0"/>
        </w:rPr>
      </w:pPr>
      <w:hyperlink w:anchor="_Toc471406783" w:history="1">
        <w:r w:rsidRPr="009D454C">
          <w:rPr>
            <w:rStyle w:val="Hyperlink"/>
          </w:rPr>
          <w:t>List of Tables</w:t>
        </w:r>
        <w:r>
          <w:rPr>
            <w:webHidden/>
          </w:rPr>
          <w:tab/>
        </w:r>
        <w:r>
          <w:rPr>
            <w:webHidden/>
          </w:rPr>
          <w:fldChar w:fldCharType="begin"/>
        </w:r>
        <w:r>
          <w:rPr>
            <w:webHidden/>
          </w:rPr>
          <w:instrText xml:space="preserve"> PAGEREF _Toc471406783 \h </w:instrText>
        </w:r>
        <w:r>
          <w:rPr>
            <w:webHidden/>
          </w:rPr>
        </w:r>
        <w:r>
          <w:rPr>
            <w:webHidden/>
          </w:rPr>
          <w:fldChar w:fldCharType="separate"/>
        </w:r>
        <w:r>
          <w:rPr>
            <w:webHidden/>
          </w:rPr>
          <w:t>ix</w:t>
        </w:r>
        <w:r>
          <w:rPr>
            <w:webHidden/>
          </w:rPr>
          <w:fldChar w:fldCharType="end"/>
        </w:r>
      </w:hyperlink>
    </w:p>
    <w:p w14:paraId="55A2A11D" w14:textId="619595B0" w:rsidR="003D40BF" w:rsidRDefault="003D40BF">
      <w:pPr>
        <w:pStyle w:val="TOC1"/>
        <w:rPr>
          <w:rFonts w:asciiTheme="minorHAnsi" w:eastAsiaTheme="minorEastAsia" w:hAnsiTheme="minorHAnsi" w:cstheme="minorBidi"/>
          <w:b w:val="0"/>
        </w:rPr>
      </w:pPr>
      <w:hyperlink w:anchor="_Toc471406784" w:history="1">
        <w:r w:rsidRPr="009D454C">
          <w:rPr>
            <w:rStyle w:val="Hyperlink"/>
          </w:rPr>
          <w:t>1.</w:t>
        </w:r>
        <w:r>
          <w:rPr>
            <w:rFonts w:asciiTheme="minorHAnsi" w:eastAsiaTheme="minorEastAsia" w:hAnsiTheme="minorHAnsi" w:cstheme="minorBidi"/>
            <w:b w:val="0"/>
          </w:rPr>
          <w:tab/>
        </w:r>
        <w:r w:rsidRPr="009D454C">
          <w:rPr>
            <w:rStyle w:val="Hyperlink"/>
          </w:rPr>
          <w:t>Introduction</w:t>
        </w:r>
        <w:r>
          <w:rPr>
            <w:webHidden/>
          </w:rPr>
          <w:tab/>
        </w:r>
        <w:r>
          <w:rPr>
            <w:webHidden/>
          </w:rPr>
          <w:fldChar w:fldCharType="begin"/>
        </w:r>
        <w:r>
          <w:rPr>
            <w:webHidden/>
          </w:rPr>
          <w:instrText xml:space="preserve"> PAGEREF _Toc471406784 \h </w:instrText>
        </w:r>
        <w:r>
          <w:rPr>
            <w:webHidden/>
          </w:rPr>
        </w:r>
        <w:r>
          <w:rPr>
            <w:webHidden/>
          </w:rPr>
          <w:fldChar w:fldCharType="separate"/>
        </w:r>
        <w:r>
          <w:rPr>
            <w:webHidden/>
          </w:rPr>
          <w:t>1</w:t>
        </w:r>
        <w:r>
          <w:rPr>
            <w:webHidden/>
          </w:rPr>
          <w:fldChar w:fldCharType="end"/>
        </w:r>
      </w:hyperlink>
    </w:p>
    <w:p w14:paraId="5B0BCC12" w14:textId="0CBC0792" w:rsidR="003D40BF" w:rsidRDefault="003D40BF">
      <w:pPr>
        <w:pStyle w:val="TOC2"/>
        <w:rPr>
          <w:rFonts w:asciiTheme="minorHAnsi" w:eastAsiaTheme="minorEastAsia" w:hAnsiTheme="minorHAnsi" w:cstheme="minorBidi"/>
          <w:lang w:eastAsia="en-US"/>
        </w:rPr>
      </w:pPr>
      <w:hyperlink w:anchor="_Toc471406785" w:history="1">
        <w:r w:rsidRPr="009D454C">
          <w:rPr>
            <w:rStyle w:val="Hyperlink"/>
            <w14:scene3d>
              <w14:camera w14:prst="orthographicFront"/>
              <w14:lightRig w14:rig="threePt" w14:dir="t">
                <w14:rot w14:lat="0" w14:lon="0" w14:rev="0"/>
              </w14:lightRig>
            </w14:scene3d>
          </w:rPr>
          <w:t>1.1.</w:t>
        </w:r>
        <w:r>
          <w:rPr>
            <w:rFonts w:asciiTheme="minorHAnsi" w:eastAsiaTheme="minorEastAsia" w:hAnsiTheme="minorHAnsi" w:cstheme="minorBidi"/>
            <w:lang w:eastAsia="en-US"/>
          </w:rPr>
          <w:tab/>
        </w:r>
        <w:r w:rsidRPr="009D454C">
          <w:rPr>
            <w:rStyle w:val="Hyperlink"/>
          </w:rPr>
          <w:t>Purpose of Document</w:t>
        </w:r>
        <w:r>
          <w:rPr>
            <w:webHidden/>
          </w:rPr>
          <w:tab/>
        </w:r>
        <w:r>
          <w:rPr>
            <w:webHidden/>
          </w:rPr>
          <w:fldChar w:fldCharType="begin"/>
        </w:r>
        <w:r>
          <w:rPr>
            <w:webHidden/>
          </w:rPr>
          <w:instrText xml:space="preserve"> PAGEREF _Toc471406785 \h </w:instrText>
        </w:r>
        <w:r>
          <w:rPr>
            <w:webHidden/>
          </w:rPr>
        </w:r>
        <w:r>
          <w:rPr>
            <w:webHidden/>
          </w:rPr>
          <w:fldChar w:fldCharType="separate"/>
        </w:r>
        <w:r>
          <w:rPr>
            <w:webHidden/>
          </w:rPr>
          <w:t>1</w:t>
        </w:r>
        <w:r>
          <w:rPr>
            <w:webHidden/>
          </w:rPr>
          <w:fldChar w:fldCharType="end"/>
        </w:r>
      </w:hyperlink>
    </w:p>
    <w:p w14:paraId="6EA0B603" w14:textId="7F47E4E6" w:rsidR="003D40BF" w:rsidRDefault="003D40BF">
      <w:pPr>
        <w:pStyle w:val="TOC2"/>
        <w:rPr>
          <w:rFonts w:asciiTheme="minorHAnsi" w:eastAsiaTheme="minorEastAsia" w:hAnsiTheme="minorHAnsi" w:cstheme="minorBidi"/>
          <w:lang w:eastAsia="en-US"/>
        </w:rPr>
      </w:pPr>
      <w:hyperlink w:anchor="_Toc471406786" w:history="1">
        <w:r w:rsidRPr="009D454C">
          <w:rPr>
            <w:rStyle w:val="Hyperlink"/>
            <w14:scene3d>
              <w14:camera w14:prst="orthographicFront"/>
              <w14:lightRig w14:rig="threePt" w14:dir="t">
                <w14:rot w14:lat="0" w14:lon="0" w14:rev="0"/>
              </w14:lightRig>
            </w14:scene3d>
          </w:rPr>
          <w:t>1.2.</w:t>
        </w:r>
        <w:r>
          <w:rPr>
            <w:rFonts w:asciiTheme="minorHAnsi" w:eastAsiaTheme="minorEastAsia" w:hAnsiTheme="minorHAnsi" w:cstheme="minorBidi"/>
            <w:lang w:eastAsia="en-US"/>
          </w:rPr>
          <w:tab/>
        </w:r>
        <w:r w:rsidRPr="009D454C">
          <w:rPr>
            <w:rStyle w:val="Hyperlink"/>
          </w:rPr>
          <w:t>Relation to Systems Engineering Process</w:t>
        </w:r>
        <w:r>
          <w:rPr>
            <w:webHidden/>
          </w:rPr>
          <w:tab/>
        </w:r>
        <w:r>
          <w:rPr>
            <w:webHidden/>
          </w:rPr>
          <w:fldChar w:fldCharType="begin"/>
        </w:r>
        <w:r>
          <w:rPr>
            <w:webHidden/>
          </w:rPr>
          <w:instrText xml:space="preserve"> PAGEREF _Toc471406786 \h </w:instrText>
        </w:r>
        <w:r>
          <w:rPr>
            <w:webHidden/>
          </w:rPr>
        </w:r>
        <w:r>
          <w:rPr>
            <w:webHidden/>
          </w:rPr>
          <w:fldChar w:fldCharType="separate"/>
        </w:r>
        <w:r>
          <w:rPr>
            <w:webHidden/>
          </w:rPr>
          <w:t>1</w:t>
        </w:r>
        <w:r>
          <w:rPr>
            <w:webHidden/>
          </w:rPr>
          <w:fldChar w:fldCharType="end"/>
        </w:r>
      </w:hyperlink>
    </w:p>
    <w:p w14:paraId="26738B60" w14:textId="093E3916" w:rsidR="003D40BF" w:rsidRDefault="003D40BF">
      <w:pPr>
        <w:pStyle w:val="TOC2"/>
        <w:rPr>
          <w:rFonts w:asciiTheme="minorHAnsi" w:eastAsiaTheme="minorEastAsia" w:hAnsiTheme="minorHAnsi" w:cstheme="minorBidi"/>
          <w:lang w:eastAsia="en-US"/>
        </w:rPr>
      </w:pPr>
      <w:hyperlink w:anchor="_Toc471406787" w:history="1">
        <w:r w:rsidRPr="009D454C">
          <w:rPr>
            <w:rStyle w:val="Hyperlink"/>
            <w14:scene3d>
              <w14:camera w14:prst="orthographicFront"/>
              <w14:lightRig w14:rig="threePt" w14:dir="t">
                <w14:rot w14:lat="0" w14:lon="0" w14:rev="0"/>
              </w14:lightRig>
            </w14:scene3d>
          </w:rPr>
          <w:t>1.3.</w:t>
        </w:r>
        <w:r>
          <w:rPr>
            <w:rFonts w:asciiTheme="minorHAnsi" w:eastAsiaTheme="minorEastAsia" w:hAnsiTheme="minorHAnsi" w:cstheme="minorBidi"/>
            <w:lang w:eastAsia="en-US"/>
          </w:rPr>
          <w:tab/>
        </w:r>
        <w:r w:rsidRPr="009D454C">
          <w:rPr>
            <w:rStyle w:val="Hyperlink"/>
          </w:rPr>
          <w:t>Intended Audience</w:t>
        </w:r>
        <w:r>
          <w:rPr>
            <w:webHidden/>
          </w:rPr>
          <w:tab/>
        </w:r>
        <w:r>
          <w:rPr>
            <w:webHidden/>
          </w:rPr>
          <w:fldChar w:fldCharType="begin"/>
        </w:r>
        <w:r>
          <w:rPr>
            <w:webHidden/>
          </w:rPr>
          <w:instrText xml:space="preserve"> PAGEREF _Toc471406787 \h </w:instrText>
        </w:r>
        <w:r>
          <w:rPr>
            <w:webHidden/>
          </w:rPr>
        </w:r>
        <w:r>
          <w:rPr>
            <w:webHidden/>
          </w:rPr>
          <w:fldChar w:fldCharType="separate"/>
        </w:r>
        <w:r>
          <w:rPr>
            <w:webHidden/>
          </w:rPr>
          <w:t>3</w:t>
        </w:r>
        <w:r>
          <w:rPr>
            <w:webHidden/>
          </w:rPr>
          <w:fldChar w:fldCharType="end"/>
        </w:r>
      </w:hyperlink>
    </w:p>
    <w:p w14:paraId="39B6A623" w14:textId="28780D91" w:rsidR="003D40BF" w:rsidRDefault="003D40BF">
      <w:pPr>
        <w:pStyle w:val="TOC2"/>
        <w:rPr>
          <w:rFonts w:asciiTheme="minorHAnsi" w:eastAsiaTheme="minorEastAsia" w:hAnsiTheme="minorHAnsi" w:cstheme="minorBidi"/>
          <w:lang w:eastAsia="en-US"/>
        </w:rPr>
      </w:pPr>
      <w:hyperlink w:anchor="_Toc471406788" w:history="1">
        <w:r w:rsidRPr="009D454C">
          <w:rPr>
            <w:rStyle w:val="Hyperlink"/>
            <w14:scene3d>
              <w14:camera w14:prst="orthographicFront"/>
              <w14:lightRig w14:rig="threePt" w14:dir="t">
                <w14:rot w14:lat="0" w14:lon="0" w14:rev="0"/>
              </w14:lightRig>
            </w14:scene3d>
          </w:rPr>
          <w:t>1.4.</w:t>
        </w:r>
        <w:r>
          <w:rPr>
            <w:rFonts w:asciiTheme="minorHAnsi" w:eastAsiaTheme="minorEastAsia" w:hAnsiTheme="minorHAnsi" w:cstheme="minorBidi"/>
            <w:lang w:eastAsia="en-US"/>
          </w:rPr>
          <w:tab/>
        </w:r>
        <w:r w:rsidRPr="009D454C">
          <w:rPr>
            <w:rStyle w:val="Hyperlink"/>
          </w:rPr>
          <w:t>Document Organization</w:t>
        </w:r>
        <w:r>
          <w:rPr>
            <w:webHidden/>
          </w:rPr>
          <w:tab/>
        </w:r>
        <w:r>
          <w:rPr>
            <w:webHidden/>
          </w:rPr>
          <w:fldChar w:fldCharType="begin"/>
        </w:r>
        <w:r>
          <w:rPr>
            <w:webHidden/>
          </w:rPr>
          <w:instrText xml:space="preserve"> PAGEREF _Toc471406788 \h </w:instrText>
        </w:r>
        <w:r>
          <w:rPr>
            <w:webHidden/>
          </w:rPr>
        </w:r>
        <w:r>
          <w:rPr>
            <w:webHidden/>
          </w:rPr>
          <w:fldChar w:fldCharType="separate"/>
        </w:r>
        <w:r>
          <w:rPr>
            <w:webHidden/>
          </w:rPr>
          <w:t>3</w:t>
        </w:r>
        <w:r>
          <w:rPr>
            <w:webHidden/>
          </w:rPr>
          <w:fldChar w:fldCharType="end"/>
        </w:r>
      </w:hyperlink>
    </w:p>
    <w:p w14:paraId="2F105266" w14:textId="654192CF" w:rsidR="003D40BF" w:rsidRDefault="003D40BF">
      <w:pPr>
        <w:pStyle w:val="TOC1"/>
        <w:rPr>
          <w:rFonts w:asciiTheme="minorHAnsi" w:eastAsiaTheme="minorEastAsia" w:hAnsiTheme="minorHAnsi" w:cstheme="minorBidi"/>
          <w:b w:val="0"/>
        </w:rPr>
      </w:pPr>
      <w:hyperlink w:anchor="_Toc471406789" w:history="1">
        <w:r w:rsidRPr="009D454C">
          <w:rPr>
            <w:rStyle w:val="Hyperlink"/>
          </w:rPr>
          <w:t>2.</w:t>
        </w:r>
        <w:r>
          <w:rPr>
            <w:rFonts w:asciiTheme="minorHAnsi" w:eastAsiaTheme="minorEastAsia" w:hAnsiTheme="minorHAnsi" w:cstheme="minorBidi"/>
            <w:b w:val="0"/>
          </w:rPr>
          <w:tab/>
        </w:r>
        <w:r w:rsidRPr="009D454C">
          <w:rPr>
            <w:rStyle w:val="Hyperlink"/>
          </w:rPr>
          <w:t>Scope of Project</w:t>
        </w:r>
        <w:r>
          <w:rPr>
            <w:webHidden/>
          </w:rPr>
          <w:tab/>
        </w:r>
        <w:r>
          <w:rPr>
            <w:webHidden/>
          </w:rPr>
          <w:fldChar w:fldCharType="begin"/>
        </w:r>
        <w:r>
          <w:rPr>
            <w:webHidden/>
          </w:rPr>
          <w:instrText xml:space="preserve"> PAGEREF _Toc471406789 \h </w:instrText>
        </w:r>
        <w:r>
          <w:rPr>
            <w:webHidden/>
          </w:rPr>
        </w:r>
        <w:r>
          <w:rPr>
            <w:webHidden/>
          </w:rPr>
          <w:fldChar w:fldCharType="separate"/>
        </w:r>
        <w:r>
          <w:rPr>
            <w:webHidden/>
          </w:rPr>
          <w:t>5</w:t>
        </w:r>
        <w:r>
          <w:rPr>
            <w:webHidden/>
          </w:rPr>
          <w:fldChar w:fldCharType="end"/>
        </w:r>
      </w:hyperlink>
    </w:p>
    <w:p w14:paraId="2035EA0C" w14:textId="42ECAF47" w:rsidR="003D40BF" w:rsidRDefault="003D40BF">
      <w:pPr>
        <w:pStyle w:val="TOC2"/>
        <w:rPr>
          <w:rFonts w:asciiTheme="minorHAnsi" w:eastAsiaTheme="minorEastAsia" w:hAnsiTheme="minorHAnsi" w:cstheme="minorBidi"/>
          <w:lang w:eastAsia="en-US"/>
        </w:rPr>
      </w:pPr>
      <w:hyperlink w:anchor="_Toc471406790" w:history="1">
        <w:r w:rsidRPr="009D454C">
          <w:rPr>
            <w:rStyle w:val="Hyperlink"/>
            <w14:scene3d>
              <w14:camera w14:prst="orthographicFront"/>
              <w14:lightRig w14:rig="threePt" w14:dir="t">
                <w14:rot w14:lat="0" w14:lon="0" w14:rev="0"/>
              </w14:lightRig>
            </w14:scene3d>
          </w:rPr>
          <w:t>2.1.</w:t>
        </w:r>
        <w:r>
          <w:rPr>
            <w:rFonts w:asciiTheme="minorHAnsi" w:eastAsiaTheme="minorEastAsia" w:hAnsiTheme="minorHAnsi" w:cstheme="minorBidi"/>
            <w:lang w:eastAsia="en-US"/>
          </w:rPr>
          <w:tab/>
        </w:r>
        <w:r w:rsidRPr="009D454C">
          <w:rPr>
            <w:rStyle w:val="Hyperlink"/>
          </w:rPr>
          <w:t>Deployment Location</w:t>
        </w:r>
        <w:r>
          <w:rPr>
            <w:webHidden/>
          </w:rPr>
          <w:tab/>
        </w:r>
        <w:r>
          <w:rPr>
            <w:webHidden/>
          </w:rPr>
          <w:fldChar w:fldCharType="begin"/>
        </w:r>
        <w:r>
          <w:rPr>
            <w:webHidden/>
          </w:rPr>
          <w:instrText xml:space="preserve"> PAGEREF _Toc471406790 \h </w:instrText>
        </w:r>
        <w:r>
          <w:rPr>
            <w:webHidden/>
          </w:rPr>
        </w:r>
        <w:r>
          <w:rPr>
            <w:webHidden/>
          </w:rPr>
          <w:fldChar w:fldCharType="separate"/>
        </w:r>
        <w:r>
          <w:rPr>
            <w:webHidden/>
          </w:rPr>
          <w:t>5</w:t>
        </w:r>
        <w:r>
          <w:rPr>
            <w:webHidden/>
          </w:rPr>
          <w:fldChar w:fldCharType="end"/>
        </w:r>
      </w:hyperlink>
    </w:p>
    <w:p w14:paraId="4F60A3C7" w14:textId="060BEC12" w:rsidR="003D40BF" w:rsidRDefault="003D40BF">
      <w:pPr>
        <w:pStyle w:val="TOC2"/>
        <w:rPr>
          <w:rFonts w:asciiTheme="minorHAnsi" w:eastAsiaTheme="minorEastAsia" w:hAnsiTheme="minorHAnsi" w:cstheme="minorBidi"/>
          <w:lang w:eastAsia="en-US"/>
        </w:rPr>
      </w:pPr>
      <w:hyperlink w:anchor="_Toc471406791" w:history="1">
        <w:r w:rsidRPr="009D454C">
          <w:rPr>
            <w:rStyle w:val="Hyperlink"/>
            <w14:scene3d>
              <w14:camera w14:prst="orthographicFront"/>
              <w14:lightRig w14:rig="threePt" w14:dir="t">
                <w14:rot w14:lat="0" w14:lon="0" w14:rev="0"/>
              </w14:lightRig>
            </w14:scene3d>
          </w:rPr>
          <w:t>2.2.</w:t>
        </w:r>
        <w:r>
          <w:rPr>
            <w:rFonts w:asciiTheme="minorHAnsi" w:eastAsiaTheme="minorEastAsia" w:hAnsiTheme="minorHAnsi" w:cstheme="minorBidi"/>
            <w:lang w:eastAsia="en-US"/>
          </w:rPr>
          <w:tab/>
        </w:r>
        <w:r w:rsidRPr="009D454C">
          <w:rPr>
            <w:rStyle w:val="Hyperlink"/>
          </w:rPr>
          <w:t>Project Goals and Objectives</w:t>
        </w:r>
        <w:r>
          <w:rPr>
            <w:webHidden/>
          </w:rPr>
          <w:tab/>
        </w:r>
        <w:r>
          <w:rPr>
            <w:webHidden/>
          </w:rPr>
          <w:fldChar w:fldCharType="begin"/>
        </w:r>
        <w:r>
          <w:rPr>
            <w:webHidden/>
          </w:rPr>
          <w:instrText xml:space="preserve"> PAGEREF _Toc471406791 \h </w:instrText>
        </w:r>
        <w:r>
          <w:rPr>
            <w:webHidden/>
          </w:rPr>
        </w:r>
        <w:r>
          <w:rPr>
            <w:webHidden/>
          </w:rPr>
          <w:fldChar w:fldCharType="separate"/>
        </w:r>
        <w:r>
          <w:rPr>
            <w:webHidden/>
          </w:rPr>
          <w:t>6</w:t>
        </w:r>
        <w:r>
          <w:rPr>
            <w:webHidden/>
          </w:rPr>
          <w:fldChar w:fldCharType="end"/>
        </w:r>
      </w:hyperlink>
    </w:p>
    <w:p w14:paraId="4977E5D4" w14:textId="3949F16B" w:rsidR="003D40BF" w:rsidRDefault="003D40BF">
      <w:pPr>
        <w:pStyle w:val="TOC2"/>
        <w:rPr>
          <w:rFonts w:asciiTheme="minorHAnsi" w:eastAsiaTheme="minorEastAsia" w:hAnsiTheme="minorHAnsi" w:cstheme="minorBidi"/>
          <w:lang w:eastAsia="en-US"/>
        </w:rPr>
      </w:pPr>
      <w:hyperlink w:anchor="_Toc471406792" w:history="1">
        <w:r w:rsidRPr="009D454C">
          <w:rPr>
            <w:rStyle w:val="Hyperlink"/>
            <w14:scene3d>
              <w14:camera w14:prst="orthographicFront"/>
              <w14:lightRig w14:rig="threePt" w14:dir="t">
                <w14:rot w14:lat="0" w14:lon="0" w14:rev="0"/>
              </w14:lightRig>
            </w14:scene3d>
          </w:rPr>
          <w:t>2.3.</w:t>
        </w:r>
        <w:r>
          <w:rPr>
            <w:rFonts w:asciiTheme="minorHAnsi" w:eastAsiaTheme="minorEastAsia" w:hAnsiTheme="minorHAnsi" w:cstheme="minorBidi"/>
            <w:lang w:eastAsia="en-US"/>
          </w:rPr>
          <w:tab/>
        </w:r>
        <w:r w:rsidRPr="009D454C">
          <w:rPr>
            <w:rStyle w:val="Hyperlink"/>
          </w:rPr>
          <w:t>Traffic Management Situations of Interest</w:t>
        </w:r>
        <w:r>
          <w:rPr>
            <w:webHidden/>
          </w:rPr>
          <w:tab/>
        </w:r>
        <w:r>
          <w:rPr>
            <w:webHidden/>
          </w:rPr>
          <w:fldChar w:fldCharType="begin"/>
        </w:r>
        <w:r>
          <w:rPr>
            <w:webHidden/>
          </w:rPr>
          <w:instrText xml:space="preserve"> PAGEREF _Toc471406792 \h </w:instrText>
        </w:r>
        <w:r>
          <w:rPr>
            <w:webHidden/>
          </w:rPr>
        </w:r>
        <w:r>
          <w:rPr>
            <w:webHidden/>
          </w:rPr>
          <w:fldChar w:fldCharType="separate"/>
        </w:r>
        <w:r>
          <w:rPr>
            <w:webHidden/>
          </w:rPr>
          <w:t>8</w:t>
        </w:r>
        <w:r>
          <w:rPr>
            <w:webHidden/>
          </w:rPr>
          <w:fldChar w:fldCharType="end"/>
        </w:r>
      </w:hyperlink>
    </w:p>
    <w:p w14:paraId="17B8DC5F" w14:textId="2C9EF1A0" w:rsidR="003D40BF" w:rsidRDefault="003D40BF">
      <w:pPr>
        <w:pStyle w:val="TOC2"/>
        <w:rPr>
          <w:rFonts w:asciiTheme="minorHAnsi" w:eastAsiaTheme="minorEastAsia" w:hAnsiTheme="minorHAnsi" w:cstheme="minorBidi"/>
          <w:lang w:eastAsia="en-US"/>
        </w:rPr>
      </w:pPr>
      <w:hyperlink w:anchor="_Toc471406793" w:history="1">
        <w:r w:rsidRPr="009D454C">
          <w:rPr>
            <w:rStyle w:val="Hyperlink"/>
            <w14:scene3d>
              <w14:camera w14:prst="orthographicFront"/>
              <w14:lightRig w14:rig="threePt" w14:dir="t">
                <w14:rot w14:lat="0" w14:lon="0" w14:rev="0"/>
              </w14:lightRig>
            </w14:scene3d>
          </w:rPr>
          <w:t>2.4.</w:t>
        </w:r>
        <w:r>
          <w:rPr>
            <w:rFonts w:asciiTheme="minorHAnsi" w:eastAsiaTheme="minorEastAsia" w:hAnsiTheme="minorHAnsi" w:cstheme="minorBidi"/>
            <w:lang w:eastAsia="en-US"/>
          </w:rPr>
          <w:tab/>
        </w:r>
        <w:r w:rsidRPr="009D454C">
          <w:rPr>
            <w:rStyle w:val="Hyperlink"/>
          </w:rPr>
          <w:t>Key Problems to be Addressed</w:t>
        </w:r>
        <w:r>
          <w:rPr>
            <w:webHidden/>
          </w:rPr>
          <w:tab/>
        </w:r>
        <w:r>
          <w:rPr>
            <w:webHidden/>
          </w:rPr>
          <w:fldChar w:fldCharType="begin"/>
        </w:r>
        <w:r>
          <w:rPr>
            <w:webHidden/>
          </w:rPr>
          <w:instrText xml:space="preserve"> PAGEREF _Toc471406793 \h </w:instrText>
        </w:r>
        <w:r>
          <w:rPr>
            <w:webHidden/>
          </w:rPr>
        </w:r>
        <w:r>
          <w:rPr>
            <w:webHidden/>
          </w:rPr>
          <w:fldChar w:fldCharType="separate"/>
        </w:r>
        <w:r>
          <w:rPr>
            <w:webHidden/>
          </w:rPr>
          <w:t>8</w:t>
        </w:r>
        <w:r>
          <w:rPr>
            <w:webHidden/>
          </w:rPr>
          <w:fldChar w:fldCharType="end"/>
        </w:r>
      </w:hyperlink>
    </w:p>
    <w:p w14:paraId="29EAE0A2" w14:textId="7EB792D1" w:rsidR="003D40BF" w:rsidRDefault="003D40BF">
      <w:pPr>
        <w:pStyle w:val="TOC2"/>
        <w:rPr>
          <w:rFonts w:asciiTheme="minorHAnsi" w:eastAsiaTheme="minorEastAsia" w:hAnsiTheme="minorHAnsi" w:cstheme="minorBidi"/>
          <w:lang w:eastAsia="en-US"/>
        </w:rPr>
      </w:pPr>
      <w:hyperlink w:anchor="_Toc471406794" w:history="1">
        <w:r w:rsidRPr="009D454C">
          <w:rPr>
            <w:rStyle w:val="Hyperlink"/>
            <w14:scene3d>
              <w14:camera w14:prst="orthographicFront"/>
              <w14:lightRig w14:rig="threePt" w14:dir="t">
                <w14:rot w14:lat="0" w14:lon="0" w14:rev="0"/>
              </w14:lightRig>
            </w14:scene3d>
          </w:rPr>
          <w:t>2.5.</w:t>
        </w:r>
        <w:r>
          <w:rPr>
            <w:rFonts w:asciiTheme="minorHAnsi" w:eastAsiaTheme="minorEastAsia" w:hAnsiTheme="minorHAnsi" w:cstheme="minorBidi"/>
            <w:lang w:eastAsia="en-US"/>
          </w:rPr>
          <w:tab/>
        </w:r>
        <w:r w:rsidRPr="009D454C">
          <w:rPr>
            <w:rStyle w:val="Hyperlink"/>
          </w:rPr>
          <w:t>Technical Capabilities Sought</w:t>
        </w:r>
        <w:r>
          <w:rPr>
            <w:webHidden/>
          </w:rPr>
          <w:tab/>
        </w:r>
        <w:r>
          <w:rPr>
            <w:webHidden/>
          </w:rPr>
          <w:fldChar w:fldCharType="begin"/>
        </w:r>
        <w:r>
          <w:rPr>
            <w:webHidden/>
          </w:rPr>
          <w:instrText xml:space="preserve"> PAGEREF _Toc471406794 \h </w:instrText>
        </w:r>
        <w:r>
          <w:rPr>
            <w:webHidden/>
          </w:rPr>
        </w:r>
        <w:r>
          <w:rPr>
            <w:webHidden/>
          </w:rPr>
          <w:fldChar w:fldCharType="separate"/>
        </w:r>
        <w:r>
          <w:rPr>
            <w:webHidden/>
          </w:rPr>
          <w:t>10</w:t>
        </w:r>
        <w:r>
          <w:rPr>
            <w:webHidden/>
          </w:rPr>
          <w:fldChar w:fldCharType="end"/>
        </w:r>
      </w:hyperlink>
    </w:p>
    <w:p w14:paraId="32B88291" w14:textId="5117CD74" w:rsidR="003D40BF" w:rsidRDefault="003D40BF">
      <w:pPr>
        <w:pStyle w:val="TOC2"/>
        <w:rPr>
          <w:rFonts w:asciiTheme="minorHAnsi" w:eastAsiaTheme="minorEastAsia" w:hAnsiTheme="minorHAnsi" w:cstheme="minorBidi"/>
          <w:lang w:eastAsia="en-US"/>
        </w:rPr>
      </w:pPr>
      <w:hyperlink w:anchor="_Toc471406795" w:history="1">
        <w:r w:rsidRPr="009D454C">
          <w:rPr>
            <w:rStyle w:val="Hyperlink"/>
            <w14:scene3d>
              <w14:camera w14:prst="orthographicFront"/>
              <w14:lightRig w14:rig="threePt" w14:dir="t">
                <w14:rot w14:lat="0" w14:lon="0" w14:rev="0"/>
              </w14:lightRig>
            </w14:scene3d>
          </w:rPr>
          <w:t>2.6.</w:t>
        </w:r>
        <w:r>
          <w:rPr>
            <w:rFonts w:asciiTheme="minorHAnsi" w:eastAsiaTheme="minorEastAsia" w:hAnsiTheme="minorHAnsi" w:cstheme="minorBidi"/>
            <w:lang w:eastAsia="en-US"/>
          </w:rPr>
          <w:tab/>
        </w:r>
        <w:r w:rsidRPr="009D454C">
          <w:rPr>
            <w:rStyle w:val="Hyperlink"/>
          </w:rPr>
          <w:t>System</w:t>
        </w:r>
        <w:r w:rsidRPr="009D454C">
          <w:rPr>
            <w:rStyle w:val="Hyperlink"/>
            <w:spacing w:val="-27"/>
          </w:rPr>
          <w:t xml:space="preserve"> </w:t>
        </w:r>
        <w:r w:rsidRPr="009D454C">
          <w:rPr>
            <w:rStyle w:val="Hyperlink"/>
          </w:rPr>
          <w:t>Stakeholders</w:t>
        </w:r>
        <w:r>
          <w:rPr>
            <w:webHidden/>
          </w:rPr>
          <w:tab/>
        </w:r>
        <w:r>
          <w:rPr>
            <w:webHidden/>
          </w:rPr>
          <w:fldChar w:fldCharType="begin"/>
        </w:r>
        <w:r>
          <w:rPr>
            <w:webHidden/>
          </w:rPr>
          <w:instrText xml:space="preserve"> PAGEREF _Toc471406795 \h </w:instrText>
        </w:r>
        <w:r>
          <w:rPr>
            <w:webHidden/>
          </w:rPr>
        </w:r>
        <w:r>
          <w:rPr>
            <w:webHidden/>
          </w:rPr>
          <w:fldChar w:fldCharType="separate"/>
        </w:r>
        <w:r>
          <w:rPr>
            <w:webHidden/>
          </w:rPr>
          <w:t>10</w:t>
        </w:r>
        <w:r>
          <w:rPr>
            <w:webHidden/>
          </w:rPr>
          <w:fldChar w:fldCharType="end"/>
        </w:r>
      </w:hyperlink>
    </w:p>
    <w:p w14:paraId="6B75B4BD" w14:textId="673E218C" w:rsidR="003D40BF" w:rsidRDefault="003D40BF">
      <w:pPr>
        <w:pStyle w:val="TOC2"/>
        <w:rPr>
          <w:rFonts w:asciiTheme="minorHAnsi" w:eastAsiaTheme="minorEastAsia" w:hAnsiTheme="minorHAnsi" w:cstheme="minorBidi"/>
          <w:lang w:eastAsia="en-US"/>
        </w:rPr>
      </w:pPr>
      <w:hyperlink w:anchor="_Toc471406796" w:history="1">
        <w:r w:rsidRPr="009D454C">
          <w:rPr>
            <w:rStyle w:val="Hyperlink"/>
            <w14:scene3d>
              <w14:camera w14:prst="orthographicFront"/>
              <w14:lightRig w14:rig="threePt" w14:dir="t">
                <w14:rot w14:lat="0" w14:lon="0" w14:rev="0"/>
              </w14:lightRig>
            </w14:scene3d>
          </w:rPr>
          <w:t>2.7.</w:t>
        </w:r>
        <w:r>
          <w:rPr>
            <w:rFonts w:asciiTheme="minorHAnsi" w:eastAsiaTheme="minorEastAsia" w:hAnsiTheme="minorHAnsi" w:cstheme="minorBidi"/>
            <w:lang w:eastAsia="en-US"/>
          </w:rPr>
          <w:tab/>
        </w:r>
        <w:r w:rsidRPr="009D454C">
          <w:rPr>
            <w:rStyle w:val="Hyperlink"/>
          </w:rPr>
          <w:t>Identified User Needs</w:t>
        </w:r>
        <w:r>
          <w:rPr>
            <w:webHidden/>
          </w:rPr>
          <w:tab/>
        </w:r>
        <w:r>
          <w:rPr>
            <w:webHidden/>
          </w:rPr>
          <w:fldChar w:fldCharType="begin"/>
        </w:r>
        <w:r>
          <w:rPr>
            <w:webHidden/>
          </w:rPr>
          <w:instrText xml:space="preserve"> PAGEREF _Toc471406796 \h </w:instrText>
        </w:r>
        <w:r>
          <w:rPr>
            <w:webHidden/>
          </w:rPr>
        </w:r>
        <w:r>
          <w:rPr>
            <w:webHidden/>
          </w:rPr>
          <w:fldChar w:fldCharType="separate"/>
        </w:r>
        <w:r>
          <w:rPr>
            <w:webHidden/>
          </w:rPr>
          <w:t>12</w:t>
        </w:r>
        <w:r>
          <w:rPr>
            <w:webHidden/>
          </w:rPr>
          <w:fldChar w:fldCharType="end"/>
        </w:r>
      </w:hyperlink>
    </w:p>
    <w:p w14:paraId="1DA39C1E" w14:textId="62AE21DF" w:rsidR="003D40BF" w:rsidRDefault="003D40BF">
      <w:pPr>
        <w:pStyle w:val="TOC2"/>
        <w:rPr>
          <w:rFonts w:asciiTheme="minorHAnsi" w:eastAsiaTheme="minorEastAsia" w:hAnsiTheme="minorHAnsi" w:cstheme="minorBidi"/>
          <w:lang w:eastAsia="en-US"/>
        </w:rPr>
      </w:pPr>
      <w:hyperlink w:anchor="_Toc471406797" w:history="1">
        <w:r w:rsidRPr="009D454C">
          <w:rPr>
            <w:rStyle w:val="Hyperlink"/>
            <w14:scene3d>
              <w14:camera w14:prst="orthographicFront"/>
              <w14:lightRig w14:rig="threePt" w14:dir="t">
                <w14:rot w14:lat="0" w14:lon="0" w14:rev="0"/>
              </w14:lightRig>
            </w14:scene3d>
          </w:rPr>
          <w:t>2.8.</w:t>
        </w:r>
        <w:r>
          <w:rPr>
            <w:rFonts w:asciiTheme="minorHAnsi" w:eastAsiaTheme="minorEastAsia" w:hAnsiTheme="minorHAnsi" w:cstheme="minorBidi"/>
            <w:lang w:eastAsia="en-US"/>
          </w:rPr>
          <w:tab/>
        </w:r>
        <w:r w:rsidRPr="009D454C">
          <w:rPr>
            <w:rStyle w:val="Hyperlink"/>
          </w:rPr>
          <w:t>Description of System to be Deployed</w:t>
        </w:r>
        <w:r>
          <w:rPr>
            <w:webHidden/>
          </w:rPr>
          <w:tab/>
        </w:r>
        <w:r>
          <w:rPr>
            <w:webHidden/>
          </w:rPr>
          <w:fldChar w:fldCharType="begin"/>
        </w:r>
        <w:r>
          <w:rPr>
            <w:webHidden/>
          </w:rPr>
          <w:instrText xml:space="preserve"> PAGEREF _Toc471406797 \h </w:instrText>
        </w:r>
        <w:r>
          <w:rPr>
            <w:webHidden/>
          </w:rPr>
        </w:r>
        <w:r>
          <w:rPr>
            <w:webHidden/>
          </w:rPr>
          <w:fldChar w:fldCharType="separate"/>
        </w:r>
        <w:r>
          <w:rPr>
            <w:webHidden/>
          </w:rPr>
          <w:t>14</w:t>
        </w:r>
        <w:r>
          <w:rPr>
            <w:webHidden/>
          </w:rPr>
          <w:fldChar w:fldCharType="end"/>
        </w:r>
      </w:hyperlink>
    </w:p>
    <w:p w14:paraId="28A8DC47" w14:textId="62ADA483" w:rsidR="003D40BF" w:rsidRDefault="003D40BF">
      <w:pPr>
        <w:pStyle w:val="TOC3"/>
        <w:rPr>
          <w:rFonts w:asciiTheme="minorHAnsi" w:eastAsiaTheme="minorEastAsia" w:hAnsiTheme="minorHAnsi" w:cstheme="minorBidi"/>
          <w:lang w:eastAsia="en-US"/>
        </w:rPr>
      </w:pPr>
      <w:hyperlink w:anchor="_Toc471406798" w:history="1">
        <w:r w:rsidRPr="009D454C">
          <w:rPr>
            <w:rStyle w:val="Hyperlink"/>
            <w14:scene3d>
              <w14:camera w14:prst="orthographicFront"/>
              <w14:lightRig w14:rig="threePt" w14:dir="t">
                <w14:rot w14:lat="0" w14:lon="0" w14:rev="0"/>
              </w14:lightRig>
            </w14:scene3d>
          </w:rPr>
          <w:t>2.8.1.</w:t>
        </w:r>
        <w:r>
          <w:rPr>
            <w:rFonts w:asciiTheme="minorHAnsi" w:eastAsiaTheme="minorEastAsia" w:hAnsiTheme="minorHAnsi" w:cstheme="minorBidi"/>
            <w:lang w:eastAsia="en-US"/>
          </w:rPr>
          <w:tab/>
        </w:r>
        <w:r w:rsidRPr="009D454C">
          <w:rPr>
            <w:rStyle w:val="Hyperlink"/>
          </w:rPr>
          <w:t>Control Framework</w:t>
        </w:r>
        <w:r>
          <w:rPr>
            <w:webHidden/>
          </w:rPr>
          <w:tab/>
        </w:r>
        <w:r>
          <w:rPr>
            <w:webHidden/>
          </w:rPr>
          <w:fldChar w:fldCharType="begin"/>
        </w:r>
        <w:r>
          <w:rPr>
            <w:webHidden/>
          </w:rPr>
          <w:instrText xml:space="preserve"> PAGEREF _Toc471406798 \h </w:instrText>
        </w:r>
        <w:r>
          <w:rPr>
            <w:webHidden/>
          </w:rPr>
        </w:r>
        <w:r>
          <w:rPr>
            <w:webHidden/>
          </w:rPr>
          <w:fldChar w:fldCharType="separate"/>
        </w:r>
        <w:r>
          <w:rPr>
            <w:webHidden/>
          </w:rPr>
          <w:t>14</w:t>
        </w:r>
        <w:r>
          <w:rPr>
            <w:webHidden/>
          </w:rPr>
          <w:fldChar w:fldCharType="end"/>
        </w:r>
      </w:hyperlink>
    </w:p>
    <w:p w14:paraId="71175E2A" w14:textId="574B7745" w:rsidR="003D40BF" w:rsidRDefault="003D40BF">
      <w:pPr>
        <w:pStyle w:val="TOC3"/>
        <w:rPr>
          <w:rFonts w:asciiTheme="minorHAnsi" w:eastAsiaTheme="minorEastAsia" w:hAnsiTheme="minorHAnsi" w:cstheme="minorBidi"/>
          <w:lang w:eastAsia="en-US"/>
        </w:rPr>
      </w:pPr>
      <w:hyperlink w:anchor="_Toc471406799" w:history="1">
        <w:r w:rsidRPr="009D454C">
          <w:rPr>
            <w:rStyle w:val="Hyperlink"/>
            <w14:scene3d>
              <w14:camera w14:prst="orthographicFront"/>
              <w14:lightRig w14:rig="threePt" w14:dir="t">
                <w14:rot w14:lat="0" w14:lon="0" w14:rev="0"/>
              </w14:lightRig>
            </w14:scene3d>
          </w:rPr>
          <w:t>2.8.2.</w:t>
        </w:r>
        <w:r>
          <w:rPr>
            <w:rFonts w:asciiTheme="minorHAnsi" w:eastAsiaTheme="minorEastAsia" w:hAnsiTheme="minorHAnsi" w:cstheme="minorBidi"/>
            <w:lang w:eastAsia="en-US"/>
          </w:rPr>
          <w:tab/>
        </w:r>
        <w:r w:rsidRPr="009D454C">
          <w:rPr>
            <w:rStyle w:val="Hyperlink"/>
          </w:rPr>
          <w:t>Connected Systems</w:t>
        </w:r>
        <w:r>
          <w:rPr>
            <w:webHidden/>
          </w:rPr>
          <w:tab/>
        </w:r>
        <w:r>
          <w:rPr>
            <w:webHidden/>
          </w:rPr>
          <w:fldChar w:fldCharType="begin"/>
        </w:r>
        <w:r>
          <w:rPr>
            <w:webHidden/>
          </w:rPr>
          <w:instrText xml:space="preserve"> PAGEREF _Toc471406799 \h </w:instrText>
        </w:r>
        <w:r>
          <w:rPr>
            <w:webHidden/>
          </w:rPr>
        </w:r>
        <w:r>
          <w:rPr>
            <w:webHidden/>
          </w:rPr>
          <w:fldChar w:fldCharType="separate"/>
        </w:r>
        <w:r>
          <w:rPr>
            <w:webHidden/>
          </w:rPr>
          <w:t>15</w:t>
        </w:r>
        <w:r>
          <w:rPr>
            <w:webHidden/>
          </w:rPr>
          <w:fldChar w:fldCharType="end"/>
        </w:r>
      </w:hyperlink>
    </w:p>
    <w:p w14:paraId="28847150" w14:textId="482C4551" w:rsidR="003D40BF" w:rsidRDefault="003D40BF">
      <w:pPr>
        <w:pStyle w:val="TOC3"/>
        <w:rPr>
          <w:rFonts w:asciiTheme="minorHAnsi" w:eastAsiaTheme="minorEastAsia" w:hAnsiTheme="minorHAnsi" w:cstheme="minorBidi"/>
          <w:lang w:eastAsia="en-US"/>
        </w:rPr>
      </w:pPr>
      <w:hyperlink w:anchor="_Toc471406800" w:history="1">
        <w:r w:rsidRPr="009D454C">
          <w:rPr>
            <w:rStyle w:val="Hyperlink"/>
            <w14:scene3d>
              <w14:camera w14:prst="orthographicFront"/>
              <w14:lightRig w14:rig="threePt" w14:dir="t">
                <w14:rot w14:lat="0" w14:lon="0" w14:rev="0"/>
              </w14:lightRig>
            </w14:scene3d>
          </w:rPr>
          <w:t>2.8.3.</w:t>
        </w:r>
        <w:r>
          <w:rPr>
            <w:rFonts w:asciiTheme="minorHAnsi" w:eastAsiaTheme="minorEastAsia" w:hAnsiTheme="minorHAnsi" w:cstheme="minorBidi"/>
            <w:lang w:eastAsia="en-US"/>
          </w:rPr>
          <w:tab/>
        </w:r>
        <w:r w:rsidRPr="009D454C">
          <w:rPr>
            <w:rStyle w:val="Hyperlink"/>
          </w:rPr>
          <w:t>System Components</w:t>
        </w:r>
        <w:r>
          <w:rPr>
            <w:webHidden/>
          </w:rPr>
          <w:tab/>
        </w:r>
        <w:r>
          <w:rPr>
            <w:webHidden/>
          </w:rPr>
          <w:fldChar w:fldCharType="begin"/>
        </w:r>
        <w:r>
          <w:rPr>
            <w:webHidden/>
          </w:rPr>
          <w:instrText xml:space="preserve"> PAGEREF _Toc471406800 \h </w:instrText>
        </w:r>
        <w:r>
          <w:rPr>
            <w:webHidden/>
          </w:rPr>
        </w:r>
        <w:r>
          <w:rPr>
            <w:webHidden/>
          </w:rPr>
          <w:fldChar w:fldCharType="separate"/>
        </w:r>
        <w:r>
          <w:rPr>
            <w:webHidden/>
          </w:rPr>
          <w:t>16</w:t>
        </w:r>
        <w:r>
          <w:rPr>
            <w:webHidden/>
          </w:rPr>
          <w:fldChar w:fldCharType="end"/>
        </w:r>
      </w:hyperlink>
    </w:p>
    <w:p w14:paraId="7BFBCDDF" w14:textId="6D001721" w:rsidR="003D40BF" w:rsidRDefault="003D40BF">
      <w:pPr>
        <w:pStyle w:val="TOC3"/>
        <w:rPr>
          <w:rFonts w:asciiTheme="minorHAnsi" w:eastAsiaTheme="minorEastAsia" w:hAnsiTheme="minorHAnsi" w:cstheme="minorBidi"/>
          <w:lang w:eastAsia="en-US"/>
        </w:rPr>
      </w:pPr>
      <w:hyperlink w:anchor="_Toc471406801" w:history="1">
        <w:r w:rsidRPr="009D454C">
          <w:rPr>
            <w:rStyle w:val="Hyperlink"/>
            <w14:scene3d>
              <w14:camera w14:prst="orthographicFront"/>
              <w14:lightRig w14:rig="threePt" w14:dir="t">
                <w14:rot w14:lat="0" w14:lon="0" w14:rev="0"/>
              </w14:lightRig>
            </w14:scene3d>
          </w:rPr>
          <w:t>2.8.4.</w:t>
        </w:r>
        <w:r>
          <w:rPr>
            <w:rFonts w:asciiTheme="minorHAnsi" w:eastAsiaTheme="minorEastAsia" w:hAnsiTheme="minorHAnsi" w:cstheme="minorBidi"/>
            <w:lang w:eastAsia="en-US"/>
          </w:rPr>
          <w:tab/>
        </w:r>
        <w:r w:rsidRPr="009D454C">
          <w:rPr>
            <w:rStyle w:val="Hyperlink"/>
          </w:rPr>
          <w:t>System Architecture</w:t>
        </w:r>
        <w:r>
          <w:rPr>
            <w:webHidden/>
          </w:rPr>
          <w:tab/>
        </w:r>
        <w:r>
          <w:rPr>
            <w:webHidden/>
          </w:rPr>
          <w:fldChar w:fldCharType="begin"/>
        </w:r>
        <w:r>
          <w:rPr>
            <w:webHidden/>
          </w:rPr>
          <w:instrText xml:space="preserve"> PAGEREF _Toc471406801 \h </w:instrText>
        </w:r>
        <w:r>
          <w:rPr>
            <w:webHidden/>
          </w:rPr>
        </w:r>
        <w:r>
          <w:rPr>
            <w:webHidden/>
          </w:rPr>
          <w:fldChar w:fldCharType="separate"/>
        </w:r>
        <w:r>
          <w:rPr>
            <w:webHidden/>
          </w:rPr>
          <w:t>19</w:t>
        </w:r>
        <w:r>
          <w:rPr>
            <w:webHidden/>
          </w:rPr>
          <w:fldChar w:fldCharType="end"/>
        </w:r>
      </w:hyperlink>
    </w:p>
    <w:p w14:paraId="0615CC9E" w14:textId="767FD8C9" w:rsidR="003D40BF" w:rsidRDefault="003D40BF">
      <w:pPr>
        <w:pStyle w:val="TOC3"/>
        <w:rPr>
          <w:rFonts w:asciiTheme="minorHAnsi" w:eastAsiaTheme="minorEastAsia" w:hAnsiTheme="minorHAnsi" w:cstheme="minorBidi"/>
          <w:lang w:eastAsia="en-US"/>
        </w:rPr>
      </w:pPr>
      <w:hyperlink w:anchor="_Toc471406802" w:history="1">
        <w:r w:rsidRPr="009D454C">
          <w:rPr>
            <w:rStyle w:val="Hyperlink"/>
            <w14:scene3d>
              <w14:camera w14:prst="orthographicFront"/>
              <w14:lightRig w14:rig="threePt" w14:dir="t">
                <w14:rot w14:lat="0" w14:lon="0" w14:rev="0"/>
              </w14:lightRig>
            </w14:scene3d>
          </w:rPr>
          <w:t>2.8.5.</w:t>
        </w:r>
        <w:r>
          <w:rPr>
            <w:rFonts w:asciiTheme="minorHAnsi" w:eastAsiaTheme="minorEastAsia" w:hAnsiTheme="minorHAnsi" w:cstheme="minorBidi"/>
            <w:lang w:eastAsia="en-US"/>
          </w:rPr>
          <w:tab/>
        </w:r>
        <w:r w:rsidRPr="009D454C">
          <w:rPr>
            <w:rStyle w:val="Hyperlink"/>
          </w:rPr>
          <w:t>Categories of Users</w:t>
        </w:r>
        <w:r>
          <w:rPr>
            <w:webHidden/>
          </w:rPr>
          <w:tab/>
        </w:r>
        <w:r>
          <w:rPr>
            <w:webHidden/>
          </w:rPr>
          <w:fldChar w:fldCharType="begin"/>
        </w:r>
        <w:r>
          <w:rPr>
            <w:webHidden/>
          </w:rPr>
          <w:instrText xml:space="preserve"> PAGEREF _Toc471406802 \h </w:instrText>
        </w:r>
        <w:r>
          <w:rPr>
            <w:webHidden/>
          </w:rPr>
        </w:r>
        <w:r>
          <w:rPr>
            <w:webHidden/>
          </w:rPr>
          <w:fldChar w:fldCharType="separate"/>
        </w:r>
        <w:r>
          <w:rPr>
            <w:webHidden/>
          </w:rPr>
          <w:t>20</w:t>
        </w:r>
        <w:r>
          <w:rPr>
            <w:webHidden/>
          </w:rPr>
          <w:fldChar w:fldCharType="end"/>
        </w:r>
      </w:hyperlink>
    </w:p>
    <w:p w14:paraId="0D576C65" w14:textId="7D2DC124" w:rsidR="003D40BF" w:rsidRDefault="003D40BF">
      <w:pPr>
        <w:pStyle w:val="TOC3"/>
        <w:rPr>
          <w:rFonts w:asciiTheme="minorHAnsi" w:eastAsiaTheme="minorEastAsia" w:hAnsiTheme="minorHAnsi" w:cstheme="minorBidi"/>
          <w:lang w:eastAsia="en-US"/>
        </w:rPr>
      </w:pPr>
      <w:hyperlink w:anchor="_Toc471406803" w:history="1">
        <w:r w:rsidRPr="009D454C">
          <w:rPr>
            <w:rStyle w:val="Hyperlink"/>
            <w14:scene3d>
              <w14:camera w14:prst="orthographicFront"/>
              <w14:lightRig w14:rig="threePt" w14:dir="t">
                <w14:rot w14:lat="0" w14:lon="0" w14:rev="0"/>
              </w14:lightRig>
            </w14:scene3d>
          </w:rPr>
          <w:t>2.8.6.</w:t>
        </w:r>
        <w:r>
          <w:rPr>
            <w:rFonts w:asciiTheme="minorHAnsi" w:eastAsiaTheme="minorEastAsia" w:hAnsiTheme="minorHAnsi" w:cstheme="minorBidi"/>
            <w:lang w:eastAsia="en-US"/>
          </w:rPr>
          <w:tab/>
        </w:r>
        <w:r w:rsidRPr="009D454C">
          <w:rPr>
            <w:rStyle w:val="Hyperlink"/>
          </w:rPr>
          <w:t>States of Operation</w:t>
        </w:r>
        <w:r>
          <w:rPr>
            <w:webHidden/>
          </w:rPr>
          <w:tab/>
        </w:r>
        <w:r>
          <w:rPr>
            <w:webHidden/>
          </w:rPr>
          <w:fldChar w:fldCharType="begin"/>
        </w:r>
        <w:r>
          <w:rPr>
            <w:webHidden/>
          </w:rPr>
          <w:instrText xml:space="preserve"> PAGEREF _Toc471406803 \h </w:instrText>
        </w:r>
        <w:r>
          <w:rPr>
            <w:webHidden/>
          </w:rPr>
        </w:r>
        <w:r>
          <w:rPr>
            <w:webHidden/>
          </w:rPr>
          <w:fldChar w:fldCharType="separate"/>
        </w:r>
        <w:r>
          <w:rPr>
            <w:webHidden/>
          </w:rPr>
          <w:t>20</w:t>
        </w:r>
        <w:r>
          <w:rPr>
            <w:webHidden/>
          </w:rPr>
          <w:fldChar w:fldCharType="end"/>
        </w:r>
      </w:hyperlink>
    </w:p>
    <w:p w14:paraId="6DE60B7F" w14:textId="2623D687" w:rsidR="003D40BF" w:rsidRDefault="003D40BF">
      <w:pPr>
        <w:pStyle w:val="TOC3"/>
        <w:rPr>
          <w:rFonts w:asciiTheme="minorHAnsi" w:eastAsiaTheme="minorEastAsia" w:hAnsiTheme="minorHAnsi" w:cstheme="minorBidi"/>
          <w:lang w:eastAsia="en-US"/>
        </w:rPr>
      </w:pPr>
      <w:hyperlink w:anchor="_Toc471406804" w:history="1">
        <w:r w:rsidRPr="009D454C">
          <w:rPr>
            <w:rStyle w:val="Hyperlink"/>
            <w14:scene3d>
              <w14:camera w14:prst="orthographicFront"/>
              <w14:lightRig w14:rig="threePt" w14:dir="t">
                <w14:rot w14:lat="0" w14:lon="0" w14:rev="0"/>
              </w14:lightRig>
            </w14:scene3d>
          </w:rPr>
          <w:t>2.8.7.</w:t>
        </w:r>
        <w:r>
          <w:rPr>
            <w:rFonts w:asciiTheme="minorHAnsi" w:eastAsiaTheme="minorEastAsia" w:hAnsiTheme="minorHAnsi" w:cstheme="minorBidi"/>
            <w:lang w:eastAsia="en-US"/>
          </w:rPr>
          <w:tab/>
        </w:r>
        <w:r w:rsidRPr="009D454C">
          <w:rPr>
            <w:rStyle w:val="Hyperlink"/>
          </w:rPr>
          <w:t>Mode of Operation</w:t>
        </w:r>
        <w:r>
          <w:rPr>
            <w:webHidden/>
          </w:rPr>
          <w:tab/>
        </w:r>
        <w:r>
          <w:rPr>
            <w:webHidden/>
          </w:rPr>
          <w:fldChar w:fldCharType="begin"/>
        </w:r>
        <w:r>
          <w:rPr>
            <w:webHidden/>
          </w:rPr>
          <w:instrText xml:space="preserve"> PAGEREF _Toc471406804 \h </w:instrText>
        </w:r>
        <w:r>
          <w:rPr>
            <w:webHidden/>
          </w:rPr>
        </w:r>
        <w:r>
          <w:rPr>
            <w:webHidden/>
          </w:rPr>
          <w:fldChar w:fldCharType="separate"/>
        </w:r>
        <w:r>
          <w:rPr>
            <w:webHidden/>
          </w:rPr>
          <w:t>21</w:t>
        </w:r>
        <w:r>
          <w:rPr>
            <w:webHidden/>
          </w:rPr>
          <w:fldChar w:fldCharType="end"/>
        </w:r>
      </w:hyperlink>
    </w:p>
    <w:p w14:paraId="2D53F8CE" w14:textId="154D3F22" w:rsidR="003D40BF" w:rsidRDefault="003D40BF">
      <w:pPr>
        <w:pStyle w:val="TOC3"/>
        <w:rPr>
          <w:rFonts w:asciiTheme="minorHAnsi" w:eastAsiaTheme="minorEastAsia" w:hAnsiTheme="minorHAnsi" w:cstheme="minorBidi"/>
          <w:lang w:eastAsia="en-US"/>
        </w:rPr>
      </w:pPr>
      <w:hyperlink w:anchor="_Toc471406805" w:history="1">
        <w:r w:rsidRPr="009D454C">
          <w:rPr>
            <w:rStyle w:val="Hyperlink"/>
            <w14:scene3d>
              <w14:camera w14:prst="orthographicFront"/>
              <w14:lightRig w14:rig="threePt" w14:dir="t">
                <w14:rot w14:lat="0" w14:lon="0" w14:rev="0"/>
              </w14:lightRig>
            </w14:scene3d>
          </w:rPr>
          <w:t>2.8.8.</w:t>
        </w:r>
        <w:r>
          <w:rPr>
            <w:rFonts w:asciiTheme="minorHAnsi" w:eastAsiaTheme="minorEastAsia" w:hAnsiTheme="minorHAnsi" w:cstheme="minorBidi"/>
            <w:lang w:eastAsia="en-US"/>
          </w:rPr>
          <w:tab/>
        </w:r>
        <w:r w:rsidRPr="009D454C">
          <w:rPr>
            <w:rStyle w:val="Hyperlink"/>
          </w:rPr>
          <w:t>Institutional Support Framework</w:t>
        </w:r>
        <w:r>
          <w:rPr>
            <w:webHidden/>
          </w:rPr>
          <w:tab/>
        </w:r>
        <w:r>
          <w:rPr>
            <w:webHidden/>
          </w:rPr>
          <w:fldChar w:fldCharType="begin"/>
        </w:r>
        <w:r>
          <w:rPr>
            <w:webHidden/>
          </w:rPr>
          <w:instrText xml:space="preserve"> PAGEREF _Toc471406805 \h </w:instrText>
        </w:r>
        <w:r>
          <w:rPr>
            <w:webHidden/>
          </w:rPr>
        </w:r>
        <w:r>
          <w:rPr>
            <w:webHidden/>
          </w:rPr>
          <w:fldChar w:fldCharType="separate"/>
        </w:r>
        <w:r>
          <w:rPr>
            <w:webHidden/>
          </w:rPr>
          <w:t>21</w:t>
        </w:r>
        <w:r>
          <w:rPr>
            <w:webHidden/>
          </w:rPr>
          <w:fldChar w:fldCharType="end"/>
        </w:r>
      </w:hyperlink>
    </w:p>
    <w:p w14:paraId="097CBF72" w14:textId="7D164116" w:rsidR="003D40BF" w:rsidRDefault="003D40BF">
      <w:pPr>
        <w:pStyle w:val="TOC1"/>
        <w:rPr>
          <w:rFonts w:asciiTheme="minorHAnsi" w:eastAsiaTheme="minorEastAsia" w:hAnsiTheme="minorHAnsi" w:cstheme="minorBidi"/>
          <w:b w:val="0"/>
        </w:rPr>
      </w:pPr>
      <w:hyperlink w:anchor="_Toc471406806" w:history="1">
        <w:r w:rsidRPr="009D454C">
          <w:rPr>
            <w:rStyle w:val="Hyperlink"/>
          </w:rPr>
          <w:t>3.</w:t>
        </w:r>
        <w:r>
          <w:rPr>
            <w:rFonts w:asciiTheme="minorHAnsi" w:eastAsiaTheme="minorEastAsia" w:hAnsiTheme="minorHAnsi" w:cstheme="minorBidi"/>
            <w:b w:val="0"/>
          </w:rPr>
          <w:tab/>
        </w:r>
        <w:r w:rsidRPr="009D454C">
          <w:rPr>
            <w:rStyle w:val="Hyperlink"/>
          </w:rPr>
          <w:t>Referenced Documents</w:t>
        </w:r>
        <w:r>
          <w:rPr>
            <w:webHidden/>
          </w:rPr>
          <w:tab/>
        </w:r>
        <w:r>
          <w:rPr>
            <w:webHidden/>
          </w:rPr>
          <w:fldChar w:fldCharType="begin"/>
        </w:r>
        <w:r>
          <w:rPr>
            <w:webHidden/>
          </w:rPr>
          <w:instrText xml:space="preserve"> PAGEREF _Toc471406806 \h </w:instrText>
        </w:r>
        <w:r>
          <w:rPr>
            <w:webHidden/>
          </w:rPr>
        </w:r>
        <w:r>
          <w:rPr>
            <w:webHidden/>
          </w:rPr>
          <w:fldChar w:fldCharType="separate"/>
        </w:r>
        <w:r>
          <w:rPr>
            <w:webHidden/>
          </w:rPr>
          <w:t>23</w:t>
        </w:r>
        <w:r>
          <w:rPr>
            <w:webHidden/>
          </w:rPr>
          <w:fldChar w:fldCharType="end"/>
        </w:r>
      </w:hyperlink>
    </w:p>
    <w:p w14:paraId="11C92C45" w14:textId="18BD3D3F" w:rsidR="003D40BF" w:rsidRDefault="003D40BF">
      <w:pPr>
        <w:pStyle w:val="TOC1"/>
        <w:rPr>
          <w:rFonts w:asciiTheme="minorHAnsi" w:eastAsiaTheme="minorEastAsia" w:hAnsiTheme="minorHAnsi" w:cstheme="minorBidi"/>
          <w:b w:val="0"/>
        </w:rPr>
      </w:pPr>
      <w:hyperlink w:anchor="_Toc471406807" w:history="1">
        <w:r w:rsidRPr="009D454C">
          <w:rPr>
            <w:rStyle w:val="Hyperlink"/>
          </w:rPr>
          <w:t>4.</w:t>
        </w:r>
        <w:r>
          <w:rPr>
            <w:rFonts w:asciiTheme="minorHAnsi" w:eastAsiaTheme="minorEastAsia" w:hAnsiTheme="minorHAnsi" w:cstheme="minorBidi"/>
            <w:b w:val="0"/>
          </w:rPr>
          <w:tab/>
        </w:r>
        <w:r w:rsidRPr="009D454C">
          <w:rPr>
            <w:rStyle w:val="Hyperlink"/>
          </w:rPr>
          <w:t>Validation Framework</w:t>
        </w:r>
        <w:r>
          <w:rPr>
            <w:webHidden/>
          </w:rPr>
          <w:tab/>
        </w:r>
        <w:r>
          <w:rPr>
            <w:webHidden/>
          </w:rPr>
          <w:fldChar w:fldCharType="begin"/>
        </w:r>
        <w:r>
          <w:rPr>
            <w:webHidden/>
          </w:rPr>
          <w:instrText xml:space="preserve"> PAGEREF _Toc471406807 \h </w:instrText>
        </w:r>
        <w:r>
          <w:rPr>
            <w:webHidden/>
          </w:rPr>
        </w:r>
        <w:r>
          <w:rPr>
            <w:webHidden/>
          </w:rPr>
          <w:fldChar w:fldCharType="separate"/>
        </w:r>
        <w:r>
          <w:rPr>
            <w:webHidden/>
          </w:rPr>
          <w:t>25</w:t>
        </w:r>
        <w:r>
          <w:rPr>
            <w:webHidden/>
          </w:rPr>
          <w:fldChar w:fldCharType="end"/>
        </w:r>
      </w:hyperlink>
    </w:p>
    <w:p w14:paraId="6DB3FADA" w14:textId="36C34D4D" w:rsidR="003D40BF" w:rsidRDefault="003D40BF">
      <w:pPr>
        <w:pStyle w:val="TOC2"/>
        <w:rPr>
          <w:rFonts w:asciiTheme="minorHAnsi" w:eastAsiaTheme="minorEastAsia" w:hAnsiTheme="minorHAnsi" w:cstheme="minorBidi"/>
          <w:lang w:eastAsia="en-US"/>
        </w:rPr>
      </w:pPr>
      <w:hyperlink w:anchor="_Toc471406808" w:history="1">
        <w:r w:rsidRPr="009D454C">
          <w:rPr>
            <w:rStyle w:val="Hyperlink"/>
            <w:lang w:eastAsia="en-US"/>
            <w14:scene3d>
              <w14:camera w14:prst="orthographicFront"/>
              <w14:lightRig w14:rig="threePt" w14:dir="t">
                <w14:rot w14:lat="0" w14:lon="0" w14:rev="0"/>
              </w14:lightRig>
            </w14:scene3d>
          </w:rPr>
          <w:t>4.1.</w:t>
        </w:r>
        <w:r>
          <w:rPr>
            <w:rFonts w:asciiTheme="minorHAnsi" w:eastAsiaTheme="minorEastAsia" w:hAnsiTheme="minorHAnsi" w:cstheme="minorBidi"/>
            <w:lang w:eastAsia="en-US"/>
          </w:rPr>
          <w:tab/>
        </w:r>
        <w:r w:rsidRPr="009D454C">
          <w:rPr>
            <w:rStyle w:val="Hyperlink"/>
            <w:lang w:eastAsia="en-US"/>
          </w:rPr>
          <w:t>Validation Schedule</w:t>
        </w:r>
        <w:r>
          <w:rPr>
            <w:webHidden/>
          </w:rPr>
          <w:tab/>
        </w:r>
        <w:r>
          <w:rPr>
            <w:webHidden/>
          </w:rPr>
          <w:fldChar w:fldCharType="begin"/>
        </w:r>
        <w:r>
          <w:rPr>
            <w:webHidden/>
          </w:rPr>
          <w:instrText xml:space="preserve"> PAGEREF _Toc471406808 \h </w:instrText>
        </w:r>
        <w:r>
          <w:rPr>
            <w:webHidden/>
          </w:rPr>
        </w:r>
        <w:r>
          <w:rPr>
            <w:webHidden/>
          </w:rPr>
          <w:fldChar w:fldCharType="separate"/>
        </w:r>
        <w:r>
          <w:rPr>
            <w:webHidden/>
          </w:rPr>
          <w:t>25</w:t>
        </w:r>
        <w:r>
          <w:rPr>
            <w:webHidden/>
          </w:rPr>
          <w:fldChar w:fldCharType="end"/>
        </w:r>
      </w:hyperlink>
    </w:p>
    <w:p w14:paraId="2CAB6858" w14:textId="38030189" w:rsidR="003D40BF" w:rsidRDefault="003D40BF">
      <w:pPr>
        <w:pStyle w:val="TOC2"/>
        <w:rPr>
          <w:rFonts w:asciiTheme="minorHAnsi" w:eastAsiaTheme="minorEastAsia" w:hAnsiTheme="minorHAnsi" w:cstheme="minorBidi"/>
          <w:lang w:eastAsia="en-US"/>
        </w:rPr>
      </w:pPr>
      <w:hyperlink w:anchor="_Toc471406809" w:history="1">
        <w:r w:rsidRPr="009D454C">
          <w:rPr>
            <w:rStyle w:val="Hyperlink"/>
            <w:lang w:eastAsia="en-US"/>
            <w14:scene3d>
              <w14:camera w14:prst="orthographicFront"/>
              <w14:lightRig w14:rig="threePt" w14:dir="t">
                <w14:rot w14:lat="0" w14:lon="0" w14:rev="0"/>
              </w14:lightRig>
            </w14:scene3d>
          </w:rPr>
          <w:t>4.2.</w:t>
        </w:r>
        <w:r>
          <w:rPr>
            <w:rFonts w:asciiTheme="minorHAnsi" w:eastAsiaTheme="minorEastAsia" w:hAnsiTheme="minorHAnsi" w:cstheme="minorBidi"/>
            <w:lang w:eastAsia="en-US"/>
          </w:rPr>
          <w:tab/>
        </w:r>
        <w:r w:rsidRPr="009D454C">
          <w:rPr>
            <w:rStyle w:val="Hyperlink"/>
            <w:lang w:eastAsia="en-US"/>
          </w:rPr>
          <w:t>Validation Setup</w:t>
        </w:r>
        <w:r>
          <w:rPr>
            <w:webHidden/>
          </w:rPr>
          <w:tab/>
        </w:r>
        <w:r>
          <w:rPr>
            <w:webHidden/>
          </w:rPr>
          <w:fldChar w:fldCharType="begin"/>
        </w:r>
        <w:r>
          <w:rPr>
            <w:webHidden/>
          </w:rPr>
          <w:instrText xml:space="preserve"> PAGEREF _Toc471406809 \h </w:instrText>
        </w:r>
        <w:r>
          <w:rPr>
            <w:webHidden/>
          </w:rPr>
        </w:r>
        <w:r>
          <w:rPr>
            <w:webHidden/>
          </w:rPr>
          <w:fldChar w:fldCharType="separate"/>
        </w:r>
        <w:r>
          <w:rPr>
            <w:webHidden/>
          </w:rPr>
          <w:t>26</w:t>
        </w:r>
        <w:r>
          <w:rPr>
            <w:webHidden/>
          </w:rPr>
          <w:fldChar w:fldCharType="end"/>
        </w:r>
      </w:hyperlink>
    </w:p>
    <w:p w14:paraId="46CEC838" w14:textId="2F907ACC" w:rsidR="003D40BF" w:rsidRDefault="003D40BF">
      <w:pPr>
        <w:pStyle w:val="TOC2"/>
        <w:rPr>
          <w:rFonts w:asciiTheme="minorHAnsi" w:eastAsiaTheme="minorEastAsia" w:hAnsiTheme="minorHAnsi" w:cstheme="minorBidi"/>
          <w:lang w:eastAsia="en-US"/>
        </w:rPr>
      </w:pPr>
      <w:hyperlink w:anchor="_Toc471406810" w:history="1">
        <w:r w:rsidRPr="009D454C">
          <w:rPr>
            <w:rStyle w:val="Hyperlink"/>
            <w:lang w:eastAsia="en-US"/>
            <w14:scene3d>
              <w14:camera w14:prst="orthographicFront"/>
              <w14:lightRig w14:rig="threePt" w14:dir="t">
                <w14:rot w14:lat="0" w14:lon="0" w14:rev="0"/>
              </w14:lightRig>
            </w14:scene3d>
          </w:rPr>
          <w:t>4.3.</w:t>
        </w:r>
        <w:r>
          <w:rPr>
            <w:rFonts w:asciiTheme="minorHAnsi" w:eastAsiaTheme="minorEastAsia" w:hAnsiTheme="minorHAnsi" w:cstheme="minorBidi"/>
            <w:lang w:eastAsia="en-US"/>
          </w:rPr>
          <w:tab/>
        </w:r>
        <w:r w:rsidRPr="009D454C">
          <w:rPr>
            <w:rStyle w:val="Hyperlink"/>
            <w:lang w:eastAsia="en-US"/>
          </w:rPr>
          <w:t>Participants</w:t>
        </w:r>
        <w:r>
          <w:rPr>
            <w:webHidden/>
          </w:rPr>
          <w:tab/>
        </w:r>
        <w:r>
          <w:rPr>
            <w:webHidden/>
          </w:rPr>
          <w:fldChar w:fldCharType="begin"/>
        </w:r>
        <w:r>
          <w:rPr>
            <w:webHidden/>
          </w:rPr>
          <w:instrText xml:space="preserve"> PAGEREF _Toc471406810 \h </w:instrText>
        </w:r>
        <w:r>
          <w:rPr>
            <w:webHidden/>
          </w:rPr>
        </w:r>
        <w:r>
          <w:rPr>
            <w:webHidden/>
          </w:rPr>
          <w:fldChar w:fldCharType="separate"/>
        </w:r>
        <w:r>
          <w:rPr>
            <w:webHidden/>
          </w:rPr>
          <w:t>28</w:t>
        </w:r>
        <w:r>
          <w:rPr>
            <w:webHidden/>
          </w:rPr>
          <w:fldChar w:fldCharType="end"/>
        </w:r>
      </w:hyperlink>
    </w:p>
    <w:p w14:paraId="05E3D46E" w14:textId="3C346738" w:rsidR="003D40BF" w:rsidRDefault="003D40BF">
      <w:pPr>
        <w:pStyle w:val="TOC2"/>
        <w:rPr>
          <w:rFonts w:asciiTheme="minorHAnsi" w:eastAsiaTheme="minorEastAsia" w:hAnsiTheme="minorHAnsi" w:cstheme="minorBidi"/>
          <w:lang w:eastAsia="en-US"/>
        </w:rPr>
      </w:pPr>
      <w:hyperlink w:anchor="_Toc471406811" w:history="1">
        <w:r w:rsidRPr="009D454C">
          <w:rPr>
            <w:rStyle w:val="Hyperlink"/>
            <w:lang w:eastAsia="en-US"/>
            <w14:scene3d>
              <w14:camera w14:prst="orthographicFront"/>
              <w14:lightRig w14:rig="threePt" w14:dir="t">
                <w14:rot w14:lat="0" w14:lon="0" w14:rev="0"/>
              </w14:lightRig>
            </w14:scene3d>
          </w:rPr>
          <w:t>4.4.</w:t>
        </w:r>
        <w:r>
          <w:rPr>
            <w:rFonts w:asciiTheme="minorHAnsi" w:eastAsiaTheme="minorEastAsia" w:hAnsiTheme="minorHAnsi" w:cstheme="minorBidi"/>
            <w:lang w:eastAsia="en-US"/>
          </w:rPr>
          <w:tab/>
        </w:r>
        <w:r w:rsidRPr="009D454C">
          <w:rPr>
            <w:rStyle w:val="Hyperlink"/>
            <w:lang w:eastAsia="en-US"/>
          </w:rPr>
          <w:t>General Roles and Responsibilities of Participants</w:t>
        </w:r>
        <w:r>
          <w:rPr>
            <w:webHidden/>
          </w:rPr>
          <w:tab/>
        </w:r>
        <w:r>
          <w:rPr>
            <w:webHidden/>
          </w:rPr>
          <w:fldChar w:fldCharType="begin"/>
        </w:r>
        <w:r>
          <w:rPr>
            <w:webHidden/>
          </w:rPr>
          <w:instrText xml:space="preserve"> PAGEREF _Toc471406811 \h </w:instrText>
        </w:r>
        <w:r>
          <w:rPr>
            <w:webHidden/>
          </w:rPr>
        </w:r>
        <w:r>
          <w:rPr>
            <w:webHidden/>
          </w:rPr>
          <w:fldChar w:fldCharType="separate"/>
        </w:r>
        <w:r>
          <w:rPr>
            <w:webHidden/>
          </w:rPr>
          <w:t>29</w:t>
        </w:r>
        <w:r>
          <w:rPr>
            <w:webHidden/>
          </w:rPr>
          <w:fldChar w:fldCharType="end"/>
        </w:r>
      </w:hyperlink>
    </w:p>
    <w:p w14:paraId="10592966" w14:textId="57D6E02D" w:rsidR="003D40BF" w:rsidRDefault="003D40BF">
      <w:pPr>
        <w:pStyle w:val="TOC2"/>
        <w:rPr>
          <w:rFonts w:asciiTheme="minorHAnsi" w:eastAsiaTheme="minorEastAsia" w:hAnsiTheme="minorHAnsi" w:cstheme="minorBidi"/>
          <w:lang w:eastAsia="en-US"/>
        </w:rPr>
      </w:pPr>
      <w:hyperlink w:anchor="_Toc471406812" w:history="1">
        <w:r w:rsidRPr="009D454C">
          <w:rPr>
            <w:rStyle w:val="Hyperlink"/>
            <w:lang w:eastAsia="en-US"/>
            <w14:scene3d>
              <w14:camera w14:prst="orthographicFront"/>
              <w14:lightRig w14:rig="threePt" w14:dir="t">
                <w14:rot w14:lat="0" w14:lon="0" w14:rev="0"/>
              </w14:lightRig>
            </w14:scene3d>
          </w:rPr>
          <w:t>4.5.</w:t>
        </w:r>
        <w:r>
          <w:rPr>
            <w:rFonts w:asciiTheme="minorHAnsi" w:eastAsiaTheme="minorEastAsia" w:hAnsiTheme="minorHAnsi" w:cstheme="minorBidi"/>
            <w:lang w:eastAsia="en-US"/>
          </w:rPr>
          <w:tab/>
        </w:r>
        <w:r w:rsidRPr="009D454C">
          <w:rPr>
            <w:rStyle w:val="Hyperlink"/>
            <w:lang w:eastAsia="en-US"/>
          </w:rPr>
          <w:t>Evaluation Process</w:t>
        </w:r>
        <w:r>
          <w:rPr>
            <w:webHidden/>
          </w:rPr>
          <w:tab/>
        </w:r>
        <w:r>
          <w:rPr>
            <w:webHidden/>
          </w:rPr>
          <w:fldChar w:fldCharType="begin"/>
        </w:r>
        <w:r>
          <w:rPr>
            <w:webHidden/>
          </w:rPr>
          <w:instrText xml:space="preserve"> PAGEREF _Toc471406812 \h </w:instrText>
        </w:r>
        <w:r>
          <w:rPr>
            <w:webHidden/>
          </w:rPr>
        </w:r>
        <w:r>
          <w:rPr>
            <w:webHidden/>
          </w:rPr>
          <w:fldChar w:fldCharType="separate"/>
        </w:r>
        <w:r>
          <w:rPr>
            <w:webHidden/>
          </w:rPr>
          <w:t>31</w:t>
        </w:r>
        <w:r>
          <w:rPr>
            <w:webHidden/>
          </w:rPr>
          <w:fldChar w:fldCharType="end"/>
        </w:r>
      </w:hyperlink>
    </w:p>
    <w:p w14:paraId="4795F2B0" w14:textId="57D7C937" w:rsidR="003D40BF" w:rsidRDefault="003D40BF">
      <w:pPr>
        <w:pStyle w:val="TOC2"/>
        <w:rPr>
          <w:rFonts w:asciiTheme="minorHAnsi" w:eastAsiaTheme="minorEastAsia" w:hAnsiTheme="minorHAnsi" w:cstheme="minorBidi"/>
          <w:lang w:eastAsia="en-US"/>
        </w:rPr>
      </w:pPr>
      <w:hyperlink w:anchor="_Toc471406813" w:history="1">
        <w:r w:rsidRPr="009D454C">
          <w:rPr>
            <w:rStyle w:val="Hyperlink"/>
            <w:lang w:eastAsia="en-US"/>
            <w14:scene3d>
              <w14:camera w14:prst="orthographicFront"/>
              <w14:lightRig w14:rig="threePt" w14:dir="t">
                <w14:rot w14:lat="0" w14:lon="0" w14:rev="0"/>
              </w14:lightRig>
            </w14:scene3d>
          </w:rPr>
          <w:t>4.6.</w:t>
        </w:r>
        <w:r>
          <w:rPr>
            <w:rFonts w:asciiTheme="minorHAnsi" w:eastAsiaTheme="minorEastAsia" w:hAnsiTheme="minorHAnsi" w:cstheme="minorBidi"/>
            <w:lang w:eastAsia="en-US"/>
          </w:rPr>
          <w:tab/>
        </w:r>
        <w:r w:rsidRPr="009D454C">
          <w:rPr>
            <w:rStyle w:val="Hyperlink"/>
            <w:lang w:eastAsia="en-US"/>
          </w:rPr>
          <w:t>Evaluation Criteria</w:t>
        </w:r>
        <w:r>
          <w:rPr>
            <w:webHidden/>
          </w:rPr>
          <w:tab/>
        </w:r>
        <w:r>
          <w:rPr>
            <w:webHidden/>
          </w:rPr>
          <w:fldChar w:fldCharType="begin"/>
        </w:r>
        <w:r>
          <w:rPr>
            <w:webHidden/>
          </w:rPr>
          <w:instrText xml:space="preserve"> PAGEREF _Toc471406813 \h </w:instrText>
        </w:r>
        <w:r>
          <w:rPr>
            <w:webHidden/>
          </w:rPr>
        </w:r>
        <w:r>
          <w:rPr>
            <w:webHidden/>
          </w:rPr>
          <w:fldChar w:fldCharType="separate"/>
        </w:r>
        <w:r>
          <w:rPr>
            <w:webHidden/>
          </w:rPr>
          <w:t>31</w:t>
        </w:r>
        <w:r>
          <w:rPr>
            <w:webHidden/>
          </w:rPr>
          <w:fldChar w:fldCharType="end"/>
        </w:r>
      </w:hyperlink>
    </w:p>
    <w:p w14:paraId="5E8C3276" w14:textId="4695D669" w:rsidR="003D40BF" w:rsidRDefault="003D40BF">
      <w:pPr>
        <w:pStyle w:val="TOC2"/>
        <w:rPr>
          <w:rFonts w:asciiTheme="minorHAnsi" w:eastAsiaTheme="minorEastAsia" w:hAnsiTheme="minorHAnsi" w:cstheme="minorBidi"/>
          <w:lang w:eastAsia="en-US"/>
        </w:rPr>
      </w:pPr>
      <w:hyperlink w:anchor="_Toc471406814" w:history="1">
        <w:r w:rsidRPr="009D454C">
          <w:rPr>
            <w:rStyle w:val="Hyperlink"/>
            <w:lang w:eastAsia="en-US"/>
            <w14:scene3d>
              <w14:camera w14:prst="orthographicFront"/>
              <w14:lightRig w14:rig="threePt" w14:dir="t">
                <w14:rot w14:lat="0" w14:lon="0" w14:rev="0"/>
              </w14:lightRig>
            </w14:scene3d>
          </w:rPr>
          <w:t>4.7.</w:t>
        </w:r>
        <w:r>
          <w:rPr>
            <w:rFonts w:asciiTheme="minorHAnsi" w:eastAsiaTheme="minorEastAsia" w:hAnsiTheme="minorHAnsi" w:cstheme="minorBidi"/>
            <w:lang w:eastAsia="en-US"/>
          </w:rPr>
          <w:tab/>
        </w:r>
        <w:r w:rsidRPr="009D454C">
          <w:rPr>
            <w:rStyle w:val="Hyperlink"/>
            <w:lang w:eastAsia="en-US"/>
          </w:rPr>
          <w:t>Handling of Anomalies</w:t>
        </w:r>
        <w:r>
          <w:rPr>
            <w:webHidden/>
          </w:rPr>
          <w:tab/>
        </w:r>
        <w:r>
          <w:rPr>
            <w:webHidden/>
          </w:rPr>
          <w:fldChar w:fldCharType="begin"/>
        </w:r>
        <w:r>
          <w:rPr>
            <w:webHidden/>
          </w:rPr>
          <w:instrText xml:space="preserve"> PAGEREF _Toc471406814 \h </w:instrText>
        </w:r>
        <w:r>
          <w:rPr>
            <w:webHidden/>
          </w:rPr>
        </w:r>
        <w:r>
          <w:rPr>
            <w:webHidden/>
          </w:rPr>
          <w:fldChar w:fldCharType="separate"/>
        </w:r>
        <w:r>
          <w:rPr>
            <w:webHidden/>
          </w:rPr>
          <w:t>31</w:t>
        </w:r>
        <w:r>
          <w:rPr>
            <w:webHidden/>
          </w:rPr>
          <w:fldChar w:fldCharType="end"/>
        </w:r>
      </w:hyperlink>
    </w:p>
    <w:p w14:paraId="4378C19E" w14:textId="5A589960" w:rsidR="003D40BF" w:rsidRDefault="003D40BF">
      <w:pPr>
        <w:pStyle w:val="TOC2"/>
        <w:rPr>
          <w:rFonts w:asciiTheme="minorHAnsi" w:eastAsiaTheme="minorEastAsia" w:hAnsiTheme="minorHAnsi" w:cstheme="minorBidi"/>
          <w:lang w:eastAsia="en-US"/>
        </w:rPr>
      </w:pPr>
      <w:hyperlink w:anchor="_Toc471406815" w:history="1">
        <w:r w:rsidRPr="009D454C">
          <w:rPr>
            <w:rStyle w:val="Hyperlink"/>
            <w:lang w:eastAsia="en-US"/>
            <w14:scene3d>
              <w14:camera w14:prst="orthographicFront"/>
              <w14:lightRig w14:rig="threePt" w14:dir="t">
                <w14:rot w14:lat="0" w14:lon="0" w14:rev="0"/>
              </w14:lightRig>
            </w14:scene3d>
          </w:rPr>
          <w:t>4.8.</w:t>
        </w:r>
        <w:r>
          <w:rPr>
            <w:rFonts w:asciiTheme="minorHAnsi" w:eastAsiaTheme="minorEastAsia" w:hAnsiTheme="minorHAnsi" w:cstheme="minorBidi"/>
            <w:lang w:eastAsia="en-US"/>
          </w:rPr>
          <w:tab/>
        </w:r>
        <w:r w:rsidRPr="009D454C">
          <w:rPr>
            <w:rStyle w:val="Hyperlink"/>
            <w:lang w:eastAsia="en-US"/>
          </w:rPr>
          <w:t>Documents to be Prepared</w:t>
        </w:r>
        <w:r>
          <w:rPr>
            <w:webHidden/>
          </w:rPr>
          <w:tab/>
        </w:r>
        <w:r>
          <w:rPr>
            <w:webHidden/>
          </w:rPr>
          <w:fldChar w:fldCharType="begin"/>
        </w:r>
        <w:r>
          <w:rPr>
            <w:webHidden/>
          </w:rPr>
          <w:instrText xml:space="preserve"> PAGEREF _Toc471406815 \h </w:instrText>
        </w:r>
        <w:r>
          <w:rPr>
            <w:webHidden/>
          </w:rPr>
        </w:r>
        <w:r>
          <w:rPr>
            <w:webHidden/>
          </w:rPr>
          <w:fldChar w:fldCharType="separate"/>
        </w:r>
        <w:r>
          <w:rPr>
            <w:webHidden/>
          </w:rPr>
          <w:t>32</w:t>
        </w:r>
        <w:r>
          <w:rPr>
            <w:webHidden/>
          </w:rPr>
          <w:fldChar w:fldCharType="end"/>
        </w:r>
      </w:hyperlink>
    </w:p>
    <w:p w14:paraId="0AA8A1B2" w14:textId="462C9BD0" w:rsidR="003D40BF" w:rsidRDefault="003D40BF">
      <w:pPr>
        <w:pStyle w:val="TOC1"/>
        <w:rPr>
          <w:rFonts w:asciiTheme="minorHAnsi" w:eastAsiaTheme="minorEastAsia" w:hAnsiTheme="minorHAnsi" w:cstheme="minorBidi"/>
          <w:b w:val="0"/>
        </w:rPr>
      </w:pPr>
      <w:hyperlink w:anchor="_Toc471406816" w:history="1">
        <w:r w:rsidRPr="009D454C">
          <w:rPr>
            <w:rStyle w:val="Hyperlink"/>
          </w:rPr>
          <w:t>5.</w:t>
        </w:r>
        <w:r>
          <w:rPr>
            <w:rFonts w:asciiTheme="minorHAnsi" w:eastAsiaTheme="minorEastAsia" w:hAnsiTheme="minorHAnsi" w:cstheme="minorBidi"/>
            <w:b w:val="0"/>
          </w:rPr>
          <w:tab/>
        </w:r>
        <w:r w:rsidRPr="009D454C">
          <w:rPr>
            <w:rStyle w:val="Hyperlink"/>
          </w:rPr>
          <w:t>Validation Cases</w:t>
        </w:r>
        <w:r>
          <w:rPr>
            <w:webHidden/>
          </w:rPr>
          <w:tab/>
        </w:r>
        <w:r>
          <w:rPr>
            <w:webHidden/>
          </w:rPr>
          <w:fldChar w:fldCharType="begin"/>
        </w:r>
        <w:r>
          <w:rPr>
            <w:webHidden/>
          </w:rPr>
          <w:instrText xml:space="preserve"> PAGEREF _Toc471406816 \h </w:instrText>
        </w:r>
        <w:r>
          <w:rPr>
            <w:webHidden/>
          </w:rPr>
        </w:r>
        <w:r>
          <w:rPr>
            <w:webHidden/>
          </w:rPr>
          <w:fldChar w:fldCharType="separate"/>
        </w:r>
        <w:r>
          <w:rPr>
            <w:webHidden/>
          </w:rPr>
          <w:t>33</w:t>
        </w:r>
        <w:r>
          <w:rPr>
            <w:webHidden/>
          </w:rPr>
          <w:fldChar w:fldCharType="end"/>
        </w:r>
      </w:hyperlink>
    </w:p>
    <w:p w14:paraId="024FCE3C" w14:textId="7BAC6AF6" w:rsidR="003D40BF" w:rsidRDefault="003D40BF">
      <w:pPr>
        <w:pStyle w:val="TOC2"/>
        <w:rPr>
          <w:rFonts w:asciiTheme="minorHAnsi" w:eastAsiaTheme="minorEastAsia" w:hAnsiTheme="minorHAnsi" w:cstheme="minorBidi"/>
          <w:lang w:eastAsia="en-US"/>
        </w:rPr>
      </w:pPr>
      <w:hyperlink w:anchor="_Toc471406817" w:history="1">
        <w:r w:rsidRPr="009D454C">
          <w:rPr>
            <w:rStyle w:val="Hyperlink"/>
            <w14:scene3d>
              <w14:camera w14:prst="orthographicFront"/>
              <w14:lightRig w14:rig="threePt" w14:dir="t">
                <w14:rot w14:lat="0" w14:lon="0" w14:rev="0"/>
              </w14:lightRig>
            </w14:scene3d>
          </w:rPr>
          <w:t>5.1.</w:t>
        </w:r>
        <w:r>
          <w:rPr>
            <w:rFonts w:asciiTheme="minorHAnsi" w:eastAsiaTheme="minorEastAsia" w:hAnsiTheme="minorHAnsi" w:cstheme="minorBidi"/>
            <w:lang w:eastAsia="en-US"/>
          </w:rPr>
          <w:tab/>
        </w:r>
        <w:r w:rsidRPr="009D454C">
          <w:rPr>
            <w:rStyle w:val="Hyperlink"/>
          </w:rPr>
          <w:t>System Documentation and Training Material</w:t>
        </w:r>
        <w:r>
          <w:rPr>
            <w:webHidden/>
          </w:rPr>
          <w:tab/>
        </w:r>
        <w:r>
          <w:rPr>
            <w:webHidden/>
          </w:rPr>
          <w:fldChar w:fldCharType="begin"/>
        </w:r>
        <w:r>
          <w:rPr>
            <w:webHidden/>
          </w:rPr>
          <w:instrText xml:space="preserve"> PAGEREF _Toc471406817 \h </w:instrText>
        </w:r>
        <w:r>
          <w:rPr>
            <w:webHidden/>
          </w:rPr>
        </w:r>
        <w:r>
          <w:rPr>
            <w:webHidden/>
          </w:rPr>
          <w:fldChar w:fldCharType="separate"/>
        </w:r>
        <w:r>
          <w:rPr>
            <w:webHidden/>
          </w:rPr>
          <w:t>35</w:t>
        </w:r>
        <w:r>
          <w:rPr>
            <w:webHidden/>
          </w:rPr>
          <w:fldChar w:fldCharType="end"/>
        </w:r>
      </w:hyperlink>
    </w:p>
    <w:p w14:paraId="4AA7797C" w14:textId="178D5EDD" w:rsidR="003D40BF" w:rsidRDefault="003D40BF">
      <w:pPr>
        <w:pStyle w:val="TOC3"/>
        <w:rPr>
          <w:rFonts w:asciiTheme="minorHAnsi" w:eastAsiaTheme="minorEastAsia" w:hAnsiTheme="minorHAnsi" w:cstheme="minorBidi"/>
          <w:lang w:eastAsia="en-US"/>
        </w:rPr>
      </w:pPr>
      <w:hyperlink w:anchor="_Toc471406818" w:history="1">
        <w:r w:rsidRPr="009D454C">
          <w:rPr>
            <w:rStyle w:val="Hyperlink"/>
            <w14:scene3d>
              <w14:camera w14:prst="orthographicFront"/>
              <w14:lightRig w14:rig="threePt" w14:dir="t">
                <w14:rot w14:lat="0" w14:lon="0" w14:rev="0"/>
              </w14:lightRig>
            </w14:scene3d>
          </w:rPr>
          <w:t>5.1.1.</w:t>
        </w:r>
        <w:r>
          <w:rPr>
            <w:rFonts w:asciiTheme="minorHAnsi" w:eastAsiaTheme="minorEastAsia" w:hAnsiTheme="minorHAnsi" w:cstheme="minorBidi"/>
            <w:lang w:eastAsia="en-US"/>
          </w:rPr>
          <w:tab/>
        </w:r>
        <w:r w:rsidRPr="009D454C">
          <w:rPr>
            <w:rStyle w:val="Hyperlink"/>
          </w:rPr>
          <w:t>Review of User Manuals</w:t>
        </w:r>
        <w:r>
          <w:rPr>
            <w:webHidden/>
          </w:rPr>
          <w:tab/>
        </w:r>
        <w:r>
          <w:rPr>
            <w:webHidden/>
          </w:rPr>
          <w:fldChar w:fldCharType="begin"/>
        </w:r>
        <w:r>
          <w:rPr>
            <w:webHidden/>
          </w:rPr>
          <w:instrText xml:space="preserve"> PAGEREF _Toc471406818 \h </w:instrText>
        </w:r>
        <w:r>
          <w:rPr>
            <w:webHidden/>
          </w:rPr>
        </w:r>
        <w:r>
          <w:rPr>
            <w:webHidden/>
          </w:rPr>
          <w:fldChar w:fldCharType="separate"/>
        </w:r>
        <w:r>
          <w:rPr>
            <w:webHidden/>
          </w:rPr>
          <w:t>35</w:t>
        </w:r>
        <w:r>
          <w:rPr>
            <w:webHidden/>
          </w:rPr>
          <w:fldChar w:fldCharType="end"/>
        </w:r>
      </w:hyperlink>
    </w:p>
    <w:p w14:paraId="15EC71E7" w14:textId="06B76FD9" w:rsidR="003D40BF" w:rsidRDefault="003D40BF">
      <w:pPr>
        <w:pStyle w:val="TOC3"/>
        <w:rPr>
          <w:rFonts w:asciiTheme="minorHAnsi" w:eastAsiaTheme="minorEastAsia" w:hAnsiTheme="minorHAnsi" w:cstheme="minorBidi"/>
          <w:lang w:eastAsia="en-US"/>
        </w:rPr>
      </w:pPr>
      <w:hyperlink w:anchor="_Toc471406819" w:history="1">
        <w:r w:rsidRPr="009D454C">
          <w:rPr>
            <w:rStyle w:val="Hyperlink"/>
            <w14:scene3d>
              <w14:camera w14:prst="orthographicFront"/>
              <w14:lightRig w14:rig="threePt" w14:dir="t">
                <w14:rot w14:lat="0" w14:lon="0" w14:rev="0"/>
              </w14:lightRig>
            </w14:scene3d>
          </w:rPr>
          <w:t>5.1.2.</w:t>
        </w:r>
        <w:r>
          <w:rPr>
            <w:rFonts w:asciiTheme="minorHAnsi" w:eastAsiaTheme="minorEastAsia" w:hAnsiTheme="minorHAnsi" w:cstheme="minorBidi"/>
            <w:lang w:eastAsia="en-US"/>
          </w:rPr>
          <w:tab/>
        </w:r>
        <w:r w:rsidRPr="009D454C">
          <w:rPr>
            <w:rStyle w:val="Hyperlink"/>
          </w:rPr>
          <w:t>Review of Received Training</w:t>
        </w:r>
        <w:r>
          <w:rPr>
            <w:webHidden/>
          </w:rPr>
          <w:tab/>
        </w:r>
        <w:r>
          <w:rPr>
            <w:webHidden/>
          </w:rPr>
          <w:fldChar w:fldCharType="begin"/>
        </w:r>
        <w:r>
          <w:rPr>
            <w:webHidden/>
          </w:rPr>
          <w:instrText xml:space="preserve"> PAGEREF _Toc471406819 \h </w:instrText>
        </w:r>
        <w:r>
          <w:rPr>
            <w:webHidden/>
          </w:rPr>
        </w:r>
        <w:r>
          <w:rPr>
            <w:webHidden/>
          </w:rPr>
          <w:fldChar w:fldCharType="separate"/>
        </w:r>
        <w:r>
          <w:rPr>
            <w:webHidden/>
          </w:rPr>
          <w:t>35</w:t>
        </w:r>
        <w:r>
          <w:rPr>
            <w:webHidden/>
          </w:rPr>
          <w:fldChar w:fldCharType="end"/>
        </w:r>
      </w:hyperlink>
    </w:p>
    <w:p w14:paraId="2ADA6BF5" w14:textId="74DD92A0" w:rsidR="003D40BF" w:rsidRDefault="003D40BF">
      <w:pPr>
        <w:pStyle w:val="TOC2"/>
        <w:rPr>
          <w:rFonts w:asciiTheme="minorHAnsi" w:eastAsiaTheme="minorEastAsia" w:hAnsiTheme="minorHAnsi" w:cstheme="minorBidi"/>
          <w:lang w:eastAsia="en-US"/>
        </w:rPr>
      </w:pPr>
      <w:hyperlink w:anchor="_Toc471406820" w:history="1">
        <w:r w:rsidRPr="009D454C">
          <w:rPr>
            <w:rStyle w:val="Hyperlink"/>
            <w14:scene3d>
              <w14:camera w14:prst="orthographicFront"/>
              <w14:lightRig w14:rig="threePt" w14:dir="t">
                <w14:rot w14:lat="0" w14:lon="0" w14:rev="0"/>
              </w14:lightRig>
            </w14:scene3d>
          </w:rPr>
          <w:t>5.2.</w:t>
        </w:r>
        <w:r>
          <w:rPr>
            <w:rFonts w:asciiTheme="minorHAnsi" w:eastAsiaTheme="minorEastAsia" w:hAnsiTheme="minorHAnsi" w:cstheme="minorBidi"/>
            <w:lang w:eastAsia="en-US"/>
          </w:rPr>
          <w:tab/>
        </w:r>
        <w:r w:rsidRPr="009D454C">
          <w:rPr>
            <w:rStyle w:val="Hyperlink"/>
          </w:rPr>
          <w:t>System Setup, Management Capacities, and People Skills</w:t>
        </w:r>
        <w:r>
          <w:rPr>
            <w:webHidden/>
          </w:rPr>
          <w:tab/>
        </w:r>
        <w:r>
          <w:rPr>
            <w:webHidden/>
          </w:rPr>
          <w:fldChar w:fldCharType="begin"/>
        </w:r>
        <w:r>
          <w:rPr>
            <w:webHidden/>
          </w:rPr>
          <w:instrText xml:space="preserve"> PAGEREF _Toc471406820 \h </w:instrText>
        </w:r>
        <w:r>
          <w:rPr>
            <w:webHidden/>
          </w:rPr>
        </w:r>
        <w:r>
          <w:rPr>
            <w:webHidden/>
          </w:rPr>
          <w:fldChar w:fldCharType="separate"/>
        </w:r>
        <w:r>
          <w:rPr>
            <w:webHidden/>
          </w:rPr>
          <w:t>36</w:t>
        </w:r>
        <w:r>
          <w:rPr>
            <w:webHidden/>
          </w:rPr>
          <w:fldChar w:fldCharType="end"/>
        </w:r>
      </w:hyperlink>
    </w:p>
    <w:p w14:paraId="186C62F5" w14:textId="6C7185C1" w:rsidR="003D40BF" w:rsidRDefault="003D40BF">
      <w:pPr>
        <w:pStyle w:val="TOC3"/>
        <w:rPr>
          <w:rFonts w:asciiTheme="minorHAnsi" w:eastAsiaTheme="minorEastAsia" w:hAnsiTheme="minorHAnsi" w:cstheme="minorBidi"/>
          <w:lang w:eastAsia="en-US"/>
        </w:rPr>
      </w:pPr>
      <w:hyperlink w:anchor="_Toc471406821" w:history="1">
        <w:r w:rsidRPr="009D454C">
          <w:rPr>
            <w:rStyle w:val="Hyperlink"/>
            <w14:scene3d>
              <w14:camera w14:prst="orthographicFront"/>
              <w14:lightRig w14:rig="threePt" w14:dir="t">
                <w14:rot w14:lat="0" w14:lon="0" w14:rev="0"/>
              </w14:lightRig>
            </w14:scene3d>
          </w:rPr>
          <w:t>5.2.1.</w:t>
        </w:r>
        <w:r>
          <w:rPr>
            <w:rFonts w:asciiTheme="minorHAnsi" w:eastAsiaTheme="minorEastAsia" w:hAnsiTheme="minorHAnsi" w:cstheme="minorBidi"/>
            <w:lang w:eastAsia="en-US"/>
          </w:rPr>
          <w:tab/>
        </w:r>
        <w:r w:rsidRPr="009D454C">
          <w:rPr>
            <w:rStyle w:val="Hyperlink"/>
          </w:rPr>
          <w:t>Accessing ICM System Environment</w:t>
        </w:r>
        <w:r>
          <w:rPr>
            <w:webHidden/>
          </w:rPr>
          <w:tab/>
        </w:r>
        <w:r>
          <w:rPr>
            <w:webHidden/>
          </w:rPr>
          <w:fldChar w:fldCharType="begin"/>
        </w:r>
        <w:r>
          <w:rPr>
            <w:webHidden/>
          </w:rPr>
          <w:instrText xml:space="preserve"> PAGEREF _Toc471406821 \h </w:instrText>
        </w:r>
        <w:r>
          <w:rPr>
            <w:webHidden/>
          </w:rPr>
        </w:r>
        <w:r>
          <w:rPr>
            <w:webHidden/>
          </w:rPr>
          <w:fldChar w:fldCharType="separate"/>
        </w:r>
        <w:r>
          <w:rPr>
            <w:webHidden/>
          </w:rPr>
          <w:t>36</w:t>
        </w:r>
        <w:r>
          <w:rPr>
            <w:webHidden/>
          </w:rPr>
          <w:fldChar w:fldCharType="end"/>
        </w:r>
      </w:hyperlink>
    </w:p>
    <w:p w14:paraId="111D1963" w14:textId="6B895C78" w:rsidR="003D40BF" w:rsidRDefault="003D40BF">
      <w:pPr>
        <w:pStyle w:val="TOC3"/>
        <w:rPr>
          <w:rFonts w:asciiTheme="minorHAnsi" w:eastAsiaTheme="minorEastAsia" w:hAnsiTheme="minorHAnsi" w:cstheme="minorBidi"/>
          <w:lang w:eastAsia="en-US"/>
        </w:rPr>
      </w:pPr>
      <w:hyperlink w:anchor="_Toc471406822" w:history="1">
        <w:r w:rsidRPr="009D454C">
          <w:rPr>
            <w:rStyle w:val="Hyperlink"/>
            <w14:scene3d>
              <w14:camera w14:prst="orthographicFront"/>
              <w14:lightRig w14:rig="threePt" w14:dir="t">
                <w14:rot w14:lat="0" w14:lon="0" w14:rev="0"/>
              </w14:lightRig>
            </w14:scene3d>
          </w:rPr>
          <w:t>5.2.2.</w:t>
        </w:r>
        <w:r>
          <w:rPr>
            <w:rFonts w:asciiTheme="minorHAnsi" w:eastAsiaTheme="minorEastAsia" w:hAnsiTheme="minorHAnsi" w:cstheme="minorBidi"/>
            <w:lang w:eastAsia="en-US"/>
          </w:rPr>
          <w:tab/>
        </w:r>
        <w:r w:rsidRPr="009D454C">
          <w:rPr>
            <w:rStyle w:val="Hyperlink"/>
          </w:rPr>
          <w:t>Management of Access to ICM System</w:t>
        </w:r>
        <w:r>
          <w:rPr>
            <w:webHidden/>
          </w:rPr>
          <w:tab/>
        </w:r>
        <w:r>
          <w:rPr>
            <w:webHidden/>
          </w:rPr>
          <w:fldChar w:fldCharType="begin"/>
        </w:r>
        <w:r>
          <w:rPr>
            <w:webHidden/>
          </w:rPr>
          <w:instrText xml:space="preserve"> PAGEREF _Toc471406822 \h </w:instrText>
        </w:r>
        <w:r>
          <w:rPr>
            <w:webHidden/>
          </w:rPr>
        </w:r>
        <w:r>
          <w:rPr>
            <w:webHidden/>
          </w:rPr>
          <w:fldChar w:fldCharType="separate"/>
        </w:r>
        <w:r>
          <w:rPr>
            <w:webHidden/>
          </w:rPr>
          <w:t>36</w:t>
        </w:r>
        <w:r>
          <w:rPr>
            <w:webHidden/>
          </w:rPr>
          <w:fldChar w:fldCharType="end"/>
        </w:r>
      </w:hyperlink>
    </w:p>
    <w:p w14:paraId="2463B047" w14:textId="7489E133" w:rsidR="003D40BF" w:rsidRDefault="003D40BF">
      <w:pPr>
        <w:pStyle w:val="TOC3"/>
        <w:rPr>
          <w:rFonts w:asciiTheme="minorHAnsi" w:eastAsiaTheme="minorEastAsia" w:hAnsiTheme="minorHAnsi" w:cstheme="minorBidi"/>
          <w:lang w:eastAsia="en-US"/>
        </w:rPr>
      </w:pPr>
      <w:hyperlink w:anchor="_Toc471406823" w:history="1">
        <w:r w:rsidRPr="009D454C">
          <w:rPr>
            <w:rStyle w:val="Hyperlink"/>
            <w14:scene3d>
              <w14:camera w14:prst="orthographicFront"/>
              <w14:lightRig w14:rig="threePt" w14:dir="t">
                <w14:rot w14:lat="0" w14:lon="0" w14:rev="0"/>
              </w14:lightRig>
            </w14:scene3d>
          </w:rPr>
          <w:t>5.2.3.</w:t>
        </w:r>
        <w:r>
          <w:rPr>
            <w:rFonts w:asciiTheme="minorHAnsi" w:eastAsiaTheme="minorEastAsia" w:hAnsiTheme="minorHAnsi" w:cstheme="minorBidi"/>
            <w:lang w:eastAsia="en-US"/>
          </w:rPr>
          <w:tab/>
        </w:r>
        <w:r w:rsidRPr="009D454C">
          <w:rPr>
            <w:rStyle w:val="Hyperlink"/>
          </w:rPr>
          <w:t>Setting ICM System Configuration</w:t>
        </w:r>
        <w:r>
          <w:rPr>
            <w:webHidden/>
          </w:rPr>
          <w:tab/>
        </w:r>
        <w:r>
          <w:rPr>
            <w:webHidden/>
          </w:rPr>
          <w:fldChar w:fldCharType="begin"/>
        </w:r>
        <w:r>
          <w:rPr>
            <w:webHidden/>
          </w:rPr>
          <w:instrText xml:space="preserve"> PAGEREF _Toc471406823 \h </w:instrText>
        </w:r>
        <w:r>
          <w:rPr>
            <w:webHidden/>
          </w:rPr>
        </w:r>
        <w:r>
          <w:rPr>
            <w:webHidden/>
          </w:rPr>
          <w:fldChar w:fldCharType="separate"/>
        </w:r>
        <w:r>
          <w:rPr>
            <w:webHidden/>
          </w:rPr>
          <w:t>36</w:t>
        </w:r>
        <w:r>
          <w:rPr>
            <w:webHidden/>
          </w:rPr>
          <w:fldChar w:fldCharType="end"/>
        </w:r>
      </w:hyperlink>
    </w:p>
    <w:p w14:paraId="1F6E47F2" w14:textId="2E8AA6E0" w:rsidR="003D40BF" w:rsidRDefault="003D40BF">
      <w:pPr>
        <w:pStyle w:val="TOC3"/>
        <w:rPr>
          <w:rFonts w:asciiTheme="minorHAnsi" w:eastAsiaTheme="minorEastAsia" w:hAnsiTheme="minorHAnsi" w:cstheme="minorBidi"/>
          <w:lang w:eastAsia="en-US"/>
        </w:rPr>
      </w:pPr>
      <w:hyperlink w:anchor="_Toc471406824" w:history="1">
        <w:r w:rsidRPr="009D454C">
          <w:rPr>
            <w:rStyle w:val="Hyperlink"/>
            <w14:scene3d>
              <w14:camera w14:prst="orthographicFront"/>
              <w14:lightRig w14:rig="threePt" w14:dir="t">
                <w14:rot w14:lat="0" w14:lon="0" w14:rev="0"/>
              </w14:lightRig>
            </w14:scene3d>
          </w:rPr>
          <w:t>5.2.4.</w:t>
        </w:r>
        <w:r>
          <w:rPr>
            <w:rFonts w:asciiTheme="minorHAnsi" w:eastAsiaTheme="minorEastAsia" w:hAnsiTheme="minorHAnsi" w:cstheme="minorBidi"/>
            <w:lang w:eastAsia="en-US"/>
          </w:rPr>
          <w:tab/>
        </w:r>
        <w:r w:rsidRPr="009D454C">
          <w:rPr>
            <w:rStyle w:val="Hyperlink"/>
          </w:rPr>
          <w:t>Adding/Modifying/Deleting Network Devices</w:t>
        </w:r>
        <w:r>
          <w:rPr>
            <w:webHidden/>
          </w:rPr>
          <w:tab/>
        </w:r>
        <w:r>
          <w:rPr>
            <w:webHidden/>
          </w:rPr>
          <w:fldChar w:fldCharType="begin"/>
        </w:r>
        <w:r>
          <w:rPr>
            <w:webHidden/>
          </w:rPr>
          <w:instrText xml:space="preserve"> PAGEREF _Toc471406824 \h </w:instrText>
        </w:r>
        <w:r>
          <w:rPr>
            <w:webHidden/>
          </w:rPr>
        </w:r>
        <w:r>
          <w:rPr>
            <w:webHidden/>
          </w:rPr>
          <w:fldChar w:fldCharType="separate"/>
        </w:r>
        <w:r>
          <w:rPr>
            <w:webHidden/>
          </w:rPr>
          <w:t>37</w:t>
        </w:r>
        <w:r>
          <w:rPr>
            <w:webHidden/>
          </w:rPr>
          <w:fldChar w:fldCharType="end"/>
        </w:r>
      </w:hyperlink>
    </w:p>
    <w:p w14:paraId="64CAD293" w14:textId="3CCACDFC" w:rsidR="003D40BF" w:rsidRDefault="003D40BF">
      <w:pPr>
        <w:pStyle w:val="TOC3"/>
        <w:rPr>
          <w:rFonts w:asciiTheme="minorHAnsi" w:eastAsiaTheme="minorEastAsia" w:hAnsiTheme="minorHAnsi" w:cstheme="minorBidi"/>
          <w:lang w:eastAsia="en-US"/>
        </w:rPr>
      </w:pPr>
      <w:hyperlink w:anchor="_Toc471406825" w:history="1">
        <w:r w:rsidRPr="009D454C">
          <w:rPr>
            <w:rStyle w:val="Hyperlink"/>
            <w14:scene3d>
              <w14:camera w14:prst="orthographicFront"/>
              <w14:lightRig w14:rig="threePt" w14:dir="t">
                <w14:rot w14:lat="0" w14:lon="0" w14:rev="0"/>
              </w14:lightRig>
            </w14:scene3d>
          </w:rPr>
          <w:t>5.2.5.</w:t>
        </w:r>
        <w:r>
          <w:rPr>
            <w:rFonts w:asciiTheme="minorHAnsi" w:eastAsiaTheme="minorEastAsia" w:hAnsiTheme="minorHAnsi" w:cstheme="minorBidi"/>
            <w:lang w:eastAsia="en-US"/>
          </w:rPr>
          <w:tab/>
        </w:r>
        <w:r w:rsidRPr="009D454C">
          <w:rPr>
            <w:rStyle w:val="Hyperlink"/>
          </w:rPr>
          <w:t>System Diagnostics – ICM Core Components</w:t>
        </w:r>
        <w:r>
          <w:rPr>
            <w:webHidden/>
          </w:rPr>
          <w:tab/>
        </w:r>
        <w:r>
          <w:rPr>
            <w:webHidden/>
          </w:rPr>
          <w:fldChar w:fldCharType="begin"/>
        </w:r>
        <w:r>
          <w:rPr>
            <w:webHidden/>
          </w:rPr>
          <w:instrText xml:space="preserve"> PAGEREF _Toc471406825 \h </w:instrText>
        </w:r>
        <w:r>
          <w:rPr>
            <w:webHidden/>
          </w:rPr>
        </w:r>
        <w:r>
          <w:rPr>
            <w:webHidden/>
          </w:rPr>
          <w:fldChar w:fldCharType="separate"/>
        </w:r>
        <w:r>
          <w:rPr>
            <w:webHidden/>
          </w:rPr>
          <w:t>38</w:t>
        </w:r>
        <w:r>
          <w:rPr>
            <w:webHidden/>
          </w:rPr>
          <w:fldChar w:fldCharType="end"/>
        </w:r>
      </w:hyperlink>
    </w:p>
    <w:p w14:paraId="53FD2C11" w14:textId="128B4E1C" w:rsidR="003D40BF" w:rsidRDefault="003D40BF">
      <w:pPr>
        <w:pStyle w:val="TOC3"/>
        <w:rPr>
          <w:rFonts w:asciiTheme="minorHAnsi" w:eastAsiaTheme="minorEastAsia" w:hAnsiTheme="minorHAnsi" w:cstheme="minorBidi"/>
          <w:lang w:eastAsia="en-US"/>
        </w:rPr>
      </w:pPr>
      <w:hyperlink w:anchor="_Toc471406826" w:history="1">
        <w:r w:rsidRPr="009D454C">
          <w:rPr>
            <w:rStyle w:val="Hyperlink"/>
            <w14:scene3d>
              <w14:camera w14:prst="orthographicFront"/>
              <w14:lightRig w14:rig="threePt" w14:dir="t">
                <w14:rot w14:lat="0" w14:lon="0" w14:rev="0"/>
              </w14:lightRig>
            </w14:scene3d>
          </w:rPr>
          <w:t>5.2.6.</w:t>
        </w:r>
        <w:r>
          <w:rPr>
            <w:rFonts w:asciiTheme="minorHAnsi" w:eastAsiaTheme="minorEastAsia" w:hAnsiTheme="minorHAnsi" w:cstheme="minorBidi"/>
            <w:lang w:eastAsia="en-US"/>
          </w:rPr>
          <w:tab/>
        </w:r>
        <w:r w:rsidRPr="009D454C">
          <w:rPr>
            <w:rStyle w:val="Hyperlink"/>
          </w:rPr>
          <w:t>System Diagnostics – Connected Systems</w:t>
        </w:r>
        <w:r>
          <w:rPr>
            <w:webHidden/>
          </w:rPr>
          <w:tab/>
        </w:r>
        <w:r>
          <w:rPr>
            <w:webHidden/>
          </w:rPr>
          <w:fldChar w:fldCharType="begin"/>
        </w:r>
        <w:r>
          <w:rPr>
            <w:webHidden/>
          </w:rPr>
          <w:instrText xml:space="preserve"> PAGEREF _Toc471406826 \h </w:instrText>
        </w:r>
        <w:r>
          <w:rPr>
            <w:webHidden/>
          </w:rPr>
        </w:r>
        <w:r>
          <w:rPr>
            <w:webHidden/>
          </w:rPr>
          <w:fldChar w:fldCharType="separate"/>
        </w:r>
        <w:r>
          <w:rPr>
            <w:webHidden/>
          </w:rPr>
          <w:t>38</w:t>
        </w:r>
        <w:r>
          <w:rPr>
            <w:webHidden/>
          </w:rPr>
          <w:fldChar w:fldCharType="end"/>
        </w:r>
      </w:hyperlink>
    </w:p>
    <w:p w14:paraId="329059C6" w14:textId="7E90A27D" w:rsidR="003D40BF" w:rsidRDefault="003D40BF">
      <w:pPr>
        <w:pStyle w:val="TOC3"/>
        <w:rPr>
          <w:rFonts w:asciiTheme="minorHAnsi" w:eastAsiaTheme="minorEastAsia" w:hAnsiTheme="minorHAnsi" w:cstheme="minorBidi"/>
          <w:lang w:eastAsia="en-US"/>
        </w:rPr>
      </w:pPr>
      <w:hyperlink w:anchor="_Toc471406827" w:history="1">
        <w:r w:rsidRPr="009D454C">
          <w:rPr>
            <w:rStyle w:val="Hyperlink"/>
            <w14:scene3d>
              <w14:camera w14:prst="orthographicFront"/>
              <w14:lightRig w14:rig="threePt" w14:dir="t">
                <w14:rot w14:lat="0" w14:lon="0" w14:rev="0"/>
              </w14:lightRig>
            </w14:scene3d>
          </w:rPr>
          <w:t>5.2.7.</w:t>
        </w:r>
        <w:r>
          <w:rPr>
            <w:rFonts w:asciiTheme="minorHAnsi" w:eastAsiaTheme="minorEastAsia" w:hAnsiTheme="minorHAnsi" w:cstheme="minorBidi"/>
            <w:lang w:eastAsia="en-US"/>
          </w:rPr>
          <w:tab/>
        </w:r>
        <w:r w:rsidRPr="009D454C">
          <w:rPr>
            <w:rStyle w:val="Hyperlink"/>
          </w:rPr>
          <w:t>Managers’ Traffic Data Analysis Capacity</w:t>
        </w:r>
        <w:r>
          <w:rPr>
            <w:webHidden/>
          </w:rPr>
          <w:tab/>
        </w:r>
        <w:r>
          <w:rPr>
            <w:webHidden/>
          </w:rPr>
          <w:fldChar w:fldCharType="begin"/>
        </w:r>
        <w:r>
          <w:rPr>
            <w:webHidden/>
          </w:rPr>
          <w:instrText xml:space="preserve"> PAGEREF _Toc471406827 \h </w:instrText>
        </w:r>
        <w:r>
          <w:rPr>
            <w:webHidden/>
          </w:rPr>
        </w:r>
        <w:r>
          <w:rPr>
            <w:webHidden/>
          </w:rPr>
          <w:fldChar w:fldCharType="separate"/>
        </w:r>
        <w:r>
          <w:rPr>
            <w:webHidden/>
          </w:rPr>
          <w:t>39</w:t>
        </w:r>
        <w:r>
          <w:rPr>
            <w:webHidden/>
          </w:rPr>
          <w:fldChar w:fldCharType="end"/>
        </w:r>
      </w:hyperlink>
    </w:p>
    <w:p w14:paraId="66D0D359" w14:textId="0CB1A57A" w:rsidR="003D40BF" w:rsidRDefault="003D40BF">
      <w:pPr>
        <w:pStyle w:val="TOC3"/>
        <w:rPr>
          <w:rFonts w:asciiTheme="minorHAnsi" w:eastAsiaTheme="minorEastAsia" w:hAnsiTheme="minorHAnsi" w:cstheme="minorBidi"/>
          <w:lang w:eastAsia="en-US"/>
        </w:rPr>
      </w:pPr>
      <w:hyperlink w:anchor="_Toc471406828" w:history="1">
        <w:r w:rsidRPr="009D454C">
          <w:rPr>
            <w:rStyle w:val="Hyperlink"/>
            <w14:scene3d>
              <w14:camera w14:prst="orthographicFront"/>
              <w14:lightRig w14:rig="threePt" w14:dir="t">
                <w14:rot w14:lat="0" w14:lon="0" w14:rev="0"/>
              </w14:lightRig>
            </w14:scene3d>
          </w:rPr>
          <w:t>5.2.8.</w:t>
        </w:r>
        <w:r>
          <w:rPr>
            <w:rFonts w:asciiTheme="minorHAnsi" w:eastAsiaTheme="minorEastAsia" w:hAnsiTheme="minorHAnsi" w:cstheme="minorBidi"/>
            <w:lang w:eastAsia="en-US"/>
          </w:rPr>
          <w:tab/>
        </w:r>
        <w:r w:rsidRPr="009D454C">
          <w:rPr>
            <w:rStyle w:val="Hyperlink"/>
          </w:rPr>
          <w:t>Automated Control Setup</w:t>
        </w:r>
        <w:r>
          <w:rPr>
            <w:webHidden/>
          </w:rPr>
          <w:tab/>
        </w:r>
        <w:r>
          <w:rPr>
            <w:webHidden/>
          </w:rPr>
          <w:fldChar w:fldCharType="begin"/>
        </w:r>
        <w:r>
          <w:rPr>
            <w:webHidden/>
          </w:rPr>
          <w:instrText xml:space="preserve"> PAGEREF _Toc471406828 \h </w:instrText>
        </w:r>
        <w:r>
          <w:rPr>
            <w:webHidden/>
          </w:rPr>
        </w:r>
        <w:r>
          <w:rPr>
            <w:webHidden/>
          </w:rPr>
          <w:fldChar w:fldCharType="separate"/>
        </w:r>
        <w:r>
          <w:rPr>
            <w:webHidden/>
          </w:rPr>
          <w:t>39</w:t>
        </w:r>
        <w:r>
          <w:rPr>
            <w:webHidden/>
          </w:rPr>
          <w:fldChar w:fldCharType="end"/>
        </w:r>
      </w:hyperlink>
    </w:p>
    <w:p w14:paraId="7448F60A" w14:textId="4868339F" w:rsidR="003D40BF" w:rsidRDefault="003D40BF">
      <w:pPr>
        <w:pStyle w:val="TOC3"/>
        <w:rPr>
          <w:rFonts w:asciiTheme="minorHAnsi" w:eastAsiaTheme="minorEastAsia" w:hAnsiTheme="minorHAnsi" w:cstheme="minorBidi"/>
          <w:lang w:eastAsia="en-US"/>
        </w:rPr>
      </w:pPr>
      <w:hyperlink w:anchor="_Toc471406829" w:history="1">
        <w:r w:rsidRPr="009D454C">
          <w:rPr>
            <w:rStyle w:val="Hyperlink"/>
            <w14:scene3d>
              <w14:camera w14:prst="orthographicFront"/>
              <w14:lightRig w14:rig="threePt" w14:dir="t">
                <w14:rot w14:lat="0" w14:lon="0" w14:rev="0"/>
              </w14:lightRig>
            </w14:scene3d>
          </w:rPr>
          <w:t>5.2.9.</w:t>
        </w:r>
        <w:r>
          <w:rPr>
            <w:rFonts w:asciiTheme="minorHAnsi" w:eastAsiaTheme="minorEastAsia" w:hAnsiTheme="minorHAnsi" w:cstheme="minorBidi"/>
            <w:lang w:eastAsia="en-US"/>
          </w:rPr>
          <w:tab/>
        </w:r>
        <w:r w:rsidRPr="009D454C">
          <w:rPr>
            <w:rStyle w:val="Hyperlink"/>
          </w:rPr>
          <w:t>Modifying/Editing Decision Support System Rules</w:t>
        </w:r>
        <w:r>
          <w:rPr>
            <w:webHidden/>
          </w:rPr>
          <w:tab/>
        </w:r>
        <w:r>
          <w:rPr>
            <w:webHidden/>
          </w:rPr>
          <w:fldChar w:fldCharType="begin"/>
        </w:r>
        <w:r>
          <w:rPr>
            <w:webHidden/>
          </w:rPr>
          <w:instrText xml:space="preserve"> PAGEREF _Toc471406829 \h </w:instrText>
        </w:r>
        <w:r>
          <w:rPr>
            <w:webHidden/>
          </w:rPr>
        </w:r>
        <w:r>
          <w:rPr>
            <w:webHidden/>
          </w:rPr>
          <w:fldChar w:fldCharType="separate"/>
        </w:r>
        <w:r>
          <w:rPr>
            <w:webHidden/>
          </w:rPr>
          <w:t>40</w:t>
        </w:r>
        <w:r>
          <w:rPr>
            <w:webHidden/>
          </w:rPr>
          <w:fldChar w:fldCharType="end"/>
        </w:r>
      </w:hyperlink>
    </w:p>
    <w:p w14:paraId="2E13CF60" w14:textId="4CEBFD19" w:rsidR="003D40BF" w:rsidRDefault="003D40BF">
      <w:pPr>
        <w:pStyle w:val="TOC3"/>
        <w:rPr>
          <w:rFonts w:asciiTheme="minorHAnsi" w:eastAsiaTheme="minorEastAsia" w:hAnsiTheme="minorHAnsi" w:cstheme="minorBidi"/>
          <w:lang w:eastAsia="en-US"/>
        </w:rPr>
      </w:pPr>
      <w:hyperlink w:anchor="_Toc471406830" w:history="1">
        <w:r w:rsidRPr="009D454C">
          <w:rPr>
            <w:rStyle w:val="Hyperlink"/>
            <w14:scene3d>
              <w14:camera w14:prst="orthographicFront"/>
              <w14:lightRig w14:rig="threePt" w14:dir="t">
                <w14:rot w14:lat="0" w14:lon="0" w14:rev="0"/>
              </w14:lightRig>
            </w14:scene3d>
          </w:rPr>
          <w:t>5.2.10.</w:t>
        </w:r>
        <w:r>
          <w:rPr>
            <w:rFonts w:asciiTheme="minorHAnsi" w:eastAsiaTheme="minorEastAsia" w:hAnsiTheme="minorHAnsi" w:cstheme="minorBidi"/>
            <w:lang w:eastAsia="en-US"/>
          </w:rPr>
          <w:tab/>
        </w:r>
        <w:r w:rsidRPr="009D454C">
          <w:rPr>
            <w:rStyle w:val="Hyperlink"/>
          </w:rPr>
          <w:t>Modifying Recommended Response Plans</w:t>
        </w:r>
        <w:r>
          <w:rPr>
            <w:webHidden/>
          </w:rPr>
          <w:tab/>
        </w:r>
        <w:r>
          <w:rPr>
            <w:webHidden/>
          </w:rPr>
          <w:fldChar w:fldCharType="begin"/>
        </w:r>
        <w:r>
          <w:rPr>
            <w:webHidden/>
          </w:rPr>
          <w:instrText xml:space="preserve"> PAGEREF _Toc471406830 \h </w:instrText>
        </w:r>
        <w:r>
          <w:rPr>
            <w:webHidden/>
          </w:rPr>
        </w:r>
        <w:r>
          <w:rPr>
            <w:webHidden/>
          </w:rPr>
          <w:fldChar w:fldCharType="separate"/>
        </w:r>
        <w:r>
          <w:rPr>
            <w:webHidden/>
          </w:rPr>
          <w:t>40</w:t>
        </w:r>
        <w:r>
          <w:rPr>
            <w:webHidden/>
          </w:rPr>
          <w:fldChar w:fldCharType="end"/>
        </w:r>
      </w:hyperlink>
    </w:p>
    <w:p w14:paraId="49076586" w14:textId="5C34FEA0" w:rsidR="003D40BF" w:rsidRDefault="003D40BF">
      <w:pPr>
        <w:pStyle w:val="TOC2"/>
        <w:rPr>
          <w:rFonts w:asciiTheme="minorHAnsi" w:eastAsiaTheme="minorEastAsia" w:hAnsiTheme="minorHAnsi" w:cstheme="minorBidi"/>
          <w:lang w:eastAsia="en-US"/>
        </w:rPr>
      </w:pPr>
      <w:hyperlink w:anchor="_Toc471406831" w:history="1">
        <w:r w:rsidRPr="009D454C">
          <w:rPr>
            <w:rStyle w:val="Hyperlink"/>
            <w14:scene3d>
              <w14:camera w14:prst="orthographicFront"/>
              <w14:lightRig w14:rig="threePt" w14:dir="t">
                <w14:rot w14:lat="0" w14:lon="0" w14:rev="0"/>
              </w14:lightRig>
            </w14:scene3d>
          </w:rPr>
          <w:t>5.3.</w:t>
        </w:r>
        <w:r>
          <w:rPr>
            <w:rFonts w:asciiTheme="minorHAnsi" w:eastAsiaTheme="minorEastAsia" w:hAnsiTheme="minorHAnsi" w:cstheme="minorBidi"/>
            <w:lang w:eastAsia="en-US"/>
          </w:rPr>
          <w:tab/>
        </w:r>
        <w:r w:rsidRPr="009D454C">
          <w:rPr>
            <w:rStyle w:val="Hyperlink"/>
          </w:rPr>
          <w:t>Corridor Monitoring</w:t>
        </w:r>
        <w:r>
          <w:rPr>
            <w:webHidden/>
          </w:rPr>
          <w:tab/>
        </w:r>
        <w:r>
          <w:rPr>
            <w:webHidden/>
          </w:rPr>
          <w:fldChar w:fldCharType="begin"/>
        </w:r>
        <w:r>
          <w:rPr>
            <w:webHidden/>
          </w:rPr>
          <w:instrText xml:space="preserve"> PAGEREF _Toc471406831 \h </w:instrText>
        </w:r>
        <w:r>
          <w:rPr>
            <w:webHidden/>
          </w:rPr>
        </w:r>
        <w:r>
          <w:rPr>
            <w:webHidden/>
          </w:rPr>
          <w:fldChar w:fldCharType="separate"/>
        </w:r>
        <w:r>
          <w:rPr>
            <w:webHidden/>
          </w:rPr>
          <w:t>41</w:t>
        </w:r>
        <w:r>
          <w:rPr>
            <w:webHidden/>
          </w:rPr>
          <w:fldChar w:fldCharType="end"/>
        </w:r>
      </w:hyperlink>
    </w:p>
    <w:p w14:paraId="3BCEA2BE" w14:textId="09C56976" w:rsidR="003D40BF" w:rsidRDefault="003D40BF">
      <w:pPr>
        <w:pStyle w:val="TOC3"/>
        <w:rPr>
          <w:rFonts w:asciiTheme="minorHAnsi" w:eastAsiaTheme="minorEastAsia" w:hAnsiTheme="minorHAnsi" w:cstheme="minorBidi"/>
          <w:lang w:eastAsia="en-US"/>
        </w:rPr>
      </w:pPr>
      <w:hyperlink w:anchor="_Toc471406832" w:history="1">
        <w:r w:rsidRPr="009D454C">
          <w:rPr>
            <w:rStyle w:val="Hyperlink"/>
            <w14:scene3d>
              <w14:camera w14:prst="orthographicFront"/>
              <w14:lightRig w14:rig="threePt" w14:dir="t">
                <w14:rot w14:lat="0" w14:lon="0" w14:rev="0"/>
              </w14:lightRig>
            </w14:scene3d>
          </w:rPr>
          <w:t>5.3.1.</w:t>
        </w:r>
        <w:r>
          <w:rPr>
            <w:rFonts w:asciiTheme="minorHAnsi" w:eastAsiaTheme="minorEastAsia" w:hAnsiTheme="minorHAnsi" w:cstheme="minorBidi"/>
            <w:lang w:eastAsia="en-US"/>
          </w:rPr>
          <w:tab/>
        </w:r>
        <w:r w:rsidRPr="009D454C">
          <w:rPr>
            <w:rStyle w:val="Hyperlink"/>
          </w:rPr>
          <w:t>Displaying of Corridor Elements</w:t>
        </w:r>
        <w:r>
          <w:rPr>
            <w:webHidden/>
          </w:rPr>
          <w:tab/>
        </w:r>
        <w:r>
          <w:rPr>
            <w:webHidden/>
          </w:rPr>
          <w:fldChar w:fldCharType="begin"/>
        </w:r>
        <w:r>
          <w:rPr>
            <w:webHidden/>
          </w:rPr>
          <w:instrText xml:space="preserve"> PAGEREF _Toc471406832 \h </w:instrText>
        </w:r>
        <w:r>
          <w:rPr>
            <w:webHidden/>
          </w:rPr>
        </w:r>
        <w:r>
          <w:rPr>
            <w:webHidden/>
          </w:rPr>
          <w:fldChar w:fldCharType="separate"/>
        </w:r>
        <w:r>
          <w:rPr>
            <w:webHidden/>
          </w:rPr>
          <w:t>41</w:t>
        </w:r>
        <w:r>
          <w:rPr>
            <w:webHidden/>
          </w:rPr>
          <w:fldChar w:fldCharType="end"/>
        </w:r>
      </w:hyperlink>
    </w:p>
    <w:p w14:paraId="01461D6E" w14:textId="64B46A96" w:rsidR="003D40BF" w:rsidRDefault="003D40BF">
      <w:pPr>
        <w:pStyle w:val="TOC3"/>
        <w:rPr>
          <w:rFonts w:asciiTheme="minorHAnsi" w:eastAsiaTheme="minorEastAsia" w:hAnsiTheme="minorHAnsi" w:cstheme="minorBidi"/>
          <w:lang w:eastAsia="en-US"/>
        </w:rPr>
      </w:pPr>
      <w:hyperlink w:anchor="_Toc471406833" w:history="1">
        <w:r w:rsidRPr="009D454C">
          <w:rPr>
            <w:rStyle w:val="Hyperlink"/>
            <w14:scene3d>
              <w14:camera w14:prst="orthographicFront"/>
              <w14:lightRig w14:rig="threePt" w14:dir="t">
                <w14:rot w14:lat="0" w14:lon="0" w14:rev="0"/>
              </w14:lightRig>
            </w14:scene3d>
          </w:rPr>
          <w:t>5.3.2.</w:t>
        </w:r>
        <w:r>
          <w:rPr>
            <w:rFonts w:asciiTheme="minorHAnsi" w:eastAsiaTheme="minorEastAsia" w:hAnsiTheme="minorHAnsi" w:cstheme="minorBidi"/>
            <w:lang w:eastAsia="en-US"/>
          </w:rPr>
          <w:tab/>
        </w:r>
        <w:r w:rsidRPr="009D454C">
          <w:rPr>
            <w:rStyle w:val="Hyperlink"/>
          </w:rPr>
          <w:t>Monitoring of Traffic Conditions on Freeways</w:t>
        </w:r>
        <w:r>
          <w:rPr>
            <w:webHidden/>
          </w:rPr>
          <w:tab/>
        </w:r>
        <w:r>
          <w:rPr>
            <w:webHidden/>
          </w:rPr>
          <w:fldChar w:fldCharType="begin"/>
        </w:r>
        <w:r>
          <w:rPr>
            <w:webHidden/>
          </w:rPr>
          <w:instrText xml:space="preserve"> PAGEREF _Toc471406833 \h </w:instrText>
        </w:r>
        <w:r>
          <w:rPr>
            <w:webHidden/>
          </w:rPr>
        </w:r>
        <w:r>
          <w:rPr>
            <w:webHidden/>
          </w:rPr>
          <w:fldChar w:fldCharType="separate"/>
        </w:r>
        <w:r>
          <w:rPr>
            <w:webHidden/>
          </w:rPr>
          <w:t>41</w:t>
        </w:r>
        <w:r>
          <w:rPr>
            <w:webHidden/>
          </w:rPr>
          <w:fldChar w:fldCharType="end"/>
        </w:r>
      </w:hyperlink>
    </w:p>
    <w:p w14:paraId="79E3C698" w14:textId="4CCEC315" w:rsidR="003D40BF" w:rsidRDefault="003D40BF">
      <w:pPr>
        <w:pStyle w:val="TOC3"/>
        <w:rPr>
          <w:rFonts w:asciiTheme="minorHAnsi" w:eastAsiaTheme="minorEastAsia" w:hAnsiTheme="minorHAnsi" w:cstheme="minorBidi"/>
          <w:lang w:eastAsia="en-US"/>
        </w:rPr>
      </w:pPr>
      <w:hyperlink w:anchor="_Toc471406834" w:history="1">
        <w:r w:rsidRPr="009D454C">
          <w:rPr>
            <w:rStyle w:val="Hyperlink"/>
            <w14:scene3d>
              <w14:camera w14:prst="orthographicFront"/>
              <w14:lightRig w14:rig="threePt" w14:dir="t">
                <w14:rot w14:lat="0" w14:lon="0" w14:rev="0"/>
              </w14:lightRig>
            </w14:scene3d>
          </w:rPr>
          <w:t>5.3.3.</w:t>
        </w:r>
        <w:r>
          <w:rPr>
            <w:rFonts w:asciiTheme="minorHAnsi" w:eastAsiaTheme="minorEastAsia" w:hAnsiTheme="minorHAnsi" w:cstheme="minorBidi"/>
            <w:lang w:eastAsia="en-US"/>
          </w:rPr>
          <w:tab/>
        </w:r>
        <w:r w:rsidRPr="009D454C">
          <w:rPr>
            <w:rStyle w:val="Hyperlink"/>
          </w:rPr>
          <w:t>Monitoring of Traffic Conditions along Arterial Routes</w:t>
        </w:r>
        <w:r>
          <w:rPr>
            <w:webHidden/>
          </w:rPr>
          <w:tab/>
        </w:r>
        <w:r>
          <w:rPr>
            <w:webHidden/>
          </w:rPr>
          <w:fldChar w:fldCharType="begin"/>
        </w:r>
        <w:r>
          <w:rPr>
            <w:webHidden/>
          </w:rPr>
          <w:instrText xml:space="preserve"> PAGEREF _Toc471406834 \h </w:instrText>
        </w:r>
        <w:r>
          <w:rPr>
            <w:webHidden/>
          </w:rPr>
        </w:r>
        <w:r>
          <w:rPr>
            <w:webHidden/>
          </w:rPr>
          <w:fldChar w:fldCharType="separate"/>
        </w:r>
        <w:r>
          <w:rPr>
            <w:webHidden/>
          </w:rPr>
          <w:t>42</w:t>
        </w:r>
        <w:r>
          <w:rPr>
            <w:webHidden/>
          </w:rPr>
          <w:fldChar w:fldCharType="end"/>
        </w:r>
      </w:hyperlink>
    </w:p>
    <w:p w14:paraId="3246B9EB" w14:textId="7256B665" w:rsidR="003D40BF" w:rsidRDefault="003D40BF">
      <w:pPr>
        <w:pStyle w:val="TOC3"/>
        <w:rPr>
          <w:rFonts w:asciiTheme="minorHAnsi" w:eastAsiaTheme="minorEastAsia" w:hAnsiTheme="minorHAnsi" w:cstheme="minorBidi"/>
          <w:lang w:eastAsia="en-US"/>
        </w:rPr>
      </w:pPr>
      <w:hyperlink w:anchor="_Toc471406835" w:history="1">
        <w:r w:rsidRPr="009D454C">
          <w:rPr>
            <w:rStyle w:val="Hyperlink"/>
            <w14:scene3d>
              <w14:camera w14:prst="orthographicFront"/>
              <w14:lightRig w14:rig="threePt" w14:dir="t">
                <w14:rot w14:lat="0" w14:lon="0" w14:rev="0"/>
              </w14:lightRig>
            </w14:scene3d>
          </w:rPr>
          <w:t>5.3.4.</w:t>
        </w:r>
        <w:r>
          <w:rPr>
            <w:rFonts w:asciiTheme="minorHAnsi" w:eastAsiaTheme="minorEastAsia" w:hAnsiTheme="minorHAnsi" w:cstheme="minorBidi"/>
            <w:lang w:eastAsia="en-US"/>
          </w:rPr>
          <w:tab/>
        </w:r>
        <w:r w:rsidRPr="009D454C">
          <w:rPr>
            <w:rStyle w:val="Hyperlink"/>
          </w:rPr>
          <w:t>Monitoring of Individual Intersection performance</w:t>
        </w:r>
        <w:r>
          <w:rPr>
            <w:webHidden/>
          </w:rPr>
          <w:tab/>
        </w:r>
        <w:r>
          <w:rPr>
            <w:webHidden/>
          </w:rPr>
          <w:fldChar w:fldCharType="begin"/>
        </w:r>
        <w:r>
          <w:rPr>
            <w:webHidden/>
          </w:rPr>
          <w:instrText xml:space="preserve"> PAGEREF _Toc471406835 \h </w:instrText>
        </w:r>
        <w:r>
          <w:rPr>
            <w:webHidden/>
          </w:rPr>
        </w:r>
        <w:r>
          <w:rPr>
            <w:webHidden/>
          </w:rPr>
          <w:fldChar w:fldCharType="separate"/>
        </w:r>
        <w:r>
          <w:rPr>
            <w:webHidden/>
          </w:rPr>
          <w:t>42</w:t>
        </w:r>
        <w:r>
          <w:rPr>
            <w:webHidden/>
          </w:rPr>
          <w:fldChar w:fldCharType="end"/>
        </w:r>
      </w:hyperlink>
    </w:p>
    <w:p w14:paraId="5E5745C2" w14:textId="1A40F175" w:rsidR="003D40BF" w:rsidRDefault="003D40BF">
      <w:pPr>
        <w:pStyle w:val="TOC3"/>
        <w:rPr>
          <w:rFonts w:asciiTheme="minorHAnsi" w:eastAsiaTheme="minorEastAsia" w:hAnsiTheme="minorHAnsi" w:cstheme="minorBidi"/>
          <w:lang w:eastAsia="en-US"/>
        </w:rPr>
      </w:pPr>
      <w:hyperlink w:anchor="_Toc471406836" w:history="1">
        <w:r w:rsidRPr="009D454C">
          <w:rPr>
            <w:rStyle w:val="Hyperlink"/>
            <w14:scene3d>
              <w14:camera w14:prst="orthographicFront"/>
              <w14:lightRig w14:rig="threePt" w14:dir="t">
                <w14:rot w14:lat="0" w14:lon="0" w14:rev="0"/>
              </w14:lightRig>
            </w14:scene3d>
          </w:rPr>
          <w:t>5.3.5.</w:t>
        </w:r>
        <w:r>
          <w:rPr>
            <w:rFonts w:asciiTheme="minorHAnsi" w:eastAsiaTheme="minorEastAsia" w:hAnsiTheme="minorHAnsi" w:cstheme="minorBidi"/>
            <w:lang w:eastAsia="en-US"/>
          </w:rPr>
          <w:tab/>
        </w:r>
        <w:r w:rsidRPr="009D454C">
          <w:rPr>
            <w:rStyle w:val="Hyperlink"/>
          </w:rPr>
          <w:t>Monitoring of Status of Traffic Management Assets</w:t>
        </w:r>
        <w:r>
          <w:rPr>
            <w:webHidden/>
          </w:rPr>
          <w:tab/>
        </w:r>
        <w:r>
          <w:rPr>
            <w:webHidden/>
          </w:rPr>
          <w:fldChar w:fldCharType="begin"/>
        </w:r>
        <w:r>
          <w:rPr>
            <w:webHidden/>
          </w:rPr>
          <w:instrText xml:space="preserve"> PAGEREF _Toc471406836 \h </w:instrText>
        </w:r>
        <w:r>
          <w:rPr>
            <w:webHidden/>
          </w:rPr>
        </w:r>
        <w:r>
          <w:rPr>
            <w:webHidden/>
          </w:rPr>
          <w:fldChar w:fldCharType="separate"/>
        </w:r>
        <w:r>
          <w:rPr>
            <w:webHidden/>
          </w:rPr>
          <w:t>43</w:t>
        </w:r>
        <w:r>
          <w:rPr>
            <w:webHidden/>
          </w:rPr>
          <w:fldChar w:fldCharType="end"/>
        </w:r>
      </w:hyperlink>
    </w:p>
    <w:p w14:paraId="551C1810" w14:textId="7991BCF6" w:rsidR="003D40BF" w:rsidRDefault="003D40BF">
      <w:pPr>
        <w:pStyle w:val="TOC2"/>
        <w:rPr>
          <w:rFonts w:asciiTheme="minorHAnsi" w:eastAsiaTheme="minorEastAsia" w:hAnsiTheme="minorHAnsi" w:cstheme="minorBidi"/>
          <w:lang w:eastAsia="en-US"/>
        </w:rPr>
      </w:pPr>
      <w:hyperlink w:anchor="_Toc471406837" w:history="1">
        <w:r w:rsidRPr="009D454C">
          <w:rPr>
            <w:rStyle w:val="Hyperlink"/>
            <w14:scene3d>
              <w14:camera w14:prst="orthographicFront"/>
              <w14:lightRig w14:rig="threePt" w14:dir="t">
                <w14:rot w14:lat="0" w14:lon="0" w14:rev="0"/>
              </w14:lightRig>
            </w14:scene3d>
          </w:rPr>
          <w:t>5.4.</w:t>
        </w:r>
        <w:r>
          <w:rPr>
            <w:rFonts w:asciiTheme="minorHAnsi" w:eastAsiaTheme="minorEastAsia" w:hAnsiTheme="minorHAnsi" w:cstheme="minorBidi"/>
            <w:lang w:eastAsia="en-US"/>
          </w:rPr>
          <w:tab/>
        </w:r>
        <w:r w:rsidRPr="009D454C">
          <w:rPr>
            <w:rStyle w:val="Hyperlink"/>
          </w:rPr>
          <w:t>Data Analytical Capabilities</w:t>
        </w:r>
        <w:r>
          <w:rPr>
            <w:webHidden/>
          </w:rPr>
          <w:tab/>
        </w:r>
        <w:r>
          <w:rPr>
            <w:webHidden/>
          </w:rPr>
          <w:fldChar w:fldCharType="begin"/>
        </w:r>
        <w:r>
          <w:rPr>
            <w:webHidden/>
          </w:rPr>
          <w:instrText xml:space="preserve"> PAGEREF _Toc471406837 \h </w:instrText>
        </w:r>
        <w:r>
          <w:rPr>
            <w:webHidden/>
          </w:rPr>
        </w:r>
        <w:r>
          <w:rPr>
            <w:webHidden/>
          </w:rPr>
          <w:fldChar w:fldCharType="separate"/>
        </w:r>
        <w:r>
          <w:rPr>
            <w:webHidden/>
          </w:rPr>
          <w:t>43</w:t>
        </w:r>
        <w:r>
          <w:rPr>
            <w:webHidden/>
          </w:rPr>
          <w:fldChar w:fldCharType="end"/>
        </w:r>
      </w:hyperlink>
    </w:p>
    <w:p w14:paraId="31D40FEE" w14:textId="34015592" w:rsidR="003D40BF" w:rsidRDefault="003D40BF">
      <w:pPr>
        <w:pStyle w:val="TOC3"/>
        <w:rPr>
          <w:rFonts w:asciiTheme="minorHAnsi" w:eastAsiaTheme="minorEastAsia" w:hAnsiTheme="minorHAnsi" w:cstheme="minorBidi"/>
          <w:lang w:eastAsia="en-US"/>
        </w:rPr>
      </w:pPr>
      <w:hyperlink w:anchor="_Toc471406838" w:history="1">
        <w:r w:rsidRPr="009D454C">
          <w:rPr>
            <w:rStyle w:val="Hyperlink"/>
            <w14:scene3d>
              <w14:camera w14:prst="orthographicFront"/>
              <w14:lightRig w14:rig="threePt" w14:dir="t">
                <w14:rot w14:lat="0" w14:lon="0" w14:rev="0"/>
              </w14:lightRig>
            </w14:scene3d>
          </w:rPr>
          <w:t>5.4.1.</w:t>
        </w:r>
        <w:r>
          <w:rPr>
            <w:rFonts w:asciiTheme="minorHAnsi" w:eastAsiaTheme="minorEastAsia" w:hAnsiTheme="minorHAnsi" w:cstheme="minorBidi"/>
            <w:lang w:eastAsia="en-US"/>
          </w:rPr>
          <w:tab/>
        </w:r>
        <w:r w:rsidRPr="009D454C">
          <w:rPr>
            <w:rStyle w:val="Hyperlink"/>
          </w:rPr>
          <w:t>Execution of Historical Analyses</w:t>
        </w:r>
        <w:r>
          <w:rPr>
            <w:webHidden/>
          </w:rPr>
          <w:tab/>
        </w:r>
        <w:r>
          <w:rPr>
            <w:webHidden/>
          </w:rPr>
          <w:fldChar w:fldCharType="begin"/>
        </w:r>
        <w:r>
          <w:rPr>
            <w:webHidden/>
          </w:rPr>
          <w:instrText xml:space="preserve"> PAGEREF _Toc471406838 \h </w:instrText>
        </w:r>
        <w:r>
          <w:rPr>
            <w:webHidden/>
          </w:rPr>
        </w:r>
        <w:r>
          <w:rPr>
            <w:webHidden/>
          </w:rPr>
          <w:fldChar w:fldCharType="separate"/>
        </w:r>
        <w:r>
          <w:rPr>
            <w:webHidden/>
          </w:rPr>
          <w:t>43</w:t>
        </w:r>
        <w:r>
          <w:rPr>
            <w:webHidden/>
          </w:rPr>
          <w:fldChar w:fldCharType="end"/>
        </w:r>
      </w:hyperlink>
    </w:p>
    <w:p w14:paraId="2F73E971" w14:textId="03F1809A" w:rsidR="003D40BF" w:rsidRDefault="003D40BF">
      <w:pPr>
        <w:pStyle w:val="TOC3"/>
        <w:rPr>
          <w:rFonts w:asciiTheme="minorHAnsi" w:eastAsiaTheme="minorEastAsia" w:hAnsiTheme="minorHAnsi" w:cstheme="minorBidi"/>
          <w:lang w:eastAsia="en-US"/>
        </w:rPr>
      </w:pPr>
      <w:hyperlink w:anchor="_Toc471406839" w:history="1">
        <w:r w:rsidRPr="009D454C">
          <w:rPr>
            <w:rStyle w:val="Hyperlink"/>
            <w14:scene3d>
              <w14:camera w14:prst="orthographicFront"/>
              <w14:lightRig w14:rig="threePt" w14:dir="t">
                <w14:rot w14:lat="0" w14:lon="0" w14:rev="0"/>
              </w14:lightRig>
            </w14:scene3d>
          </w:rPr>
          <w:t>5.4.2.</w:t>
        </w:r>
        <w:r>
          <w:rPr>
            <w:rFonts w:asciiTheme="minorHAnsi" w:eastAsiaTheme="minorEastAsia" w:hAnsiTheme="minorHAnsi" w:cstheme="minorBidi"/>
            <w:lang w:eastAsia="en-US"/>
          </w:rPr>
          <w:tab/>
        </w:r>
        <w:r w:rsidRPr="009D454C">
          <w:rPr>
            <w:rStyle w:val="Hyperlink"/>
          </w:rPr>
          <w:t>Generation of Traffic Estimations</w:t>
        </w:r>
        <w:r>
          <w:rPr>
            <w:webHidden/>
          </w:rPr>
          <w:tab/>
        </w:r>
        <w:r>
          <w:rPr>
            <w:webHidden/>
          </w:rPr>
          <w:fldChar w:fldCharType="begin"/>
        </w:r>
        <w:r>
          <w:rPr>
            <w:webHidden/>
          </w:rPr>
          <w:instrText xml:space="preserve"> PAGEREF _Toc471406839 \h </w:instrText>
        </w:r>
        <w:r>
          <w:rPr>
            <w:webHidden/>
          </w:rPr>
        </w:r>
        <w:r>
          <w:rPr>
            <w:webHidden/>
          </w:rPr>
          <w:fldChar w:fldCharType="separate"/>
        </w:r>
        <w:r>
          <w:rPr>
            <w:webHidden/>
          </w:rPr>
          <w:t>44</w:t>
        </w:r>
        <w:r>
          <w:rPr>
            <w:webHidden/>
          </w:rPr>
          <w:fldChar w:fldCharType="end"/>
        </w:r>
      </w:hyperlink>
    </w:p>
    <w:p w14:paraId="0CCF4E93" w14:textId="6159F1F5" w:rsidR="003D40BF" w:rsidRDefault="003D40BF">
      <w:pPr>
        <w:pStyle w:val="TOC3"/>
        <w:rPr>
          <w:rFonts w:asciiTheme="minorHAnsi" w:eastAsiaTheme="minorEastAsia" w:hAnsiTheme="minorHAnsi" w:cstheme="minorBidi"/>
          <w:lang w:eastAsia="en-US"/>
        </w:rPr>
      </w:pPr>
      <w:hyperlink w:anchor="_Toc471406840" w:history="1">
        <w:r w:rsidRPr="009D454C">
          <w:rPr>
            <w:rStyle w:val="Hyperlink"/>
            <w14:scene3d>
              <w14:camera w14:prst="orthographicFront"/>
              <w14:lightRig w14:rig="threePt" w14:dir="t">
                <w14:rot w14:lat="0" w14:lon="0" w14:rev="0"/>
              </w14:lightRig>
            </w14:scene3d>
          </w:rPr>
          <w:t>5.4.3.</w:t>
        </w:r>
        <w:r>
          <w:rPr>
            <w:rFonts w:asciiTheme="minorHAnsi" w:eastAsiaTheme="minorEastAsia" w:hAnsiTheme="minorHAnsi" w:cstheme="minorBidi"/>
            <w:lang w:eastAsia="en-US"/>
          </w:rPr>
          <w:tab/>
        </w:r>
        <w:r w:rsidRPr="009D454C">
          <w:rPr>
            <w:rStyle w:val="Hyperlink"/>
          </w:rPr>
          <w:t>Generation of Traffic Forecasts</w:t>
        </w:r>
        <w:r>
          <w:rPr>
            <w:webHidden/>
          </w:rPr>
          <w:tab/>
        </w:r>
        <w:r>
          <w:rPr>
            <w:webHidden/>
          </w:rPr>
          <w:fldChar w:fldCharType="begin"/>
        </w:r>
        <w:r>
          <w:rPr>
            <w:webHidden/>
          </w:rPr>
          <w:instrText xml:space="preserve"> PAGEREF _Toc471406840 \h </w:instrText>
        </w:r>
        <w:r>
          <w:rPr>
            <w:webHidden/>
          </w:rPr>
        </w:r>
        <w:r>
          <w:rPr>
            <w:webHidden/>
          </w:rPr>
          <w:fldChar w:fldCharType="separate"/>
        </w:r>
        <w:r>
          <w:rPr>
            <w:webHidden/>
          </w:rPr>
          <w:t>44</w:t>
        </w:r>
        <w:r>
          <w:rPr>
            <w:webHidden/>
          </w:rPr>
          <w:fldChar w:fldCharType="end"/>
        </w:r>
      </w:hyperlink>
    </w:p>
    <w:p w14:paraId="08060B90" w14:textId="00B1BCC0" w:rsidR="003D40BF" w:rsidRDefault="003D40BF">
      <w:pPr>
        <w:pStyle w:val="TOC3"/>
        <w:rPr>
          <w:rFonts w:asciiTheme="minorHAnsi" w:eastAsiaTheme="minorEastAsia" w:hAnsiTheme="minorHAnsi" w:cstheme="minorBidi"/>
          <w:lang w:eastAsia="en-US"/>
        </w:rPr>
      </w:pPr>
      <w:hyperlink w:anchor="_Toc471406841" w:history="1">
        <w:r w:rsidRPr="009D454C">
          <w:rPr>
            <w:rStyle w:val="Hyperlink"/>
            <w14:scene3d>
              <w14:camera w14:prst="orthographicFront"/>
              <w14:lightRig w14:rig="threePt" w14:dir="t">
                <w14:rot w14:lat="0" w14:lon="0" w14:rev="0"/>
              </w14:lightRig>
            </w14:scene3d>
          </w:rPr>
          <w:t>5.4.4.</w:t>
        </w:r>
        <w:r>
          <w:rPr>
            <w:rFonts w:asciiTheme="minorHAnsi" w:eastAsiaTheme="minorEastAsia" w:hAnsiTheme="minorHAnsi" w:cstheme="minorBidi"/>
            <w:lang w:eastAsia="en-US"/>
          </w:rPr>
          <w:tab/>
        </w:r>
        <w:r w:rsidRPr="009D454C">
          <w:rPr>
            <w:rStyle w:val="Hyperlink"/>
          </w:rPr>
          <w:t>Calculation of performance Metrics</w:t>
        </w:r>
        <w:r>
          <w:rPr>
            <w:webHidden/>
          </w:rPr>
          <w:tab/>
        </w:r>
        <w:r>
          <w:rPr>
            <w:webHidden/>
          </w:rPr>
          <w:fldChar w:fldCharType="begin"/>
        </w:r>
        <w:r>
          <w:rPr>
            <w:webHidden/>
          </w:rPr>
          <w:instrText xml:space="preserve"> PAGEREF _Toc471406841 \h </w:instrText>
        </w:r>
        <w:r>
          <w:rPr>
            <w:webHidden/>
          </w:rPr>
        </w:r>
        <w:r>
          <w:rPr>
            <w:webHidden/>
          </w:rPr>
          <w:fldChar w:fldCharType="separate"/>
        </w:r>
        <w:r>
          <w:rPr>
            <w:webHidden/>
          </w:rPr>
          <w:t>45</w:t>
        </w:r>
        <w:r>
          <w:rPr>
            <w:webHidden/>
          </w:rPr>
          <w:fldChar w:fldCharType="end"/>
        </w:r>
      </w:hyperlink>
    </w:p>
    <w:p w14:paraId="6AF64297" w14:textId="48E0E6D9" w:rsidR="003D40BF" w:rsidRDefault="003D40BF">
      <w:pPr>
        <w:pStyle w:val="TOC3"/>
        <w:rPr>
          <w:rFonts w:asciiTheme="minorHAnsi" w:eastAsiaTheme="minorEastAsia" w:hAnsiTheme="minorHAnsi" w:cstheme="minorBidi"/>
          <w:lang w:eastAsia="en-US"/>
        </w:rPr>
      </w:pPr>
      <w:hyperlink w:anchor="_Toc471406842" w:history="1">
        <w:r w:rsidRPr="009D454C">
          <w:rPr>
            <w:rStyle w:val="Hyperlink"/>
            <w14:scene3d>
              <w14:camera w14:prst="orthographicFront"/>
              <w14:lightRig w14:rig="threePt" w14:dir="t">
                <w14:rot w14:lat="0" w14:lon="0" w14:rev="0"/>
              </w14:lightRig>
            </w14:scene3d>
          </w:rPr>
          <w:t>5.4.5.</w:t>
        </w:r>
        <w:r>
          <w:rPr>
            <w:rFonts w:asciiTheme="minorHAnsi" w:eastAsiaTheme="minorEastAsia" w:hAnsiTheme="minorHAnsi" w:cstheme="minorBidi"/>
            <w:lang w:eastAsia="en-US"/>
          </w:rPr>
          <w:tab/>
        </w:r>
        <w:r w:rsidRPr="009D454C">
          <w:rPr>
            <w:rStyle w:val="Hyperlink"/>
          </w:rPr>
          <w:t>Generation of Performance Reports</w:t>
        </w:r>
        <w:r>
          <w:rPr>
            <w:webHidden/>
          </w:rPr>
          <w:tab/>
        </w:r>
        <w:r>
          <w:rPr>
            <w:webHidden/>
          </w:rPr>
          <w:fldChar w:fldCharType="begin"/>
        </w:r>
        <w:r>
          <w:rPr>
            <w:webHidden/>
          </w:rPr>
          <w:instrText xml:space="preserve"> PAGEREF _Toc471406842 \h </w:instrText>
        </w:r>
        <w:r>
          <w:rPr>
            <w:webHidden/>
          </w:rPr>
        </w:r>
        <w:r>
          <w:rPr>
            <w:webHidden/>
          </w:rPr>
          <w:fldChar w:fldCharType="separate"/>
        </w:r>
        <w:r>
          <w:rPr>
            <w:webHidden/>
          </w:rPr>
          <w:t>45</w:t>
        </w:r>
        <w:r>
          <w:rPr>
            <w:webHidden/>
          </w:rPr>
          <w:fldChar w:fldCharType="end"/>
        </w:r>
      </w:hyperlink>
    </w:p>
    <w:p w14:paraId="04658C4D" w14:textId="2C10DC84" w:rsidR="003D40BF" w:rsidRDefault="003D40BF">
      <w:pPr>
        <w:pStyle w:val="TOC2"/>
        <w:rPr>
          <w:rFonts w:asciiTheme="minorHAnsi" w:eastAsiaTheme="minorEastAsia" w:hAnsiTheme="minorHAnsi" w:cstheme="minorBidi"/>
          <w:lang w:eastAsia="en-US"/>
        </w:rPr>
      </w:pPr>
      <w:hyperlink w:anchor="_Toc471406843" w:history="1">
        <w:r w:rsidRPr="009D454C">
          <w:rPr>
            <w:rStyle w:val="Hyperlink"/>
            <w14:scene3d>
              <w14:camera w14:prst="orthographicFront"/>
              <w14:lightRig w14:rig="threePt" w14:dir="t">
                <w14:rot w14:lat="0" w14:lon="0" w14:rev="0"/>
              </w14:lightRig>
            </w14:scene3d>
          </w:rPr>
          <w:t>5.5.</w:t>
        </w:r>
        <w:r>
          <w:rPr>
            <w:rFonts w:asciiTheme="minorHAnsi" w:eastAsiaTheme="minorEastAsia" w:hAnsiTheme="minorHAnsi" w:cstheme="minorBidi"/>
            <w:lang w:eastAsia="en-US"/>
          </w:rPr>
          <w:tab/>
        </w:r>
        <w:r w:rsidRPr="009D454C">
          <w:rPr>
            <w:rStyle w:val="Hyperlink"/>
          </w:rPr>
          <w:t>Incident/Event Response Scenarios</w:t>
        </w:r>
        <w:r>
          <w:rPr>
            <w:webHidden/>
          </w:rPr>
          <w:tab/>
        </w:r>
        <w:r>
          <w:rPr>
            <w:webHidden/>
          </w:rPr>
          <w:fldChar w:fldCharType="begin"/>
        </w:r>
        <w:r>
          <w:rPr>
            <w:webHidden/>
          </w:rPr>
          <w:instrText xml:space="preserve"> PAGEREF _Toc471406843 \h </w:instrText>
        </w:r>
        <w:r>
          <w:rPr>
            <w:webHidden/>
          </w:rPr>
        </w:r>
        <w:r>
          <w:rPr>
            <w:webHidden/>
          </w:rPr>
          <w:fldChar w:fldCharType="separate"/>
        </w:r>
        <w:r>
          <w:rPr>
            <w:webHidden/>
          </w:rPr>
          <w:t>46</w:t>
        </w:r>
        <w:r>
          <w:rPr>
            <w:webHidden/>
          </w:rPr>
          <w:fldChar w:fldCharType="end"/>
        </w:r>
      </w:hyperlink>
    </w:p>
    <w:p w14:paraId="46C419BF" w14:textId="588047D8" w:rsidR="003D40BF" w:rsidRDefault="003D40BF">
      <w:pPr>
        <w:pStyle w:val="TOC3"/>
        <w:rPr>
          <w:rFonts w:asciiTheme="minorHAnsi" w:eastAsiaTheme="minorEastAsia" w:hAnsiTheme="minorHAnsi" w:cstheme="minorBidi"/>
          <w:lang w:eastAsia="en-US"/>
        </w:rPr>
      </w:pPr>
      <w:hyperlink w:anchor="_Toc471406844" w:history="1">
        <w:r w:rsidRPr="009D454C">
          <w:rPr>
            <w:rStyle w:val="Hyperlink"/>
            <w14:scene3d>
              <w14:camera w14:prst="orthographicFront"/>
              <w14:lightRig w14:rig="threePt" w14:dir="t">
                <w14:rot w14:lat="0" w14:lon="0" w14:rev="0"/>
              </w14:lightRig>
            </w14:scene3d>
          </w:rPr>
          <w:t>5.5.1.</w:t>
        </w:r>
        <w:r>
          <w:rPr>
            <w:rFonts w:asciiTheme="minorHAnsi" w:eastAsiaTheme="minorEastAsia" w:hAnsiTheme="minorHAnsi" w:cstheme="minorBidi"/>
            <w:lang w:eastAsia="en-US"/>
          </w:rPr>
          <w:tab/>
        </w:r>
        <w:r w:rsidRPr="009D454C">
          <w:rPr>
            <w:rStyle w:val="Hyperlink"/>
          </w:rPr>
          <w:t>Creating/Editing/Deleting Incident Records</w:t>
        </w:r>
        <w:r>
          <w:rPr>
            <w:webHidden/>
          </w:rPr>
          <w:tab/>
        </w:r>
        <w:r>
          <w:rPr>
            <w:webHidden/>
          </w:rPr>
          <w:fldChar w:fldCharType="begin"/>
        </w:r>
        <w:r>
          <w:rPr>
            <w:webHidden/>
          </w:rPr>
          <w:instrText xml:space="preserve"> PAGEREF _Toc471406844 \h </w:instrText>
        </w:r>
        <w:r>
          <w:rPr>
            <w:webHidden/>
          </w:rPr>
        </w:r>
        <w:r>
          <w:rPr>
            <w:webHidden/>
          </w:rPr>
          <w:fldChar w:fldCharType="separate"/>
        </w:r>
        <w:r>
          <w:rPr>
            <w:webHidden/>
          </w:rPr>
          <w:t>46</w:t>
        </w:r>
        <w:r>
          <w:rPr>
            <w:webHidden/>
          </w:rPr>
          <w:fldChar w:fldCharType="end"/>
        </w:r>
      </w:hyperlink>
    </w:p>
    <w:p w14:paraId="6C1CA1EE" w14:textId="5027AF06" w:rsidR="003D40BF" w:rsidRDefault="003D40BF">
      <w:pPr>
        <w:pStyle w:val="TOC3"/>
        <w:rPr>
          <w:rFonts w:asciiTheme="minorHAnsi" w:eastAsiaTheme="minorEastAsia" w:hAnsiTheme="minorHAnsi" w:cstheme="minorBidi"/>
          <w:lang w:eastAsia="en-US"/>
        </w:rPr>
      </w:pPr>
      <w:hyperlink w:anchor="_Toc471406845" w:history="1">
        <w:r w:rsidRPr="009D454C">
          <w:rPr>
            <w:rStyle w:val="Hyperlink"/>
            <w14:scene3d>
              <w14:camera w14:prst="orthographicFront"/>
              <w14:lightRig w14:rig="threePt" w14:dir="t">
                <w14:rot w14:lat="0" w14:lon="0" w14:rev="0"/>
              </w14:lightRig>
            </w14:scene3d>
          </w:rPr>
          <w:t>5.5.2.</w:t>
        </w:r>
        <w:r>
          <w:rPr>
            <w:rFonts w:asciiTheme="minorHAnsi" w:eastAsiaTheme="minorEastAsia" w:hAnsiTheme="minorHAnsi" w:cstheme="minorBidi"/>
            <w:lang w:eastAsia="en-US"/>
          </w:rPr>
          <w:tab/>
        </w:r>
        <w:r w:rsidRPr="009D454C">
          <w:rPr>
            <w:rStyle w:val="Hyperlink"/>
          </w:rPr>
          <w:t>Response to Moderate Freeway Incident</w:t>
        </w:r>
        <w:r>
          <w:rPr>
            <w:webHidden/>
          </w:rPr>
          <w:tab/>
        </w:r>
        <w:r>
          <w:rPr>
            <w:webHidden/>
          </w:rPr>
          <w:fldChar w:fldCharType="begin"/>
        </w:r>
        <w:r>
          <w:rPr>
            <w:webHidden/>
          </w:rPr>
          <w:instrText xml:space="preserve"> PAGEREF _Toc471406845 \h </w:instrText>
        </w:r>
        <w:r>
          <w:rPr>
            <w:webHidden/>
          </w:rPr>
        </w:r>
        <w:r>
          <w:rPr>
            <w:webHidden/>
          </w:rPr>
          <w:fldChar w:fldCharType="separate"/>
        </w:r>
        <w:r>
          <w:rPr>
            <w:webHidden/>
          </w:rPr>
          <w:t>46</w:t>
        </w:r>
        <w:r>
          <w:rPr>
            <w:webHidden/>
          </w:rPr>
          <w:fldChar w:fldCharType="end"/>
        </w:r>
      </w:hyperlink>
    </w:p>
    <w:p w14:paraId="217D16BB" w14:textId="17039AE7" w:rsidR="003D40BF" w:rsidRDefault="003D40BF">
      <w:pPr>
        <w:pStyle w:val="TOC3"/>
        <w:rPr>
          <w:rFonts w:asciiTheme="minorHAnsi" w:eastAsiaTheme="minorEastAsia" w:hAnsiTheme="minorHAnsi" w:cstheme="minorBidi"/>
          <w:lang w:eastAsia="en-US"/>
        </w:rPr>
      </w:pPr>
      <w:hyperlink w:anchor="_Toc471406846" w:history="1">
        <w:r w:rsidRPr="009D454C">
          <w:rPr>
            <w:rStyle w:val="Hyperlink"/>
            <w14:scene3d>
              <w14:camera w14:prst="orthographicFront"/>
              <w14:lightRig w14:rig="threePt" w14:dir="t">
                <w14:rot w14:lat="0" w14:lon="0" w14:rev="0"/>
              </w14:lightRig>
            </w14:scene3d>
          </w:rPr>
          <w:t>5.5.3.</w:t>
        </w:r>
        <w:r>
          <w:rPr>
            <w:rFonts w:asciiTheme="minorHAnsi" w:eastAsiaTheme="minorEastAsia" w:hAnsiTheme="minorHAnsi" w:cstheme="minorBidi"/>
            <w:lang w:eastAsia="en-US"/>
          </w:rPr>
          <w:tab/>
        </w:r>
        <w:r w:rsidRPr="009D454C">
          <w:rPr>
            <w:rStyle w:val="Hyperlink"/>
          </w:rPr>
          <w:t>Response to Major Freeway Incident</w:t>
        </w:r>
        <w:r>
          <w:rPr>
            <w:webHidden/>
          </w:rPr>
          <w:tab/>
        </w:r>
        <w:r>
          <w:rPr>
            <w:webHidden/>
          </w:rPr>
          <w:fldChar w:fldCharType="begin"/>
        </w:r>
        <w:r>
          <w:rPr>
            <w:webHidden/>
          </w:rPr>
          <w:instrText xml:space="preserve"> PAGEREF _Toc471406846 \h </w:instrText>
        </w:r>
        <w:r>
          <w:rPr>
            <w:webHidden/>
          </w:rPr>
        </w:r>
        <w:r>
          <w:rPr>
            <w:webHidden/>
          </w:rPr>
          <w:fldChar w:fldCharType="separate"/>
        </w:r>
        <w:r>
          <w:rPr>
            <w:webHidden/>
          </w:rPr>
          <w:t>47</w:t>
        </w:r>
        <w:r>
          <w:rPr>
            <w:webHidden/>
          </w:rPr>
          <w:fldChar w:fldCharType="end"/>
        </w:r>
      </w:hyperlink>
    </w:p>
    <w:p w14:paraId="56DDD3BB" w14:textId="793E4FBE" w:rsidR="003D40BF" w:rsidRDefault="003D40BF">
      <w:pPr>
        <w:pStyle w:val="TOC3"/>
        <w:rPr>
          <w:rFonts w:asciiTheme="minorHAnsi" w:eastAsiaTheme="minorEastAsia" w:hAnsiTheme="minorHAnsi" w:cstheme="minorBidi"/>
          <w:lang w:eastAsia="en-US"/>
        </w:rPr>
      </w:pPr>
      <w:hyperlink w:anchor="_Toc471406847" w:history="1">
        <w:r w:rsidRPr="009D454C">
          <w:rPr>
            <w:rStyle w:val="Hyperlink"/>
            <w14:scene3d>
              <w14:camera w14:prst="orthographicFront"/>
              <w14:lightRig w14:rig="threePt" w14:dir="t">
                <w14:rot w14:lat="0" w14:lon="0" w14:rev="0"/>
              </w14:lightRig>
            </w14:scene3d>
          </w:rPr>
          <w:t>5.5.4.</w:t>
        </w:r>
        <w:r>
          <w:rPr>
            <w:rFonts w:asciiTheme="minorHAnsi" w:eastAsiaTheme="minorEastAsia" w:hAnsiTheme="minorHAnsi" w:cstheme="minorBidi"/>
            <w:lang w:eastAsia="en-US"/>
          </w:rPr>
          <w:tab/>
        </w:r>
        <w:r w:rsidRPr="009D454C">
          <w:rPr>
            <w:rStyle w:val="Hyperlink"/>
          </w:rPr>
          <w:t>Response to Major arterial Incident</w:t>
        </w:r>
        <w:r>
          <w:rPr>
            <w:webHidden/>
          </w:rPr>
          <w:tab/>
        </w:r>
        <w:r>
          <w:rPr>
            <w:webHidden/>
          </w:rPr>
          <w:fldChar w:fldCharType="begin"/>
        </w:r>
        <w:r>
          <w:rPr>
            <w:webHidden/>
          </w:rPr>
          <w:instrText xml:space="preserve"> PAGEREF _Toc471406847 \h </w:instrText>
        </w:r>
        <w:r>
          <w:rPr>
            <w:webHidden/>
          </w:rPr>
        </w:r>
        <w:r>
          <w:rPr>
            <w:webHidden/>
          </w:rPr>
          <w:fldChar w:fldCharType="separate"/>
        </w:r>
        <w:r>
          <w:rPr>
            <w:webHidden/>
          </w:rPr>
          <w:t>48</w:t>
        </w:r>
        <w:r>
          <w:rPr>
            <w:webHidden/>
          </w:rPr>
          <w:fldChar w:fldCharType="end"/>
        </w:r>
      </w:hyperlink>
    </w:p>
    <w:p w14:paraId="171097EF" w14:textId="7406F396" w:rsidR="003D40BF" w:rsidRDefault="003D40BF">
      <w:pPr>
        <w:pStyle w:val="TOC3"/>
        <w:rPr>
          <w:rFonts w:asciiTheme="minorHAnsi" w:eastAsiaTheme="minorEastAsia" w:hAnsiTheme="minorHAnsi" w:cstheme="minorBidi"/>
          <w:lang w:eastAsia="en-US"/>
        </w:rPr>
      </w:pPr>
      <w:hyperlink w:anchor="_Toc471406848" w:history="1">
        <w:r w:rsidRPr="009D454C">
          <w:rPr>
            <w:rStyle w:val="Hyperlink"/>
            <w14:scene3d>
              <w14:camera w14:prst="orthographicFront"/>
              <w14:lightRig w14:rig="threePt" w14:dir="t">
                <w14:rot w14:lat="0" w14:lon="0" w14:rev="0"/>
              </w14:lightRig>
            </w14:scene3d>
          </w:rPr>
          <w:t>5.5.5.</w:t>
        </w:r>
        <w:r>
          <w:rPr>
            <w:rFonts w:asciiTheme="minorHAnsi" w:eastAsiaTheme="minorEastAsia" w:hAnsiTheme="minorHAnsi" w:cstheme="minorBidi"/>
            <w:lang w:eastAsia="en-US"/>
          </w:rPr>
          <w:tab/>
        </w:r>
        <w:r w:rsidRPr="009D454C">
          <w:rPr>
            <w:rStyle w:val="Hyperlink"/>
          </w:rPr>
          <w:t>Response to Planned Lane/road Closure</w:t>
        </w:r>
        <w:r>
          <w:rPr>
            <w:webHidden/>
          </w:rPr>
          <w:tab/>
        </w:r>
        <w:r>
          <w:rPr>
            <w:webHidden/>
          </w:rPr>
          <w:fldChar w:fldCharType="begin"/>
        </w:r>
        <w:r>
          <w:rPr>
            <w:webHidden/>
          </w:rPr>
          <w:instrText xml:space="preserve"> PAGEREF _Toc471406848 \h </w:instrText>
        </w:r>
        <w:r>
          <w:rPr>
            <w:webHidden/>
          </w:rPr>
        </w:r>
        <w:r>
          <w:rPr>
            <w:webHidden/>
          </w:rPr>
          <w:fldChar w:fldCharType="separate"/>
        </w:r>
        <w:r>
          <w:rPr>
            <w:webHidden/>
          </w:rPr>
          <w:t>49</w:t>
        </w:r>
        <w:r>
          <w:rPr>
            <w:webHidden/>
          </w:rPr>
          <w:fldChar w:fldCharType="end"/>
        </w:r>
      </w:hyperlink>
    </w:p>
    <w:p w14:paraId="72A16DFC" w14:textId="2776D860" w:rsidR="003D40BF" w:rsidRDefault="003D40BF">
      <w:pPr>
        <w:pStyle w:val="TOC3"/>
        <w:rPr>
          <w:rFonts w:asciiTheme="minorHAnsi" w:eastAsiaTheme="minorEastAsia" w:hAnsiTheme="minorHAnsi" w:cstheme="minorBidi"/>
          <w:lang w:eastAsia="en-US"/>
        </w:rPr>
      </w:pPr>
      <w:hyperlink w:anchor="_Toc471406849" w:history="1">
        <w:r w:rsidRPr="009D454C">
          <w:rPr>
            <w:rStyle w:val="Hyperlink"/>
            <w14:scene3d>
              <w14:camera w14:prst="orthographicFront"/>
              <w14:lightRig w14:rig="threePt" w14:dir="t">
                <w14:rot w14:lat="0" w14:lon="0" w14:rev="0"/>
              </w14:lightRig>
            </w14:scene3d>
          </w:rPr>
          <w:t>5.5.6.</w:t>
        </w:r>
        <w:r>
          <w:rPr>
            <w:rFonts w:asciiTheme="minorHAnsi" w:eastAsiaTheme="minorEastAsia" w:hAnsiTheme="minorHAnsi" w:cstheme="minorBidi"/>
            <w:lang w:eastAsia="en-US"/>
          </w:rPr>
          <w:tab/>
        </w:r>
        <w:r w:rsidRPr="009D454C">
          <w:rPr>
            <w:rStyle w:val="Hyperlink"/>
          </w:rPr>
          <w:t>Response to Planned off-Road Event</w:t>
        </w:r>
        <w:r>
          <w:rPr>
            <w:webHidden/>
          </w:rPr>
          <w:tab/>
        </w:r>
        <w:r>
          <w:rPr>
            <w:webHidden/>
          </w:rPr>
          <w:fldChar w:fldCharType="begin"/>
        </w:r>
        <w:r>
          <w:rPr>
            <w:webHidden/>
          </w:rPr>
          <w:instrText xml:space="preserve"> PAGEREF _Toc471406849 \h </w:instrText>
        </w:r>
        <w:r>
          <w:rPr>
            <w:webHidden/>
          </w:rPr>
        </w:r>
        <w:r>
          <w:rPr>
            <w:webHidden/>
          </w:rPr>
          <w:fldChar w:fldCharType="separate"/>
        </w:r>
        <w:r>
          <w:rPr>
            <w:webHidden/>
          </w:rPr>
          <w:t>50</w:t>
        </w:r>
        <w:r>
          <w:rPr>
            <w:webHidden/>
          </w:rPr>
          <w:fldChar w:fldCharType="end"/>
        </w:r>
      </w:hyperlink>
    </w:p>
    <w:p w14:paraId="3605454C" w14:textId="1777231D" w:rsidR="003D40BF" w:rsidRDefault="003D40BF">
      <w:pPr>
        <w:pStyle w:val="TOC3"/>
        <w:rPr>
          <w:rFonts w:asciiTheme="minorHAnsi" w:eastAsiaTheme="minorEastAsia" w:hAnsiTheme="minorHAnsi" w:cstheme="minorBidi"/>
          <w:lang w:eastAsia="en-US"/>
        </w:rPr>
      </w:pPr>
      <w:hyperlink w:anchor="_Toc471406850" w:history="1">
        <w:r w:rsidRPr="009D454C">
          <w:rPr>
            <w:rStyle w:val="Hyperlink"/>
            <w14:scene3d>
              <w14:camera w14:prst="orthographicFront"/>
              <w14:lightRig w14:rig="threePt" w14:dir="t">
                <w14:rot w14:lat="0" w14:lon="0" w14:rev="0"/>
              </w14:lightRig>
            </w14:scene3d>
          </w:rPr>
          <w:t>5.5.7.</w:t>
        </w:r>
        <w:r>
          <w:rPr>
            <w:rFonts w:asciiTheme="minorHAnsi" w:eastAsiaTheme="minorEastAsia" w:hAnsiTheme="minorHAnsi" w:cstheme="minorBidi"/>
            <w:lang w:eastAsia="en-US"/>
          </w:rPr>
          <w:tab/>
        </w:r>
        <w:r w:rsidRPr="009D454C">
          <w:rPr>
            <w:rStyle w:val="Hyperlink"/>
          </w:rPr>
          <w:t>Response to Gold Line Closure</w:t>
        </w:r>
        <w:r>
          <w:rPr>
            <w:webHidden/>
          </w:rPr>
          <w:tab/>
        </w:r>
        <w:r>
          <w:rPr>
            <w:webHidden/>
          </w:rPr>
          <w:fldChar w:fldCharType="begin"/>
        </w:r>
        <w:r>
          <w:rPr>
            <w:webHidden/>
          </w:rPr>
          <w:instrText xml:space="preserve"> PAGEREF _Toc471406850 \h </w:instrText>
        </w:r>
        <w:r>
          <w:rPr>
            <w:webHidden/>
          </w:rPr>
        </w:r>
        <w:r>
          <w:rPr>
            <w:webHidden/>
          </w:rPr>
          <w:fldChar w:fldCharType="separate"/>
        </w:r>
        <w:r>
          <w:rPr>
            <w:webHidden/>
          </w:rPr>
          <w:t>50</w:t>
        </w:r>
        <w:r>
          <w:rPr>
            <w:webHidden/>
          </w:rPr>
          <w:fldChar w:fldCharType="end"/>
        </w:r>
      </w:hyperlink>
    </w:p>
    <w:p w14:paraId="03404C0E" w14:textId="311D0A2A" w:rsidR="003D40BF" w:rsidRDefault="003D40BF">
      <w:pPr>
        <w:pStyle w:val="TOC1"/>
        <w:rPr>
          <w:rFonts w:asciiTheme="minorHAnsi" w:eastAsiaTheme="minorEastAsia" w:hAnsiTheme="minorHAnsi" w:cstheme="minorBidi"/>
          <w:b w:val="0"/>
        </w:rPr>
      </w:pPr>
      <w:hyperlink w:anchor="_Toc471406851" w:history="1">
        <w:r w:rsidRPr="009D454C">
          <w:rPr>
            <w:rStyle w:val="Hyperlink"/>
          </w:rPr>
          <w:t>Appendix A - Acronyms</w:t>
        </w:r>
        <w:r>
          <w:rPr>
            <w:webHidden/>
          </w:rPr>
          <w:tab/>
        </w:r>
        <w:r>
          <w:rPr>
            <w:webHidden/>
          </w:rPr>
          <w:fldChar w:fldCharType="begin"/>
        </w:r>
        <w:r>
          <w:rPr>
            <w:webHidden/>
          </w:rPr>
          <w:instrText xml:space="preserve"> PAGEREF _Toc471406851 \h </w:instrText>
        </w:r>
        <w:r>
          <w:rPr>
            <w:webHidden/>
          </w:rPr>
        </w:r>
        <w:r>
          <w:rPr>
            <w:webHidden/>
          </w:rPr>
          <w:fldChar w:fldCharType="separate"/>
        </w:r>
        <w:r>
          <w:rPr>
            <w:webHidden/>
          </w:rPr>
          <w:t>53</w:t>
        </w:r>
        <w:r>
          <w:rPr>
            <w:webHidden/>
          </w:rPr>
          <w:fldChar w:fldCharType="end"/>
        </w:r>
      </w:hyperlink>
    </w:p>
    <w:p w14:paraId="3EA87CD1" w14:textId="1A6EFE5D" w:rsidR="004361A5" w:rsidRPr="0085584D" w:rsidRDefault="00374653" w:rsidP="00EB05E9">
      <w:r>
        <w:rPr>
          <w:rFonts w:eastAsia="SimSun" w:cs="Times New Roman"/>
          <w:b/>
          <w:noProof/>
          <w:lang w:eastAsia="en-US"/>
        </w:rPr>
        <w:fldChar w:fldCharType="end"/>
      </w:r>
    </w:p>
    <w:p w14:paraId="60C92E2C" w14:textId="77777777" w:rsidR="004361A5" w:rsidRPr="0085584D" w:rsidRDefault="004F6500" w:rsidP="004F6500">
      <w:pPr>
        <w:suppressAutoHyphens w:val="0"/>
        <w:spacing w:before="0" w:line="14" w:lineRule="auto"/>
        <w:jc w:val="left"/>
        <w:rPr>
          <w:rFonts w:eastAsia="SimSun"/>
          <w:b/>
          <w:bCs/>
          <w:caps/>
          <w:spacing w:val="20"/>
          <w:sz w:val="28"/>
          <w:szCs w:val="28"/>
        </w:rPr>
      </w:pPr>
      <w:bookmarkStart w:id="3" w:name="_Toc305603771"/>
      <w:bookmarkStart w:id="4" w:name="_Toc305604849"/>
      <w:bookmarkStart w:id="5" w:name="_Toc305605520"/>
      <w:bookmarkStart w:id="6" w:name="_Toc305606182"/>
      <w:bookmarkStart w:id="7" w:name="_Toc305603778"/>
      <w:bookmarkStart w:id="8" w:name="_Toc305604856"/>
      <w:bookmarkStart w:id="9" w:name="_Toc305605527"/>
      <w:bookmarkStart w:id="10" w:name="_Toc305606189"/>
      <w:bookmarkStart w:id="11" w:name="_Toc305603779"/>
      <w:bookmarkStart w:id="12" w:name="_Toc305604857"/>
      <w:bookmarkStart w:id="13" w:name="_Toc305605528"/>
      <w:bookmarkStart w:id="14" w:name="_Toc305606190"/>
      <w:bookmarkStart w:id="15" w:name="_Toc305603780"/>
      <w:bookmarkStart w:id="16" w:name="_Toc305604858"/>
      <w:bookmarkStart w:id="17" w:name="_Toc305605529"/>
      <w:bookmarkStart w:id="18" w:name="_Toc305606191"/>
      <w:bookmarkStart w:id="19" w:name="_Toc305603782"/>
      <w:bookmarkStart w:id="20" w:name="_Toc305604860"/>
      <w:bookmarkStart w:id="21" w:name="_Toc305605531"/>
      <w:bookmarkStart w:id="22" w:name="_Toc305606193"/>
      <w:bookmarkStart w:id="23" w:name="_Toc305603791"/>
      <w:bookmarkStart w:id="24" w:name="_Toc305604869"/>
      <w:bookmarkStart w:id="25" w:name="_Toc305605540"/>
      <w:bookmarkStart w:id="26" w:name="_Toc305606202"/>
      <w:bookmarkStart w:id="27" w:name="_Toc288743717"/>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Pr>
          <w:rFonts w:eastAsia="SimSun"/>
          <w:b/>
          <w:bCs/>
          <w:caps/>
          <w:spacing w:val="20"/>
          <w:sz w:val="28"/>
          <w:szCs w:val="28"/>
        </w:rPr>
        <w:br w:type="page"/>
      </w:r>
    </w:p>
    <w:p w14:paraId="20FD3C6E" w14:textId="77777777" w:rsidR="004361A5" w:rsidRPr="0085584D" w:rsidRDefault="004361A5" w:rsidP="00A67566">
      <w:pPr>
        <w:pStyle w:val="Heading1"/>
        <w:numPr>
          <w:ilvl w:val="0"/>
          <w:numId w:val="0"/>
        </w:numPr>
      </w:pPr>
      <w:bookmarkStart w:id="28" w:name="_Toc471406782"/>
      <w:r w:rsidRPr="0085584D">
        <w:lastRenderedPageBreak/>
        <w:t>List of Figures</w:t>
      </w:r>
      <w:bookmarkEnd w:id="28"/>
    </w:p>
    <w:p w14:paraId="2E0417C3" w14:textId="77777777" w:rsidR="004361A5" w:rsidRPr="0085584D" w:rsidRDefault="004361A5" w:rsidP="00124AF1">
      <w:pPr>
        <w:suppressAutoHyphens w:val="0"/>
        <w:spacing w:before="0"/>
        <w:jc w:val="left"/>
        <w:rPr>
          <w:rFonts w:eastAsia="SimSun"/>
          <w:b/>
          <w:bCs/>
          <w:caps/>
          <w:spacing w:val="20"/>
          <w:sz w:val="28"/>
          <w:szCs w:val="28"/>
        </w:rPr>
      </w:pPr>
    </w:p>
    <w:p w14:paraId="045462E5" w14:textId="3DA5653F" w:rsidR="003D40BF" w:rsidRDefault="004361A5">
      <w:pPr>
        <w:pStyle w:val="TableofFigures"/>
        <w:rPr>
          <w:rFonts w:asciiTheme="minorHAnsi" w:eastAsiaTheme="minorEastAsia" w:hAnsiTheme="minorHAnsi" w:cstheme="minorBidi"/>
          <w:sz w:val="22"/>
          <w:szCs w:val="22"/>
          <w:lang w:eastAsia="en-US"/>
        </w:rPr>
      </w:pPr>
      <w:r w:rsidRPr="0085584D">
        <w:rPr>
          <w:rFonts w:eastAsia="SimSun"/>
          <w:b/>
          <w:bCs/>
          <w:caps/>
          <w:spacing w:val="20"/>
          <w:sz w:val="28"/>
          <w:szCs w:val="28"/>
        </w:rPr>
        <w:fldChar w:fldCharType="begin"/>
      </w:r>
      <w:r w:rsidRPr="0085584D">
        <w:rPr>
          <w:rFonts w:eastAsia="SimSun"/>
          <w:b/>
          <w:bCs/>
          <w:caps/>
          <w:spacing w:val="20"/>
          <w:sz w:val="28"/>
          <w:szCs w:val="28"/>
        </w:rPr>
        <w:instrText xml:space="preserve"> TOC \h \z \c "Figure" </w:instrText>
      </w:r>
      <w:r w:rsidRPr="0085584D">
        <w:rPr>
          <w:rFonts w:eastAsia="SimSun"/>
          <w:b/>
          <w:bCs/>
          <w:caps/>
          <w:spacing w:val="20"/>
          <w:sz w:val="28"/>
          <w:szCs w:val="28"/>
        </w:rPr>
        <w:fldChar w:fldCharType="separate"/>
      </w:r>
      <w:hyperlink w:anchor="_Toc471406852" w:history="1">
        <w:r w:rsidR="003D40BF" w:rsidRPr="0004234E">
          <w:rPr>
            <w:rStyle w:val="Hyperlink"/>
            <w:rFonts w:eastAsia="SimSun"/>
          </w:rPr>
          <w:t>Figure 1</w:t>
        </w:r>
        <w:r w:rsidR="003D40BF" w:rsidRPr="0004234E">
          <w:rPr>
            <w:rStyle w:val="Hyperlink"/>
            <w:rFonts w:eastAsia="SimSun"/>
          </w:rPr>
          <w:noBreakHyphen/>
          <w:t>1 – Validation Plan within Systems Engineering Process</w:t>
        </w:r>
        <w:r w:rsidR="003D40BF">
          <w:rPr>
            <w:webHidden/>
          </w:rPr>
          <w:tab/>
        </w:r>
        <w:r w:rsidR="003D40BF">
          <w:rPr>
            <w:webHidden/>
          </w:rPr>
          <w:fldChar w:fldCharType="begin"/>
        </w:r>
        <w:r w:rsidR="003D40BF">
          <w:rPr>
            <w:webHidden/>
          </w:rPr>
          <w:instrText xml:space="preserve"> PAGEREF _Toc471406852 \h </w:instrText>
        </w:r>
        <w:r w:rsidR="003D40BF">
          <w:rPr>
            <w:webHidden/>
          </w:rPr>
        </w:r>
        <w:r w:rsidR="003D40BF">
          <w:rPr>
            <w:webHidden/>
          </w:rPr>
          <w:fldChar w:fldCharType="separate"/>
        </w:r>
        <w:r w:rsidR="003D40BF">
          <w:rPr>
            <w:webHidden/>
          </w:rPr>
          <w:t>2</w:t>
        </w:r>
        <w:r w:rsidR="003D40BF">
          <w:rPr>
            <w:webHidden/>
          </w:rPr>
          <w:fldChar w:fldCharType="end"/>
        </w:r>
      </w:hyperlink>
    </w:p>
    <w:p w14:paraId="34629D52" w14:textId="5FECCFEF" w:rsidR="003D40BF" w:rsidRDefault="003D40BF">
      <w:pPr>
        <w:pStyle w:val="TableofFigures"/>
        <w:rPr>
          <w:rFonts w:asciiTheme="minorHAnsi" w:eastAsiaTheme="minorEastAsia" w:hAnsiTheme="minorHAnsi" w:cstheme="minorBidi"/>
          <w:sz w:val="22"/>
          <w:szCs w:val="22"/>
          <w:lang w:eastAsia="en-US"/>
        </w:rPr>
      </w:pPr>
      <w:hyperlink w:anchor="_Toc471406853" w:history="1">
        <w:r w:rsidRPr="0004234E">
          <w:rPr>
            <w:rStyle w:val="Hyperlink"/>
            <w:rFonts w:eastAsia="SimSun"/>
          </w:rPr>
          <w:t>Figure 2</w:t>
        </w:r>
        <w:r w:rsidRPr="0004234E">
          <w:rPr>
            <w:rStyle w:val="Hyperlink"/>
            <w:rFonts w:eastAsia="SimSun"/>
          </w:rPr>
          <w:noBreakHyphen/>
          <w:t>1 – System Deployment Area</w:t>
        </w:r>
        <w:r>
          <w:rPr>
            <w:webHidden/>
          </w:rPr>
          <w:tab/>
        </w:r>
        <w:r>
          <w:rPr>
            <w:webHidden/>
          </w:rPr>
          <w:fldChar w:fldCharType="begin"/>
        </w:r>
        <w:r>
          <w:rPr>
            <w:webHidden/>
          </w:rPr>
          <w:instrText xml:space="preserve"> PAGEREF _Toc471406853 \h </w:instrText>
        </w:r>
        <w:r>
          <w:rPr>
            <w:webHidden/>
          </w:rPr>
        </w:r>
        <w:r>
          <w:rPr>
            <w:webHidden/>
          </w:rPr>
          <w:fldChar w:fldCharType="separate"/>
        </w:r>
        <w:r>
          <w:rPr>
            <w:webHidden/>
          </w:rPr>
          <w:t>5</w:t>
        </w:r>
        <w:r>
          <w:rPr>
            <w:webHidden/>
          </w:rPr>
          <w:fldChar w:fldCharType="end"/>
        </w:r>
      </w:hyperlink>
    </w:p>
    <w:p w14:paraId="463A1A1F" w14:textId="189F9013" w:rsidR="003D40BF" w:rsidRDefault="003D40BF">
      <w:pPr>
        <w:pStyle w:val="TableofFigures"/>
        <w:rPr>
          <w:rFonts w:asciiTheme="minorHAnsi" w:eastAsiaTheme="minorEastAsia" w:hAnsiTheme="minorHAnsi" w:cstheme="minorBidi"/>
          <w:sz w:val="22"/>
          <w:szCs w:val="22"/>
          <w:lang w:eastAsia="en-US"/>
        </w:rPr>
      </w:pPr>
      <w:hyperlink w:anchor="_Toc471406854" w:history="1">
        <w:r w:rsidRPr="0004234E">
          <w:rPr>
            <w:rStyle w:val="Hyperlink"/>
            <w:rFonts w:eastAsia="SimSun"/>
          </w:rPr>
          <w:t>Figure 2</w:t>
        </w:r>
        <w:r w:rsidRPr="0004234E">
          <w:rPr>
            <w:rStyle w:val="Hyperlink"/>
            <w:rFonts w:eastAsia="SimSun"/>
          </w:rPr>
          <w:noBreakHyphen/>
          <w:t>2 – Mapping of User Issues to General Corridor Management Needs</w:t>
        </w:r>
        <w:r>
          <w:rPr>
            <w:webHidden/>
          </w:rPr>
          <w:tab/>
        </w:r>
        <w:r>
          <w:rPr>
            <w:webHidden/>
          </w:rPr>
          <w:fldChar w:fldCharType="begin"/>
        </w:r>
        <w:r>
          <w:rPr>
            <w:webHidden/>
          </w:rPr>
          <w:instrText xml:space="preserve"> PAGEREF _Toc471406854 \h </w:instrText>
        </w:r>
        <w:r>
          <w:rPr>
            <w:webHidden/>
          </w:rPr>
        </w:r>
        <w:r>
          <w:rPr>
            <w:webHidden/>
          </w:rPr>
          <w:fldChar w:fldCharType="separate"/>
        </w:r>
        <w:r>
          <w:rPr>
            <w:webHidden/>
          </w:rPr>
          <w:t>9</w:t>
        </w:r>
        <w:r>
          <w:rPr>
            <w:webHidden/>
          </w:rPr>
          <w:fldChar w:fldCharType="end"/>
        </w:r>
      </w:hyperlink>
    </w:p>
    <w:p w14:paraId="3E08EE1B" w14:textId="0CA51804" w:rsidR="003D40BF" w:rsidRDefault="003D40BF">
      <w:pPr>
        <w:pStyle w:val="TableofFigures"/>
        <w:rPr>
          <w:rFonts w:asciiTheme="minorHAnsi" w:eastAsiaTheme="minorEastAsia" w:hAnsiTheme="minorHAnsi" w:cstheme="minorBidi"/>
          <w:sz w:val="22"/>
          <w:szCs w:val="22"/>
          <w:lang w:eastAsia="en-US"/>
        </w:rPr>
      </w:pPr>
      <w:hyperlink w:anchor="_Toc471406855" w:history="1">
        <w:r w:rsidRPr="0004234E">
          <w:rPr>
            <w:rStyle w:val="Hyperlink"/>
            <w:rFonts w:eastAsia="SimSun"/>
          </w:rPr>
          <w:t>Figure 2</w:t>
        </w:r>
        <w:r w:rsidRPr="0004234E">
          <w:rPr>
            <w:rStyle w:val="Hyperlink"/>
            <w:rFonts w:eastAsia="SimSun"/>
          </w:rPr>
          <w:noBreakHyphen/>
          <w:t>3 – I-210 Pilot ICM Incident/Event Response Control Framework</w:t>
        </w:r>
        <w:r>
          <w:rPr>
            <w:webHidden/>
          </w:rPr>
          <w:tab/>
        </w:r>
        <w:r>
          <w:rPr>
            <w:webHidden/>
          </w:rPr>
          <w:fldChar w:fldCharType="begin"/>
        </w:r>
        <w:r>
          <w:rPr>
            <w:webHidden/>
          </w:rPr>
          <w:instrText xml:space="preserve"> PAGEREF _Toc471406855 \h </w:instrText>
        </w:r>
        <w:r>
          <w:rPr>
            <w:webHidden/>
          </w:rPr>
        </w:r>
        <w:r>
          <w:rPr>
            <w:webHidden/>
          </w:rPr>
          <w:fldChar w:fldCharType="separate"/>
        </w:r>
        <w:r>
          <w:rPr>
            <w:webHidden/>
          </w:rPr>
          <w:t>14</w:t>
        </w:r>
        <w:r>
          <w:rPr>
            <w:webHidden/>
          </w:rPr>
          <w:fldChar w:fldCharType="end"/>
        </w:r>
      </w:hyperlink>
    </w:p>
    <w:p w14:paraId="77A3494A" w14:textId="69E10290" w:rsidR="003D40BF" w:rsidRDefault="003D40BF">
      <w:pPr>
        <w:pStyle w:val="TableofFigures"/>
        <w:rPr>
          <w:rFonts w:asciiTheme="minorHAnsi" w:eastAsiaTheme="minorEastAsia" w:hAnsiTheme="minorHAnsi" w:cstheme="minorBidi"/>
          <w:sz w:val="22"/>
          <w:szCs w:val="22"/>
          <w:lang w:eastAsia="en-US"/>
        </w:rPr>
      </w:pPr>
      <w:hyperlink w:anchor="_Toc471406856" w:history="1">
        <w:r w:rsidRPr="0004234E">
          <w:rPr>
            <w:rStyle w:val="Hyperlink"/>
            <w:rFonts w:eastAsia="SimSun"/>
          </w:rPr>
          <w:t>Figure 2</w:t>
        </w:r>
        <w:r w:rsidRPr="0004234E">
          <w:rPr>
            <w:rStyle w:val="Hyperlink"/>
            <w:rFonts w:eastAsia="SimSun"/>
          </w:rPr>
          <w:noBreakHyphen/>
          <w:t>4 – I-210 Pilot ICM Envisioned Information Flows</w:t>
        </w:r>
        <w:r>
          <w:rPr>
            <w:webHidden/>
          </w:rPr>
          <w:tab/>
        </w:r>
        <w:r>
          <w:rPr>
            <w:webHidden/>
          </w:rPr>
          <w:fldChar w:fldCharType="begin"/>
        </w:r>
        <w:r>
          <w:rPr>
            <w:webHidden/>
          </w:rPr>
          <w:instrText xml:space="preserve"> PAGEREF _Toc471406856 \h </w:instrText>
        </w:r>
        <w:r>
          <w:rPr>
            <w:webHidden/>
          </w:rPr>
        </w:r>
        <w:r>
          <w:rPr>
            <w:webHidden/>
          </w:rPr>
          <w:fldChar w:fldCharType="separate"/>
        </w:r>
        <w:r>
          <w:rPr>
            <w:webHidden/>
          </w:rPr>
          <w:t>16</w:t>
        </w:r>
        <w:r>
          <w:rPr>
            <w:webHidden/>
          </w:rPr>
          <w:fldChar w:fldCharType="end"/>
        </w:r>
      </w:hyperlink>
    </w:p>
    <w:p w14:paraId="4E3F80A9" w14:textId="72721DED" w:rsidR="003D40BF" w:rsidRDefault="003D40BF">
      <w:pPr>
        <w:pStyle w:val="TableofFigures"/>
        <w:rPr>
          <w:rFonts w:asciiTheme="minorHAnsi" w:eastAsiaTheme="minorEastAsia" w:hAnsiTheme="minorHAnsi" w:cstheme="minorBidi"/>
          <w:sz w:val="22"/>
          <w:szCs w:val="22"/>
          <w:lang w:eastAsia="en-US"/>
        </w:rPr>
      </w:pPr>
      <w:hyperlink w:anchor="_Toc471406857" w:history="1">
        <w:r w:rsidRPr="0004234E">
          <w:rPr>
            <w:rStyle w:val="Hyperlink"/>
            <w:rFonts w:eastAsia="SimSun"/>
          </w:rPr>
          <w:t>Figure 2</w:t>
        </w:r>
        <w:r w:rsidRPr="0004234E">
          <w:rPr>
            <w:rStyle w:val="Hyperlink"/>
            <w:rFonts w:eastAsia="SimSun"/>
          </w:rPr>
          <w:noBreakHyphen/>
          <w:t>5 – I-210 Pilot ICM System Key Components</w:t>
        </w:r>
        <w:r>
          <w:rPr>
            <w:webHidden/>
          </w:rPr>
          <w:tab/>
        </w:r>
        <w:r>
          <w:rPr>
            <w:webHidden/>
          </w:rPr>
          <w:fldChar w:fldCharType="begin"/>
        </w:r>
        <w:r>
          <w:rPr>
            <w:webHidden/>
          </w:rPr>
          <w:instrText xml:space="preserve"> PAGEREF _Toc471406857 \h </w:instrText>
        </w:r>
        <w:r>
          <w:rPr>
            <w:webHidden/>
          </w:rPr>
        </w:r>
        <w:r>
          <w:rPr>
            <w:webHidden/>
          </w:rPr>
          <w:fldChar w:fldCharType="separate"/>
        </w:r>
        <w:r>
          <w:rPr>
            <w:webHidden/>
          </w:rPr>
          <w:t>17</w:t>
        </w:r>
        <w:r>
          <w:rPr>
            <w:webHidden/>
          </w:rPr>
          <w:fldChar w:fldCharType="end"/>
        </w:r>
      </w:hyperlink>
    </w:p>
    <w:p w14:paraId="7537B912" w14:textId="6279E61E" w:rsidR="003D40BF" w:rsidRDefault="003D40BF">
      <w:pPr>
        <w:pStyle w:val="TableofFigures"/>
        <w:rPr>
          <w:rFonts w:asciiTheme="minorHAnsi" w:eastAsiaTheme="minorEastAsia" w:hAnsiTheme="minorHAnsi" w:cstheme="minorBidi"/>
          <w:sz w:val="22"/>
          <w:szCs w:val="22"/>
          <w:lang w:eastAsia="en-US"/>
        </w:rPr>
      </w:pPr>
      <w:hyperlink w:anchor="_Toc471406858" w:history="1">
        <w:r w:rsidRPr="0004234E">
          <w:rPr>
            <w:rStyle w:val="Hyperlink"/>
            <w:rFonts w:eastAsia="SimSun"/>
          </w:rPr>
          <w:t>Figure 2</w:t>
        </w:r>
        <w:r w:rsidRPr="0004234E">
          <w:rPr>
            <w:rStyle w:val="Hyperlink"/>
            <w:rFonts w:eastAsia="SimSun"/>
          </w:rPr>
          <w:noBreakHyphen/>
          <w:t>6 – Proposed ICM System Architecture</w:t>
        </w:r>
        <w:r>
          <w:rPr>
            <w:webHidden/>
          </w:rPr>
          <w:tab/>
        </w:r>
        <w:r>
          <w:rPr>
            <w:webHidden/>
          </w:rPr>
          <w:fldChar w:fldCharType="begin"/>
        </w:r>
        <w:r>
          <w:rPr>
            <w:webHidden/>
          </w:rPr>
          <w:instrText xml:space="preserve"> PAGEREF _Toc471406858 \h </w:instrText>
        </w:r>
        <w:r>
          <w:rPr>
            <w:webHidden/>
          </w:rPr>
        </w:r>
        <w:r>
          <w:rPr>
            <w:webHidden/>
          </w:rPr>
          <w:fldChar w:fldCharType="separate"/>
        </w:r>
        <w:r>
          <w:rPr>
            <w:webHidden/>
          </w:rPr>
          <w:t>19</w:t>
        </w:r>
        <w:r>
          <w:rPr>
            <w:webHidden/>
          </w:rPr>
          <w:fldChar w:fldCharType="end"/>
        </w:r>
      </w:hyperlink>
    </w:p>
    <w:p w14:paraId="75C3D408" w14:textId="79AC49AA" w:rsidR="003D40BF" w:rsidRDefault="003D40BF">
      <w:pPr>
        <w:pStyle w:val="TableofFigures"/>
        <w:rPr>
          <w:rFonts w:asciiTheme="minorHAnsi" w:eastAsiaTheme="minorEastAsia" w:hAnsiTheme="minorHAnsi" w:cstheme="minorBidi"/>
          <w:sz w:val="22"/>
          <w:szCs w:val="22"/>
          <w:lang w:eastAsia="en-US"/>
        </w:rPr>
      </w:pPr>
      <w:hyperlink w:anchor="_Toc471406859" w:history="1">
        <w:r w:rsidRPr="0004234E">
          <w:rPr>
            <w:rStyle w:val="Hyperlink"/>
            <w:rFonts w:eastAsia="SimSun"/>
          </w:rPr>
          <w:t>Figure 2</w:t>
        </w:r>
        <w:r w:rsidRPr="0004234E">
          <w:rPr>
            <w:rStyle w:val="Hyperlink"/>
            <w:rFonts w:eastAsia="SimSun"/>
          </w:rPr>
          <w:noBreakHyphen/>
          <w:t>7 – Institutional Framework</w:t>
        </w:r>
        <w:r>
          <w:rPr>
            <w:webHidden/>
          </w:rPr>
          <w:tab/>
        </w:r>
        <w:r>
          <w:rPr>
            <w:webHidden/>
          </w:rPr>
          <w:fldChar w:fldCharType="begin"/>
        </w:r>
        <w:r>
          <w:rPr>
            <w:webHidden/>
          </w:rPr>
          <w:instrText xml:space="preserve"> PAGEREF _Toc471406859 \h </w:instrText>
        </w:r>
        <w:r>
          <w:rPr>
            <w:webHidden/>
          </w:rPr>
        </w:r>
        <w:r>
          <w:rPr>
            <w:webHidden/>
          </w:rPr>
          <w:fldChar w:fldCharType="separate"/>
        </w:r>
        <w:r>
          <w:rPr>
            <w:webHidden/>
          </w:rPr>
          <w:t>22</w:t>
        </w:r>
        <w:r>
          <w:rPr>
            <w:webHidden/>
          </w:rPr>
          <w:fldChar w:fldCharType="end"/>
        </w:r>
      </w:hyperlink>
    </w:p>
    <w:p w14:paraId="74AA37B5" w14:textId="2C9FBB2F" w:rsidR="003D40BF" w:rsidRDefault="003D40BF">
      <w:pPr>
        <w:pStyle w:val="TableofFigures"/>
        <w:rPr>
          <w:rFonts w:asciiTheme="minorHAnsi" w:eastAsiaTheme="minorEastAsia" w:hAnsiTheme="minorHAnsi" w:cstheme="minorBidi"/>
          <w:sz w:val="22"/>
          <w:szCs w:val="22"/>
          <w:lang w:eastAsia="en-US"/>
        </w:rPr>
      </w:pPr>
      <w:hyperlink w:anchor="_Toc471406860" w:history="1">
        <w:r w:rsidRPr="0004234E">
          <w:rPr>
            <w:rStyle w:val="Hyperlink"/>
            <w:rFonts w:eastAsia="SimSun"/>
          </w:rPr>
          <w:t>Figure 4</w:t>
        </w:r>
        <w:r w:rsidRPr="0004234E">
          <w:rPr>
            <w:rStyle w:val="Hyperlink"/>
            <w:rFonts w:eastAsia="SimSun"/>
          </w:rPr>
          <w:noBreakHyphen/>
          <w:t>1 – Validation Activities within Systems Engineering Process</w:t>
        </w:r>
        <w:r>
          <w:rPr>
            <w:webHidden/>
          </w:rPr>
          <w:tab/>
        </w:r>
        <w:r>
          <w:rPr>
            <w:webHidden/>
          </w:rPr>
          <w:fldChar w:fldCharType="begin"/>
        </w:r>
        <w:r>
          <w:rPr>
            <w:webHidden/>
          </w:rPr>
          <w:instrText xml:space="preserve"> PAGEREF _Toc471406860 \h </w:instrText>
        </w:r>
        <w:r>
          <w:rPr>
            <w:webHidden/>
          </w:rPr>
        </w:r>
        <w:r>
          <w:rPr>
            <w:webHidden/>
          </w:rPr>
          <w:fldChar w:fldCharType="separate"/>
        </w:r>
        <w:r>
          <w:rPr>
            <w:webHidden/>
          </w:rPr>
          <w:t>25</w:t>
        </w:r>
        <w:r>
          <w:rPr>
            <w:webHidden/>
          </w:rPr>
          <w:fldChar w:fldCharType="end"/>
        </w:r>
      </w:hyperlink>
    </w:p>
    <w:p w14:paraId="4127FDE2" w14:textId="55491846" w:rsidR="003D40BF" w:rsidRDefault="003D40BF">
      <w:pPr>
        <w:pStyle w:val="TableofFigures"/>
        <w:rPr>
          <w:rFonts w:asciiTheme="minorHAnsi" w:eastAsiaTheme="minorEastAsia" w:hAnsiTheme="minorHAnsi" w:cstheme="minorBidi"/>
          <w:sz w:val="22"/>
          <w:szCs w:val="22"/>
          <w:lang w:eastAsia="en-US"/>
        </w:rPr>
      </w:pPr>
      <w:hyperlink w:anchor="_Toc471406861" w:history="1">
        <w:r w:rsidRPr="0004234E">
          <w:rPr>
            <w:rStyle w:val="Hyperlink"/>
            <w:rFonts w:eastAsia="SimSun"/>
          </w:rPr>
          <w:t>Figure 4</w:t>
        </w:r>
        <w:r w:rsidRPr="0004234E">
          <w:rPr>
            <w:rStyle w:val="Hyperlink"/>
            <w:rFonts w:eastAsia="SimSun"/>
          </w:rPr>
          <w:noBreakHyphen/>
          <w:t>2 – Sequencing of Validation Activities</w:t>
        </w:r>
        <w:r>
          <w:rPr>
            <w:webHidden/>
          </w:rPr>
          <w:tab/>
        </w:r>
        <w:r>
          <w:rPr>
            <w:webHidden/>
          </w:rPr>
          <w:fldChar w:fldCharType="begin"/>
        </w:r>
        <w:r>
          <w:rPr>
            <w:webHidden/>
          </w:rPr>
          <w:instrText xml:space="preserve"> PAGEREF _Toc471406861 \h </w:instrText>
        </w:r>
        <w:r>
          <w:rPr>
            <w:webHidden/>
          </w:rPr>
        </w:r>
        <w:r>
          <w:rPr>
            <w:webHidden/>
          </w:rPr>
          <w:fldChar w:fldCharType="separate"/>
        </w:r>
        <w:r>
          <w:rPr>
            <w:webHidden/>
          </w:rPr>
          <w:t>26</w:t>
        </w:r>
        <w:r>
          <w:rPr>
            <w:webHidden/>
          </w:rPr>
          <w:fldChar w:fldCharType="end"/>
        </w:r>
      </w:hyperlink>
    </w:p>
    <w:p w14:paraId="3643ACEE" w14:textId="5CCCAE1E" w:rsidR="003D40BF" w:rsidRDefault="003D40BF">
      <w:pPr>
        <w:pStyle w:val="TableofFigures"/>
        <w:rPr>
          <w:rFonts w:asciiTheme="minorHAnsi" w:eastAsiaTheme="minorEastAsia" w:hAnsiTheme="minorHAnsi" w:cstheme="minorBidi"/>
          <w:sz w:val="22"/>
          <w:szCs w:val="22"/>
          <w:lang w:eastAsia="en-US"/>
        </w:rPr>
      </w:pPr>
      <w:hyperlink w:anchor="_Toc471406862" w:history="1">
        <w:r w:rsidRPr="0004234E">
          <w:rPr>
            <w:rStyle w:val="Hyperlink"/>
            <w:rFonts w:eastAsia="SimSun"/>
          </w:rPr>
          <w:t>Figure 4</w:t>
        </w:r>
        <w:r w:rsidRPr="0004234E">
          <w:rPr>
            <w:rStyle w:val="Hyperlink"/>
            <w:rFonts w:eastAsia="SimSun"/>
          </w:rPr>
          <w:noBreakHyphen/>
          <w:t>3 – Proposed ICM System Architecture</w:t>
        </w:r>
        <w:r>
          <w:rPr>
            <w:webHidden/>
          </w:rPr>
          <w:tab/>
        </w:r>
        <w:r>
          <w:rPr>
            <w:webHidden/>
          </w:rPr>
          <w:fldChar w:fldCharType="begin"/>
        </w:r>
        <w:r>
          <w:rPr>
            <w:webHidden/>
          </w:rPr>
          <w:instrText xml:space="preserve"> PAGEREF _Toc471406862 \h </w:instrText>
        </w:r>
        <w:r>
          <w:rPr>
            <w:webHidden/>
          </w:rPr>
        </w:r>
        <w:r>
          <w:rPr>
            <w:webHidden/>
          </w:rPr>
          <w:fldChar w:fldCharType="separate"/>
        </w:r>
        <w:r>
          <w:rPr>
            <w:webHidden/>
          </w:rPr>
          <w:t>27</w:t>
        </w:r>
        <w:r>
          <w:rPr>
            <w:webHidden/>
          </w:rPr>
          <w:fldChar w:fldCharType="end"/>
        </w:r>
      </w:hyperlink>
    </w:p>
    <w:p w14:paraId="7928D398" w14:textId="2E1C0764" w:rsidR="004361A5" w:rsidRDefault="004361A5" w:rsidP="00EB05E9">
      <w:pPr>
        <w:suppressAutoHyphens w:val="0"/>
        <w:spacing w:before="0" w:after="200" w:line="276" w:lineRule="auto"/>
        <w:jc w:val="left"/>
        <w:rPr>
          <w:rFonts w:eastAsia="SimSun"/>
          <w:b/>
          <w:bCs/>
          <w:caps/>
          <w:spacing w:val="20"/>
          <w:sz w:val="28"/>
          <w:szCs w:val="28"/>
        </w:rPr>
      </w:pPr>
      <w:r w:rsidRPr="0085584D">
        <w:rPr>
          <w:rFonts w:eastAsia="SimSun"/>
          <w:b/>
          <w:bCs/>
          <w:caps/>
          <w:spacing w:val="20"/>
          <w:sz w:val="28"/>
          <w:szCs w:val="28"/>
        </w:rPr>
        <w:fldChar w:fldCharType="end"/>
      </w:r>
    </w:p>
    <w:p w14:paraId="2E4A6B33" w14:textId="77777777" w:rsidR="004F6500" w:rsidRPr="0085584D" w:rsidRDefault="004F6500" w:rsidP="004F6500">
      <w:pPr>
        <w:suppressAutoHyphens w:val="0"/>
        <w:spacing w:before="0" w:line="14" w:lineRule="auto"/>
        <w:jc w:val="left"/>
        <w:rPr>
          <w:rFonts w:eastAsia="SimSun"/>
          <w:b/>
          <w:bCs/>
          <w:caps/>
          <w:spacing w:val="20"/>
          <w:sz w:val="28"/>
          <w:szCs w:val="28"/>
        </w:rPr>
      </w:pPr>
    </w:p>
    <w:p w14:paraId="77FF5C77" w14:textId="77777777" w:rsidR="004F6500" w:rsidRPr="0085584D" w:rsidRDefault="004F6500" w:rsidP="004F6500">
      <w:pPr>
        <w:suppressAutoHyphens w:val="0"/>
        <w:spacing w:before="0" w:line="14" w:lineRule="auto"/>
        <w:jc w:val="left"/>
        <w:rPr>
          <w:rFonts w:eastAsia="SimSun"/>
          <w:b/>
          <w:bCs/>
          <w:caps/>
          <w:spacing w:val="20"/>
          <w:sz w:val="28"/>
          <w:szCs w:val="28"/>
        </w:rPr>
      </w:pPr>
    </w:p>
    <w:p w14:paraId="1A8B3260" w14:textId="45E2202D" w:rsidR="001B324C" w:rsidRDefault="001B324C">
      <w:pPr>
        <w:suppressAutoHyphens w:val="0"/>
        <w:spacing w:before="0"/>
        <w:jc w:val="left"/>
        <w:rPr>
          <w:rFonts w:eastAsia="SimSun"/>
          <w:b/>
          <w:bCs/>
          <w:caps/>
          <w:spacing w:val="20"/>
          <w:sz w:val="28"/>
          <w:szCs w:val="28"/>
        </w:rPr>
      </w:pPr>
    </w:p>
    <w:p w14:paraId="69184B23" w14:textId="77777777" w:rsidR="004361A5" w:rsidRPr="0085584D" w:rsidRDefault="004361A5" w:rsidP="004F6500">
      <w:pPr>
        <w:suppressAutoHyphens w:val="0"/>
        <w:spacing w:before="0" w:line="14" w:lineRule="auto"/>
        <w:jc w:val="left"/>
        <w:rPr>
          <w:rFonts w:eastAsia="SimSun"/>
          <w:b/>
          <w:bCs/>
          <w:caps/>
          <w:spacing w:val="20"/>
          <w:sz w:val="28"/>
          <w:szCs w:val="28"/>
        </w:rPr>
      </w:pPr>
    </w:p>
    <w:p w14:paraId="264F7519" w14:textId="77777777" w:rsidR="008F592D" w:rsidRDefault="008F592D">
      <w:pPr>
        <w:suppressAutoHyphens w:val="0"/>
        <w:spacing w:before="0"/>
        <w:jc w:val="left"/>
        <w:rPr>
          <w:rFonts w:eastAsia="SimSun"/>
          <w:b/>
          <w:bCs/>
          <w:caps/>
          <w:color w:val="FFFFFF"/>
          <w:spacing w:val="20"/>
          <w:sz w:val="28"/>
          <w:szCs w:val="28"/>
        </w:rPr>
      </w:pPr>
      <w:r>
        <w:br w:type="page"/>
      </w:r>
    </w:p>
    <w:p w14:paraId="64077BBE" w14:textId="39EBCE20" w:rsidR="004361A5" w:rsidRPr="0085584D" w:rsidRDefault="004361A5" w:rsidP="00A67566">
      <w:pPr>
        <w:pStyle w:val="Heading1"/>
        <w:numPr>
          <w:ilvl w:val="0"/>
          <w:numId w:val="0"/>
        </w:numPr>
      </w:pPr>
      <w:bookmarkStart w:id="29" w:name="_Toc471406783"/>
      <w:r w:rsidRPr="0085584D">
        <w:lastRenderedPageBreak/>
        <w:t>List of Tables</w:t>
      </w:r>
      <w:bookmarkEnd w:id="29"/>
    </w:p>
    <w:p w14:paraId="0E2315CC" w14:textId="77777777" w:rsidR="004361A5" w:rsidRPr="0085584D" w:rsidRDefault="004361A5" w:rsidP="00124AF1">
      <w:pPr>
        <w:suppressAutoHyphens w:val="0"/>
        <w:spacing w:before="0"/>
        <w:jc w:val="left"/>
        <w:rPr>
          <w:rFonts w:eastAsia="SimSun"/>
          <w:b/>
          <w:bCs/>
          <w:caps/>
          <w:spacing w:val="20"/>
          <w:sz w:val="28"/>
          <w:szCs w:val="28"/>
        </w:rPr>
      </w:pPr>
    </w:p>
    <w:p w14:paraId="5BC375BA" w14:textId="3FAA6A08" w:rsidR="003D40BF" w:rsidRDefault="004361A5">
      <w:pPr>
        <w:pStyle w:val="TableofFigures"/>
        <w:rPr>
          <w:rFonts w:asciiTheme="minorHAnsi" w:eastAsiaTheme="minorEastAsia" w:hAnsiTheme="minorHAnsi" w:cstheme="minorBidi"/>
          <w:sz w:val="22"/>
          <w:szCs w:val="22"/>
          <w:lang w:eastAsia="en-US"/>
        </w:rPr>
      </w:pPr>
      <w:r w:rsidRPr="0085584D">
        <w:rPr>
          <w:rFonts w:eastAsia="SimSun"/>
          <w:b/>
          <w:bCs/>
          <w:caps/>
          <w:spacing w:val="20"/>
          <w:sz w:val="28"/>
          <w:szCs w:val="28"/>
        </w:rPr>
        <w:fldChar w:fldCharType="begin"/>
      </w:r>
      <w:r w:rsidRPr="0085584D">
        <w:rPr>
          <w:rFonts w:eastAsia="SimSun"/>
          <w:b/>
          <w:bCs/>
          <w:caps/>
          <w:spacing w:val="20"/>
          <w:sz w:val="28"/>
          <w:szCs w:val="28"/>
        </w:rPr>
        <w:instrText xml:space="preserve"> TOC \h \z \c "Table" </w:instrText>
      </w:r>
      <w:r w:rsidRPr="0085584D">
        <w:rPr>
          <w:rFonts w:eastAsia="SimSun"/>
          <w:b/>
          <w:bCs/>
          <w:caps/>
          <w:spacing w:val="20"/>
          <w:sz w:val="28"/>
          <w:szCs w:val="28"/>
        </w:rPr>
        <w:fldChar w:fldCharType="separate"/>
      </w:r>
      <w:hyperlink w:anchor="_Toc471406863" w:history="1">
        <w:r w:rsidR="003D40BF" w:rsidRPr="003F2B20">
          <w:rPr>
            <w:rStyle w:val="Hyperlink"/>
            <w:rFonts w:eastAsia="SimSun"/>
          </w:rPr>
          <w:t>Table 2</w:t>
        </w:r>
        <w:r w:rsidR="003D40BF" w:rsidRPr="003F2B20">
          <w:rPr>
            <w:rStyle w:val="Hyperlink"/>
            <w:rFonts w:eastAsia="SimSun"/>
          </w:rPr>
          <w:noBreakHyphen/>
          <w:t>1 – ICM System Goals and Objectives</w:t>
        </w:r>
        <w:r w:rsidR="003D40BF">
          <w:rPr>
            <w:webHidden/>
          </w:rPr>
          <w:tab/>
        </w:r>
        <w:r w:rsidR="003D40BF">
          <w:rPr>
            <w:webHidden/>
          </w:rPr>
          <w:fldChar w:fldCharType="begin"/>
        </w:r>
        <w:r w:rsidR="003D40BF">
          <w:rPr>
            <w:webHidden/>
          </w:rPr>
          <w:instrText xml:space="preserve"> PAGEREF _Toc471406863 \h </w:instrText>
        </w:r>
        <w:r w:rsidR="003D40BF">
          <w:rPr>
            <w:webHidden/>
          </w:rPr>
        </w:r>
        <w:r w:rsidR="003D40BF">
          <w:rPr>
            <w:webHidden/>
          </w:rPr>
          <w:fldChar w:fldCharType="separate"/>
        </w:r>
        <w:r w:rsidR="003D40BF">
          <w:rPr>
            <w:webHidden/>
          </w:rPr>
          <w:t>6</w:t>
        </w:r>
        <w:r w:rsidR="003D40BF">
          <w:rPr>
            <w:webHidden/>
          </w:rPr>
          <w:fldChar w:fldCharType="end"/>
        </w:r>
      </w:hyperlink>
    </w:p>
    <w:p w14:paraId="74883F0D" w14:textId="08FB883B" w:rsidR="003D40BF" w:rsidRDefault="003D40BF">
      <w:pPr>
        <w:pStyle w:val="TableofFigures"/>
        <w:rPr>
          <w:rFonts w:asciiTheme="minorHAnsi" w:eastAsiaTheme="minorEastAsia" w:hAnsiTheme="minorHAnsi" w:cstheme="minorBidi"/>
          <w:sz w:val="22"/>
          <w:szCs w:val="22"/>
          <w:lang w:eastAsia="en-US"/>
        </w:rPr>
      </w:pPr>
      <w:hyperlink w:anchor="_Toc471406864" w:history="1">
        <w:r w:rsidRPr="003F2B20">
          <w:rPr>
            <w:rStyle w:val="Hyperlink"/>
            <w:rFonts w:eastAsia="SimSun"/>
          </w:rPr>
          <w:t>Table 2</w:t>
        </w:r>
        <w:r w:rsidRPr="003F2B20">
          <w:rPr>
            <w:rStyle w:val="Hyperlink"/>
            <w:rFonts w:eastAsia="SimSun"/>
          </w:rPr>
          <w:noBreakHyphen/>
          <w:t>2 – Roles of I-210 Pilot Stakeholders</w:t>
        </w:r>
        <w:r>
          <w:rPr>
            <w:webHidden/>
          </w:rPr>
          <w:tab/>
        </w:r>
        <w:r>
          <w:rPr>
            <w:webHidden/>
          </w:rPr>
          <w:fldChar w:fldCharType="begin"/>
        </w:r>
        <w:r>
          <w:rPr>
            <w:webHidden/>
          </w:rPr>
          <w:instrText xml:space="preserve"> PAGEREF _Toc471406864 \h </w:instrText>
        </w:r>
        <w:r>
          <w:rPr>
            <w:webHidden/>
          </w:rPr>
        </w:r>
        <w:r>
          <w:rPr>
            <w:webHidden/>
          </w:rPr>
          <w:fldChar w:fldCharType="separate"/>
        </w:r>
        <w:r>
          <w:rPr>
            <w:webHidden/>
          </w:rPr>
          <w:t>11</w:t>
        </w:r>
        <w:r>
          <w:rPr>
            <w:webHidden/>
          </w:rPr>
          <w:fldChar w:fldCharType="end"/>
        </w:r>
      </w:hyperlink>
    </w:p>
    <w:p w14:paraId="29E7D7CD" w14:textId="0EBC314E" w:rsidR="003D40BF" w:rsidRDefault="003D40BF">
      <w:pPr>
        <w:pStyle w:val="TableofFigures"/>
        <w:rPr>
          <w:rFonts w:asciiTheme="minorHAnsi" w:eastAsiaTheme="minorEastAsia" w:hAnsiTheme="minorHAnsi" w:cstheme="minorBidi"/>
          <w:sz w:val="22"/>
          <w:szCs w:val="22"/>
          <w:lang w:eastAsia="en-US"/>
        </w:rPr>
      </w:pPr>
      <w:hyperlink w:anchor="_Toc471406865" w:history="1">
        <w:r w:rsidRPr="003F2B20">
          <w:rPr>
            <w:rStyle w:val="Hyperlink"/>
            <w:rFonts w:eastAsia="SimSun"/>
          </w:rPr>
          <w:t>Table 2</w:t>
        </w:r>
        <w:r w:rsidRPr="003F2B20">
          <w:rPr>
            <w:rStyle w:val="Hyperlink"/>
            <w:rFonts w:eastAsia="SimSun"/>
          </w:rPr>
          <w:noBreakHyphen/>
          <w:t>3 – System User Needs</w:t>
        </w:r>
        <w:r>
          <w:rPr>
            <w:webHidden/>
          </w:rPr>
          <w:tab/>
        </w:r>
        <w:r>
          <w:rPr>
            <w:webHidden/>
          </w:rPr>
          <w:fldChar w:fldCharType="begin"/>
        </w:r>
        <w:r>
          <w:rPr>
            <w:webHidden/>
          </w:rPr>
          <w:instrText xml:space="preserve"> PAGEREF _Toc471406865 \h </w:instrText>
        </w:r>
        <w:r>
          <w:rPr>
            <w:webHidden/>
          </w:rPr>
        </w:r>
        <w:r>
          <w:rPr>
            <w:webHidden/>
          </w:rPr>
          <w:fldChar w:fldCharType="separate"/>
        </w:r>
        <w:r>
          <w:rPr>
            <w:webHidden/>
          </w:rPr>
          <w:t>12</w:t>
        </w:r>
        <w:r>
          <w:rPr>
            <w:webHidden/>
          </w:rPr>
          <w:fldChar w:fldCharType="end"/>
        </w:r>
      </w:hyperlink>
    </w:p>
    <w:p w14:paraId="3E4E9389" w14:textId="384F41F4" w:rsidR="003D40BF" w:rsidRDefault="003D40BF">
      <w:pPr>
        <w:pStyle w:val="TableofFigures"/>
        <w:rPr>
          <w:rFonts w:asciiTheme="minorHAnsi" w:eastAsiaTheme="minorEastAsia" w:hAnsiTheme="minorHAnsi" w:cstheme="minorBidi"/>
          <w:sz w:val="22"/>
          <w:szCs w:val="22"/>
          <w:lang w:eastAsia="en-US"/>
        </w:rPr>
      </w:pPr>
      <w:hyperlink w:anchor="_Toc471406866" w:history="1">
        <w:r w:rsidRPr="003F2B20">
          <w:rPr>
            <w:rStyle w:val="Hyperlink"/>
            <w:rFonts w:eastAsia="SimSun"/>
          </w:rPr>
          <w:t>Table 4</w:t>
        </w:r>
        <w:r w:rsidRPr="003F2B20">
          <w:rPr>
            <w:rStyle w:val="Hyperlink"/>
            <w:rFonts w:eastAsia="SimSun"/>
          </w:rPr>
          <w:noBreakHyphen/>
          <w:t>1 – Primary Participants in Validation Activities</w:t>
        </w:r>
        <w:r>
          <w:rPr>
            <w:webHidden/>
          </w:rPr>
          <w:tab/>
        </w:r>
        <w:r>
          <w:rPr>
            <w:webHidden/>
          </w:rPr>
          <w:fldChar w:fldCharType="begin"/>
        </w:r>
        <w:r>
          <w:rPr>
            <w:webHidden/>
          </w:rPr>
          <w:instrText xml:space="preserve"> PAGEREF _Toc471406866 \h </w:instrText>
        </w:r>
        <w:r>
          <w:rPr>
            <w:webHidden/>
          </w:rPr>
        </w:r>
        <w:r>
          <w:rPr>
            <w:webHidden/>
          </w:rPr>
          <w:fldChar w:fldCharType="separate"/>
        </w:r>
        <w:r>
          <w:rPr>
            <w:webHidden/>
          </w:rPr>
          <w:t>28</w:t>
        </w:r>
        <w:r>
          <w:rPr>
            <w:webHidden/>
          </w:rPr>
          <w:fldChar w:fldCharType="end"/>
        </w:r>
      </w:hyperlink>
    </w:p>
    <w:p w14:paraId="677ED438" w14:textId="336C550B" w:rsidR="003D40BF" w:rsidRDefault="003D40BF">
      <w:pPr>
        <w:pStyle w:val="TableofFigures"/>
        <w:rPr>
          <w:rFonts w:asciiTheme="minorHAnsi" w:eastAsiaTheme="minorEastAsia" w:hAnsiTheme="minorHAnsi" w:cstheme="minorBidi"/>
          <w:sz w:val="22"/>
          <w:szCs w:val="22"/>
          <w:lang w:eastAsia="en-US"/>
        </w:rPr>
      </w:pPr>
      <w:hyperlink w:anchor="_Toc471406867" w:history="1">
        <w:r w:rsidRPr="003F2B20">
          <w:rPr>
            <w:rStyle w:val="Hyperlink"/>
            <w:rFonts w:eastAsia="SimSun"/>
          </w:rPr>
          <w:t>Table 4</w:t>
        </w:r>
        <w:r w:rsidRPr="003F2B20">
          <w:rPr>
            <w:rStyle w:val="Hyperlink"/>
            <w:rFonts w:eastAsia="SimSun"/>
          </w:rPr>
          <w:noBreakHyphen/>
          <w:t>2 – Secondary Participants in Validation Activities</w:t>
        </w:r>
        <w:r>
          <w:rPr>
            <w:webHidden/>
          </w:rPr>
          <w:tab/>
        </w:r>
        <w:r>
          <w:rPr>
            <w:webHidden/>
          </w:rPr>
          <w:fldChar w:fldCharType="begin"/>
        </w:r>
        <w:r>
          <w:rPr>
            <w:webHidden/>
          </w:rPr>
          <w:instrText xml:space="preserve"> PAGEREF _Toc471406867 \h </w:instrText>
        </w:r>
        <w:r>
          <w:rPr>
            <w:webHidden/>
          </w:rPr>
        </w:r>
        <w:r>
          <w:rPr>
            <w:webHidden/>
          </w:rPr>
          <w:fldChar w:fldCharType="separate"/>
        </w:r>
        <w:r>
          <w:rPr>
            <w:webHidden/>
          </w:rPr>
          <w:t>28</w:t>
        </w:r>
        <w:r>
          <w:rPr>
            <w:webHidden/>
          </w:rPr>
          <w:fldChar w:fldCharType="end"/>
        </w:r>
      </w:hyperlink>
    </w:p>
    <w:p w14:paraId="07A0664D" w14:textId="1A93257C" w:rsidR="003D40BF" w:rsidRDefault="003D40BF">
      <w:pPr>
        <w:pStyle w:val="TableofFigures"/>
        <w:rPr>
          <w:rFonts w:asciiTheme="minorHAnsi" w:eastAsiaTheme="minorEastAsia" w:hAnsiTheme="minorHAnsi" w:cstheme="minorBidi"/>
          <w:sz w:val="22"/>
          <w:szCs w:val="22"/>
          <w:lang w:eastAsia="en-US"/>
        </w:rPr>
      </w:pPr>
      <w:hyperlink w:anchor="_Toc471406868" w:history="1">
        <w:r w:rsidRPr="003F2B20">
          <w:rPr>
            <w:rStyle w:val="Hyperlink"/>
            <w:rFonts w:eastAsia="SimSun"/>
          </w:rPr>
          <w:t>Table 4</w:t>
        </w:r>
        <w:r w:rsidRPr="003F2B20">
          <w:rPr>
            <w:rStyle w:val="Hyperlink"/>
            <w:rFonts w:eastAsia="SimSun"/>
          </w:rPr>
          <w:noBreakHyphen/>
          <w:t>3 – Validation Roles and Responsibilities</w:t>
        </w:r>
        <w:r>
          <w:rPr>
            <w:webHidden/>
          </w:rPr>
          <w:tab/>
        </w:r>
        <w:r>
          <w:rPr>
            <w:webHidden/>
          </w:rPr>
          <w:fldChar w:fldCharType="begin"/>
        </w:r>
        <w:r>
          <w:rPr>
            <w:webHidden/>
          </w:rPr>
          <w:instrText xml:space="preserve"> PAGEREF _Toc471406868 \h </w:instrText>
        </w:r>
        <w:r>
          <w:rPr>
            <w:webHidden/>
          </w:rPr>
        </w:r>
        <w:r>
          <w:rPr>
            <w:webHidden/>
          </w:rPr>
          <w:fldChar w:fldCharType="separate"/>
        </w:r>
        <w:r>
          <w:rPr>
            <w:webHidden/>
          </w:rPr>
          <w:t>29</w:t>
        </w:r>
        <w:r>
          <w:rPr>
            <w:webHidden/>
          </w:rPr>
          <w:fldChar w:fldCharType="end"/>
        </w:r>
      </w:hyperlink>
    </w:p>
    <w:p w14:paraId="2F81586A" w14:textId="7FC1932B" w:rsidR="003D40BF" w:rsidRDefault="003D40BF">
      <w:pPr>
        <w:pStyle w:val="TableofFigures"/>
        <w:rPr>
          <w:rFonts w:asciiTheme="minorHAnsi" w:eastAsiaTheme="minorEastAsia" w:hAnsiTheme="minorHAnsi" w:cstheme="minorBidi"/>
          <w:sz w:val="22"/>
          <w:szCs w:val="22"/>
          <w:lang w:eastAsia="en-US"/>
        </w:rPr>
      </w:pPr>
      <w:hyperlink w:anchor="_Toc471406869" w:history="1">
        <w:r w:rsidRPr="003F2B20">
          <w:rPr>
            <w:rStyle w:val="Hyperlink"/>
            <w:rFonts w:eastAsia="SimSun"/>
          </w:rPr>
          <w:t>Table 5</w:t>
        </w:r>
        <w:r w:rsidRPr="003F2B20">
          <w:rPr>
            <w:rStyle w:val="Hyperlink"/>
            <w:rFonts w:eastAsia="SimSun"/>
          </w:rPr>
          <w:noBreakHyphen/>
          <w:t>1 – User Needs Evaluation Traceability Matrix</w:t>
        </w:r>
        <w:r>
          <w:rPr>
            <w:webHidden/>
          </w:rPr>
          <w:tab/>
        </w:r>
        <w:r>
          <w:rPr>
            <w:webHidden/>
          </w:rPr>
          <w:fldChar w:fldCharType="begin"/>
        </w:r>
        <w:r>
          <w:rPr>
            <w:webHidden/>
          </w:rPr>
          <w:instrText xml:space="preserve"> PAGEREF _Toc471406869 \h </w:instrText>
        </w:r>
        <w:r>
          <w:rPr>
            <w:webHidden/>
          </w:rPr>
        </w:r>
        <w:r>
          <w:rPr>
            <w:webHidden/>
          </w:rPr>
          <w:fldChar w:fldCharType="separate"/>
        </w:r>
        <w:r>
          <w:rPr>
            <w:webHidden/>
          </w:rPr>
          <w:t>34</w:t>
        </w:r>
        <w:r>
          <w:rPr>
            <w:webHidden/>
          </w:rPr>
          <w:fldChar w:fldCharType="end"/>
        </w:r>
      </w:hyperlink>
    </w:p>
    <w:p w14:paraId="6EAC67ED" w14:textId="2BDD16E1" w:rsidR="004361A5" w:rsidRPr="0085584D" w:rsidRDefault="004361A5" w:rsidP="00EB05E9">
      <w:pPr>
        <w:suppressAutoHyphens w:val="0"/>
        <w:spacing w:before="0" w:after="200" w:line="276" w:lineRule="auto"/>
        <w:jc w:val="left"/>
        <w:rPr>
          <w:rFonts w:eastAsia="SimSun"/>
          <w:b/>
          <w:bCs/>
          <w:caps/>
          <w:spacing w:val="20"/>
          <w:sz w:val="28"/>
          <w:szCs w:val="28"/>
        </w:rPr>
      </w:pPr>
      <w:r w:rsidRPr="0085584D">
        <w:rPr>
          <w:rFonts w:eastAsia="SimSun"/>
          <w:b/>
          <w:bCs/>
          <w:caps/>
          <w:spacing w:val="20"/>
          <w:sz w:val="28"/>
          <w:szCs w:val="28"/>
        </w:rPr>
        <w:fldChar w:fldCharType="end"/>
      </w:r>
    </w:p>
    <w:p w14:paraId="33FAA2B1" w14:textId="5091804E" w:rsidR="004361A5" w:rsidRPr="0085584D" w:rsidRDefault="004361A5" w:rsidP="00864F2C">
      <w:pPr>
        <w:suppressAutoHyphens w:val="0"/>
        <w:spacing w:before="0"/>
        <w:jc w:val="left"/>
        <w:sectPr w:rsidR="004361A5" w:rsidRPr="0085584D" w:rsidSect="00303F26">
          <w:headerReference w:type="default" r:id="rId10"/>
          <w:footerReference w:type="default" r:id="rId11"/>
          <w:pgSz w:w="12240" w:h="15840"/>
          <w:pgMar w:top="1440" w:right="1440" w:bottom="1440" w:left="1440" w:header="720" w:footer="720" w:gutter="0"/>
          <w:pgNumType w:fmt="lowerRoman" w:start="2"/>
          <w:cols w:space="720"/>
          <w:titlePg/>
          <w:docGrid w:linePitch="360"/>
        </w:sectPr>
      </w:pPr>
      <w:r w:rsidRPr="0085584D">
        <w:br w:type="page"/>
      </w:r>
    </w:p>
    <w:p w14:paraId="31402C47" w14:textId="77777777" w:rsidR="00734CBA" w:rsidRDefault="00943101" w:rsidP="00A67566">
      <w:pPr>
        <w:pStyle w:val="Heading1"/>
      </w:pPr>
      <w:bookmarkStart w:id="30" w:name="_Toc471406784"/>
      <w:bookmarkEnd w:id="27"/>
      <w:r>
        <w:lastRenderedPageBreak/>
        <w:t>Introduction</w:t>
      </w:r>
      <w:bookmarkEnd w:id="30"/>
    </w:p>
    <w:p w14:paraId="6BAFFD3E" w14:textId="7E8DBAC3" w:rsidR="00EB5FCF" w:rsidRPr="00EB5FCF" w:rsidRDefault="00EB5FCF" w:rsidP="00DD452D">
      <w:pPr>
        <w:suppressAutoHyphens w:val="0"/>
        <w:autoSpaceDE w:val="0"/>
        <w:autoSpaceDN w:val="0"/>
        <w:adjustRightInd w:val="0"/>
      </w:pPr>
      <w:r w:rsidRPr="00EB5FCF">
        <w:t xml:space="preserve">The I-210 Pilot Integrated Corridor Management (ICM) system is a </w:t>
      </w:r>
      <w:r w:rsidR="008F05CC">
        <w:t>monitoring, assessment</w:t>
      </w:r>
      <w:r w:rsidR="00510680">
        <w:t>,</w:t>
      </w:r>
      <w:r w:rsidR="008F05CC">
        <w:t xml:space="preserve"> </w:t>
      </w:r>
      <w:r w:rsidRPr="00EB5FCF">
        <w:t xml:space="preserve">decision </w:t>
      </w:r>
      <w:r w:rsidR="008F05CC">
        <w:t>support</w:t>
      </w:r>
      <w:r w:rsidR="00206122">
        <w:t>, and operational control</w:t>
      </w:r>
      <w:r w:rsidR="008F05CC" w:rsidRPr="00EB5FCF">
        <w:t xml:space="preserve"> </w:t>
      </w:r>
      <w:r w:rsidRPr="00EB5FCF">
        <w:t>tool to be deployed along an urban corridor in the San Gabriel Valley of Los Angeles County</w:t>
      </w:r>
      <w:r w:rsidR="0015002B">
        <w:t xml:space="preserve">. </w:t>
      </w:r>
      <w:r w:rsidR="009F66A2">
        <w:t>Its d</w:t>
      </w:r>
      <w:r w:rsidR="0015002B">
        <w:t xml:space="preserve">eployment </w:t>
      </w:r>
      <w:r w:rsidR="009F66A2">
        <w:t>will be</w:t>
      </w:r>
      <w:r w:rsidRPr="00EB5FCF">
        <w:t xml:space="preserve"> centered on a 12-mile section of I-210 traversing the cities of Pasadena, Arcadia, Monrovia, and Duarte.  Th</w:t>
      </w:r>
      <w:r w:rsidR="0015002B">
        <w:t>e</w:t>
      </w:r>
      <w:r w:rsidRPr="00EB5FCF">
        <w:t xml:space="preserve"> system </w:t>
      </w:r>
      <w:r w:rsidR="008F05CC">
        <w:t>aims</w:t>
      </w:r>
      <w:r w:rsidR="008F05CC" w:rsidRPr="00EB5FCF">
        <w:t xml:space="preserve"> </w:t>
      </w:r>
      <w:r w:rsidRPr="00EB5FCF">
        <w:t xml:space="preserve">to </w:t>
      </w:r>
      <w:r w:rsidR="008F05CC">
        <w:t>help</w:t>
      </w:r>
      <w:r w:rsidR="008F05CC" w:rsidRPr="00EB5FCF">
        <w:t xml:space="preserve"> </w:t>
      </w:r>
      <w:r w:rsidRPr="00EB5FCF">
        <w:t xml:space="preserve">corridor traffic managers determine the best course of action </w:t>
      </w:r>
      <w:r w:rsidR="008F05CC">
        <w:t>for</w:t>
      </w:r>
      <w:r w:rsidR="008F05CC" w:rsidRPr="00EB5FCF">
        <w:t xml:space="preserve"> </w:t>
      </w:r>
      <w:r w:rsidRPr="00EB5FCF">
        <w:t>respond</w:t>
      </w:r>
      <w:r w:rsidR="008F05CC">
        <w:t>ing</w:t>
      </w:r>
      <w:r w:rsidRPr="00EB5FCF">
        <w:t xml:space="preserve"> to incidents and events </w:t>
      </w:r>
      <w:r w:rsidR="0015002B">
        <w:t>and to facilit</w:t>
      </w:r>
      <w:r w:rsidR="009F66A2">
        <w:t>ate more efficient, coordinated</w:t>
      </w:r>
      <w:r w:rsidR="0015002B">
        <w:t xml:space="preserve"> responses </w:t>
      </w:r>
      <w:r w:rsidR="0015002B" w:rsidRPr="00D30A38">
        <w:t xml:space="preserve">using </w:t>
      </w:r>
      <w:r w:rsidR="009F66A2">
        <w:t>cross-</w:t>
      </w:r>
      <w:r w:rsidR="0008471E">
        <w:t>jurisdictional</w:t>
      </w:r>
      <w:r w:rsidR="009F66A2">
        <w:t xml:space="preserve">, </w:t>
      </w:r>
      <w:r w:rsidR="0015002B" w:rsidRPr="00D30A38">
        <w:t>multi-modal traffic and demand management strategies</w:t>
      </w:r>
      <w:r w:rsidRPr="00F52DB0">
        <w:t>.</w:t>
      </w:r>
      <w:r w:rsidRPr="00EB5FCF">
        <w:t xml:space="preserve">  </w:t>
      </w:r>
    </w:p>
    <w:p w14:paraId="7F03A69F" w14:textId="38B3715A" w:rsidR="00EB5FCF" w:rsidRPr="00EB5FCF" w:rsidRDefault="00DD452D" w:rsidP="00DD452D">
      <w:pPr>
        <w:suppressAutoHyphens w:val="0"/>
        <w:autoSpaceDE w:val="0"/>
        <w:autoSpaceDN w:val="0"/>
        <w:adjustRightInd w:val="0"/>
      </w:pPr>
      <w:r w:rsidRPr="00EB5FCF">
        <w:t xml:space="preserve">This document presents the </w:t>
      </w:r>
      <w:r w:rsidR="00EB5FCF" w:rsidRPr="00EB5FCF">
        <w:t xml:space="preserve">validation strategy that </w:t>
      </w:r>
      <w:r w:rsidRPr="00EB5FCF">
        <w:t xml:space="preserve">project stakeholders </w:t>
      </w:r>
      <w:r w:rsidR="00206122">
        <w:t xml:space="preserve">will use </w:t>
      </w:r>
      <w:r w:rsidR="00EB5FCF" w:rsidRPr="00EB5FCF">
        <w:t>to assess whether the delivered ICM system satisf</w:t>
      </w:r>
      <w:r w:rsidR="00647D00">
        <w:t>ies</w:t>
      </w:r>
      <w:r w:rsidR="00EB5FCF" w:rsidRPr="00EB5FCF">
        <w:t xml:space="preserve"> the user needs </w:t>
      </w:r>
      <w:r w:rsidR="009F66A2">
        <w:t xml:space="preserve">that </w:t>
      </w:r>
      <w:r w:rsidR="00F52DB0">
        <w:t>prompted</w:t>
      </w:r>
      <w:r w:rsidR="00EB5FCF" w:rsidRPr="00EB5FCF">
        <w:t xml:space="preserve"> its development. </w:t>
      </w:r>
      <w:r w:rsidR="00F52DB0">
        <w:t>T</w:t>
      </w:r>
      <w:r w:rsidR="00EB5FCF" w:rsidRPr="00EB5FCF">
        <w:t>his introductory section include</w:t>
      </w:r>
      <w:r w:rsidR="00F52DB0">
        <w:t>s</w:t>
      </w:r>
      <w:r w:rsidR="00EB5FCF" w:rsidRPr="00EB5FCF">
        <w:t>:</w:t>
      </w:r>
    </w:p>
    <w:p w14:paraId="3E46884B" w14:textId="65BF67EC" w:rsidR="00EB5FCF" w:rsidRPr="00EB5FCF" w:rsidRDefault="00EB5FCF" w:rsidP="0051591E">
      <w:pPr>
        <w:pStyle w:val="ListParagraph"/>
        <w:numPr>
          <w:ilvl w:val="0"/>
          <w:numId w:val="23"/>
        </w:numPr>
        <w:suppressAutoHyphens w:val="0"/>
        <w:autoSpaceDE w:val="0"/>
        <w:autoSpaceDN w:val="0"/>
        <w:adjustRightInd w:val="0"/>
        <w:spacing w:before="120"/>
      </w:pPr>
      <w:r w:rsidRPr="00EB5FCF">
        <w:t>Purpose of document</w:t>
      </w:r>
    </w:p>
    <w:p w14:paraId="2A7BD0EF" w14:textId="29A5C46C" w:rsidR="00EB5FCF" w:rsidRPr="00EB5FCF" w:rsidRDefault="00EB5FCF" w:rsidP="0051591E">
      <w:pPr>
        <w:pStyle w:val="ListParagraph"/>
        <w:numPr>
          <w:ilvl w:val="0"/>
          <w:numId w:val="23"/>
        </w:numPr>
        <w:suppressAutoHyphens w:val="0"/>
        <w:autoSpaceDE w:val="0"/>
        <w:autoSpaceDN w:val="0"/>
        <w:adjustRightInd w:val="0"/>
      </w:pPr>
      <w:r w:rsidRPr="00EB5FCF">
        <w:t>Relation of validation plan to the systems engineering process</w:t>
      </w:r>
    </w:p>
    <w:p w14:paraId="7BD72988" w14:textId="7381D448" w:rsidR="00EB5FCF" w:rsidRPr="00EB5FCF" w:rsidRDefault="00EB5FCF" w:rsidP="0051591E">
      <w:pPr>
        <w:pStyle w:val="ListParagraph"/>
        <w:numPr>
          <w:ilvl w:val="0"/>
          <w:numId w:val="23"/>
        </w:numPr>
        <w:suppressAutoHyphens w:val="0"/>
        <w:autoSpaceDE w:val="0"/>
        <w:autoSpaceDN w:val="0"/>
        <w:adjustRightInd w:val="0"/>
      </w:pPr>
      <w:r w:rsidRPr="00EB5FCF">
        <w:t>Intended audience</w:t>
      </w:r>
    </w:p>
    <w:p w14:paraId="56B9C178" w14:textId="143B7808" w:rsidR="00EB5FCF" w:rsidRPr="00EB5FCF" w:rsidRDefault="00EB5FCF" w:rsidP="0051591E">
      <w:pPr>
        <w:pStyle w:val="ListParagraph"/>
        <w:numPr>
          <w:ilvl w:val="0"/>
          <w:numId w:val="23"/>
        </w:numPr>
        <w:suppressAutoHyphens w:val="0"/>
        <w:autoSpaceDE w:val="0"/>
        <w:autoSpaceDN w:val="0"/>
        <w:adjustRightInd w:val="0"/>
      </w:pPr>
      <w:r w:rsidRPr="00EB5FCF">
        <w:t>Document organization</w:t>
      </w:r>
    </w:p>
    <w:p w14:paraId="5028415E" w14:textId="77777777" w:rsidR="00DD452D" w:rsidRDefault="00DD452D" w:rsidP="00DD452D">
      <w:pPr>
        <w:pStyle w:val="Heading2"/>
      </w:pPr>
      <w:bookmarkStart w:id="31" w:name="_Toc439760319"/>
      <w:bookmarkStart w:id="32" w:name="_Toc471406785"/>
      <w:r>
        <w:t>Purpose of Document</w:t>
      </w:r>
      <w:bookmarkEnd w:id="31"/>
      <w:bookmarkEnd w:id="32"/>
    </w:p>
    <w:p w14:paraId="60FDD95D" w14:textId="09398B39" w:rsidR="000429C3" w:rsidRPr="00FA5F66" w:rsidRDefault="000429C3" w:rsidP="00DD452D">
      <w:pPr>
        <w:suppressAutoHyphens w:val="0"/>
        <w:autoSpaceDE w:val="0"/>
        <w:autoSpaceDN w:val="0"/>
        <w:adjustRightInd w:val="0"/>
      </w:pPr>
      <w:r w:rsidRPr="00FA5F66">
        <w:t>The purpose of this Validation Plan is to define how system validation will be performed at the end of the project</w:t>
      </w:r>
      <w:r w:rsidR="001B0897">
        <w:t>—</w:t>
      </w:r>
      <w:r w:rsidRPr="00FA5F66">
        <w:t xml:space="preserve">the strategy that will be used to assess whether the developed system accomplishes what it </w:t>
      </w:r>
      <w:r w:rsidR="001B0897">
        <w:t>was</w:t>
      </w:r>
      <w:r w:rsidR="001B0897" w:rsidRPr="00FA5F66">
        <w:t xml:space="preserve"> </w:t>
      </w:r>
      <w:r w:rsidRPr="00FA5F66">
        <w:t>designed to do</w:t>
      </w:r>
      <w:r w:rsidR="00FA5F66" w:rsidRPr="00FA5F66">
        <w:t>.  This essentially implies assessing whether the system</w:t>
      </w:r>
      <w:r w:rsidRPr="00FA5F66">
        <w:t xml:space="preserve"> meets the goals, objectives</w:t>
      </w:r>
      <w:r w:rsidR="001B0897">
        <w:t>,</w:t>
      </w:r>
      <w:r w:rsidRPr="00FA5F66">
        <w:t xml:space="preserve"> and user needs stated in the Con</w:t>
      </w:r>
      <w:r w:rsidR="001B0897">
        <w:t xml:space="preserve">cept of </w:t>
      </w:r>
      <w:r w:rsidRPr="00FA5F66">
        <w:t>Op</w:t>
      </w:r>
      <w:r w:rsidR="001B0897">
        <w:t>eration</w:t>
      </w:r>
      <w:r w:rsidRPr="00FA5F66">
        <w:t>s</w:t>
      </w:r>
      <w:r w:rsidR="00FA5F66" w:rsidRPr="00FA5F66">
        <w:t xml:space="preserve"> </w:t>
      </w:r>
      <w:r w:rsidR="00357DEE" w:rsidRPr="002F31EA">
        <w:t>(ConOps)</w:t>
      </w:r>
      <w:r w:rsidR="00357DEE">
        <w:t xml:space="preserve"> </w:t>
      </w:r>
      <w:r w:rsidR="00FA5F66" w:rsidRPr="00FA5F66">
        <w:t>at the beginning of the project</w:t>
      </w:r>
      <w:r w:rsidRPr="00FA5F66">
        <w:t>.  Specific questions that this document seeks to answer include:</w:t>
      </w:r>
    </w:p>
    <w:p w14:paraId="04A6D2D4" w14:textId="1CC1C453" w:rsidR="00FA5F66" w:rsidRDefault="00FA5F66" w:rsidP="0051591E">
      <w:pPr>
        <w:pStyle w:val="ListParagraph"/>
        <w:numPr>
          <w:ilvl w:val="0"/>
          <w:numId w:val="24"/>
        </w:numPr>
        <w:suppressAutoHyphens w:val="0"/>
        <w:autoSpaceDE w:val="0"/>
        <w:autoSpaceDN w:val="0"/>
        <w:adjustRightInd w:val="0"/>
        <w:spacing w:before="120"/>
      </w:pPr>
      <w:r>
        <w:t>How will the developed system will be evaluated?</w:t>
      </w:r>
    </w:p>
    <w:p w14:paraId="6A4C97D3" w14:textId="4B131B32" w:rsidR="00FA5F66" w:rsidRDefault="00FA5F66" w:rsidP="0051591E">
      <w:pPr>
        <w:pStyle w:val="ListParagraph"/>
        <w:numPr>
          <w:ilvl w:val="0"/>
          <w:numId w:val="24"/>
        </w:numPr>
        <w:suppressAutoHyphens w:val="0"/>
        <w:autoSpaceDE w:val="0"/>
        <w:autoSpaceDN w:val="0"/>
        <w:adjustRightInd w:val="0"/>
      </w:pPr>
      <w:r>
        <w:t>Where will the assessment take place?</w:t>
      </w:r>
    </w:p>
    <w:p w14:paraId="3707244E" w14:textId="3AF28E04" w:rsidR="00FA5F66" w:rsidRDefault="00FA5F66" w:rsidP="0051591E">
      <w:pPr>
        <w:pStyle w:val="ListParagraph"/>
        <w:numPr>
          <w:ilvl w:val="0"/>
          <w:numId w:val="24"/>
        </w:numPr>
        <w:suppressAutoHyphens w:val="0"/>
        <w:autoSpaceDE w:val="0"/>
        <w:autoSpaceDN w:val="0"/>
        <w:adjustRightInd w:val="0"/>
      </w:pPr>
      <w:r>
        <w:t>When will the assessment be conducted</w:t>
      </w:r>
      <w:r w:rsidR="00C24F8B">
        <w:t>?</w:t>
      </w:r>
    </w:p>
    <w:p w14:paraId="1029D656" w14:textId="755C2035" w:rsidR="00FA5F66" w:rsidRPr="00FA5F66" w:rsidRDefault="00FA5F66" w:rsidP="0051591E">
      <w:pPr>
        <w:pStyle w:val="ListParagraph"/>
        <w:numPr>
          <w:ilvl w:val="0"/>
          <w:numId w:val="24"/>
        </w:numPr>
        <w:suppressAutoHyphens w:val="0"/>
        <w:autoSpaceDE w:val="0"/>
        <w:autoSpaceDN w:val="0"/>
        <w:adjustRightInd w:val="0"/>
      </w:pPr>
      <w:r w:rsidRPr="00FA5F66">
        <w:t>What types of tests will be conducted?</w:t>
      </w:r>
    </w:p>
    <w:p w14:paraId="6FBD7D28" w14:textId="6D87AD06" w:rsidR="00FA5F66" w:rsidRDefault="00FA5F66" w:rsidP="0051591E">
      <w:pPr>
        <w:pStyle w:val="ListParagraph"/>
        <w:numPr>
          <w:ilvl w:val="0"/>
          <w:numId w:val="24"/>
        </w:numPr>
        <w:suppressAutoHyphens w:val="0"/>
        <w:autoSpaceDE w:val="0"/>
        <w:autoSpaceDN w:val="0"/>
        <w:adjustRightInd w:val="0"/>
      </w:pPr>
      <w:r>
        <w:t>What data will need to be collected?</w:t>
      </w:r>
    </w:p>
    <w:p w14:paraId="69D3CD1C" w14:textId="32E29675" w:rsidR="000429C3" w:rsidRPr="00FA5F66" w:rsidRDefault="000429C3" w:rsidP="0051591E">
      <w:pPr>
        <w:pStyle w:val="ListParagraph"/>
        <w:numPr>
          <w:ilvl w:val="0"/>
          <w:numId w:val="24"/>
        </w:numPr>
        <w:suppressAutoHyphens w:val="0"/>
        <w:autoSpaceDE w:val="0"/>
        <w:autoSpaceDN w:val="0"/>
        <w:adjustRightInd w:val="0"/>
      </w:pPr>
      <w:r w:rsidRPr="00FA5F66">
        <w:t>Who will conduct the assessments?</w:t>
      </w:r>
    </w:p>
    <w:p w14:paraId="3170FE8F" w14:textId="1379DA26" w:rsidR="000429C3" w:rsidRPr="00FA5F66" w:rsidRDefault="000429C3" w:rsidP="0051591E">
      <w:pPr>
        <w:pStyle w:val="ListParagraph"/>
        <w:numPr>
          <w:ilvl w:val="0"/>
          <w:numId w:val="24"/>
        </w:numPr>
        <w:suppressAutoHyphens w:val="0"/>
        <w:autoSpaceDE w:val="0"/>
        <w:autoSpaceDN w:val="0"/>
        <w:adjustRightInd w:val="0"/>
      </w:pPr>
      <w:r w:rsidRPr="00FA5F66">
        <w:t xml:space="preserve">Who will participate </w:t>
      </w:r>
      <w:r w:rsidR="00C24F8B">
        <w:t>in</w:t>
      </w:r>
      <w:r w:rsidR="00C24F8B" w:rsidRPr="00FA5F66">
        <w:t xml:space="preserve"> </w:t>
      </w:r>
      <w:r w:rsidRPr="00FA5F66">
        <w:t>the assessments?</w:t>
      </w:r>
    </w:p>
    <w:p w14:paraId="0FDFA478" w14:textId="77777777" w:rsidR="00DD452D" w:rsidRDefault="00DD452D" w:rsidP="00DD452D">
      <w:pPr>
        <w:pStyle w:val="Heading2"/>
      </w:pPr>
      <w:bookmarkStart w:id="33" w:name="_Toc439760320"/>
      <w:bookmarkStart w:id="34" w:name="_Toc471406786"/>
      <w:r>
        <w:t>Relation to Systems Engineering Process</w:t>
      </w:r>
      <w:bookmarkEnd w:id="33"/>
      <w:bookmarkEnd w:id="34"/>
    </w:p>
    <w:p w14:paraId="11B5544E" w14:textId="035A7C5D" w:rsidR="00F51072" w:rsidRDefault="00DD452D" w:rsidP="00DD452D">
      <w:pPr>
        <w:suppressAutoHyphens w:val="0"/>
        <w:autoSpaceDE w:val="0"/>
        <w:autoSpaceDN w:val="0"/>
        <w:adjustRightInd w:val="0"/>
      </w:pPr>
      <w:r w:rsidRPr="00011C8F">
        <w:t xml:space="preserve">The development of </w:t>
      </w:r>
      <w:r w:rsidR="00011C8F" w:rsidRPr="00011C8F">
        <w:t xml:space="preserve">a system validation plan </w:t>
      </w:r>
      <w:r w:rsidRPr="00011C8F">
        <w:t>is part of the systems engineering process that the Federal Highway Administration (FHWA) requires be followed for develop</w:t>
      </w:r>
      <w:r w:rsidR="004E7365" w:rsidRPr="00011C8F">
        <w:t>ing</w:t>
      </w:r>
      <w:r w:rsidRPr="00011C8F">
        <w:t xml:space="preserve"> Intelligent Transportation System (ITS) projects</w:t>
      </w:r>
      <w:r w:rsidR="00F51072" w:rsidRPr="00011C8F">
        <w:t xml:space="preserve"> when federal funds are involved</w:t>
      </w:r>
      <w:r w:rsidRPr="00011C8F">
        <w:t xml:space="preserve">.  </w:t>
      </w:r>
      <w:r w:rsidR="00F51072" w:rsidRPr="00011C8F">
        <w:t xml:space="preserve">While not required for projects only using state </w:t>
      </w:r>
      <w:r w:rsidR="002F3158" w:rsidRPr="00011C8F">
        <w:t xml:space="preserve">or </w:t>
      </w:r>
      <w:r w:rsidR="00F51072" w:rsidRPr="00011C8F">
        <w:t xml:space="preserve">local funds, use of the systems engineering process is also encouraged in such cases.  </w:t>
      </w:r>
    </w:p>
    <w:p w14:paraId="050CB85B" w14:textId="39F63B31" w:rsidR="00FA5F66" w:rsidRPr="002F31EA" w:rsidRDefault="00FA5F66" w:rsidP="00FA5F66">
      <w:pPr>
        <w:suppressAutoHyphens w:val="0"/>
        <w:autoSpaceDE w:val="0"/>
        <w:autoSpaceDN w:val="0"/>
        <w:adjustRightInd w:val="0"/>
      </w:pPr>
      <w:r w:rsidRPr="002F31EA">
        <w:t xml:space="preserve">As </w:t>
      </w:r>
      <w:r w:rsidR="000D5D6B">
        <w:t>shown</w:t>
      </w:r>
      <w:r w:rsidR="000D5D6B" w:rsidRPr="002F31EA">
        <w:t xml:space="preserve"> </w:t>
      </w:r>
      <w:r w:rsidRPr="002F31EA">
        <w:t xml:space="preserve">in </w:t>
      </w:r>
      <w:r w:rsidRPr="002F31EA">
        <w:fldChar w:fldCharType="begin"/>
      </w:r>
      <w:r w:rsidRPr="002F31EA">
        <w:instrText xml:space="preserve"> REF _Ref425182392 \h </w:instrText>
      </w:r>
      <w:r w:rsidRPr="002F31EA">
        <w:fldChar w:fldCharType="separate"/>
      </w:r>
      <w:r w:rsidR="003D40BF" w:rsidRPr="00E73949">
        <w:rPr>
          <w:rFonts w:asciiTheme="minorHAnsi" w:hAnsiTheme="minorHAnsi"/>
        </w:rPr>
        <w:t xml:space="preserve">Figure </w:t>
      </w:r>
      <w:r w:rsidR="003D40BF">
        <w:rPr>
          <w:rFonts w:asciiTheme="minorHAnsi" w:hAnsiTheme="minorHAnsi"/>
          <w:noProof/>
        </w:rPr>
        <w:t>1</w:t>
      </w:r>
      <w:r w:rsidR="003D40BF" w:rsidRPr="00E73949">
        <w:rPr>
          <w:rFonts w:asciiTheme="minorHAnsi" w:hAnsiTheme="minorHAnsi"/>
        </w:rPr>
        <w:noBreakHyphen/>
      </w:r>
      <w:r w:rsidR="003D40BF">
        <w:rPr>
          <w:rFonts w:asciiTheme="minorHAnsi" w:hAnsiTheme="minorHAnsi"/>
          <w:noProof/>
        </w:rPr>
        <w:t>1</w:t>
      </w:r>
      <w:r w:rsidRPr="002F31EA">
        <w:fldChar w:fldCharType="end"/>
      </w:r>
      <w:r w:rsidRPr="002F31EA">
        <w:t>, which illustrates the overall systems engineering process, a</w:t>
      </w:r>
      <w:r>
        <w:t>n initial</w:t>
      </w:r>
      <w:r w:rsidRPr="002F31EA">
        <w:t xml:space="preserve"> system validation plan is typically developed early in the engineering process, </w:t>
      </w:r>
      <w:r w:rsidR="00357DEE">
        <w:t>often</w:t>
      </w:r>
      <w:r w:rsidR="00357DEE" w:rsidRPr="002F31EA">
        <w:t xml:space="preserve"> </w:t>
      </w:r>
      <w:r w:rsidRPr="002F31EA">
        <w:t>after completion of the Concept of Operation</w:t>
      </w:r>
      <w:r w:rsidR="00357DEE">
        <w:t>s</w:t>
      </w:r>
      <w:r w:rsidRPr="002F31EA">
        <w:t>.  The purpose of th</w:t>
      </w:r>
      <w:r>
        <w:t>is</w:t>
      </w:r>
      <w:r w:rsidRPr="002F31EA">
        <w:t xml:space="preserve"> plan is to outline </w:t>
      </w:r>
      <w:r>
        <w:t>an agreed-upon</w:t>
      </w:r>
      <w:r w:rsidRPr="002F31EA">
        <w:t xml:space="preserve"> strategy that will be used at the end of the project </w:t>
      </w:r>
      <w:r>
        <w:t xml:space="preserve">by system stakeholders </w:t>
      </w:r>
      <w:r w:rsidRPr="002F31EA">
        <w:t xml:space="preserve">to </w:t>
      </w:r>
      <w:r>
        <w:t>determine whether</w:t>
      </w:r>
      <w:r w:rsidRPr="002F31EA">
        <w:t xml:space="preserve"> the user </w:t>
      </w:r>
      <w:r>
        <w:t>needs</w:t>
      </w:r>
      <w:r w:rsidRPr="002F31EA">
        <w:t xml:space="preserve"> identified as part of the ConOps development </w:t>
      </w:r>
      <w:r>
        <w:t xml:space="preserve">are </w:t>
      </w:r>
      <w:r w:rsidRPr="002F31EA">
        <w:t xml:space="preserve">adequately satisfied in the final product. </w:t>
      </w:r>
      <w:r>
        <w:t xml:space="preserve"> Depending on the project, this </w:t>
      </w:r>
      <w:r>
        <w:lastRenderedPageBreak/>
        <w:t xml:space="preserve">initial plan may be periodically updated as the project progresses.  Specific </w:t>
      </w:r>
      <w:r w:rsidR="002270D2">
        <w:t xml:space="preserve">validation </w:t>
      </w:r>
      <w:r>
        <w:t>procedures may also be developed in the initial plan or developed closer to the start of the validation effort when a cleare</w:t>
      </w:r>
      <w:r w:rsidR="002270D2">
        <w:t>r</w:t>
      </w:r>
      <w:r>
        <w:t xml:space="preserve"> understanding of system functionalities </w:t>
      </w:r>
      <w:r w:rsidR="002270D2">
        <w:t xml:space="preserve">is </w:t>
      </w:r>
      <w:r>
        <w:t xml:space="preserve">available.  The end result of the validation effort is the production of a validation report detailing the outcomes of the validation tests. </w:t>
      </w:r>
    </w:p>
    <w:p w14:paraId="48FFC5B0" w14:textId="77777777" w:rsidR="00D50A6F" w:rsidRDefault="00D50A6F" w:rsidP="00D50A6F">
      <w:r w:rsidRPr="00D50A6F">
        <w:rPr>
          <w:noProof/>
          <w:lang w:eastAsia="en-US"/>
        </w:rPr>
        <w:drawing>
          <wp:inline distT="0" distB="0" distL="0" distR="0" wp14:anchorId="699C178D" wp14:editId="24406CFE">
            <wp:extent cx="5943600" cy="4371057"/>
            <wp:effectExtent l="19050" t="19050" r="1905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371057"/>
                    </a:xfrm>
                    <a:prstGeom prst="rect">
                      <a:avLst/>
                    </a:prstGeom>
                    <a:noFill/>
                    <a:ln>
                      <a:solidFill>
                        <a:schemeClr val="accent1"/>
                      </a:solidFill>
                    </a:ln>
                  </pic:spPr>
                </pic:pic>
              </a:graphicData>
            </a:graphic>
          </wp:inline>
        </w:drawing>
      </w:r>
    </w:p>
    <w:p w14:paraId="174FC097" w14:textId="36E0A9FC" w:rsidR="00D50A6F" w:rsidRDefault="00D50A6F" w:rsidP="00D50A6F">
      <w:pPr>
        <w:pStyle w:val="Caption"/>
        <w:rPr>
          <w:rFonts w:asciiTheme="minorHAnsi" w:hAnsiTheme="minorHAnsi"/>
        </w:rPr>
      </w:pPr>
      <w:bookmarkStart w:id="35" w:name="_Ref425182392"/>
      <w:bookmarkStart w:id="36" w:name="_Toc439760464"/>
      <w:bookmarkStart w:id="37" w:name="_Toc471406852"/>
      <w:r w:rsidRPr="00E73949">
        <w:rPr>
          <w:rFonts w:asciiTheme="minorHAnsi" w:hAnsiTheme="minorHAnsi"/>
        </w:rPr>
        <w:t xml:space="preserve">Figure </w:t>
      </w:r>
      <w:r w:rsidRPr="00E73949">
        <w:rPr>
          <w:rFonts w:asciiTheme="minorHAnsi" w:hAnsiTheme="minorHAnsi"/>
        </w:rPr>
        <w:fldChar w:fldCharType="begin"/>
      </w:r>
      <w:r w:rsidRPr="00E73949">
        <w:rPr>
          <w:rFonts w:asciiTheme="minorHAnsi" w:hAnsiTheme="minorHAnsi"/>
        </w:rPr>
        <w:instrText xml:space="preserve"> STYLEREF 1 \s </w:instrText>
      </w:r>
      <w:r w:rsidRPr="00E73949">
        <w:rPr>
          <w:rFonts w:asciiTheme="minorHAnsi" w:hAnsiTheme="minorHAnsi"/>
        </w:rPr>
        <w:fldChar w:fldCharType="separate"/>
      </w:r>
      <w:r w:rsidR="003D40BF">
        <w:rPr>
          <w:rFonts w:asciiTheme="minorHAnsi" w:hAnsiTheme="minorHAnsi"/>
          <w:noProof/>
        </w:rPr>
        <w:t>1</w:t>
      </w:r>
      <w:r w:rsidRPr="00E73949">
        <w:rPr>
          <w:rFonts w:asciiTheme="minorHAnsi" w:hAnsiTheme="minorHAnsi"/>
        </w:rPr>
        <w:fldChar w:fldCharType="end"/>
      </w:r>
      <w:r w:rsidRPr="00E73949">
        <w:rPr>
          <w:rFonts w:asciiTheme="minorHAnsi" w:hAnsiTheme="minorHAnsi"/>
        </w:rPr>
        <w:noBreakHyphen/>
      </w:r>
      <w:r w:rsidRPr="00E73949">
        <w:rPr>
          <w:rFonts w:asciiTheme="minorHAnsi" w:hAnsiTheme="minorHAnsi"/>
        </w:rPr>
        <w:fldChar w:fldCharType="begin"/>
      </w:r>
      <w:r w:rsidRPr="00E73949">
        <w:rPr>
          <w:rFonts w:asciiTheme="minorHAnsi" w:hAnsiTheme="minorHAnsi"/>
        </w:rPr>
        <w:instrText xml:space="preserve"> SEQ Figure \* ARABIC \s 1 </w:instrText>
      </w:r>
      <w:r w:rsidRPr="00E73949">
        <w:rPr>
          <w:rFonts w:asciiTheme="minorHAnsi" w:hAnsiTheme="minorHAnsi"/>
        </w:rPr>
        <w:fldChar w:fldCharType="separate"/>
      </w:r>
      <w:r w:rsidR="003D40BF">
        <w:rPr>
          <w:rFonts w:asciiTheme="minorHAnsi" w:hAnsiTheme="minorHAnsi"/>
          <w:noProof/>
        </w:rPr>
        <w:t>1</w:t>
      </w:r>
      <w:r w:rsidRPr="00E73949">
        <w:rPr>
          <w:rFonts w:asciiTheme="minorHAnsi" w:hAnsiTheme="minorHAnsi"/>
        </w:rPr>
        <w:fldChar w:fldCharType="end"/>
      </w:r>
      <w:bookmarkEnd w:id="35"/>
      <w:r w:rsidRPr="00E73949">
        <w:rPr>
          <w:rFonts w:asciiTheme="minorHAnsi" w:hAnsiTheme="minorHAnsi"/>
        </w:rPr>
        <w:t xml:space="preserve"> –</w:t>
      </w:r>
      <w:r>
        <w:rPr>
          <w:rFonts w:asciiTheme="minorHAnsi" w:hAnsiTheme="minorHAnsi"/>
        </w:rPr>
        <w:t xml:space="preserve"> Validation Plan within Systems Engineering Process</w:t>
      </w:r>
      <w:bookmarkEnd w:id="36"/>
      <w:bookmarkEnd w:id="37"/>
    </w:p>
    <w:p w14:paraId="6C9F35CC" w14:textId="77777777" w:rsidR="00011C8F" w:rsidRPr="00011C8F" w:rsidRDefault="00011C8F" w:rsidP="00011C8F">
      <w:pPr>
        <w:suppressAutoHyphens w:val="0"/>
        <w:autoSpaceDE w:val="0"/>
        <w:autoSpaceDN w:val="0"/>
        <w:adjustRightInd w:val="0"/>
      </w:pPr>
      <w:r w:rsidRPr="00011C8F">
        <w:t>Validation activities must not be confused with verification activities.  Both activities assess how a system has been built.  The difference is on the focus of the assessment:</w:t>
      </w:r>
    </w:p>
    <w:p w14:paraId="62C54B6B" w14:textId="732AAC5C" w:rsidR="006D66F3" w:rsidRPr="00011C8F" w:rsidRDefault="006D66F3" w:rsidP="006D66F3">
      <w:pPr>
        <w:pStyle w:val="ListParagraph"/>
        <w:numPr>
          <w:ilvl w:val="0"/>
          <w:numId w:val="22"/>
        </w:numPr>
        <w:suppressAutoHyphens w:val="0"/>
        <w:autoSpaceDE w:val="0"/>
        <w:autoSpaceDN w:val="0"/>
        <w:adjustRightInd w:val="0"/>
        <w:spacing w:before="120"/>
        <w:contextualSpacing w:val="0"/>
      </w:pPr>
      <w:r w:rsidRPr="00011C8F">
        <w:rPr>
          <w:b/>
        </w:rPr>
        <w:t>Verification</w:t>
      </w:r>
      <w:r>
        <w:rPr>
          <w:b/>
        </w:rPr>
        <w:t>—</w:t>
      </w:r>
      <w:r w:rsidRPr="00D30A38">
        <w:rPr>
          <w:b/>
          <w:i/>
        </w:rPr>
        <w:t>Was the system built right</w:t>
      </w:r>
      <w:r>
        <w:rPr>
          <w:b/>
        </w:rPr>
        <w:t xml:space="preserve">? </w:t>
      </w:r>
      <w:r>
        <w:t>Verification</w:t>
      </w:r>
      <w:r w:rsidRPr="00011C8F">
        <w:t xml:space="preserve"> is the conf</w:t>
      </w:r>
      <w:r>
        <w:t>i</w:t>
      </w:r>
      <w:r w:rsidRPr="00011C8F">
        <w:t>rmation, through objective evidence, that the specified requirements have been fulfilled.  The question being asked here is whether the design of the system correctly and completely embodies the requirements, i.e., whether the system was built right.</w:t>
      </w:r>
    </w:p>
    <w:p w14:paraId="32DFB5F1" w14:textId="4C3C08C6" w:rsidR="00011C8F" w:rsidRPr="00011C8F" w:rsidRDefault="00011C8F" w:rsidP="0051591E">
      <w:pPr>
        <w:pStyle w:val="ListParagraph"/>
        <w:numPr>
          <w:ilvl w:val="0"/>
          <w:numId w:val="22"/>
        </w:numPr>
        <w:suppressAutoHyphens w:val="0"/>
        <w:autoSpaceDE w:val="0"/>
        <w:autoSpaceDN w:val="0"/>
        <w:adjustRightInd w:val="0"/>
        <w:spacing w:before="120"/>
        <w:contextualSpacing w:val="0"/>
      </w:pPr>
      <w:r w:rsidRPr="00011C8F">
        <w:rPr>
          <w:b/>
        </w:rPr>
        <w:t>Validation</w:t>
      </w:r>
      <w:r w:rsidR="006D66F3">
        <w:rPr>
          <w:b/>
        </w:rPr>
        <w:t>—</w:t>
      </w:r>
      <w:r w:rsidR="006D66F3" w:rsidRPr="00D30A38">
        <w:rPr>
          <w:b/>
          <w:i/>
        </w:rPr>
        <w:t>Was the right system built</w:t>
      </w:r>
      <w:r w:rsidR="006D66F3">
        <w:rPr>
          <w:b/>
        </w:rPr>
        <w:t xml:space="preserve">? </w:t>
      </w:r>
      <w:r w:rsidRPr="00011C8F">
        <w:t xml:space="preserve"> </w:t>
      </w:r>
      <w:r w:rsidR="006D66F3">
        <w:t xml:space="preserve">Validation </w:t>
      </w:r>
      <w:r w:rsidRPr="00011C8F">
        <w:t xml:space="preserve">is the confirmation, </w:t>
      </w:r>
      <w:r w:rsidR="006D66F3" w:rsidRPr="00011C8F">
        <w:t xml:space="preserve">again </w:t>
      </w:r>
      <w:r w:rsidRPr="00011C8F">
        <w:t xml:space="preserve">through objective evidence, that a developed system </w:t>
      </w:r>
      <w:r w:rsidR="006D66F3">
        <w:t xml:space="preserve">effectively achieves its intended purpose and </w:t>
      </w:r>
      <w:r w:rsidR="002F31EA">
        <w:t xml:space="preserve">meets the user needs </w:t>
      </w:r>
      <w:r w:rsidR="006D66F3">
        <w:t>it was developed to address</w:t>
      </w:r>
      <w:r w:rsidR="002F31EA">
        <w:t>.</w:t>
      </w:r>
      <w:r w:rsidRPr="00011C8F">
        <w:t xml:space="preserve">  In other words, validation attempts to determine whether the right system has been built.</w:t>
      </w:r>
    </w:p>
    <w:p w14:paraId="5C386C9F" w14:textId="1EB8EB46" w:rsidR="002F31EA" w:rsidRPr="002F31EA" w:rsidRDefault="002F31EA" w:rsidP="002F31EA">
      <w:pPr>
        <w:suppressAutoHyphens w:val="0"/>
        <w:autoSpaceDE w:val="0"/>
        <w:autoSpaceDN w:val="0"/>
        <w:adjustRightInd w:val="0"/>
      </w:pPr>
      <w:r w:rsidRPr="002F31EA">
        <w:t xml:space="preserve">The majority of system verification can be performed before a system is deployed. </w:t>
      </w:r>
      <w:r w:rsidR="004D0A86">
        <w:t>V</w:t>
      </w:r>
      <w:r w:rsidRPr="002F31EA">
        <w:t>alidation</w:t>
      </w:r>
      <w:r w:rsidR="004D0A86">
        <w:t>, h</w:t>
      </w:r>
      <w:r w:rsidR="004D0A86" w:rsidRPr="002F31EA">
        <w:t xml:space="preserve">owever, </w:t>
      </w:r>
      <w:r w:rsidRPr="002F31EA">
        <w:t xml:space="preserve">really cannot be completed until a system is in its operational environment and is being used by its </w:t>
      </w:r>
      <w:r w:rsidRPr="002F31EA">
        <w:lastRenderedPageBreak/>
        <w:t>intended users. For instance, validation of a new traffic signal control system cannot be completed until the new system is in place and observations can be made on how effectively it controls traffic</w:t>
      </w:r>
      <w:r w:rsidR="004D0A86">
        <w:t>.</w:t>
      </w:r>
    </w:p>
    <w:p w14:paraId="1310AD23" w14:textId="77777777" w:rsidR="00DD452D" w:rsidRDefault="00DD452D" w:rsidP="00DD452D">
      <w:pPr>
        <w:pStyle w:val="Heading2"/>
      </w:pPr>
      <w:bookmarkStart w:id="38" w:name="_Toc439760321"/>
      <w:bookmarkStart w:id="39" w:name="_Toc471406787"/>
      <w:r>
        <w:t>Intended Audience</w:t>
      </w:r>
      <w:bookmarkEnd w:id="38"/>
      <w:bookmarkEnd w:id="39"/>
    </w:p>
    <w:p w14:paraId="01CECB0B" w14:textId="349E0E46" w:rsidR="00DD452D" w:rsidRPr="00DC0180" w:rsidRDefault="000429C3" w:rsidP="00DD452D">
      <w:pPr>
        <w:rPr>
          <w:rFonts w:eastAsia="SimSun"/>
        </w:rPr>
      </w:pPr>
      <w:r>
        <w:t xml:space="preserve">The general audience </w:t>
      </w:r>
      <w:r w:rsidR="00CD68F2">
        <w:t xml:space="preserve">for </w:t>
      </w:r>
      <w:r>
        <w:t>this validation plan is the same as for the ConOps.  Key</w:t>
      </w:r>
      <w:r w:rsidR="00DD452D" w:rsidRPr="00DC0180">
        <w:t xml:space="preserve"> audience </w:t>
      </w:r>
      <w:r>
        <w:t xml:space="preserve">groups </w:t>
      </w:r>
      <w:r w:rsidR="006E79E5" w:rsidRPr="00DC0180">
        <w:t>include</w:t>
      </w:r>
      <w:r w:rsidR="00DD452D" w:rsidRPr="00DC0180">
        <w:t xml:space="preserve"> </w:t>
      </w:r>
      <w:r w:rsidR="0045263B" w:rsidRPr="00DC0180">
        <w:t xml:space="preserve">personnel </w:t>
      </w:r>
      <w:r w:rsidR="00DC0180" w:rsidRPr="00DC0180">
        <w:t xml:space="preserve">from each agency who will be tasked with operating the system, as well as individuals from each agency </w:t>
      </w:r>
      <w:r>
        <w:t xml:space="preserve">who will be </w:t>
      </w:r>
      <w:r w:rsidR="00DD452D" w:rsidRPr="00DC0180">
        <w:t xml:space="preserve">responsible for </w:t>
      </w:r>
      <w:r w:rsidR="00DC0180" w:rsidRPr="00DC0180">
        <w:t>accepting delivery of the system.</w:t>
      </w:r>
      <w:r w:rsidR="00DD452D" w:rsidRPr="00DC0180">
        <w:t xml:space="preserve">  </w:t>
      </w:r>
    </w:p>
    <w:p w14:paraId="755028BA" w14:textId="77777777" w:rsidR="00DD452D" w:rsidRPr="00D744EC" w:rsidRDefault="00DD452D" w:rsidP="00DD452D">
      <w:pPr>
        <w:pStyle w:val="Heading2"/>
      </w:pPr>
      <w:bookmarkStart w:id="40" w:name="_Toc439760322"/>
      <w:bookmarkStart w:id="41" w:name="_Toc471406788"/>
      <w:r w:rsidRPr="00D744EC">
        <w:t xml:space="preserve">Document </w:t>
      </w:r>
      <w:bookmarkEnd w:id="40"/>
      <w:r w:rsidR="004E73CA">
        <w:t>O</w:t>
      </w:r>
      <w:r w:rsidR="004E73CA" w:rsidRPr="00D744EC">
        <w:t>rganization</w:t>
      </w:r>
      <w:bookmarkEnd w:id="41"/>
    </w:p>
    <w:p w14:paraId="1F376F92" w14:textId="77777777" w:rsidR="00144161" w:rsidRPr="006E00E8" w:rsidRDefault="00144161" w:rsidP="00144161">
      <w:r w:rsidRPr="006E00E8">
        <w:t>The remainder of this document is organized as follows:</w:t>
      </w:r>
    </w:p>
    <w:p w14:paraId="2CBFF228" w14:textId="34DF3B7A" w:rsidR="00144161" w:rsidRPr="00B224ED" w:rsidRDefault="00144161" w:rsidP="0051591E">
      <w:pPr>
        <w:pStyle w:val="ListParagraph"/>
        <w:numPr>
          <w:ilvl w:val="0"/>
          <w:numId w:val="17"/>
        </w:numPr>
        <w:spacing w:before="120"/>
        <w:contextualSpacing w:val="0"/>
        <w:rPr>
          <w:rFonts w:eastAsia="SimSun"/>
        </w:rPr>
      </w:pPr>
      <w:r w:rsidRPr="00B224ED">
        <w:rPr>
          <w:rFonts w:eastAsia="SimSun"/>
          <w:b/>
        </w:rPr>
        <w:t>Section 2</w:t>
      </w:r>
      <w:r w:rsidRPr="00B224ED">
        <w:rPr>
          <w:rFonts w:eastAsia="SimSun"/>
        </w:rPr>
        <w:t xml:space="preserve"> presents a general description of the </w:t>
      </w:r>
      <w:r w:rsidR="006E00E8" w:rsidRPr="00B224ED">
        <w:rPr>
          <w:rFonts w:eastAsia="SimSun"/>
        </w:rPr>
        <w:t xml:space="preserve">I-210 Pilot ICM </w:t>
      </w:r>
      <w:r w:rsidRPr="00B224ED">
        <w:rPr>
          <w:rFonts w:eastAsia="SimSun"/>
        </w:rPr>
        <w:t>system</w:t>
      </w:r>
      <w:r w:rsidR="006E00E8" w:rsidRPr="00B224ED">
        <w:rPr>
          <w:rFonts w:eastAsia="SimSun"/>
        </w:rPr>
        <w:t xml:space="preserve"> that will be the subject of the validation effort</w:t>
      </w:r>
      <w:r w:rsidR="0050595E">
        <w:rPr>
          <w:rFonts w:eastAsia="SimSun"/>
        </w:rPr>
        <w:t>.</w:t>
      </w:r>
    </w:p>
    <w:p w14:paraId="5AB9B242" w14:textId="1B155244" w:rsidR="00144161" w:rsidRPr="00B224ED" w:rsidRDefault="00144161" w:rsidP="0051591E">
      <w:pPr>
        <w:pStyle w:val="ListParagraph"/>
        <w:numPr>
          <w:ilvl w:val="0"/>
          <w:numId w:val="17"/>
        </w:numPr>
        <w:spacing w:before="120"/>
        <w:contextualSpacing w:val="0"/>
        <w:rPr>
          <w:rFonts w:eastAsia="SimSun"/>
        </w:rPr>
      </w:pPr>
      <w:r w:rsidRPr="00B224ED">
        <w:rPr>
          <w:rFonts w:eastAsia="SimSun"/>
          <w:b/>
        </w:rPr>
        <w:t>Section 3</w:t>
      </w:r>
      <w:r w:rsidRPr="00B224ED">
        <w:rPr>
          <w:rFonts w:eastAsia="SimSun"/>
        </w:rPr>
        <w:t xml:space="preserve"> </w:t>
      </w:r>
      <w:r w:rsidR="006E00E8" w:rsidRPr="00B224ED">
        <w:rPr>
          <w:rFonts w:eastAsia="SimSun"/>
        </w:rPr>
        <w:t>lists the documents that were used in the preparation of this validation plan</w:t>
      </w:r>
      <w:r w:rsidR="0050595E">
        <w:rPr>
          <w:rFonts w:eastAsia="SimSun"/>
        </w:rPr>
        <w:t>.</w:t>
      </w:r>
    </w:p>
    <w:p w14:paraId="20F883FE" w14:textId="2597EE99" w:rsidR="00144161" w:rsidRPr="00B224ED" w:rsidRDefault="00144161" w:rsidP="0051591E">
      <w:pPr>
        <w:pStyle w:val="ListParagraph"/>
        <w:numPr>
          <w:ilvl w:val="0"/>
          <w:numId w:val="17"/>
        </w:numPr>
        <w:spacing w:before="120"/>
        <w:contextualSpacing w:val="0"/>
        <w:rPr>
          <w:rFonts w:eastAsia="SimSun"/>
        </w:rPr>
      </w:pPr>
      <w:r w:rsidRPr="00B224ED">
        <w:rPr>
          <w:rFonts w:eastAsia="SimSun"/>
          <w:b/>
        </w:rPr>
        <w:t>Section 4</w:t>
      </w:r>
      <w:r w:rsidRPr="00B224ED">
        <w:rPr>
          <w:rFonts w:eastAsia="SimSun"/>
        </w:rPr>
        <w:t xml:space="preserve"> </w:t>
      </w:r>
      <w:r w:rsidR="006E00E8" w:rsidRPr="00B224ED">
        <w:rPr>
          <w:rFonts w:eastAsia="SimSun"/>
        </w:rPr>
        <w:t>provides a broad outline of how the validation is to be accomplished. It defines who will do the validation</w:t>
      </w:r>
      <w:r w:rsidR="0050595E">
        <w:rPr>
          <w:rFonts w:eastAsia="SimSun"/>
        </w:rPr>
        <w:t>;</w:t>
      </w:r>
      <w:r w:rsidR="0050595E" w:rsidRPr="00B224ED">
        <w:rPr>
          <w:rFonts w:eastAsia="SimSun"/>
        </w:rPr>
        <w:t xml:space="preserve"> </w:t>
      </w:r>
      <w:r w:rsidR="006E00E8" w:rsidRPr="00B224ED">
        <w:rPr>
          <w:rFonts w:eastAsia="SimSun"/>
        </w:rPr>
        <w:t>when and where it is to be done</w:t>
      </w:r>
      <w:r w:rsidR="0050595E">
        <w:rPr>
          <w:rFonts w:eastAsia="SimSun"/>
        </w:rPr>
        <w:t>;</w:t>
      </w:r>
      <w:r w:rsidR="0050595E" w:rsidRPr="00B224ED">
        <w:rPr>
          <w:rFonts w:eastAsia="SimSun"/>
        </w:rPr>
        <w:t xml:space="preserve"> </w:t>
      </w:r>
      <w:r w:rsidR="006E00E8" w:rsidRPr="00B224ED">
        <w:rPr>
          <w:rFonts w:eastAsia="SimSun"/>
        </w:rPr>
        <w:t>the deployed hardware and software configuration to be used for the validation</w:t>
      </w:r>
      <w:r w:rsidR="0050595E">
        <w:rPr>
          <w:rFonts w:eastAsia="SimSun"/>
        </w:rPr>
        <w:t>;</w:t>
      </w:r>
      <w:r w:rsidR="0050595E" w:rsidRPr="00B224ED">
        <w:rPr>
          <w:rFonts w:eastAsia="SimSun"/>
        </w:rPr>
        <w:t xml:space="preserve"> </w:t>
      </w:r>
      <w:r w:rsidR="006E00E8" w:rsidRPr="00B224ED">
        <w:rPr>
          <w:rFonts w:eastAsia="SimSun"/>
        </w:rPr>
        <w:t xml:space="preserve">the responsibilities of each participant before, during, and after the validation; and the documents to be prepared as a record of the validation activity. This </w:t>
      </w:r>
      <w:r w:rsidR="0050595E">
        <w:rPr>
          <w:rFonts w:eastAsia="SimSun"/>
        </w:rPr>
        <w:t>section</w:t>
      </w:r>
      <w:r w:rsidR="0050595E" w:rsidRPr="00B224ED">
        <w:rPr>
          <w:rFonts w:eastAsia="SimSun"/>
        </w:rPr>
        <w:t xml:space="preserve"> </w:t>
      </w:r>
      <w:r w:rsidR="00B224ED" w:rsidRPr="00B224ED">
        <w:rPr>
          <w:rFonts w:eastAsia="SimSun"/>
        </w:rPr>
        <w:t xml:space="preserve">also </w:t>
      </w:r>
      <w:r w:rsidR="006E00E8" w:rsidRPr="00B224ED">
        <w:rPr>
          <w:rFonts w:eastAsia="SimSun"/>
        </w:rPr>
        <w:t>defines how anomalies are to be handled</w:t>
      </w:r>
      <w:r w:rsidR="00B224ED" w:rsidRPr="00B224ED">
        <w:rPr>
          <w:rFonts w:eastAsia="SimSun"/>
        </w:rPr>
        <w:t xml:space="preserve">, i.e., </w:t>
      </w:r>
      <w:r w:rsidR="006E00E8" w:rsidRPr="00B224ED">
        <w:rPr>
          <w:rFonts w:eastAsia="SimSun"/>
        </w:rPr>
        <w:t>what to</w:t>
      </w:r>
      <w:r w:rsidR="00B224ED" w:rsidRPr="00B224ED">
        <w:rPr>
          <w:rFonts w:eastAsia="SimSun"/>
        </w:rPr>
        <w:t xml:space="preserve"> </w:t>
      </w:r>
      <w:r w:rsidR="006E00E8" w:rsidRPr="00B224ED">
        <w:rPr>
          <w:rFonts w:eastAsia="SimSun"/>
        </w:rPr>
        <w:t>do when an unexpected situation or a failure o</w:t>
      </w:r>
      <w:r w:rsidR="00B224ED" w:rsidRPr="00B224ED">
        <w:rPr>
          <w:rFonts w:eastAsia="SimSun"/>
        </w:rPr>
        <w:t>ccurs during validation</w:t>
      </w:r>
      <w:r w:rsidR="006E00E8" w:rsidRPr="00B224ED">
        <w:rPr>
          <w:rFonts w:eastAsia="SimSun"/>
        </w:rPr>
        <w:t>.</w:t>
      </w:r>
    </w:p>
    <w:p w14:paraId="2301ECDA" w14:textId="0E78DFCA" w:rsidR="00D744EC" w:rsidRPr="00B224ED" w:rsidRDefault="00144161" w:rsidP="0051591E">
      <w:pPr>
        <w:pStyle w:val="ListParagraph"/>
        <w:numPr>
          <w:ilvl w:val="0"/>
          <w:numId w:val="17"/>
        </w:numPr>
        <w:spacing w:before="120"/>
        <w:contextualSpacing w:val="0"/>
        <w:rPr>
          <w:rFonts w:eastAsia="SimSun"/>
        </w:rPr>
      </w:pPr>
      <w:r w:rsidRPr="00B224ED">
        <w:rPr>
          <w:rFonts w:eastAsia="SimSun"/>
          <w:b/>
        </w:rPr>
        <w:t xml:space="preserve">Section 5 </w:t>
      </w:r>
      <w:r w:rsidR="00B224ED" w:rsidRPr="00B224ED">
        <w:rPr>
          <w:rFonts w:eastAsia="SimSun"/>
        </w:rPr>
        <w:t xml:space="preserve">identifies the specific validation cases to be performed, i.e., scenarios that will be used to test system operations. </w:t>
      </w:r>
    </w:p>
    <w:p w14:paraId="1BE83D97" w14:textId="77777777" w:rsidR="00584D6F" w:rsidRPr="00B224ED" w:rsidRDefault="00584D6F">
      <w:pPr>
        <w:suppressAutoHyphens w:val="0"/>
        <w:spacing w:before="0"/>
        <w:jc w:val="left"/>
        <w:rPr>
          <w:rFonts w:eastAsia="SimSun"/>
          <w:b/>
          <w:bCs/>
          <w:caps/>
          <w:spacing w:val="20"/>
          <w:sz w:val="28"/>
          <w:szCs w:val="28"/>
        </w:rPr>
      </w:pPr>
      <w:r w:rsidRPr="00B224ED">
        <w:br w:type="page"/>
      </w:r>
    </w:p>
    <w:p w14:paraId="69F13BF5" w14:textId="20C1BA80" w:rsidR="00B81632" w:rsidRDefault="00B81632">
      <w:pPr>
        <w:suppressAutoHyphens w:val="0"/>
        <w:spacing w:before="0"/>
        <w:jc w:val="left"/>
        <w:rPr>
          <w:rFonts w:eastAsia="SimSun"/>
          <w:b/>
          <w:bCs/>
          <w:caps/>
          <w:color w:val="FFFFFF"/>
          <w:spacing w:val="20"/>
          <w:sz w:val="28"/>
          <w:szCs w:val="28"/>
        </w:rPr>
      </w:pPr>
      <w:r>
        <w:rPr>
          <w:noProof/>
          <w:lang w:eastAsia="en-US"/>
        </w:rPr>
        <w:lastRenderedPageBreak/>
        <mc:AlternateContent>
          <mc:Choice Requires="wps">
            <w:drawing>
              <wp:anchor distT="45720" distB="45720" distL="114300" distR="114300" simplePos="0" relativeHeight="251664896" behindDoc="0" locked="0" layoutInCell="1" allowOverlap="1" wp14:anchorId="431C85CF" wp14:editId="516602D7">
                <wp:simplePos x="0" y="0"/>
                <wp:positionH relativeFrom="margin">
                  <wp:align>center</wp:align>
                </wp:positionH>
                <wp:positionV relativeFrom="margin">
                  <wp:align>center</wp:align>
                </wp:positionV>
                <wp:extent cx="1627632" cy="777240"/>
                <wp:effectExtent l="0" t="0" r="10795" b="22860"/>
                <wp:wrapTopAndBottom/>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632" cy="777240"/>
                        </a:xfrm>
                        <a:prstGeom prst="rect">
                          <a:avLst/>
                        </a:prstGeom>
                        <a:solidFill>
                          <a:srgbClr val="FFFFFF"/>
                        </a:solidFill>
                        <a:ln w="9525">
                          <a:solidFill>
                            <a:srgbClr val="000000"/>
                          </a:solidFill>
                          <a:miter lim="800000"/>
                          <a:headEnd/>
                          <a:tailEnd/>
                        </a:ln>
                      </wps:spPr>
                      <wps:txbx>
                        <w:txbxContent>
                          <w:p w14:paraId="3C234EAA" w14:textId="77777777" w:rsidR="00D30A38" w:rsidRDefault="00D30A38" w:rsidP="00B81632">
                            <w:pPr>
                              <w:spacing w:before="0"/>
                              <w:jc w:val="center"/>
                            </w:pPr>
                            <w:r>
                              <w:t>This page left blank intentionally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1C85CF" id="_x0000_s1028" type="#_x0000_t202" style="position:absolute;margin-left:0;margin-top:0;width:128.15pt;height:61.2pt;z-index:251664896;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">
                <v:textbox>
                  <w:txbxContent>
                    <w:p w14:paraId="3C234EAA" w14:textId="77777777" w:rsidR="00D30A38" w:rsidRDefault="00D30A38" w:rsidP="00B81632">
                      <w:pPr>
                        <w:spacing w:before="0"/>
                        <w:jc w:val="center"/>
                      </w:pPr>
                      <w:r>
                        <w:t>This page left blank intentionally</w:t>
                      </w:r>
                    </w:p>
                  </w:txbxContent>
                </v:textbox>
                <w10:wrap type="topAndBottom" anchorx="margin" anchory="margin"/>
              </v:shape>
            </w:pict>
          </mc:Fallback>
        </mc:AlternateContent>
      </w:r>
      <w:r>
        <w:br w:type="page"/>
      </w:r>
    </w:p>
    <w:p w14:paraId="19433AF9" w14:textId="3C8F8BC1" w:rsidR="00C36A8B" w:rsidRDefault="00185342" w:rsidP="00A67566">
      <w:pPr>
        <w:pStyle w:val="Heading1"/>
      </w:pPr>
      <w:bookmarkStart w:id="42" w:name="_Toc471406789"/>
      <w:r>
        <w:lastRenderedPageBreak/>
        <w:t>Scope of Project</w:t>
      </w:r>
      <w:bookmarkEnd w:id="42"/>
    </w:p>
    <w:p w14:paraId="3BD139CC" w14:textId="41DB0B5B" w:rsidR="00A7036D" w:rsidRPr="00A923AD" w:rsidRDefault="00A7036D" w:rsidP="00DD452D">
      <w:pPr>
        <w:rPr>
          <w:rFonts w:asciiTheme="minorHAnsi" w:hAnsiTheme="minorHAnsi"/>
        </w:rPr>
      </w:pPr>
      <w:r w:rsidRPr="00A923AD">
        <w:rPr>
          <w:rFonts w:asciiTheme="minorHAnsi" w:hAnsiTheme="minorHAnsi"/>
        </w:rPr>
        <w:t>This section provides a brief description of the system that is to be validated.  Elements presented include:</w:t>
      </w:r>
    </w:p>
    <w:p w14:paraId="0B4F759B" w14:textId="793CA794" w:rsidR="00A7036D" w:rsidRPr="00A923AD" w:rsidRDefault="00073940" w:rsidP="0051591E">
      <w:pPr>
        <w:pStyle w:val="ListParagraph"/>
        <w:numPr>
          <w:ilvl w:val="0"/>
          <w:numId w:val="20"/>
        </w:numPr>
        <w:spacing w:before="120"/>
        <w:rPr>
          <w:rFonts w:asciiTheme="minorHAnsi" w:hAnsiTheme="minorHAnsi"/>
        </w:rPr>
      </w:pPr>
      <w:r>
        <w:rPr>
          <w:rFonts w:asciiTheme="minorHAnsi" w:hAnsiTheme="minorHAnsi"/>
        </w:rPr>
        <w:t>Deployment</w:t>
      </w:r>
      <w:r w:rsidRPr="00A923AD">
        <w:rPr>
          <w:rFonts w:asciiTheme="minorHAnsi" w:hAnsiTheme="minorHAnsi"/>
        </w:rPr>
        <w:t xml:space="preserve"> </w:t>
      </w:r>
      <w:r w:rsidR="003B6257" w:rsidRPr="00A923AD">
        <w:rPr>
          <w:rFonts w:asciiTheme="minorHAnsi" w:hAnsiTheme="minorHAnsi"/>
        </w:rPr>
        <w:t>location</w:t>
      </w:r>
    </w:p>
    <w:p w14:paraId="718473E9" w14:textId="3D72D51D" w:rsidR="00A7036D" w:rsidRPr="00A923AD" w:rsidRDefault="00A7036D" w:rsidP="0051591E">
      <w:pPr>
        <w:pStyle w:val="ListParagraph"/>
        <w:numPr>
          <w:ilvl w:val="0"/>
          <w:numId w:val="20"/>
        </w:numPr>
        <w:rPr>
          <w:rFonts w:asciiTheme="minorHAnsi" w:hAnsiTheme="minorHAnsi"/>
        </w:rPr>
      </w:pPr>
      <w:r w:rsidRPr="00A923AD">
        <w:rPr>
          <w:rFonts w:asciiTheme="minorHAnsi" w:hAnsiTheme="minorHAnsi"/>
        </w:rPr>
        <w:t>Project goals and objectives</w:t>
      </w:r>
    </w:p>
    <w:p w14:paraId="79668882" w14:textId="621268C5" w:rsidR="00A923AD" w:rsidRPr="00A923AD" w:rsidRDefault="00A923AD" w:rsidP="0051591E">
      <w:pPr>
        <w:pStyle w:val="ListParagraph"/>
        <w:numPr>
          <w:ilvl w:val="0"/>
          <w:numId w:val="20"/>
        </w:numPr>
        <w:rPr>
          <w:rFonts w:asciiTheme="minorHAnsi" w:hAnsiTheme="minorHAnsi"/>
        </w:rPr>
      </w:pPr>
      <w:r w:rsidRPr="00A923AD">
        <w:rPr>
          <w:rFonts w:asciiTheme="minorHAnsi" w:hAnsiTheme="minorHAnsi"/>
        </w:rPr>
        <w:t xml:space="preserve">Traffic </w:t>
      </w:r>
      <w:r w:rsidR="00073940" w:rsidRPr="00A923AD">
        <w:rPr>
          <w:rFonts w:asciiTheme="minorHAnsi" w:hAnsiTheme="minorHAnsi"/>
        </w:rPr>
        <w:t>management situations of interest</w:t>
      </w:r>
    </w:p>
    <w:p w14:paraId="1B1414D6" w14:textId="57040214" w:rsidR="00F97454" w:rsidRPr="00A923AD" w:rsidRDefault="00F97454" w:rsidP="0051591E">
      <w:pPr>
        <w:pStyle w:val="ListParagraph"/>
        <w:numPr>
          <w:ilvl w:val="0"/>
          <w:numId w:val="20"/>
        </w:numPr>
        <w:rPr>
          <w:rFonts w:asciiTheme="minorHAnsi" w:hAnsiTheme="minorHAnsi"/>
        </w:rPr>
      </w:pPr>
      <w:r w:rsidRPr="00A923AD">
        <w:rPr>
          <w:rFonts w:asciiTheme="minorHAnsi" w:hAnsiTheme="minorHAnsi"/>
        </w:rPr>
        <w:t>Problems to be addressed</w:t>
      </w:r>
    </w:p>
    <w:p w14:paraId="4FD09534" w14:textId="1534F50C" w:rsidR="00F97454" w:rsidRPr="00A923AD" w:rsidRDefault="00F97454" w:rsidP="0051591E">
      <w:pPr>
        <w:pStyle w:val="ListParagraph"/>
        <w:numPr>
          <w:ilvl w:val="0"/>
          <w:numId w:val="20"/>
        </w:numPr>
        <w:rPr>
          <w:rFonts w:asciiTheme="minorHAnsi" w:hAnsiTheme="minorHAnsi"/>
        </w:rPr>
      </w:pPr>
      <w:r w:rsidRPr="00A923AD">
        <w:rPr>
          <w:rFonts w:asciiTheme="minorHAnsi" w:hAnsiTheme="minorHAnsi"/>
        </w:rPr>
        <w:t>Technical capabilities sought</w:t>
      </w:r>
    </w:p>
    <w:p w14:paraId="5BC6FB7C" w14:textId="16C2F37F" w:rsidR="00A7036D" w:rsidRPr="00A923AD" w:rsidRDefault="00A7036D" w:rsidP="0051591E">
      <w:pPr>
        <w:pStyle w:val="ListParagraph"/>
        <w:numPr>
          <w:ilvl w:val="0"/>
          <w:numId w:val="20"/>
        </w:numPr>
        <w:rPr>
          <w:rFonts w:asciiTheme="minorHAnsi" w:hAnsiTheme="minorHAnsi"/>
        </w:rPr>
      </w:pPr>
      <w:r w:rsidRPr="00A923AD">
        <w:rPr>
          <w:rFonts w:asciiTheme="minorHAnsi" w:hAnsiTheme="minorHAnsi"/>
        </w:rPr>
        <w:t>System stakeholders</w:t>
      </w:r>
    </w:p>
    <w:p w14:paraId="50040443" w14:textId="583BC002" w:rsidR="00A7036D" w:rsidRPr="00A923AD" w:rsidRDefault="00A7036D" w:rsidP="0051591E">
      <w:pPr>
        <w:pStyle w:val="ListParagraph"/>
        <w:numPr>
          <w:ilvl w:val="0"/>
          <w:numId w:val="20"/>
        </w:numPr>
        <w:rPr>
          <w:rFonts w:asciiTheme="minorHAnsi" w:hAnsiTheme="minorHAnsi"/>
        </w:rPr>
      </w:pPr>
      <w:r w:rsidRPr="00A923AD">
        <w:rPr>
          <w:rFonts w:asciiTheme="minorHAnsi" w:hAnsiTheme="minorHAnsi"/>
        </w:rPr>
        <w:t>Identified user needs</w:t>
      </w:r>
    </w:p>
    <w:p w14:paraId="4A2FBAEC" w14:textId="7D2BD94C" w:rsidR="00A7036D" w:rsidRPr="00A923AD" w:rsidRDefault="00A7036D" w:rsidP="0051591E">
      <w:pPr>
        <w:pStyle w:val="ListParagraph"/>
        <w:numPr>
          <w:ilvl w:val="0"/>
          <w:numId w:val="20"/>
        </w:numPr>
        <w:rPr>
          <w:rFonts w:asciiTheme="minorHAnsi" w:hAnsiTheme="minorHAnsi"/>
        </w:rPr>
      </w:pPr>
      <w:r w:rsidRPr="00A923AD">
        <w:rPr>
          <w:rFonts w:asciiTheme="minorHAnsi" w:hAnsiTheme="minorHAnsi"/>
        </w:rPr>
        <w:t xml:space="preserve">Description of system to be </w:t>
      </w:r>
      <w:r w:rsidR="00073940">
        <w:rPr>
          <w:rFonts w:asciiTheme="minorHAnsi" w:hAnsiTheme="minorHAnsi"/>
        </w:rPr>
        <w:t>deployed</w:t>
      </w:r>
    </w:p>
    <w:p w14:paraId="34121A9F" w14:textId="5F14BAD6" w:rsidR="00185342" w:rsidRPr="00185342" w:rsidRDefault="00981D1F" w:rsidP="00185342">
      <w:pPr>
        <w:pStyle w:val="Heading2"/>
        <w:ind w:left="450"/>
      </w:pPr>
      <w:bookmarkStart w:id="43" w:name="_Toc380768865"/>
      <w:bookmarkStart w:id="44" w:name="_Ref417389373"/>
      <w:bookmarkStart w:id="45" w:name="_Toc421197879"/>
      <w:bookmarkStart w:id="46" w:name="_Toc439760324"/>
      <w:bookmarkStart w:id="47" w:name="_Toc379473138"/>
      <w:bookmarkStart w:id="48" w:name="_Toc380768856"/>
      <w:bookmarkStart w:id="49" w:name="_Toc421197874"/>
      <w:bookmarkStart w:id="50" w:name="_Toc471406790"/>
      <w:r>
        <w:t>Deployment Location</w:t>
      </w:r>
      <w:bookmarkEnd w:id="50"/>
    </w:p>
    <w:p w14:paraId="3F518543" w14:textId="06EDCA31" w:rsidR="00A7036D" w:rsidRPr="00A923AD" w:rsidRDefault="00981D1F" w:rsidP="00A7036D">
      <w:pPr>
        <w:rPr>
          <w:rFonts w:asciiTheme="minorHAnsi" w:hAnsiTheme="minorHAnsi"/>
        </w:rPr>
      </w:pPr>
      <w:r w:rsidRPr="00A923AD">
        <w:rPr>
          <w:rFonts w:asciiTheme="minorHAnsi" w:hAnsiTheme="minorHAnsi"/>
        </w:rPr>
        <w:t>Phase I of t</w:t>
      </w:r>
      <w:r w:rsidR="00A7036D" w:rsidRPr="00A923AD">
        <w:rPr>
          <w:rFonts w:asciiTheme="minorHAnsi" w:hAnsiTheme="minorHAnsi"/>
        </w:rPr>
        <w:t xml:space="preserve">he I-210 Pilot seeks to reduce congestion and improve mobility along an urban corridor centered on a 12-mile section of I-210 </w:t>
      </w:r>
      <w:r w:rsidR="003B6257" w:rsidRPr="00A923AD">
        <w:rPr>
          <w:rFonts w:asciiTheme="minorHAnsi" w:hAnsiTheme="minorHAnsi"/>
        </w:rPr>
        <w:t xml:space="preserve">traversing the cities of Pasadena, Arcadia, Monrovia, and Duarte </w:t>
      </w:r>
      <w:r w:rsidR="00A7036D" w:rsidRPr="00A923AD">
        <w:rPr>
          <w:rFonts w:asciiTheme="minorHAnsi" w:hAnsiTheme="minorHAnsi"/>
        </w:rPr>
        <w:t xml:space="preserve">in </w:t>
      </w:r>
      <w:r w:rsidR="003B6257" w:rsidRPr="00A923AD">
        <w:rPr>
          <w:rFonts w:asciiTheme="minorHAnsi" w:hAnsiTheme="minorHAnsi"/>
        </w:rPr>
        <w:t xml:space="preserve">the northern </w:t>
      </w:r>
      <w:r w:rsidR="00370C33">
        <w:rPr>
          <w:rFonts w:asciiTheme="minorHAnsi" w:hAnsiTheme="minorHAnsi"/>
        </w:rPr>
        <w:t>area</w:t>
      </w:r>
      <w:r w:rsidR="00370C33" w:rsidRPr="00A923AD">
        <w:rPr>
          <w:rFonts w:asciiTheme="minorHAnsi" w:hAnsiTheme="minorHAnsi"/>
        </w:rPr>
        <w:t xml:space="preserve"> </w:t>
      </w:r>
      <w:r w:rsidR="00370C33">
        <w:rPr>
          <w:rFonts w:asciiTheme="minorHAnsi" w:hAnsiTheme="minorHAnsi"/>
        </w:rPr>
        <w:t xml:space="preserve">of </w:t>
      </w:r>
      <w:r w:rsidR="00A7036D" w:rsidRPr="00A923AD">
        <w:rPr>
          <w:rFonts w:asciiTheme="minorHAnsi" w:hAnsiTheme="minorHAnsi"/>
        </w:rPr>
        <w:t xml:space="preserve">Los Angeles County.  </w:t>
      </w:r>
      <w:r w:rsidR="00370C33" w:rsidRPr="00A923AD">
        <w:rPr>
          <w:rFonts w:asciiTheme="minorHAnsi" w:hAnsiTheme="minorHAnsi"/>
        </w:rPr>
        <w:fldChar w:fldCharType="begin"/>
      </w:r>
      <w:r w:rsidR="00370C33" w:rsidRPr="00A923AD">
        <w:rPr>
          <w:rFonts w:asciiTheme="minorHAnsi" w:hAnsiTheme="minorHAnsi"/>
        </w:rPr>
        <w:instrText xml:space="preserve"> REF _Ref401575502 \h </w:instrText>
      </w:r>
      <w:r w:rsidR="00370C33" w:rsidRPr="00A923AD">
        <w:rPr>
          <w:rFonts w:asciiTheme="minorHAnsi" w:hAnsiTheme="minorHAnsi"/>
        </w:rPr>
      </w:r>
      <w:r w:rsidR="00370C33" w:rsidRPr="00A923AD">
        <w:rPr>
          <w:rFonts w:asciiTheme="minorHAnsi" w:hAnsiTheme="minorHAnsi"/>
        </w:rPr>
        <w:fldChar w:fldCharType="separate"/>
      </w:r>
      <w:r w:rsidR="003D40BF" w:rsidRPr="00E73949">
        <w:t xml:space="preserve">Figure </w:t>
      </w:r>
      <w:r w:rsidR="003D40BF">
        <w:rPr>
          <w:noProof/>
        </w:rPr>
        <w:t>2</w:t>
      </w:r>
      <w:r w:rsidR="003D40BF" w:rsidRPr="00E73949">
        <w:noBreakHyphen/>
      </w:r>
      <w:r w:rsidR="003D40BF">
        <w:rPr>
          <w:noProof/>
        </w:rPr>
        <w:t>1</w:t>
      </w:r>
      <w:r w:rsidR="00370C33" w:rsidRPr="00A923AD">
        <w:rPr>
          <w:rFonts w:asciiTheme="minorHAnsi" w:hAnsiTheme="minorHAnsi"/>
        </w:rPr>
        <w:fldChar w:fldCharType="end"/>
      </w:r>
      <w:r w:rsidR="00370C33">
        <w:rPr>
          <w:rFonts w:asciiTheme="minorHAnsi" w:hAnsiTheme="minorHAnsi"/>
        </w:rPr>
        <w:t xml:space="preserve"> shows t</w:t>
      </w:r>
      <w:r w:rsidR="00370C33" w:rsidRPr="00A923AD">
        <w:rPr>
          <w:rFonts w:asciiTheme="minorHAnsi" w:hAnsiTheme="minorHAnsi"/>
        </w:rPr>
        <w:t xml:space="preserve">he </w:t>
      </w:r>
      <w:r w:rsidRPr="00A923AD">
        <w:rPr>
          <w:rFonts w:asciiTheme="minorHAnsi" w:hAnsiTheme="minorHAnsi"/>
        </w:rPr>
        <w:t>key freeway and arterial segments that are to be managed by the deployed system</w:t>
      </w:r>
      <w:r w:rsidR="003B6257" w:rsidRPr="00A923AD">
        <w:rPr>
          <w:rFonts w:asciiTheme="minorHAnsi" w:hAnsiTheme="minorHAnsi"/>
        </w:rPr>
        <w:t xml:space="preserve">.  </w:t>
      </w:r>
      <w:r w:rsidRPr="00A923AD">
        <w:rPr>
          <w:rFonts w:asciiTheme="minorHAnsi" w:hAnsiTheme="minorHAnsi"/>
        </w:rPr>
        <w:t>Future deployments will expand the deployment area 9 miles eastward along the I-210 up through the I-605 freeway interchange in San Dimas.</w:t>
      </w:r>
    </w:p>
    <w:p w14:paraId="0ED22584" w14:textId="5F79DC57" w:rsidR="00185342" w:rsidRPr="00E73949" w:rsidRDefault="00981D1F" w:rsidP="00185342">
      <w:r w:rsidRPr="00E73949">
        <w:rPr>
          <w:noProof/>
          <w:lang w:eastAsia="en-US"/>
        </w:rPr>
        <w:drawing>
          <wp:inline distT="0" distB="0" distL="0" distR="0" wp14:anchorId="6106F0C9" wp14:editId="62504089">
            <wp:extent cx="5897880" cy="3251238"/>
            <wp:effectExtent l="19050" t="19050" r="2667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 r="712"/>
                    <a:stretch/>
                  </pic:blipFill>
                  <pic:spPr bwMode="auto">
                    <a:xfrm>
                      <a:off x="0" y="0"/>
                      <a:ext cx="5897880" cy="325123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EF5FC2A" w14:textId="3C1BB9AA" w:rsidR="00185342" w:rsidRPr="00E73949" w:rsidRDefault="00185342" w:rsidP="00185342">
      <w:pPr>
        <w:pStyle w:val="Caption"/>
      </w:pPr>
      <w:bookmarkStart w:id="51" w:name="_Ref401575502"/>
      <w:bookmarkStart w:id="52" w:name="_Toc399338745"/>
      <w:bookmarkStart w:id="53" w:name="_Ref357773022"/>
      <w:bookmarkStart w:id="54" w:name="_Toc410719848"/>
      <w:bookmarkStart w:id="55" w:name="_Toc421197937"/>
      <w:bookmarkStart w:id="56" w:name="_Toc439760465"/>
      <w:bookmarkStart w:id="57" w:name="_Toc471406853"/>
      <w:r w:rsidRPr="00E73949">
        <w:t xml:space="preserve">Figure </w:t>
      </w:r>
      <w:fldSimple w:instr=" STYLEREF 1 \s ">
        <w:r w:rsidR="003D40BF">
          <w:rPr>
            <w:noProof/>
          </w:rPr>
          <w:t>2</w:t>
        </w:r>
      </w:fldSimple>
      <w:r w:rsidRPr="00E73949">
        <w:noBreakHyphen/>
      </w:r>
      <w:fldSimple w:instr=" SEQ Figure \* ARABIC \s 1 ">
        <w:r w:rsidR="003D40BF">
          <w:rPr>
            <w:noProof/>
          </w:rPr>
          <w:t>1</w:t>
        </w:r>
      </w:fldSimple>
      <w:bookmarkEnd w:id="51"/>
      <w:r w:rsidRPr="00E73949">
        <w:t xml:space="preserve"> – </w:t>
      </w:r>
      <w:r w:rsidR="00981D1F">
        <w:t>System Deployment</w:t>
      </w:r>
      <w:r w:rsidRPr="00E73949">
        <w:t xml:space="preserve"> Area</w:t>
      </w:r>
      <w:bookmarkEnd w:id="52"/>
      <w:bookmarkEnd w:id="53"/>
      <w:bookmarkEnd w:id="54"/>
      <w:bookmarkEnd w:id="55"/>
      <w:bookmarkEnd w:id="56"/>
      <w:bookmarkEnd w:id="57"/>
    </w:p>
    <w:p w14:paraId="1CF49455" w14:textId="77777777" w:rsidR="00185342" w:rsidRDefault="00185342" w:rsidP="00185342">
      <w:pPr>
        <w:suppressAutoHyphens w:val="0"/>
        <w:spacing w:before="0"/>
        <w:jc w:val="left"/>
        <w:rPr>
          <w:rFonts w:eastAsia="SimSun"/>
          <w:caps/>
          <w:spacing w:val="20"/>
          <w:sz w:val="24"/>
          <w:szCs w:val="24"/>
        </w:rPr>
      </w:pPr>
      <w:r>
        <w:br w:type="page"/>
      </w:r>
    </w:p>
    <w:p w14:paraId="7CC16B4E" w14:textId="77777777" w:rsidR="00185342" w:rsidRPr="00E73949" w:rsidRDefault="00185342" w:rsidP="00185342">
      <w:pPr>
        <w:pStyle w:val="Heading2"/>
        <w:ind w:left="450"/>
      </w:pPr>
      <w:bookmarkStart w:id="58" w:name="_Ref460337341"/>
      <w:bookmarkStart w:id="59" w:name="_Toc471406791"/>
      <w:r w:rsidRPr="00E73949">
        <w:lastRenderedPageBreak/>
        <w:t>Project Goals and Objectives</w:t>
      </w:r>
      <w:bookmarkEnd w:id="58"/>
      <w:bookmarkEnd w:id="59"/>
    </w:p>
    <w:p w14:paraId="79B11B7D" w14:textId="55B02607" w:rsidR="00981D1F" w:rsidRPr="00A923AD" w:rsidRDefault="00981D1F" w:rsidP="00185342">
      <w:pPr>
        <w:keepNext/>
        <w:suppressAutoHyphens w:val="0"/>
        <w:autoSpaceDE w:val="0"/>
        <w:autoSpaceDN w:val="0"/>
        <w:adjustRightInd w:val="0"/>
        <w:rPr>
          <w:rFonts w:asciiTheme="minorHAnsi" w:hAnsiTheme="minorHAnsi"/>
        </w:rPr>
      </w:pPr>
      <w:r w:rsidRPr="00A923AD">
        <w:fldChar w:fldCharType="begin"/>
      </w:r>
      <w:r w:rsidRPr="00A923AD">
        <w:instrText xml:space="preserve"> REF _Ref332010659 \h </w:instrText>
      </w:r>
      <w:r w:rsidRPr="00A923AD">
        <w:fldChar w:fldCharType="separate"/>
      </w:r>
      <w:r w:rsidR="003D40BF">
        <w:t xml:space="preserve">Table </w:t>
      </w:r>
      <w:r w:rsidR="003D40BF">
        <w:rPr>
          <w:noProof/>
        </w:rPr>
        <w:t>2</w:t>
      </w:r>
      <w:r w:rsidR="003D40BF">
        <w:noBreakHyphen/>
      </w:r>
      <w:r w:rsidR="003D40BF">
        <w:rPr>
          <w:noProof/>
        </w:rPr>
        <w:t>1</w:t>
      </w:r>
      <w:r w:rsidRPr="00A923AD">
        <w:fldChar w:fldCharType="end"/>
      </w:r>
      <w:r w:rsidRPr="00A923AD">
        <w:t xml:space="preserve"> identifies the goals and objectives behind the development and deployment of the I-210 Pilot ICM system.  The overall goal is to improve mobility within the corridor during incidents and events by enabling all corridor actors and systems to work together in an efficient and coordinated way.  This overall goal translates into the following nine specific goals:</w:t>
      </w:r>
    </w:p>
    <w:p w14:paraId="329F6CAC" w14:textId="77777777" w:rsidR="00185342" w:rsidRPr="00A923AD" w:rsidRDefault="00185342" w:rsidP="0051591E">
      <w:pPr>
        <w:pStyle w:val="ListParagraph"/>
        <w:numPr>
          <w:ilvl w:val="0"/>
          <w:numId w:val="2"/>
        </w:numPr>
        <w:spacing w:before="120"/>
        <w:contextualSpacing w:val="0"/>
        <w:jc w:val="left"/>
      </w:pPr>
      <w:r w:rsidRPr="00A923AD">
        <w:t>Improve operational situational awareness</w:t>
      </w:r>
    </w:p>
    <w:p w14:paraId="2918DCDA" w14:textId="77777777" w:rsidR="00185342" w:rsidRPr="00A923AD" w:rsidRDefault="00185342" w:rsidP="0051591E">
      <w:pPr>
        <w:pStyle w:val="ListParagraph"/>
        <w:numPr>
          <w:ilvl w:val="0"/>
          <w:numId w:val="2"/>
        </w:numPr>
        <w:jc w:val="left"/>
      </w:pPr>
      <w:r w:rsidRPr="00A923AD">
        <w:t>Promote collaboration among corridor stakeholders</w:t>
      </w:r>
    </w:p>
    <w:p w14:paraId="39DD4CEB" w14:textId="77777777" w:rsidR="00185342" w:rsidRPr="00A923AD" w:rsidRDefault="00185342" w:rsidP="0051591E">
      <w:pPr>
        <w:pStyle w:val="ListParagraph"/>
        <w:numPr>
          <w:ilvl w:val="0"/>
          <w:numId w:val="2"/>
        </w:numPr>
        <w:jc w:val="left"/>
      </w:pPr>
      <w:r w:rsidRPr="00A923AD">
        <w:t>Improve response to incidents and events</w:t>
      </w:r>
    </w:p>
    <w:p w14:paraId="79DCB646" w14:textId="77777777" w:rsidR="00185342" w:rsidRPr="00A923AD" w:rsidRDefault="00185342" w:rsidP="0051591E">
      <w:pPr>
        <w:pStyle w:val="ListParagraph"/>
        <w:numPr>
          <w:ilvl w:val="0"/>
          <w:numId w:val="2"/>
        </w:numPr>
        <w:jc w:val="left"/>
      </w:pPr>
      <w:r w:rsidRPr="00A923AD">
        <w:t>Improve travel reliability</w:t>
      </w:r>
    </w:p>
    <w:p w14:paraId="234992A5" w14:textId="77777777" w:rsidR="00185342" w:rsidRPr="00A923AD" w:rsidRDefault="00185342" w:rsidP="0051591E">
      <w:pPr>
        <w:pStyle w:val="ListParagraph"/>
        <w:numPr>
          <w:ilvl w:val="0"/>
          <w:numId w:val="2"/>
        </w:numPr>
        <w:spacing w:before="0"/>
        <w:contextualSpacing w:val="0"/>
        <w:jc w:val="left"/>
      </w:pPr>
      <w:r w:rsidRPr="00A923AD">
        <w:t>Improve overall corridor mobility</w:t>
      </w:r>
    </w:p>
    <w:p w14:paraId="588B771E" w14:textId="77777777" w:rsidR="00185342" w:rsidRPr="00A923AD" w:rsidRDefault="00185342" w:rsidP="0051591E">
      <w:pPr>
        <w:pStyle w:val="ListParagraph"/>
        <w:numPr>
          <w:ilvl w:val="0"/>
          <w:numId w:val="2"/>
        </w:numPr>
        <w:jc w:val="left"/>
      </w:pPr>
      <w:r w:rsidRPr="00A923AD">
        <w:t>Empower travelers to make informed travel decisions</w:t>
      </w:r>
    </w:p>
    <w:p w14:paraId="7965960F" w14:textId="77777777" w:rsidR="00185342" w:rsidRPr="00A923AD" w:rsidRDefault="00185342" w:rsidP="0051591E">
      <w:pPr>
        <w:pStyle w:val="ListParagraph"/>
        <w:numPr>
          <w:ilvl w:val="0"/>
          <w:numId w:val="2"/>
        </w:numPr>
        <w:jc w:val="left"/>
      </w:pPr>
      <w:r w:rsidRPr="00A923AD">
        <w:t>Facilitate multi-modal movements across the region</w:t>
      </w:r>
    </w:p>
    <w:p w14:paraId="493AA753" w14:textId="77777777" w:rsidR="00185342" w:rsidRPr="00A923AD" w:rsidRDefault="00185342" w:rsidP="0051591E">
      <w:pPr>
        <w:pStyle w:val="ListParagraph"/>
        <w:numPr>
          <w:ilvl w:val="0"/>
          <w:numId w:val="2"/>
        </w:numPr>
        <w:jc w:val="left"/>
      </w:pPr>
      <w:r w:rsidRPr="00A923AD">
        <w:t>Promote transportation sustainability by reducing impacts on the environment</w:t>
      </w:r>
    </w:p>
    <w:p w14:paraId="6A31E7F4" w14:textId="77777777" w:rsidR="00185342" w:rsidRPr="00A923AD" w:rsidRDefault="00185342" w:rsidP="0051591E">
      <w:pPr>
        <w:pStyle w:val="ListParagraph"/>
        <w:numPr>
          <w:ilvl w:val="0"/>
          <w:numId w:val="2"/>
        </w:numPr>
        <w:jc w:val="left"/>
      </w:pPr>
      <w:r w:rsidRPr="00A923AD">
        <w:t>Improve corridor safety</w:t>
      </w:r>
    </w:p>
    <w:p w14:paraId="179C5C73" w14:textId="7A374FF5" w:rsidR="00185342" w:rsidRPr="00A923AD" w:rsidRDefault="00185342" w:rsidP="00185342">
      <w:r w:rsidRPr="00A923AD">
        <w:t xml:space="preserve">Many of the objectives </w:t>
      </w:r>
      <w:r w:rsidR="00981D1F" w:rsidRPr="00A923AD">
        <w:t xml:space="preserve">that are associated with the above goals </w:t>
      </w:r>
      <w:r w:rsidRPr="00A923AD">
        <w:t xml:space="preserve">are similar to those </w:t>
      </w:r>
      <w:r w:rsidR="00981D1F" w:rsidRPr="00A923AD">
        <w:t>associated with</w:t>
      </w:r>
      <w:r w:rsidRPr="00A923AD">
        <w:t xml:space="preserve"> traditional transportation improvement projects.  </w:t>
      </w:r>
      <w:r w:rsidR="00981D1F" w:rsidRPr="00A923AD">
        <w:t xml:space="preserve">However, several differ from traditional projects in their </w:t>
      </w:r>
      <w:r w:rsidRPr="00A923AD">
        <w:t xml:space="preserve">focus on implementing more comprehensive travel and system status monitoring systems, </w:t>
      </w:r>
      <w:r w:rsidR="00981D1F" w:rsidRPr="00A923AD">
        <w:t xml:space="preserve">enhancing data-sharing capabilities among agencies, implementing novel demand management approaches, </w:t>
      </w:r>
      <w:r w:rsidRPr="00A923AD">
        <w:t>improv</w:t>
      </w:r>
      <w:r w:rsidR="00981D1F" w:rsidRPr="00A923AD">
        <w:t>ing</w:t>
      </w:r>
      <w:r w:rsidRPr="00A923AD">
        <w:t xml:space="preserve"> operational forecasting, improv</w:t>
      </w:r>
      <w:r w:rsidR="00981D1F" w:rsidRPr="00A923AD">
        <w:t>ing</w:t>
      </w:r>
      <w:r w:rsidRPr="00A923AD">
        <w:t xml:space="preserve"> collaboration among </w:t>
      </w:r>
      <w:r w:rsidR="00981D1F" w:rsidRPr="00A923AD">
        <w:t>transportation system operators, and improving information dissemination to travelers.</w:t>
      </w:r>
    </w:p>
    <w:p w14:paraId="64937554" w14:textId="55A312E0" w:rsidR="00185342" w:rsidRDefault="00185342" w:rsidP="00185342">
      <w:pPr>
        <w:pStyle w:val="Caption"/>
        <w:spacing w:before="240"/>
      </w:pPr>
      <w:bookmarkStart w:id="60" w:name="_Ref332010659"/>
      <w:bookmarkStart w:id="61" w:name="_Toc410897699"/>
      <w:bookmarkStart w:id="62" w:name="_Toc421197953"/>
      <w:bookmarkStart w:id="63" w:name="_Toc439760491"/>
      <w:bookmarkStart w:id="64" w:name="_Toc471406863"/>
      <w:r>
        <w:t xml:space="preserve">Table </w:t>
      </w:r>
      <w:fldSimple w:instr=" STYLEREF 1 \s ">
        <w:r w:rsidR="003D40BF">
          <w:rPr>
            <w:noProof/>
          </w:rPr>
          <w:t>2</w:t>
        </w:r>
      </w:fldSimple>
      <w:r w:rsidR="00351E69">
        <w:noBreakHyphen/>
      </w:r>
      <w:fldSimple w:instr=" SEQ Table \* ARABIC \s 1 ">
        <w:r w:rsidR="003D40BF">
          <w:rPr>
            <w:noProof/>
          </w:rPr>
          <w:t>1</w:t>
        </w:r>
      </w:fldSimple>
      <w:bookmarkEnd w:id="60"/>
      <w:r>
        <w:t xml:space="preserve"> – ICM System Goals and Objectives</w:t>
      </w:r>
      <w:bookmarkEnd w:id="61"/>
      <w:bookmarkEnd w:id="62"/>
      <w:bookmarkEnd w:id="63"/>
      <w:bookmarkEnd w:id="64"/>
    </w:p>
    <w:tbl>
      <w:tblPr>
        <w:tblW w:w="9436"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72" w:type="dxa"/>
          <w:bottom w:w="43" w:type="dxa"/>
          <w:right w:w="72" w:type="dxa"/>
        </w:tblCellMar>
        <w:tblLook w:val="00A0" w:firstRow="1" w:lastRow="0" w:firstColumn="1" w:lastColumn="0" w:noHBand="0" w:noVBand="0"/>
      </w:tblPr>
      <w:tblGrid>
        <w:gridCol w:w="1486"/>
        <w:gridCol w:w="7950"/>
      </w:tblGrid>
      <w:tr w:rsidR="00185342" w:rsidRPr="002A0511" w14:paraId="2AA8D26F" w14:textId="77777777" w:rsidTr="007A2751">
        <w:trPr>
          <w:tblHeader/>
        </w:trPr>
        <w:tc>
          <w:tcPr>
            <w:tcW w:w="1486" w:type="dxa"/>
            <w:shd w:val="clear" w:color="auto" w:fill="D9D9D9"/>
            <w:tcMar>
              <w:top w:w="72" w:type="dxa"/>
              <w:left w:w="115" w:type="dxa"/>
              <w:bottom w:w="72" w:type="dxa"/>
              <w:right w:w="115" w:type="dxa"/>
            </w:tcMar>
          </w:tcPr>
          <w:p w14:paraId="0808F149" w14:textId="77777777" w:rsidR="00185342" w:rsidRPr="00B92063" w:rsidRDefault="00185342" w:rsidP="007A2751">
            <w:pPr>
              <w:spacing w:before="0" w:line="228" w:lineRule="auto"/>
              <w:rPr>
                <w:rFonts w:asciiTheme="minorHAnsi" w:hAnsiTheme="minorHAnsi" w:cstheme="minorHAnsi"/>
                <w:b/>
                <w:sz w:val="20"/>
                <w:szCs w:val="20"/>
              </w:rPr>
            </w:pPr>
            <w:r w:rsidRPr="00B92063">
              <w:rPr>
                <w:rFonts w:asciiTheme="minorHAnsi" w:hAnsiTheme="minorHAnsi" w:cstheme="minorHAnsi"/>
                <w:b/>
                <w:sz w:val="20"/>
                <w:szCs w:val="20"/>
              </w:rPr>
              <w:t>Goals</w:t>
            </w:r>
          </w:p>
        </w:tc>
        <w:tc>
          <w:tcPr>
            <w:tcW w:w="7950" w:type="dxa"/>
            <w:shd w:val="clear" w:color="auto" w:fill="D9D9D9"/>
            <w:tcMar>
              <w:top w:w="72" w:type="dxa"/>
              <w:left w:w="115" w:type="dxa"/>
              <w:bottom w:w="72" w:type="dxa"/>
              <w:right w:w="115" w:type="dxa"/>
            </w:tcMar>
          </w:tcPr>
          <w:p w14:paraId="5A1D21DC" w14:textId="77777777" w:rsidR="00185342" w:rsidRPr="00B92063" w:rsidRDefault="00185342" w:rsidP="007A2751">
            <w:pPr>
              <w:spacing w:before="0" w:line="228" w:lineRule="auto"/>
              <w:rPr>
                <w:rFonts w:asciiTheme="minorHAnsi" w:hAnsiTheme="minorHAnsi" w:cstheme="minorHAnsi"/>
                <w:b/>
                <w:sz w:val="20"/>
                <w:szCs w:val="20"/>
              </w:rPr>
            </w:pPr>
            <w:r w:rsidRPr="00B92063">
              <w:rPr>
                <w:rFonts w:asciiTheme="minorHAnsi" w:hAnsiTheme="minorHAnsi" w:cstheme="minorHAnsi"/>
                <w:b/>
                <w:sz w:val="20"/>
                <w:szCs w:val="20"/>
              </w:rPr>
              <w:t>Objectives</w:t>
            </w:r>
          </w:p>
        </w:tc>
      </w:tr>
      <w:tr w:rsidR="00185342" w:rsidRPr="002A0511" w14:paraId="41BF3B1E" w14:textId="77777777" w:rsidTr="007A2751">
        <w:tc>
          <w:tcPr>
            <w:tcW w:w="1486" w:type="dxa"/>
            <w:tcMar>
              <w:top w:w="43" w:type="dxa"/>
              <w:left w:w="72" w:type="dxa"/>
              <w:bottom w:w="43" w:type="dxa"/>
              <w:right w:w="72" w:type="dxa"/>
            </w:tcMar>
          </w:tcPr>
          <w:p w14:paraId="299DBA2D" w14:textId="77777777" w:rsidR="00185342" w:rsidRPr="00B92063" w:rsidRDefault="00185342" w:rsidP="00E66AC5">
            <w:pPr>
              <w:spacing w:before="0"/>
              <w:jc w:val="left"/>
              <w:rPr>
                <w:rFonts w:asciiTheme="minorHAnsi" w:hAnsiTheme="minorHAnsi" w:cstheme="minorHAnsi"/>
                <w:b/>
                <w:sz w:val="20"/>
                <w:szCs w:val="20"/>
              </w:rPr>
            </w:pPr>
            <w:r w:rsidRPr="00B92063">
              <w:rPr>
                <w:rFonts w:asciiTheme="minorHAnsi" w:hAnsiTheme="minorHAnsi" w:cstheme="minorHAnsi"/>
                <w:b/>
                <w:sz w:val="20"/>
                <w:szCs w:val="20"/>
              </w:rPr>
              <w:t xml:space="preserve">1. Improve situational awareness </w:t>
            </w:r>
          </w:p>
        </w:tc>
        <w:tc>
          <w:tcPr>
            <w:tcW w:w="7950" w:type="dxa"/>
            <w:tcMar>
              <w:top w:w="43" w:type="dxa"/>
              <w:left w:w="72" w:type="dxa"/>
              <w:bottom w:w="43" w:type="dxa"/>
              <w:right w:w="72" w:type="dxa"/>
            </w:tcMar>
          </w:tcPr>
          <w:p w14:paraId="22FC1FA0" w14:textId="77777777" w:rsidR="00185342" w:rsidRPr="00B92063" w:rsidRDefault="00185342" w:rsidP="00E66AC5">
            <w:pPr>
              <w:pStyle w:val="ListParagraph"/>
              <w:numPr>
                <w:ilvl w:val="0"/>
                <w:numId w:val="5"/>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 xml:space="preserve">Establish minimum requirements for data collection </w:t>
            </w:r>
            <w:r>
              <w:rPr>
                <w:rFonts w:asciiTheme="minorHAnsi" w:hAnsiTheme="minorHAnsi" w:cstheme="minorHAnsi"/>
                <w:sz w:val="20"/>
                <w:szCs w:val="20"/>
                <w:lang w:eastAsia="en-US"/>
              </w:rPr>
              <w:t>to support system management</w:t>
            </w:r>
          </w:p>
          <w:p w14:paraId="3D55F758" w14:textId="77777777" w:rsidR="00185342" w:rsidRPr="00B92063" w:rsidRDefault="00185342" w:rsidP="00E66AC5">
            <w:pPr>
              <w:pStyle w:val="ListParagraph"/>
              <w:numPr>
                <w:ilvl w:val="0"/>
                <w:numId w:val="5"/>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B92063">
              <w:rPr>
                <w:rFonts w:cstheme="minorHAnsi"/>
                <w:sz w:val="20"/>
                <w:szCs w:val="20"/>
              </w:rPr>
              <w:t xml:space="preserve">Increase data collection opportunities from arterials and </w:t>
            </w:r>
            <w:r>
              <w:rPr>
                <w:rFonts w:cstheme="minorHAnsi"/>
                <w:sz w:val="20"/>
                <w:szCs w:val="20"/>
              </w:rPr>
              <w:t>local roads</w:t>
            </w:r>
          </w:p>
          <w:p w14:paraId="25FEC9FB" w14:textId="77777777" w:rsidR="00185342" w:rsidRPr="00B92063" w:rsidRDefault="00185342" w:rsidP="00E66AC5">
            <w:pPr>
              <w:pStyle w:val="ListParagraph"/>
              <w:numPr>
                <w:ilvl w:val="0"/>
                <w:numId w:val="5"/>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B92063">
              <w:rPr>
                <w:rFonts w:cstheme="minorHAnsi"/>
                <w:sz w:val="20"/>
                <w:szCs w:val="20"/>
              </w:rPr>
              <w:t>Improve the collection of real-time operational data</w:t>
            </w:r>
            <w:r>
              <w:rPr>
                <w:rFonts w:cstheme="minorHAnsi"/>
                <w:sz w:val="20"/>
                <w:szCs w:val="20"/>
              </w:rPr>
              <w:t xml:space="preserve"> from non-traditional sources, such as probe vehicles</w:t>
            </w:r>
          </w:p>
          <w:p w14:paraId="3A9761F3" w14:textId="77777777" w:rsidR="00185342" w:rsidRPr="00B92063" w:rsidRDefault="00185342" w:rsidP="00E66AC5">
            <w:pPr>
              <w:pStyle w:val="ListParagraph"/>
              <w:numPr>
                <w:ilvl w:val="0"/>
                <w:numId w:val="5"/>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Develop a comprehensive corridor informational database covering all relevant t</w:t>
            </w:r>
            <w:r>
              <w:rPr>
                <w:rFonts w:asciiTheme="minorHAnsi" w:hAnsiTheme="minorHAnsi" w:cstheme="minorHAnsi"/>
                <w:sz w:val="20"/>
                <w:szCs w:val="20"/>
                <w:lang w:eastAsia="en-US"/>
              </w:rPr>
              <w:t>ravel modes within the corridor</w:t>
            </w:r>
          </w:p>
          <w:p w14:paraId="5C9570DB" w14:textId="77777777" w:rsidR="00185342" w:rsidRPr="00B92063" w:rsidRDefault="00185342" w:rsidP="00E66AC5">
            <w:pPr>
              <w:pStyle w:val="ListParagraph"/>
              <w:numPr>
                <w:ilvl w:val="0"/>
                <w:numId w:val="5"/>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Improve the quality</w:t>
            </w:r>
            <w:r>
              <w:rPr>
                <w:rFonts w:asciiTheme="minorHAnsi" w:hAnsiTheme="minorHAnsi" w:cstheme="minorHAnsi"/>
                <w:sz w:val="20"/>
                <w:szCs w:val="20"/>
                <w:lang w:eastAsia="en-US"/>
              </w:rPr>
              <w:t xml:space="preserve">, </w:t>
            </w:r>
            <w:r w:rsidRPr="00B92063">
              <w:rPr>
                <w:rFonts w:asciiTheme="minorHAnsi" w:hAnsiTheme="minorHAnsi" w:cstheme="minorHAnsi"/>
                <w:sz w:val="20"/>
                <w:szCs w:val="20"/>
                <w:lang w:eastAsia="en-US"/>
              </w:rPr>
              <w:t>accuracy</w:t>
            </w:r>
            <w:r>
              <w:rPr>
                <w:rFonts w:asciiTheme="minorHAnsi" w:hAnsiTheme="minorHAnsi" w:cstheme="minorHAnsi"/>
                <w:sz w:val="20"/>
                <w:szCs w:val="20"/>
                <w:lang w:eastAsia="en-US"/>
              </w:rPr>
              <w:t>,</w:t>
            </w:r>
            <w:r w:rsidRPr="00B92063">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and validation process of collected data</w:t>
            </w:r>
          </w:p>
          <w:p w14:paraId="6C1769A2" w14:textId="77777777" w:rsidR="00185342" w:rsidRPr="00B92063" w:rsidRDefault="00185342" w:rsidP="00E66AC5">
            <w:pPr>
              <w:pStyle w:val="ListParagraph"/>
              <w:numPr>
                <w:ilvl w:val="0"/>
                <w:numId w:val="5"/>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Increase the ability to estimate travel demand patter</w:t>
            </w:r>
            <w:r>
              <w:rPr>
                <w:rFonts w:asciiTheme="minorHAnsi" w:hAnsiTheme="minorHAnsi" w:cstheme="minorHAnsi"/>
                <w:sz w:val="20"/>
                <w:szCs w:val="20"/>
                <w:lang w:eastAsia="en-US"/>
              </w:rPr>
              <w:t>ns in a multi-modal environment</w:t>
            </w:r>
          </w:p>
          <w:p w14:paraId="593C5127" w14:textId="77777777" w:rsidR="00185342" w:rsidRPr="00B92063" w:rsidRDefault="00185342" w:rsidP="00E66AC5">
            <w:pPr>
              <w:pStyle w:val="ListParagraph"/>
              <w:numPr>
                <w:ilvl w:val="0"/>
                <w:numId w:val="5"/>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 xml:space="preserve">Improve the ability to forecast near-future travel conditions </w:t>
            </w:r>
            <w:r>
              <w:rPr>
                <w:rFonts w:asciiTheme="minorHAnsi" w:hAnsiTheme="minorHAnsi" w:cstheme="minorHAnsi"/>
                <w:sz w:val="20"/>
                <w:szCs w:val="20"/>
                <w:lang w:eastAsia="en-US"/>
              </w:rPr>
              <w:t xml:space="preserve">based on </w:t>
            </w:r>
            <w:r w:rsidRPr="00B92063">
              <w:rPr>
                <w:rFonts w:asciiTheme="minorHAnsi" w:hAnsiTheme="minorHAnsi" w:cstheme="minorHAnsi"/>
                <w:sz w:val="20"/>
                <w:szCs w:val="20"/>
                <w:lang w:eastAsia="en-US"/>
              </w:rPr>
              <w:t xml:space="preserve">known incidents, road </w:t>
            </w:r>
            <w:r>
              <w:rPr>
                <w:rFonts w:asciiTheme="minorHAnsi" w:hAnsiTheme="minorHAnsi" w:cstheme="minorHAnsi"/>
                <w:sz w:val="20"/>
                <w:szCs w:val="20"/>
                <w:lang w:eastAsia="en-US"/>
              </w:rPr>
              <w:t xml:space="preserve">conditions, </w:t>
            </w:r>
            <w:r w:rsidRPr="00B92063">
              <w:rPr>
                <w:rFonts w:asciiTheme="minorHAnsi" w:hAnsiTheme="minorHAnsi" w:cstheme="minorHAnsi"/>
                <w:sz w:val="20"/>
                <w:szCs w:val="20"/>
                <w:lang w:eastAsia="en-US"/>
              </w:rPr>
              <w:t xml:space="preserve">weather, and </w:t>
            </w:r>
            <w:r>
              <w:rPr>
                <w:rFonts w:asciiTheme="minorHAnsi" w:hAnsiTheme="minorHAnsi" w:cstheme="minorHAnsi"/>
                <w:sz w:val="20"/>
                <w:szCs w:val="20"/>
                <w:lang w:eastAsia="en-US"/>
              </w:rPr>
              <w:t>local events</w:t>
            </w:r>
          </w:p>
          <w:p w14:paraId="7A02352F" w14:textId="77777777" w:rsidR="00185342" w:rsidRPr="00B92063" w:rsidRDefault="00185342" w:rsidP="00E66AC5">
            <w:pPr>
              <w:pStyle w:val="ListParagraph"/>
              <w:numPr>
                <w:ilvl w:val="0"/>
                <w:numId w:val="5"/>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Develop performance metrics conside</w:t>
            </w:r>
            <w:r>
              <w:rPr>
                <w:rFonts w:asciiTheme="minorHAnsi" w:hAnsiTheme="minorHAnsi" w:cstheme="minorHAnsi"/>
                <w:sz w:val="20"/>
                <w:szCs w:val="20"/>
                <w:lang w:eastAsia="en-US"/>
              </w:rPr>
              <w:t>ring all available travel modes</w:t>
            </w:r>
          </w:p>
        </w:tc>
      </w:tr>
      <w:tr w:rsidR="00185342" w:rsidRPr="002A0511" w14:paraId="46399E12" w14:textId="77777777" w:rsidTr="007A2751">
        <w:tc>
          <w:tcPr>
            <w:tcW w:w="1486" w:type="dxa"/>
            <w:tcMar>
              <w:top w:w="43" w:type="dxa"/>
              <w:left w:w="72" w:type="dxa"/>
              <w:bottom w:w="43" w:type="dxa"/>
              <w:right w:w="72" w:type="dxa"/>
            </w:tcMar>
          </w:tcPr>
          <w:p w14:paraId="604BCF3B" w14:textId="77777777" w:rsidR="00185342" w:rsidRPr="0020477F" w:rsidRDefault="00185342" w:rsidP="00E66AC5">
            <w:pPr>
              <w:suppressAutoHyphens w:val="0"/>
              <w:autoSpaceDE w:val="0"/>
              <w:autoSpaceDN w:val="0"/>
              <w:adjustRightInd w:val="0"/>
              <w:spacing w:before="0"/>
              <w:jc w:val="left"/>
              <w:rPr>
                <w:rFonts w:asciiTheme="minorHAnsi" w:hAnsiTheme="minorHAnsi" w:cstheme="minorHAnsi"/>
                <w:bCs/>
                <w:sz w:val="20"/>
                <w:szCs w:val="20"/>
                <w:lang w:eastAsia="en-US"/>
              </w:rPr>
            </w:pPr>
            <w:r>
              <w:rPr>
                <w:rFonts w:asciiTheme="minorHAnsi" w:hAnsiTheme="minorHAnsi" w:cstheme="minorHAnsi"/>
                <w:b/>
                <w:bCs/>
                <w:sz w:val="20"/>
                <w:szCs w:val="20"/>
                <w:lang w:eastAsia="en-US"/>
              </w:rPr>
              <w:t>2</w:t>
            </w:r>
            <w:r w:rsidRPr="00B92063">
              <w:rPr>
                <w:rFonts w:asciiTheme="minorHAnsi" w:hAnsiTheme="minorHAnsi" w:cstheme="minorHAnsi"/>
                <w:b/>
                <w:bCs/>
                <w:sz w:val="20"/>
                <w:szCs w:val="20"/>
                <w:lang w:eastAsia="en-US"/>
              </w:rPr>
              <w:t xml:space="preserve">. Promote </w:t>
            </w:r>
            <w:r>
              <w:rPr>
                <w:rFonts w:asciiTheme="minorHAnsi" w:hAnsiTheme="minorHAnsi" w:cstheme="minorHAnsi"/>
                <w:b/>
                <w:bCs/>
                <w:sz w:val="20"/>
                <w:szCs w:val="20"/>
                <w:lang w:eastAsia="en-US"/>
              </w:rPr>
              <w:t xml:space="preserve">collaboration among corridor stakeholders </w:t>
            </w:r>
          </w:p>
        </w:tc>
        <w:tc>
          <w:tcPr>
            <w:tcW w:w="7950" w:type="dxa"/>
            <w:tcMar>
              <w:top w:w="43" w:type="dxa"/>
              <w:left w:w="72" w:type="dxa"/>
              <w:bottom w:w="43" w:type="dxa"/>
              <w:right w:w="72" w:type="dxa"/>
            </w:tcMar>
          </w:tcPr>
          <w:p w14:paraId="5759E266" w14:textId="77777777" w:rsidR="00185342" w:rsidRPr="00B92063" w:rsidRDefault="00185342" w:rsidP="00E66AC5">
            <w:pPr>
              <w:pStyle w:val="ListParagraph"/>
              <w:numPr>
                <w:ilvl w:val="0"/>
                <w:numId w:val="6"/>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 xml:space="preserve">Strengthen existing communication </w:t>
            </w:r>
            <w:r>
              <w:rPr>
                <w:rFonts w:asciiTheme="minorHAnsi" w:hAnsiTheme="minorHAnsi" w:cstheme="minorHAnsi"/>
                <w:sz w:val="20"/>
                <w:szCs w:val="20"/>
                <w:lang w:eastAsia="en-US"/>
              </w:rPr>
              <w:t>channels</w:t>
            </w:r>
            <w:r w:rsidRPr="00B92063">
              <w:rPr>
                <w:rFonts w:asciiTheme="minorHAnsi" w:hAnsiTheme="minorHAnsi" w:cstheme="minorHAnsi"/>
                <w:sz w:val="20"/>
                <w:szCs w:val="20"/>
                <w:lang w:eastAsia="en-US"/>
              </w:rPr>
              <w:t xml:space="preserve"> among </w:t>
            </w:r>
            <w:r>
              <w:rPr>
                <w:rFonts w:asciiTheme="minorHAnsi" w:hAnsiTheme="minorHAnsi" w:cstheme="minorHAnsi"/>
                <w:sz w:val="20"/>
                <w:szCs w:val="20"/>
                <w:lang w:eastAsia="en-US"/>
              </w:rPr>
              <w:t xml:space="preserve">the </w:t>
            </w:r>
            <w:r w:rsidRPr="00B92063">
              <w:rPr>
                <w:rFonts w:asciiTheme="minorHAnsi" w:hAnsiTheme="minorHAnsi" w:cstheme="minorHAnsi"/>
                <w:sz w:val="20"/>
                <w:szCs w:val="20"/>
                <w:lang w:eastAsia="en-US"/>
              </w:rPr>
              <w:t>corridor</w:t>
            </w:r>
            <w:r>
              <w:rPr>
                <w:rFonts w:asciiTheme="minorHAnsi" w:hAnsiTheme="minorHAnsi" w:cstheme="minorHAnsi"/>
                <w:sz w:val="20"/>
                <w:szCs w:val="20"/>
                <w:lang w:eastAsia="en-US"/>
              </w:rPr>
              <w:t>’s institutional stakeholders</w:t>
            </w:r>
          </w:p>
          <w:p w14:paraId="2E4F4656" w14:textId="77777777" w:rsidR="00185342" w:rsidRPr="00B92063" w:rsidRDefault="00185342" w:rsidP="00E66AC5">
            <w:pPr>
              <w:pStyle w:val="ListParagraph"/>
              <w:numPr>
                <w:ilvl w:val="0"/>
                <w:numId w:val="6"/>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Pr>
                <w:rFonts w:asciiTheme="minorHAnsi" w:hAnsiTheme="minorHAnsi" w:cstheme="minorHAnsi"/>
                <w:sz w:val="20"/>
                <w:szCs w:val="20"/>
                <w:lang w:eastAsia="en-US"/>
              </w:rPr>
              <w:t>Explore opportunities</w:t>
            </w:r>
            <w:r w:rsidRPr="00B92063">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 xml:space="preserve">for </w:t>
            </w:r>
            <w:r w:rsidRPr="00B92063">
              <w:rPr>
                <w:rFonts w:asciiTheme="minorHAnsi" w:hAnsiTheme="minorHAnsi" w:cstheme="minorHAnsi"/>
                <w:sz w:val="20"/>
                <w:szCs w:val="20"/>
                <w:lang w:eastAsia="en-US"/>
              </w:rPr>
              <w:t>new communication links</w:t>
            </w:r>
            <w:r>
              <w:rPr>
                <w:rFonts w:asciiTheme="minorHAnsi" w:hAnsiTheme="minorHAnsi" w:cstheme="minorHAnsi"/>
                <w:sz w:val="20"/>
                <w:szCs w:val="20"/>
                <w:lang w:eastAsia="en-US"/>
              </w:rPr>
              <w:t xml:space="preserve"> between corridor stakeholders</w:t>
            </w:r>
          </w:p>
          <w:p w14:paraId="324A1E92" w14:textId="77777777" w:rsidR="00185342" w:rsidRPr="00B92063" w:rsidRDefault="00185342" w:rsidP="00E66AC5">
            <w:pPr>
              <w:pStyle w:val="ListParagraph"/>
              <w:numPr>
                <w:ilvl w:val="0"/>
                <w:numId w:val="6"/>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Improve cooperation and collaboration among corridor stakeholders</w:t>
            </w:r>
          </w:p>
          <w:p w14:paraId="60838BE6" w14:textId="77777777" w:rsidR="00185342" w:rsidRPr="00B92063" w:rsidRDefault="00185342" w:rsidP="00E66AC5">
            <w:pPr>
              <w:pStyle w:val="ListParagraph"/>
              <w:numPr>
                <w:ilvl w:val="0"/>
                <w:numId w:val="6"/>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Pr>
                <w:rFonts w:asciiTheme="minorHAnsi" w:hAnsiTheme="minorHAnsi" w:cstheme="minorHAnsi"/>
                <w:sz w:val="20"/>
                <w:szCs w:val="20"/>
                <w:lang w:eastAsia="en-US"/>
              </w:rPr>
              <w:t>Develop</w:t>
            </w:r>
            <w:r w:rsidRPr="00B92063">
              <w:rPr>
                <w:rFonts w:asciiTheme="minorHAnsi" w:hAnsiTheme="minorHAnsi" w:cstheme="minorHAnsi"/>
                <w:sz w:val="20"/>
                <w:szCs w:val="20"/>
                <w:lang w:eastAsia="en-US"/>
              </w:rPr>
              <w:t xml:space="preserve"> reg</w:t>
            </w:r>
            <w:r>
              <w:rPr>
                <w:rFonts w:asciiTheme="minorHAnsi" w:hAnsiTheme="minorHAnsi" w:cstheme="minorHAnsi"/>
                <w:sz w:val="20"/>
                <w:szCs w:val="20"/>
                <w:lang w:eastAsia="en-US"/>
              </w:rPr>
              <w:t>ional/joint operations concepts</w:t>
            </w:r>
          </w:p>
          <w:p w14:paraId="319ACD9F" w14:textId="77777777" w:rsidR="00185342" w:rsidRPr="00B92063" w:rsidRDefault="00185342" w:rsidP="00E66AC5">
            <w:pPr>
              <w:pStyle w:val="ListParagraph"/>
              <w:numPr>
                <w:ilvl w:val="0"/>
                <w:numId w:val="6"/>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Identify new methods of col</w:t>
            </w:r>
            <w:r>
              <w:rPr>
                <w:rFonts w:asciiTheme="minorHAnsi" w:hAnsiTheme="minorHAnsi" w:cstheme="minorHAnsi"/>
                <w:sz w:val="20"/>
                <w:szCs w:val="20"/>
                <w:lang w:eastAsia="en-US"/>
              </w:rPr>
              <w:t>laboration</w:t>
            </w:r>
          </w:p>
          <w:p w14:paraId="1ACF2927" w14:textId="77777777" w:rsidR="00185342" w:rsidRPr="00B92063" w:rsidRDefault="00185342" w:rsidP="00E66AC5">
            <w:pPr>
              <w:pStyle w:val="ListParagraph"/>
              <w:numPr>
                <w:ilvl w:val="0"/>
                <w:numId w:val="6"/>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Extend corridor performan</w:t>
            </w:r>
            <w:r>
              <w:rPr>
                <w:rFonts w:asciiTheme="minorHAnsi" w:hAnsiTheme="minorHAnsi" w:cstheme="minorHAnsi"/>
                <w:sz w:val="20"/>
                <w:szCs w:val="20"/>
                <w:lang w:eastAsia="en-US"/>
              </w:rPr>
              <w:t>ce metrics to the network level</w:t>
            </w:r>
          </w:p>
          <w:p w14:paraId="186A6F39" w14:textId="77777777" w:rsidR="00185342" w:rsidRPr="00B92063" w:rsidRDefault="00185342" w:rsidP="00E66AC5">
            <w:pPr>
              <w:pStyle w:val="ListParagraph"/>
              <w:numPr>
                <w:ilvl w:val="0"/>
                <w:numId w:val="6"/>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 xml:space="preserve">Investigate new types of agreements </w:t>
            </w:r>
            <w:r>
              <w:rPr>
                <w:rFonts w:asciiTheme="minorHAnsi" w:hAnsiTheme="minorHAnsi" w:cstheme="minorHAnsi"/>
                <w:sz w:val="20"/>
                <w:szCs w:val="20"/>
                <w:lang w:eastAsia="en-US"/>
              </w:rPr>
              <w:t>between participating agencies</w:t>
            </w:r>
          </w:p>
        </w:tc>
      </w:tr>
    </w:tbl>
    <w:p w14:paraId="28E300CD" w14:textId="77777777" w:rsidR="00A923AD" w:rsidRDefault="00A923AD" w:rsidP="00E66AC5">
      <w:pPr>
        <w:pStyle w:val="Caption"/>
        <w:spacing w:before="240"/>
      </w:pPr>
    </w:p>
    <w:p w14:paraId="456A4F05" w14:textId="77777777" w:rsidR="00A923AD" w:rsidRDefault="00A923AD" w:rsidP="00E66AC5">
      <w:pPr>
        <w:pStyle w:val="Caption"/>
        <w:spacing w:before="240"/>
      </w:pPr>
    </w:p>
    <w:p w14:paraId="3B185F1E" w14:textId="54D33377" w:rsidR="00A923AD" w:rsidRDefault="00A923AD" w:rsidP="00E66AC5">
      <w:pPr>
        <w:pStyle w:val="Caption"/>
        <w:spacing w:before="240"/>
      </w:pPr>
      <w:r>
        <w:lastRenderedPageBreak/>
        <w:t>Table 2</w:t>
      </w:r>
      <w:r>
        <w:noBreakHyphen/>
        <w:t>1 – ICM System Goals and Objectives</w:t>
      </w:r>
    </w:p>
    <w:tbl>
      <w:tblPr>
        <w:tblW w:w="9436"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72" w:type="dxa"/>
          <w:bottom w:w="43" w:type="dxa"/>
          <w:right w:w="72" w:type="dxa"/>
        </w:tblCellMar>
        <w:tblLook w:val="00A0" w:firstRow="1" w:lastRow="0" w:firstColumn="1" w:lastColumn="0" w:noHBand="0" w:noVBand="0"/>
      </w:tblPr>
      <w:tblGrid>
        <w:gridCol w:w="1486"/>
        <w:gridCol w:w="7950"/>
      </w:tblGrid>
      <w:tr w:rsidR="00A923AD" w:rsidRPr="00A923AD" w14:paraId="3B7D1FA0" w14:textId="77777777" w:rsidTr="00A923AD">
        <w:trPr>
          <w:cantSplit/>
        </w:trPr>
        <w:tc>
          <w:tcPr>
            <w:tcW w:w="14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72" w:type="dxa"/>
              <w:left w:w="115" w:type="dxa"/>
              <w:bottom w:w="72" w:type="dxa"/>
              <w:right w:w="115" w:type="dxa"/>
            </w:tcMar>
          </w:tcPr>
          <w:p w14:paraId="4803E0AC" w14:textId="77777777" w:rsidR="00A923AD" w:rsidRPr="00A923AD" w:rsidRDefault="00A923AD" w:rsidP="00E66AC5">
            <w:pPr>
              <w:spacing w:before="0"/>
              <w:jc w:val="left"/>
              <w:rPr>
                <w:rFonts w:asciiTheme="minorHAnsi" w:hAnsiTheme="minorHAnsi" w:cstheme="minorHAnsi"/>
                <w:bCs/>
                <w:sz w:val="20"/>
                <w:szCs w:val="20"/>
                <w:lang w:eastAsia="en-US"/>
              </w:rPr>
            </w:pPr>
            <w:r w:rsidRPr="00A923AD">
              <w:rPr>
                <w:rFonts w:asciiTheme="minorHAnsi" w:hAnsiTheme="minorHAnsi" w:cstheme="minorHAnsi"/>
                <w:bCs/>
                <w:sz w:val="20"/>
                <w:szCs w:val="20"/>
                <w:lang w:eastAsia="en-US"/>
              </w:rPr>
              <w:t>Goals</w:t>
            </w:r>
          </w:p>
        </w:tc>
        <w:tc>
          <w:tcPr>
            <w:tcW w:w="79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72" w:type="dxa"/>
              <w:left w:w="115" w:type="dxa"/>
              <w:bottom w:w="72" w:type="dxa"/>
              <w:right w:w="115" w:type="dxa"/>
            </w:tcMar>
          </w:tcPr>
          <w:p w14:paraId="57CF0199" w14:textId="77777777" w:rsidR="00A923AD" w:rsidRPr="00A923AD" w:rsidRDefault="00A923AD" w:rsidP="00E66AC5">
            <w:pPr>
              <w:pStyle w:val="ListParagraph"/>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sidRPr="00A923AD">
              <w:rPr>
                <w:rFonts w:asciiTheme="minorHAnsi" w:hAnsiTheme="minorHAnsi" w:cstheme="minorHAnsi"/>
                <w:sz w:val="20"/>
                <w:szCs w:val="20"/>
                <w:lang w:eastAsia="en-US"/>
              </w:rPr>
              <w:t>Objectives</w:t>
            </w:r>
          </w:p>
        </w:tc>
      </w:tr>
      <w:tr w:rsidR="00185342" w:rsidRPr="002A0511" w14:paraId="6D7EC608" w14:textId="77777777" w:rsidTr="007A2751">
        <w:trPr>
          <w:cantSplit/>
        </w:trPr>
        <w:tc>
          <w:tcPr>
            <w:tcW w:w="1486" w:type="dxa"/>
            <w:shd w:val="clear" w:color="auto" w:fill="auto"/>
            <w:tcMar>
              <w:top w:w="72" w:type="dxa"/>
              <w:left w:w="115" w:type="dxa"/>
              <w:bottom w:w="72" w:type="dxa"/>
              <w:right w:w="115" w:type="dxa"/>
            </w:tcMar>
          </w:tcPr>
          <w:p w14:paraId="2B71F381" w14:textId="77777777" w:rsidR="00185342" w:rsidRPr="00B92063" w:rsidRDefault="00185342" w:rsidP="00E66AC5">
            <w:pPr>
              <w:spacing w:before="0"/>
              <w:jc w:val="left"/>
              <w:rPr>
                <w:rFonts w:asciiTheme="minorHAnsi" w:hAnsiTheme="minorHAnsi" w:cstheme="minorHAnsi"/>
                <w:b/>
                <w:sz w:val="20"/>
                <w:szCs w:val="20"/>
              </w:rPr>
            </w:pPr>
            <w:r>
              <w:rPr>
                <w:rFonts w:asciiTheme="minorHAnsi" w:hAnsiTheme="minorHAnsi" w:cstheme="minorHAnsi"/>
                <w:b/>
                <w:bCs/>
                <w:sz w:val="20"/>
                <w:szCs w:val="20"/>
                <w:lang w:eastAsia="en-US"/>
              </w:rPr>
              <w:t xml:space="preserve">3. Improve response to incidents and unexpected events </w:t>
            </w:r>
          </w:p>
        </w:tc>
        <w:tc>
          <w:tcPr>
            <w:tcW w:w="7950" w:type="dxa"/>
            <w:shd w:val="clear" w:color="auto" w:fill="auto"/>
            <w:tcMar>
              <w:top w:w="72" w:type="dxa"/>
              <w:left w:w="115" w:type="dxa"/>
              <w:bottom w:w="72" w:type="dxa"/>
              <w:right w:w="115" w:type="dxa"/>
            </w:tcMar>
          </w:tcPr>
          <w:p w14:paraId="4D9762F8" w14:textId="77777777" w:rsidR="00185342" w:rsidRDefault="00185342" w:rsidP="00E66AC5">
            <w:pPr>
              <w:pStyle w:val="ListParagraph"/>
              <w:numPr>
                <w:ilvl w:val="0"/>
                <w:numId w:val="6"/>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Pr>
                <w:rFonts w:asciiTheme="minorHAnsi" w:hAnsiTheme="minorHAnsi" w:cstheme="minorHAnsi"/>
                <w:sz w:val="20"/>
                <w:szCs w:val="20"/>
                <w:lang w:eastAsia="en-US"/>
              </w:rPr>
              <w:t>Reduce the time needed to identify the existence of an incident or unexpected situation</w:t>
            </w:r>
          </w:p>
          <w:p w14:paraId="43BCAC65" w14:textId="77777777" w:rsidR="00185342" w:rsidRDefault="00185342" w:rsidP="00E66AC5">
            <w:pPr>
              <w:pStyle w:val="ListParagraph"/>
              <w:numPr>
                <w:ilvl w:val="0"/>
                <w:numId w:val="6"/>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Pr>
                <w:rFonts w:asciiTheme="minorHAnsi" w:hAnsiTheme="minorHAnsi" w:cstheme="minorHAnsi"/>
                <w:sz w:val="20"/>
                <w:szCs w:val="20"/>
                <w:lang w:eastAsia="en-US"/>
              </w:rPr>
              <w:t>Reduce the time needed to respond to incidents or unscheduled events</w:t>
            </w:r>
          </w:p>
          <w:p w14:paraId="382E7289" w14:textId="77777777" w:rsidR="00185342" w:rsidRDefault="00185342" w:rsidP="00E66AC5">
            <w:pPr>
              <w:pStyle w:val="ListParagraph"/>
              <w:numPr>
                <w:ilvl w:val="0"/>
                <w:numId w:val="6"/>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Pr>
                <w:rFonts w:asciiTheme="minorHAnsi" w:hAnsiTheme="minorHAnsi" w:cstheme="minorHAnsi"/>
                <w:sz w:val="20"/>
                <w:szCs w:val="20"/>
                <w:lang w:eastAsia="en-US"/>
              </w:rPr>
              <w:t>Enhance the coordination of activities among first responders, traffic management agencies, and transit agencies to minimize impacts on system operations</w:t>
            </w:r>
          </w:p>
          <w:p w14:paraId="68ECD56C" w14:textId="77777777" w:rsidR="00185342" w:rsidRDefault="00185342" w:rsidP="00E66AC5">
            <w:pPr>
              <w:pStyle w:val="ListParagraph"/>
              <w:numPr>
                <w:ilvl w:val="0"/>
                <w:numId w:val="6"/>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Pr>
                <w:rFonts w:asciiTheme="minorHAnsi" w:hAnsiTheme="minorHAnsi" w:cstheme="minorHAnsi"/>
                <w:sz w:val="20"/>
                <w:szCs w:val="20"/>
                <w:lang w:eastAsia="en-US"/>
              </w:rPr>
              <w:t>Reduce the time needed to implement control actions to address congestion resulting from an incident or event</w:t>
            </w:r>
          </w:p>
          <w:p w14:paraId="60C48066" w14:textId="77777777" w:rsidR="00185342" w:rsidRPr="00731F9C" w:rsidRDefault="00185342" w:rsidP="00E66AC5">
            <w:pPr>
              <w:pStyle w:val="ListParagraph"/>
              <w:numPr>
                <w:ilvl w:val="0"/>
                <w:numId w:val="6"/>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Pr>
                <w:rFonts w:asciiTheme="minorHAnsi" w:hAnsiTheme="minorHAnsi" w:cstheme="minorHAnsi"/>
                <w:sz w:val="20"/>
                <w:szCs w:val="20"/>
                <w:lang w:eastAsia="en-US"/>
              </w:rPr>
              <w:t>Reduce the time needed to disseminate recommended detours around an incident or event</w:t>
            </w:r>
          </w:p>
        </w:tc>
      </w:tr>
      <w:tr w:rsidR="00185342" w:rsidRPr="002A0511" w14:paraId="437CAEEC" w14:textId="77777777" w:rsidTr="007A2751">
        <w:trPr>
          <w:cantSplit/>
        </w:trPr>
        <w:tc>
          <w:tcPr>
            <w:tcW w:w="1486"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14:paraId="33802036" w14:textId="77777777" w:rsidR="00185342" w:rsidRPr="009133B6" w:rsidRDefault="00185342" w:rsidP="00E66AC5">
            <w:pPr>
              <w:spacing w:before="0"/>
              <w:jc w:val="left"/>
              <w:rPr>
                <w:rFonts w:asciiTheme="minorHAnsi" w:hAnsiTheme="minorHAnsi" w:cstheme="minorHAnsi"/>
                <w:b/>
                <w:bCs/>
                <w:sz w:val="20"/>
                <w:szCs w:val="20"/>
                <w:lang w:eastAsia="en-US"/>
              </w:rPr>
            </w:pPr>
            <w:r w:rsidRPr="009133B6">
              <w:rPr>
                <w:rFonts w:asciiTheme="minorHAnsi" w:hAnsiTheme="minorHAnsi" w:cstheme="minorHAnsi"/>
                <w:b/>
                <w:bCs/>
                <w:sz w:val="20"/>
                <w:szCs w:val="20"/>
                <w:lang w:eastAsia="en-US"/>
              </w:rPr>
              <w:t>4. Improve travel reliability</w:t>
            </w:r>
          </w:p>
        </w:tc>
        <w:tc>
          <w:tcPr>
            <w:tcW w:w="7950"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14:paraId="55608278" w14:textId="77777777" w:rsidR="00185342" w:rsidRPr="00B92063" w:rsidRDefault="00185342" w:rsidP="00E66AC5">
            <w:pPr>
              <w:pStyle w:val="ListParagraph"/>
              <w:numPr>
                <w:ilvl w:val="0"/>
                <w:numId w:val="7"/>
              </w:numPr>
              <w:spacing w:before="0"/>
              <w:ind w:left="259" w:hanging="187"/>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Improve travel time pr</w:t>
            </w:r>
            <w:r>
              <w:rPr>
                <w:rFonts w:asciiTheme="minorHAnsi" w:hAnsiTheme="minorHAnsi" w:cstheme="minorHAnsi"/>
                <w:sz w:val="20"/>
                <w:szCs w:val="20"/>
                <w:lang w:eastAsia="en-US"/>
              </w:rPr>
              <w:t>edictability along the corridor</w:t>
            </w:r>
          </w:p>
          <w:p w14:paraId="727A210A" w14:textId="77777777" w:rsidR="00185342" w:rsidRPr="00B92063" w:rsidRDefault="00185342" w:rsidP="00E66AC5">
            <w:pPr>
              <w:pStyle w:val="ListParagraph"/>
              <w:numPr>
                <w:ilvl w:val="0"/>
                <w:numId w:val="7"/>
              </w:numPr>
              <w:suppressAutoHyphens w:val="0"/>
              <w:autoSpaceDE w:val="0"/>
              <w:autoSpaceDN w:val="0"/>
              <w:adjustRightInd w:val="0"/>
              <w:spacing w:before="0"/>
              <w:ind w:left="259" w:hanging="187"/>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Reduce the impacts of incidents a</w:t>
            </w:r>
            <w:r>
              <w:rPr>
                <w:rFonts w:asciiTheme="minorHAnsi" w:hAnsiTheme="minorHAnsi" w:cstheme="minorHAnsi"/>
                <w:sz w:val="20"/>
                <w:szCs w:val="20"/>
                <w:lang w:eastAsia="en-US"/>
              </w:rPr>
              <w:t>nd events on network operations</w:t>
            </w:r>
          </w:p>
          <w:p w14:paraId="5252689B" w14:textId="77777777" w:rsidR="00185342" w:rsidRDefault="00185342" w:rsidP="00E66AC5">
            <w:pPr>
              <w:pStyle w:val="ListParagraph"/>
              <w:numPr>
                <w:ilvl w:val="0"/>
                <w:numId w:val="7"/>
              </w:numPr>
              <w:suppressAutoHyphens w:val="0"/>
              <w:autoSpaceDE w:val="0"/>
              <w:autoSpaceDN w:val="0"/>
              <w:adjustRightInd w:val="0"/>
              <w:spacing w:before="0"/>
              <w:ind w:left="253" w:hanging="171"/>
              <w:jc w:val="left"/>
              <w:rPr>
                <w:rFonts w:asciiTheme="minorHAnsi" w:hAnsiTheme="minorHAnsi" w:cstheme="minorHAnsi"/>
                <w:sz w:val="20"/>
                <w:szCs w:val="20"/>
                <w:lang w:eastAsia="en-US"/>
              </w:rPr>
            </w:pPr>
            <w:r w:rsidRPr="00AA23AF">
              <w:rPr>
                <w:rFonts w:asciiTheme="minorHAnsi" w:hAnsiTheme="minorHAnsi" w:cstheme="minorHAnsi"/>
                <w:sz w:val="20"/>
                <w:szCs w:val="20"/>
                <w:lang w:eastAsia="en-US"/>
              </w:rPr>
              <w:t>Improve incident</w:t>
            </w:r>
            <w:r>
              <w:rPr>
                <w:rFonts w:asciiTheme="minorHAnsi" w:hAnsiTheme="minorHAnsi" w:cstheme="minorHAnsi"/>
                <w:sz w:val="20"/>
                <w:szCs w:val="20"/>
                <w:lang w:eastAsia="en-US"/>
              </w:rPr>
              <w:t>/event</w:t>
            </w:r>
            <w:r w:rsidRPr="00AA23AF">
              <w:rPr>
                <w:rFonts w:asciiTheme="minorHAnsi" w:hAnsiTheme="minorHAnsi" w:cstheme="minorHAnsi"/>
                <w:sz w:val="20"/>
                <w:szCs w:val="20"/>
                <w:lang w:eastAsia="en-US"/>
              </w:rPr>
              <w:t xml:space="preserve"> notification for first responde</w:t>
            </w:r>
            <w:r>
              <w:rPr>
                <w:rFonts w:asciiTheme="minorHAnsi" w:hAnsiTheme="minorHAnsi" w:cstheme="minorHAnsi"/>
                <w:sz w:val="20"/>
                <w:szCs w:val="20"/>
                <w:lang w:eastAsia="en-US"/>
              </w:rPr>
              <w:t>rs</w:t>
            </w:r>
            <w:r w:rsidRPr="00AA23AF">
              <w:rPr>
                <w:rFonts w:asciiTheme="minorHAnsi" w:hAnsiTheme="minorHAnsi" w:cstheme="minorHAnsi"/>
                <w:sz w:val="20"/>
                <w:szCs w:val="20"/>
                <w:lang w:eastAsia="en-US"/>
              </w:rPr>
              <w:t xml:space="preserve"> and network operators</w:t>
            </w:r>
          </w:p>
          <w:p w14:paraId="3E83D268" w14:textId="77777777" w:rsidR="00185342" w:rsidRDefault="00185342" w:rsidP="00E66AC5">
            <w:pPr>
              <w:pStyle w:val="ListParagraph"/>
              <w:numPr>
                <w:ilvl w:val="0"/>
                <w:numId w:val="7"/>
              </w:numPr>
              <w:suppressAutoHyphens w:val="0"/>
              <w:autoSpaceDE w:val="0"/>
              <w:autoSpaceDN w:val="0"/>
              <w:adjustRightInd w:val="0"/>
              <w:spacing w:before="0"/>
              <w:ind w:left="259" w:hanging="187"/>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Improve incident</w:t>
            </w:r>
            <w:r>
              <w:rPr>
                <w:rFonts w:asciiTheme="minorHAnsi" w:hAnsiTheme="minorHAnsi" w:cstheme="minorHAnsi"/>
                <w:sz w:val="20"/>
                <w:szCs w:val="20"/>
                <w:lang w:eastAsia="en-US"/>
              </w:rPr>
              <w:t>/event</w:t>
            </w:r>
            <w:r w:rsidRPr="00B92063">
              <w:rPr>
                <w:rFonts w:asciiTheme="minorHAnsi" w:hAnsiTheme="minorHAnsi" w:cstheme="minorHAnsi"/>
                <w:sz w:val="20"/>
                <w:szCs w:val="20"/>
                <w:lang w:eastAsia="en-US"/>
              </w:rPr>
              <w:t xml:space="preserve"> notification to travelers and fleet op</w:t>
            </w:r>
            <w:r>
              <w:rPr>
                <w:rFonts w:asciiTheme="minorHAnsi" w:hAnsiTheme="minorHAnsi" w:cstheme="minorHAnsi"/>
                <w:sz w:val="20"/>
                <w:szCs w:val="20"/>
                <w:lang w:eastAsia="en-US"/>
              </w:rPr>
              <w:t>erators</w:t>
            </w:r>
          </w:p>
          <w:p w14:paraId="622BC04A" w14:textId="77777777" w:rsidR="00185342" w:rsidRPr="00731F9C" w:rsidRDefault="00185342" w:rsidP="00E66AC5">
            <w:pPr>
              <w:pStyle w:val="ListParagraph"/>
              <w:numPr>
                <w:ilvl w:val="0"/>
                <w:numId w:val="7"/>
              </w:numPr>
              <w:suppressAutoHyphens w:val="0"/>
              <w:autoSpaceDE w:val="0"/>
              <w:autoSpaceDN w:val="0"/>
              <w:adjustRightInd w:val="0"/>
              <w:spacing w:before="0"/>
              <w:ind w:left="259" w:hanging="187"/>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 xml:space="preserve">Provide travelers and commercial vehicle operators affected by an incident </w:t>
            </w:r>
            <w:r>
              <w:rPr>
                <w:rFonts w:asciiTheme="minorHAnsi" w:hAnsiTheme="minorHAnsi" w:cstheme="minorHAnsi"/>
                <w:sz w:val="20"/>
                <w:szCs w:val="20"/>
                <w:lang w:eastAsia="en-US"/>
              </w:rPr>
              <w:t xml:space="preserve">or event </w:t>
            </w:r>
            <w:r w:rsidRPr="00B92063">
              <w:rPr>
                <w:rFonts w:asciiTheme="minorHAnsi" w:hAnsiTheme="minorHAnsi" w:cstheme="minorHAnsi"/>
                <w:sz w:val="20"/>
                <w:szCs w:val="20"/>
                <w:lang w:eastAsia="en-US"/>
              </w:rPr>
              <w:t>an enhanced ability to seek alternate routes</w:t>
            </w:r>
            <w:r>
              <w:rPr>
                <w:rFonts w:asciiTheme="minorHAnsi" w:hAnsiTheme="minorHAnsi" w:cstheme="minorHAnsi"/>
                <w:sz w:val="20"/>
                <w:szCs w:val="20"/>
                <w:lang w:eastAsia="en-US"/>
              </w:rPr>
              <w:t xml:space="preserve"> or</w:t>
            </w:r>
            <w:r w:rsidRPr="00B92063">
              <w:rPr>
                <w:rFonts w:asciiTheme="minorHAnsi" w:hAnsiTheme="minorHAnsi" w:cstheme="minorHAnsi"/>
                <w:sz w:val="20"/>
                <w:szCs w:val="20"/>
                <w:lang w:eastAsia="en-US"/>
              </w:rPr>
              <w:t xml:space="preserve"> mode of transportation</w:t>
            </w:r>
          </w:p>
        </w:tc>
      </w:tr>
      <w:tr w:rsidR="00185342" w:rsidRPr="002A0511" w14:paraId="529AA3C2" w14:textId="77777777" w:rsidTr="007A2751">
        <w:trPr>
          <w:cantSplit/>
        </w:trPr>
        <w:tc>
          <w:tcPr>
            <w:tcW w:w="1486"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14:paraId="214F7DFC" w14:textId="77777777" w:rsidR="00185342" w:rsidRPr="009133B6" w:rsidRDefault="00185342" w:rsidP="00E66AC5">
            <w:pPr>
              <w:spacing w:before="0"/>
              <w:jc w:val="left"/>
              <w:rPr>
                <w:rFonts w:asciiTheme="minorHAnsi" w:hAnsiTheme="minorHAnsi" w:cstheme="minorHAnsi"/>
                <w:b/>
                <w:bCs/>
                <w:sz w:val="20"/>
                <w:szCs w:val="20"/>
                <w:lang w:eastAsia="en-US"/>
              </w:rPr>
            </w:pPr>
            <w:r w:rsidRPr="009133B6">
              <w:rPr>
                <w:rFonts w:asciiTheme="minorHAnsi" w:hAnsiTheme="minorHAnsi" w:cstheme="minorHAnsi"/>
                <w:b/>
                <w:bCs/>
                <w:sz w:val="20"/>
                <w:szCs w:val="20"/>
                <w:lang w:eastAsia="en-US"/>
              </w:rPr>
              <w:t xml:space="preserve">5. Improve overall corridor mobility </w:t>
            </w:r>
          </w:p>
        </w:tc>
        <w:tc>
          <w:tcPr>
            <w:tcW w:w="7950"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14:paraId="01A0F5C2" w14:textId="77777777" w:rsidR="00185342" w:rsidRDefault="00185342" w:rsidP="00E66AC5">
            <w:pPr>
              <w:pStyle w:val="ListParagraph"/>
              <w:numPr>
                <w:ilvl w:val="0"/>
                <w:numId w:val="5"/>
              </w:numPr>
              <w:suppressAutoHyphens w:val="0"/>
              <w:autoSpaceDE w:val="0"/>
              <w:autoSpaceDN w:val="0"/>
              <w:adjustRightInd w:val="0"/>
              <w:spacing w:before="0"/>
              <w:ind w:left="259" w:hanging="187"/>
              <w:jc w:val="left"/>
              <w:rPr>
                <w:rFonts w:asciiTheme="minorHAnsi" w:hAnsiTheme="minorHAnsi" w:cstheme="minorHAnsi"/>
                <w:sz w:val="20"/>
                <w:szCs w:val="20"/>
                <w:lang w:eastAsia="en-US"/>
              </w:rPr>
            </w:pPr>
            <w:r>
              <w:rPr>
                <w:rFonts w:asciiTheme="minorHAnsi" w:hAnsiTheme="minorHAnsi" w:cstheme="minorHAnsi"/>
                <w:sz w:val="20"/>
                <w:szCs w:val="20"/>
                <w:lang w:eastAsia="en-US"/>
              </w:rPr>
              <w:t xml:space="preserve">Reduce delays incurred by travelers </w:t>
            </w:r>
          </w:p>
          <w:p w14:paraId="1700B25A" w14:textId="77777777" w:rsidR="00185342" w:rsidRPr="00B92063" w:rsidRDefault="00185342" w:rsidP="00E66AC5">
            <w:pPr>
              <w:pStyle w:val="ListParagraph"/>
              <w:numPr>
                <w:ilvl w:val="0"/>
                <w:numId w:val="5"/>
              </w:numPr>
              <w:suppressAutoHyphens w:val="0"/>
              <w:autoSpaceDE w:val="0"/>
              <w:autoSpaceDN w:val="0"/>
              <w:adjustRightInd w:val="0"/>
              <w:spacing w:before="0"/>
              <w:ind w:left="259" w:hanging="187"/>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Reduce the impacts of incidents and events on network operations</w:t>
            </w:r>
          </w:p>
          <w:p w14:paraId="10C6D3E2" w14:textId="77777777" w:rsidR="00185342" w:rsidRPr="00B92063" w:rsidRDefault="00185342" w:rsidP="00E66AC5">
            <w:pPr>
              <w:pStyle w:val="ListParagraph"/>
              <w:numPr>
                <w:ilvl w:val="0"/>
                <w:numId w:val="5"/>
              </w:numPr>
              <w:suppressAutoHyphens w:val="0"/>
              <w:autoSpaceDE w:val="0"/>
              <w:autoSpaceDN w:val="0"/>
              <w:adjustRightInd w:val="0"/>
              <w:spacing w:before="0"/>
              <w:ind w:left="259" w:hanging="187"/>
              <w:jc w:val="left"/>
              <w:rPr>
                <w:rFonts w:asciiTheme="minorHAnsi" w:hAnsiTheme="minorHAnsi" w:cstheme="minorHAnsi"/>
                <w:sz w:val="20"/>
                <w:szCs w:val="20"/>
                <w:lang w:eastAsia="en-US"/>
              </w:rPr>
            </w:pPr>
            <w:r>
              <w:rPr>
                <w:rFonts w:asciiTheme="minorHAnsi" w:hAnsiTheme="minorHAnsi" w:cstheme="minorHAnsi"/>
                <w:sz w:val="20"/>
                <w:szCs w:val="20"/>
                <w:lang w:eastAsia="en-US"/>
              </w:rPr>
              <w:t>Efficiently</w:t>
            </w:r>
            <w:r w:rsidRPr="00B92063">
              <w:rPr>
                <w:rFonts w:asciiTheme="minorHAnsi" w:hAnsiTheme="minorHAnsi" w:cstheme="minorHAnsi"/>
                <w:sz w:val="20"/>
                <w:szCs w:val="20"/>
                <w:lang w:eastAsia="en-US"/>
              </w:rPr>
              <w:t xml:space="preserve"> use spare capacity along corridor</w:t>
            </w:r>
            <w:r>
              <w:rPr>
                <w:rFonts w:asciiTheme="minorHAnsi" w:hAnsiTheme="minorHAnsi" w:cstheme="minorHAnsi"/>
                <w:sz w:val="20"/>
                <w:szCs w:val="20"/>
                <w:lang w:eastAsia="en-US"/>
              </w:rPr>
              <w:t xml:space="preserve"> roadways to plan necessary detours around incidents or events</w:t>
            </w:r>
          </w:p>
          <w:p w14:paraId="36BB3206" w14:textId="77777777" w:rsidR="00185342" w:rsidRPr="00B92063" w:rsidRDefault="00185342" w:rsidP="00E66AC5">
            <w:pPr>
              <w:pStyle w:val="ListParagraph"/>
              <w:numPr>
                <w:ilvl w:val="0"/>
                <w:numId w:val="5"/>
              </w:numPr>
              <w:suppressAutoHyphens w:val="0"/>
              <w:autoSpaceDE w:val="0"/>
              <w:autoSpaceDN w:val="0"/>
              <w:adjustRightInd w:val="0"/>
              <w:spacing w:before="0"/>
              <w:ind w:left="259" w:hanging="187"/>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Promote strategies to induce desirable travel demand pattern</w:t>
            </w:r>
            <w:r>
              <w:rPr>
                <w:rFonts w:asciiTheme="minorHAnsi" w:hAnsiTheme="minorHAnsi" w:cstheme="minorHAnsi"/>
                <w:sz w:val="20"/>
                <w:szCs w:val="20"/>
                <w:lang w:eastAsia="en-US"/>
              </w:rPr>
              <w:t>s</w:t>
            </w:r>
          </w:p>
          <w:p w14:paraId="467AD2C1" w14:textId="77777777" w:rsidR="00185342" w:rsidRDefault="00185342" w:rsidP="00E66AC5">
            <w:pPr>
              <w:pStyle w:val="ListParagraph"/>
              <w:numPr>
                <w:ilvl w:val="0"/>
                <w:numId w:val="5"/>
              </w:numPr>
              <w:suppressAutoHyphens w:val="0"/>
              <w:autoSpaceDE w:val="0"/>
              <w:autoSpaceDN w:val="0"/>
              <w:adjustRightInd w:val="0"/>
              <w:spacing w:before="0"/>
              <w:ind w:left="259" w:hanging="187"/>
              <w:jc w:val="left"/>
              <w:rPr>
                <w:rFonts w:asciiTheme="minorHAnsi" w:hAnsiTheme="minorHAnsi" w:cstheme="minorHAnsi"/>
                <w:sz w:val="20"/>
                <w:szCs w:val="20"/>
                <w:lang w:eastAsia="en-US"/>
              </w:rPr>
            </w:pPr>
            <w:r>
              <w:rPr>
                <w:rFonts w:asciiTheme="minorHAnsi" w:hAnsiTheme="minorHAnsi" w:cstheme="minorHAnsi"/>
                <w:sz w:val="20"/>
                <w:szCs w:val="20"/>
                <w:lang w:eastAsia="en-US"/>
              </w:rPr>
              <w:t>Coordinate the management of freeway and arterial bottlenecks</w:t>
            </w:r>
          </w:p>
          <w:p w14:paraId="70F40BAE" w14:textId="77777777" w:rsidR="00185342" w:rsidRPr="00B92063" w:rsidRDefault="00185342" w:rsidP="00E66AC5">
            <w:pPr>
              <w:pStyle w:val="ListParagraph"/>
              <w:numPr>
                <w:ilvl w:val="0"/>
                <w:numId w:val="5"/>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Pr>
                <w:rFonts w:asciiTheme="minorHAnsi" w:hAnsiTheme="minorHAnsi" w:cstheme="minorHAnsi"/>
                <w:sz w:val="20"/>
                <w:szCs w:val="20"/>
                <w:lang w:eastAsia="en-US"/>
              </w:rPr>
              <w:t>Promote i</w:t>
            </w:r>
            <w:r w:rsidRPr="00B92063">
              <w:rPr>
                <w:rFonts w:asciiTheme="minorHAnsi" w:hAnsiTheme="minorHAnsi" w:cstheme="minorHAnsi"/>
                <w:sz w:val="20"/>
                <w:szCs w:val="20"/>
                <w:lang w:eastAsia="en-US"/>
              </w:rPr>
              <w:t>ncrease</w:t>
            </w:r>
            <w:r>
              <w:rPr>
                <w:rFonts w:asciiTheme="minorHAnsi" w:hAnsiTheme="minorHAnsi" w:cstheme="minorHAnsi"/>
                <w:sz w:val="20"/>
                <w:szCs w:val="20"/>
                <w:lang w:eastAsia="en-US"/>
              </w:rPr>
              <w:t>s</w:t>
            </w:r>
            <w:r w:rsidRPr="00B92063">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in vehicle occupancy</w:t>
            </w:r>
          </w:p>
          <w:p w14:paraId="5D70FCAF" w14:textId="77777777" w:rsidR="00185342" w:rsidRPr="00686B4B" w:rsidRDefault="00185342" w:rsidP="00E66AC5">
            <w:pPr>
              <w:pStyle w:val="ListParagraph"/>
              <w:numPr>
                <w:ilvl w:val="0"/>
                <w:numId w:val="5"/>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Pr>
                <w:rFonts w:asciiTheme="minorHAnsi" w:hAnsiTheme="minorHAnsi" w:cstheme="minorHAnsi"/>
                <w:sz w:val="20"/>
                <w:szCs w:val="20"/>
                <w:lang w:eastAsia="en-US"/>
              </w:rPr>
              <w:t>Promote in</w:t>
            </w:r>
            <w:r w:rsidRPr="00B92063">
              <w:rPr>
                <w:rFonts w:asciiTheme="minorHAnsi" w:hAnsiTheme="minorHAnsi" w:cstheme="minorHAnsi"/>
                <w:sz w:val="20"/>
                <w:szCs w:val="20"/>
                <w:lang w:eastAsia="en-US"/>
              </w:rPr>
              <w:t>crease</w:t>
            </w:r>
            <w:r>
              <w:rPr>
                <w:rFonts w:asciiTheme="minorHAnsi" w:hAnsiTheme="minorHAnsi" w:cstheme="minorHAnsi"/>
                <w:sz w:val="20"/>
                <w:szCs w:val="20"/>
                <w:lang w:eastAsia="en-US"/>
              </w:rPr>
              <w:t>s in transit ridership</w:t>
            </w:r>
          </w:p>
        </w:tc>
      </w:tr>
      <w:tr w:rsidR="00185342" w:rsidRPr="002A0511" w14:paraId="085E24A5" w14:textId="77777777" w:rsidTr="007A2751">
        <w:trPr>
          <w:cantSplit/>
        </w:trPr>
        <w:tc>
          <w:tcPr>
            <w:tcW w:w="1486"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14:paraId="11892FAF" w14:textId="77777777" w:rsidR="00185342" w:rsidRPr="001A7102" w:rsidRDefault="00185342" w:rsidP="00E66AC5">
            <w:pPr>
              <w:spacing w:before="0"/>
              <w:jc w:val="left"/>
              <w:rPr>
                <w:rFonts w:asciiTheme="minorHAnsi" w:hAnsiTheme="minorHAnsi" w:cstheme="minorHAnsi"/>
                <w:b/>
                <w:bCs/>
                <w:sz w:val="20"/>
                <w:szCs w:val="20"/>
                <w:lang w:eastAsia="en-US"/>
              </w:rPr>
            </w:pPr>
            <w:r>
              <w:rPr>
                <w:rFonts w:asciiTheme="minorHAnsi" w:hAnsiTheme="minorHAnsi" w:cstheme="minorHAnsi"/>
                <w:b/>
                <w:bCs/>
                <w:sz w:val="20"/>
                <w:szCs w:val="20"/>
                <w:lang w:eastAsia="en-US"/>
              </w:rPr>
              <w:t>6</w:t>
            </w:r>
            <w:r w:rsidRPr="00AA23AF">
              <w:rPr>
                <w:rFonts w:asciiTheme="minorHAnsi" w:hAnsiTheme="minorHAnsi" w:cstheme="minorHAnsi"/>
                <w:b/>
                <w:bCs/>
                <w:sz w:val="20"/>
                <w:szCs w:val="20"/>
                <w:lang w:eastAsia="en-US"/>
              </w:rPr>
              <w:t>. Empower system users</w:t>
            </w:r>
            <w:r>
              <w:rPr>
                <w:rFonts w:asciiTheme="minorHAnsi" w:hAnsiTheme="minorHAnsi" w:cstheme="minorHAnsi"/>
                <w:b/>
                <w:bCs/>
                <w:sz w:val="20"/>
                <w:szCs w:val="20"/>
                <w:lang w:eastAsia="en-US"/>
              </w:rPr>
              <w:t xml:space="preserve"> to make informed travel decisions</w:t>
            </w:r>
          </w:p>
        </w:tc>
        <w:tc>
          <w:tcPr>
            <w:tcW w:w="7950"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14:paraId="56F6F6C2" w14:textId="77777777" w:rsidR="00185342" w:rsidRPr="001A7102" w:rsidRDefault="00185342" w:rsidP="00E66AC5">
            <w:pPr>
              <w:pStyle w:val="ListParagraph"/>
              <w:numPr>
                <w:ilvl w:val="0"/>
                <w:numId w:val="6"/>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1A7102">
              <w:rPr>
                <w:rFonts w:asciiTheme="minorHAnsi" w:hAnsiTheme="minorHAnsi" w:cstheme="minorHAnsi"/>
                <w:sz w:val="20"/>
                <w:szCs w:val="20"/>
                <w:lang w:eastAsia="en-US"/>
              </w:rPr>
              <w:t>Improve the dissemination of real-time, multi-modal travel information</w:t>
            </w:r>
          </w:p>
          <w:p w14:paraId="5B65546E" w14:textId="77777777" w:rsidR="00185342" w:rsidRPr="001A7102" w:rsidRDefault="00185342" w:rsidP="00E66AC5">
            <w:pPr>
              <w:pStyle w:val="ListParagraph"/>
              <w:numPr>
                <w:ilvl w:val="0"/>
                <w:numId w:val="6"/>
              </w:numPr>
              <w:suppressAutoHyphens w:val="0"/>
              <w:autoSpaceDE w:val="0"/>
              <w:autoSpaceDN w:val="0"/>
              <w:adjustRightInd w:val="0"/>
              <w:spacing w:before="0"/>
              <w:ind w:left="259" w:hanging="187"/>
              <w:contextualSpacing w:val="0"/>
              <w:jc w:val="left"/>
              <w:rPr>
                <w:rFonts w:asciiTheme="minorHAnsi" w:hAnsiTheme="minorHAnsi" w:cstheme="minorHAnsi"/>
                <w:sz w:val="20"/>
                <w:szCs w:val="20"/>
                <w:lang w:eastAsia="en-US"/>
              </w:rPr>
            </w:pPr>
            <w:r>
              <w:rPr>
                <w:rFonts w:asciiTheme="minorHAnsi" w:hAnsiTheme="minorHAnsi" w:cstheme="minorHAnsi"/>
                <w:sz w:val="20"/>
                <w:szCs w:val="20"/>
                <w:lang w:eastAsia="en-US"/>
              </w:rPr>
              <w:t>Enhance the u</w:t>
            </w:r>
            <w:r w:rsidRPr="001A7102">
              <w:rPr>
                <w:rFonts w:asciiTheme="minorHAnsi" w:hAnsiTheme="minorHAnsi" w:cstheme="minorHAnsi"/>
                <w:sz w:val="20"/>
                <w:szCs w:val="20"/>
                <w:lang w:eastAsia="en-US"/>
              </w:rPr>
              <w:t xml:space="preserve">se </w:t>
            </w:r>
            <w:r>
              <w:rPr>
                <w:rFonts w:asciiTheme="minorHAnsi" w:hAnsiTheme="minorHAnsi" w:cstheme="minorHAnsi"/>
                <w:sz w:val="20"/>
                <w:szCs w:val="20"/>
                <w:lang w:eastAsia="en-US"/>
              </w:rPr>
              <w:t xml:space="preserve">of </w:t>
            </w:r>
            <w:r w:rsidRPr="001A7102">
              <w:rPr>
                <w:rFonts w:asciiTheme="minorHAnsi" w:hAnsiTheme="minorHAnsi" w:cstheme="minorHAnsi"/>
                <w:sz w:val="20"/>
                <w:szCs w:val="20"/>
                <w:lang w:eastAsia="en-US"/>
              </w:rPr>
              <w:t>infrastructure-based information</w:t>
            </w:r>
            <w:r>
              <w:rPr>
                <w:rFonts w:asciiTheme="minorHAnsi" w:hAnsiTheme="minorHAnsi" w:cstheme="minorHAnsi"/>
                <w:sz w:val="20"/>
                <w:szCs w:val="20"/>
                <w:lang w:eastAsia="en-US"/>
              </w:rPr>
              <w:t>al</w:t>
            </w:r>
            <w:r w:rsidRPr="001A7102">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devices</w:t>
            </w:r>
            <w:r w:rsidRPr="001A7102">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 xml:space="preserve">(freeway CMS, arterial trailblazer signs, kiosks, etc.) to </w:t>
            </w:r>
            <w:r w:rsidRPr="001A7102">
              <w:rPr>
                <w:rFonts w:asciiTheme="minorHAnsi" w:hAnsiTheme="minorHAnsi" w:cstheme="minorHAnsi"/>
                <w:sz w:val="20"/>
                <w:szCs w:val="20"/>
                <w:lang w:eastAsia="en-US"/>
              </w:rPr>
              <w:t>provi</w:t>
            </w:r>
            <w:r>
              <w:rPr>
                <w:rFonts w:asciiTheme="minorHAnsi" w:hAnsiTheme="minorHAnsi" w:cstheme="minorHAnsi"/>
                <w:sz w:val="20"/>
                <w:szCs w:val="20"/>
                <w:lang w:eastAsia="en-US"/>
              </w:rPr>
              <w:t>de</w:t>
            </w:r>
            <w:r w:rsidRPr="001A7102">
              <w:rPr>
                <w:rFonts w:asciiTheme="minorHAnsi" w:hAnsiTheme="minorHAnsi" w:cstheme="minorHAnsi"/>
                <w:sz w:val="20"/>
                <w:szCs w:val="20"/>
                <w:lang w:eastAsia="en-US"/>
              </w:rPr>
              <w:t xml:space="preserve"> en-route information</w:t>
            </w:r>
            <w:r>
              <w:rPr>
                <w:rFonts w:asciiTheme="minorHAnsi" w:hAnsiTheme="minorHAnsi" w:cstheme="minorHAnsi"/>
                <w:sz w:val="20"/>
                <w:szCs w:val="20"/>
                <w:lang w:eastAsia="en-US"/>
              </w:rPr>
              <w:t xml:space="preserve"> to travelers</w:t>
            </w:r>
          </w:p>
          <w:p w14:paraId="5964E5A3" w14:textId="77777777" w:rsidR="00185342" w:rsidRPr="001A7102" w:rsidRDefault="00185342" w:rsidP="00E66AC5">
            <w:pPr>
              <w:pStyle w:val="ListParagraph"/>
              <w:numPr>
                <w:ilvl w:val="0"/>
                <w:numId w:val="6"/>
              </w:numPr>
              <w:suppressAutoHyphens w:val="0"/>
              <w:autoSpaceDE w:val="0"/>
              <w:autoSpaceDN w:val="0"/>
              <w:adjustRightInd w:val="0"/>
              <w:spacing w:before="0"/>
              <w:ind w:left="259" w:hanging="187"/>
              <w:contextualSpacing w:val="0"/>
              <w:jc w:val="left"/>
              <w:rPr>
                <w:rFonts w:asciiTheme="minorHAnsi" w:hAnsiTheme="minorHAnsi" w:cstheme="minorHAnsi"/>
                <w:sz w:val="20"/>
                <w:szCs w:val="20"/>
                <w:lang w:eastAsia="en-US"/>
              </w:rPr>
            </w:pPr>
            <w:r>
              <w:rPr>
                <w:rFonts w:asciiTheme="minorHAnsi" w:hAnsiTheme="minorHAnsi" w:cstheme="minorHAnsi"/>
                <w:sz w:val="20"/>
                <w:szCs w:val="20"/>
                <w:lang w:eastAsia="en-US"/>
              </w:rPr>
              <w:t>Enable individuals to receive travel information on connected mobile devices</w:t>
            </w:r>
          </w:p>
          <w:p w14:paraId="0ECA8AB7" w14:textId="77777777" w:rsidR="00185342" w:rsidRPr="001A7102" w:rsidRDefault="00185342" w:rsidP="00E66AC5">
            <w:pPr>
              <w:pStyle w:val="ListParagraph"/>
              <w:numPr>
                <w:ilvl w:val="0"/>
                <w:numId w:val="6"/>
              </w:numPr>
              <w:suppressAutoHyphens w:val="0"/>
              <w:autoSpaceDE w:val="0"/>
              <w:autoSpaceDN w:val="0"/>
              <w:adjustRightInd w:val="0"/>
              <w:spacing w:before="0"/>
              <w:ind w:left="259" w:hanging="187"/>
              <w:contextualSpacing w:val="0"/>
              <w:jc w:val="left"/>
              <w:rPr>
                <w:rFonts w:asciiTheme="minorHAnsi" w:hAnsiTheme="minorHAnsi" w:cstheme="minorHAnsi"/>
                <w:sz w:val="20"/>
                <w:szCs w:val="20"/>
                <w:lang w:eastAsia="en-US"/>
              </w:rPr>
            </w:pPr>
            <w:r w:rsidRPr="001A7102">
              <w:rPr>
                <w:rFonts w:asciiTheme="minorHAnsi" w:hAnsiTheme="minorHAnsi" w:cstheme="minorHAnsi"/>
                <w:sz w:val="20"/>
                <w:szCs w:val="20"/>
                <w:lang w:eastAsia="en-US"/>
              </w:rPr>
              <w:t xml:space="preserve">Make archived historical data available to </w:t>
            </w:r>
            <w:r>
              <w:rPr>
                <w:rFonts w:asciiTheme="minorHAnsi" w:hAnsiTheme="minorHAnsi" w:cstheme="minorHAnsi"/>
                <w:sz w:val="20"/>
                <w:szCs w:val="20"/>
                <w:lang w:eastAsia="en-US"/>
              </w:rPr>
              <w:t>511 services and information service providers</w:t>
            </w:r>
          </w:p>
          <w:p w14:paraId="0B38428F" w14:textId="77777777" w:rsidR="00185342" w:rsidRPr="001A7102" w:rsidRDefault="00185342" w:rsidP="00E66AC5">
            <w:pPr>
              <w:pStyle w:val="ListParagraph"/>
              <w:numPr>
                <w:ilvl w:val="0"/>
                <w:numId w:val="6"/>
              </w:numPr>
              <w:suppressAutoHyphens w:val="0"/>
              <w:autoSpaceDE w:val="0"/>
              <w:autoSpaceDN w:val="0"/>
              <w:adjustRightInd w:val="0"/>
              <w:spacing w:before="0"/>
              <w:ind w:left="259" w:hanging="187"/>
              <w:contextualSpacing w:val="0"/>
              <w:jc w:val="left"/>
              <w:rPr>
                <w:rFonts w:asciiTheme="minorHAnsi" w:hAnsiTheme="minorHAnsi" w:cstheme="minorHAnsi"/>
                <w:sz w:val="20"/>
                <w:szCs w:val="20"/>
                <w:lang w:eastAsia="en-US"/>
              </w:rPr>
            </w:pPr>
            <w:r>
              <w:rPr>
                <w:rFonts w:asciiTheme="minorHAnsi" w:hAnsiTheme="minorHAnsi" w:cstheme="minorHAnsi"/>
                <w:sz w:val="20"/>
                <w:szCs w:val="20"/>
                <w:lang w:eastAsia="en-US"/>
              </w:rPr>
              <w:t>Support</w:t>
            </w:r>
            <w:r w:rsidRPr="001A7102">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the dissemination of travel information by 511 services and third-party providers</w:t>
            </w:r>
          </w:p>
        </w:tc>
      </w:tr>
      <w:tr w:rsidR="00185342" w:rsidRPr="002A0511" w14:paraId="202C02C8" w14:textId="77777777" w:rsidTr="007A2751">
        <w:trPr>
          <w:cantSplit/>
        </w:trPr>
        <w:tc>
          <w:tcPr>
            <w:tcW w:w="1486"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14:paraId="1EB0865D" w14:textId="77777777" w:rsidR="00185342" w:rsidDel="00610661" w:rsidRDefault="00185342" w:rsidP="00E66AC5">
            <w:pPr>
              <w:spacing w:before="0"/>
              <w:jc w:val="left"/>
              <w:rPr>
                <w:rFonts w:asciiTheme="minorHAnsi" w:hAnsiTheme="minorHAnsi" w:cstheme="minorHAnsi"/>
                <w:b/>
                <w:bCs/>
                <w:sz w:val="20"/>
                <w:szCs w:val="20"/>
                <w:lang w:eastAsia="en-US"/>
              </w:rPr>
            </w:pPr>
            <w:r>
              <w:rPr>
                <w:rFonts w:asciiTheme="minorHAnsi" w:hAnsiTheme="minorHAnsi" w:cstheme="minorHAnsi"/>
                <w:b/>
                <w:bCs/>
                <w:sz w:val="20"/>
                <w:szCs w:val="20"/>
                <w:lang w:eastAsia="en-US"/>
              </w:rPr>
              <w:t xml:space="preserve">7. Facilitate regional multi-modal movements </w:t>
            </w:r>
          </w:p>
        </w:tc>
        <w:tc>
          <w:tcPr>
            <w:tcW w:w="7950"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14:paraId="751F6F01" w14:textId="77777777" w:rsidR="00185342" w:rsidRDefault="00185342" w:rsidP="00E66AC5">
            <w:pPr>
              <w:pStyle w:val="ListParagraph"/>
              <w:numPr>
                <w:ilvl w:val="0"/>
                <w:numId w:val="6"/>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Pr>
                <w:rFonts w:asciiTheme="minorHAnsi" w:hAnsiTheme="minorHAnsi" w:cstheme="minorHAnsi"/>
                <w:sz w:val="20"/>
                <w:szCs w:val="20"/>
                <w:lang w:eastAsia="en-US"/>
              </w:rPr>
              <w:t>Promote the integration of commuter rail and bus services with corridor operations</w:t>
            </w:r>
          </w:p>
          <w:p w14:paraId="51F275AB" w14:textId="77777777" w:rsidR="00185342" w:rsidRDefault="00185342" w:rsidP="00E66AC5">
            <w:pPr>
              <w:pStyle w:val="ListParagraph"/>
              <w:numPr>
                <w:ilvl w:val="0"/>
                <w:numId w:val="6"/>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Pr>
                <w:rFonts w:asciiTheme="minorHAnsi" w:hAnsiTheme="minorHAnsi" w:cstheme="minorHAnsi"/>
                <w:sz w:val="20"/>
                <w:szCs w:val="20"/>
                <w:lang w:eastAsia="en-US"/>
              </w:rPr>
              <w:t>Facilitate transfers across modes during incidents and events</w:t>
            </w:r>
          </w:p>
          <w:p w14:paraId="5D990825" w14:textId="77777777" w:rsidR="00185342" w:rsidRDefault="00185342" w:rsidP="00E66AC5">
            <w:pPr>
              <w:pStyle w:val="ListParagraph"/>
              <w:numPr>
                <w:ilvl w:val="0"/>
                <w:numId w:val="6"/>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Pr>
                <w:rFonts w:asciiTheme="minorHAnsi" w:hAnsiTheme="minorHAnsi" w:cstheme="minorHAnsi"/>
                <w:sz w:val="20"/>
                <w:szCs w:val="20"/>
                <w:lang w:eastAsia="en-US"/>
              </w:rPr>
              <w:t>Provide relevant regional travel information to travelers</w:t>
            </w:r>
          </w:p>
          <w:p w14:paraId="52DA6A47" w14:textId="77777777" w:rsidR="00185342" w:rsidRPr="00373FD8" w:rsidRDefault="00185342" w:rsidP="00E66AC5">
            <w:pPr>
              <w:pStyle w:val="ListParagraph"/>
              <w:numPr>
                <w:ilvl w:val="0"/>
                <w:numId w:val="6"/>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Pr>
                <w:rFonts w:asciiTheme="minorHAnsi" w:hAnsiTheme="minorHAnsi" w:cstheme="minorHAnsi"/>
                <w:sz w:val="20"/>
                <w:szCs w:val="20"/>
                <w:lang w:eastAsia="en-US"/>
              </w:rPr>
              <w:t>Direct travelers to park-and-ride facilities with available spaces</w:t>
            </w:r>
          </w:p>
        </w:tc>
      </w:tr>
      <w:tr w:rsidR="00185342" w:rsidRPr="002A0511" w14:paraId="45F6ECD1" w14:textId="77777777" w:rsidTr="007A2751">
        <w:trPr>
          <w:cantSplit/>
        </w:trPr>
        <w:tc>
          <w:tcPr>
            <w:tcW w:w="1486"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14:paraId="53737617" w14:textId="77777777" w:rsidR="00185342" w:rsidRPr="00B92063" w:rsidRDefault="00185342" w:rsidP="00E66AC5">
            <w:pPr>
              <w:spacing w:before="0"/>
              <w:jc w:val="left"/>
              <w:rPr>
                <w:rFonts w:asciiTheme="minorHAnsi" w:hAnsiTheme="minorHAnsi" w:cstheme="minorHAnsi"/>
                <w:b/>
                <w:bCs/>
                <w:sz w:val="20"/>
                <w:szCs w:val="20"/>
                <w:lang w:eastAsia="en-US"/>
              </w:rPr>
            </w:pPr>
            <w:r>
              <w:rPr>
                <w:rFonts w:asciiTheme="minorHAnsi" w:hAnsiTheme="minorHAnsi" w:cstheme="minorHAnsi"/>
                <w:b/>
                <w:bCs/>
                <w:sz w:val="20"/>
                <w:szCs w:val="20"/>
                <w:lang w:eastAsia="en-US"/>
              </w:rPr>
              <w:t>8</w:t>
            </w:r>
            <w:r w:rsidRPr="00B92063">
              <w:rPr>
                <w:rFonts w:asciiTheme="minorHAnsi" w:hAnsiTheme="minorHAnsi" w:cstheme="minorHAnsi"/>
                <w:b/>
                <w:bCs/>
                <w:sz w:val="20"/>
                <w:szCs w:val="20"/>
                <w:lang w:eastAsia="en-US"/>
              </w:rPr>
              <w:t>. Promot</w:t>
            </w:r>
            <w:r>
              <w:rPr>
                <w:rFonts w:asciiTheme="minorHAnsi" w:hAnsiTheme="minorHAnsi" w:cstheme="minorHAnsi"/>
                <w:b/>
                <w:bCs/>
                <w:sz w:val="20"/>
                <w:szCs w:val="20"/>
                <w:lang w:eastAsia="en-US"/>
              </w:rPr>
              <w:t>e transportation sustainability</w:t>
            </w:r>
          </w:p>
        </w:tc>
        <w:tc>
          <w:tcPr>
            <w:tcW w:w="7950"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14:paraId="0F863C7B" w14:textId="77777777" w:rsidR="00185342" w:rsidRPr="00B92063" w:rsidRDefault="00185342" w:rsidP="00E66AC5">
            <w:pPr>
              <w:pStyle w:val="ListParagraph"/>
              <w:numPr>
                <w:ilvl w:val="0"/>
                <w:numId w:val="6"/>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Pr>
                <w:rFonts w:asciiTheme="minorHAnsi" w:hAnsiTheme="minorHAnsi" w:cstheme="minorHAnsi"/>
                <w:sz w:val="20"/>
                <w:szCs w:val="20"/>
                <w:lang w:eastAsia="en-US"/>
              </w:rPr>
              <w:t>Reduce fuel consumption</w:t>
            </w:r>
          </w:p>
          <w:p w14:paraId="2BCAF248" w14:textId="77777777" w:rsidR="00185342" w:rsidRPr="00B92063" w:rsidRDefault="00185342" w:rsidP="00E66AC5">
            <w:pPr>
              <w:pStyle w:val="ListParagraph"/>
              <w:numPr>
                <w:ilvl w:val="0"/>
                <w:numId w:val="6"/>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Reduce vehicle emissions</w:t>
            </w:r>
          </w:p>
          <w:p w14:paraId="23BD8575" w14:textId="77777777" w:rsidR="00185342" w:rsidRPr="00B92063" w:rsidRDefault="00185342" w:rsidP="00E66AC5">
            <w:pPr>
              <w:pStyle w:val="ListParagraph"/>
              <w:numPr>
                <w:ilvl w:val="0"/>
                <w:numId w:val="6"/>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 xml:space="preserve">Identify financially sustainable solutions for long-term system operations </w:t>
            </w:r>
            <w:r>
              <w:rPr>
                <w:rFonts w:asciiTheme="minorHAnsi" w:hAnsiTheme="minorHAnsi" w:cstheme="minorHAnsi"/>
                <w:sz w:val="20"/>
                <w:szCs w:val="20"/>
                <w:lang w:eastAsia="en-US"/>
              </w:rPr>
              <w:t>and maintenance</w:t>
            </w:r>
          </w:p>
          <w:p w14:paraId="38B5900D" w14:textId="77777777" w:rsidR="00185342" w:rsidRPr="00B92063" w:rsidRDefault="00185342" w:rsidP="00E66AC5">
            <w:pPr>
              <w:pStyle w:val="ListParagraph"/>
              <w:numPr>
                <w:ilvl w:val="0"/>
                <w:numId w:val="6"/>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 xml:space="preserve">Encourage </w:t>
            </w:r>
            <w:r>
              <w:rPr>
                <w:rFonts w:asciiTheme="minorHAnsi" w:hAnsiTheme="minorHAnsi" w:cstheme="minorHAnsi"/>
                <w:sz w:val="20"/>
                <w:szCs w:val="20"/>
                <w:lang w:eastAsia="en-US"/>
              </w:rPr>
              <w:t xml:space="preserve">the use of transit, </w:t>
            </w:r>
            <w:r w:rsidRPr="00B92063">
              <w:rPr>
                <w:rFonts w:asciiTheme="minorHAnsi" w:hAnsiTheme="minorHAnsi" w:cstheme="minorHAnsi"/>
                <w:sz w:val="20"/>
                <w:szCs w:val="20"/>
                <w:lang w:eastAsia="en-US"/>
              </w:rPr>
              <w:t>walking</w:t>
            </w:r>
            <w:r>
              <w:rPr>
                <w:rFonts w:asciiTheme="minorHAnsi" w:hAnsiTheme="minorHAnsi" w:cstheme="minorHAnsi"/>
                <w:sz w:val="20"/>
                <w:szCs w:val="20"/>
                <w:lang w:eastAsia="en-US"/>
              </w:rPr>
              <w:t>,</w:t>
            </w:r>
            <w:r w:rsidRPr="00B92063">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and bicycling where appropriate</w:t>
            </w:r>
          </w:p>
          <w:p w14:paraId="2864258E" w14:textId="77777777" w:rsidR="00185342" w:rsidRPr="00B92063" w:rsidRDefault="00185342" w:rsidP="00E66AC5">
            <w:pPr>
              <w:pStyle w:val="ListParagraph"/>
              <w:numPr>
                <w:ilvl w:val="0"/>
                <w:numId w:val="6"/>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Support locally preferred alternatives comp</w:t>
            </w:r>
            <w:r>
              <w:rPr>
                <w:rFonts w:asciiTheme="minorHAnsi" w:hAnsiTheme="minorHAnsi" w:cstheme="minorHAnsi"/>
                <w:sz w:val="20"/>
                <w:szCs w:val="20"/>
                <w:lang w:eastAsia="en-US"/>
              </w:rPr>
              <w:t>atible with corridor objectives</w:t>
            </w:r>
          </w:p>
          <w:p w14:paraId="25018278" w14:textId="77777777" w:rsidR="00185342" w:rsidRPr="001A433E" w:rsidRDefault="00185342" w:rsidP="00E66AC5">
            <w:pPr>
              <w:pStyle w:val="ListParagraph"/>
              <w:numPr>
                <w:ilvl w:val="0"/>
                <w:numId w:val="6"/>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sidRPr="00AA23AF">
              <w:rPr>
                <w:rFonts w:asciiTheme="minorHAnsi" w:hAnsiTheme="minorHAnsi" w:cstheme="minorHAnsi"/>
                <w:sz w:val="20"/>
                <w:szCs w:val="20"/>
                <w:lang w:eastAsia="en-US"/>
              </w:rPr>
              <w:t xml:space="preserve">Develop and implement performance metrics reflecting environmental goals </w:t>
            </w:r>
          </w:p>
        </w:tc>
      </w:tr>
      <w:tr w:rsidR="00185342" w:rsidRPr="002A0511" w14:paraId="5D2DA009" w14:textId="77777777" w:rsidTr="007A2751">
        <w:trPr>
          <w:cantSplit/>
        </w:trPr>
        <w:tc>
          <w:tcPr>
            <w:tcW w:w="1486"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14:paraId="2CE7E2BF" w14:textId="77777777" w:rsidR="00185342" w:rsidRPr="00B92063" w:rsidRDefault="00185342" w:rsidP="00E66AC5">
            <w:pPr>
              <w:spacing w:before="0"/>
              <w:jc w:val="left"/>
              <w:rPr>
                <w:rFonts w:asciiTheme="minorHAnsi" w:hAnsiTheme="minorHAnsi" w:cstheme="minorHAnsi"/>
                <w:b/>
                <w:bCs/>
                <w:sz w:val="20"/>
                <w:szCs w:val="20"/>
                <w:lang w:eastAsia="en-US"/>
              </w:rPr>
            </w:pPr>
            <w:r>
              <w:rPr>
                <w:rFonts w:asciiTheme="minorHAnsi" w:hAnsiTheme="minorHAnsi" w:cstheme="minorHAnsi"/>
                <w:b/>
                <w:bCs/>
                <w:sz w:val="20"/>
                <w:szCs w:val="20"/>
                <w:lang w:eastAsia="en-US"/>
              </w:rPr>
              <w:t>9. Improve corridor safety</w:t>
            </w:r>
            <w:r w:rsidRPr="00B92063">
              <w:rPr>
                <w:rFonts w:asciiTheme="minorHAnsi" w:hAnsiTheme="minorHAnsi" w:cstheme="minorHAnsi"/>
                <w:b/>
                <w:bCs/>
                <w:sz w:val="20"/>
                <w:szCs w:val="20"/>
                <w:lang w:eastAsia="en-US"/>
              </w:rPr>
              <w:t xml:space="preserve"> </w:t>
            </w:r>
          </w:p>
        </w:tc>
        <w:tc>
          <w:tcPr>
            <w:tcW w:w="7950"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14:paraId="56F2848A" w14:textId="77777777" w:rsidR="00185342" w:rsidRPr="00B92063" w:rsidRDefault="00185342" w:rsidP="00E66AC5">
            <w:pPr>
              <w:pStyle w:val="ListParagraph"/>
              <w:numPr>
                <w:ilvl w:val="0"/>
                <w:numId w:val="6"/>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 xml:space="preserve">Reduce </w:t>
            </w:r>
            <w:r>
              <w:rPr>
                <w:rFonts w:asciiTheme="minorHAnsi" w:hAnsiTheme="minorHAnsi" w:cstheme="minorHAnsi"/>
                <w:sz w:val="20"/>
                <w:szCs w:val="20"/>
                <w:lang w:eastAsia="en-US"/>
              </w:rPr>
              <w:t>collision rates</w:t>
            </w:r>
          </w:p>
          <w:p w14:paraId="30D38317" w14:textId="77777777" w:rsidR="00185342" w:rsidRPr="00B92063" w:rsidRDefault="00185342" w:rsidP="00E66AC5">
            <w:pPr>
              <w:pStyle w:val="ListParagraph"/>
              <w:numPr>
                <w:ilvl w:val="0"/>
                <w:numId w:val="6"/>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Re</w:t>
            </w:r>
            <w:r>
              <w:rPr>
                <w:rFonts w:asciiTheme="minorHAnsi" w:hAnsiTheme="minorHAnsi" w:cstheme="minorHAnsi"/>
                <w:sz w:val="20"/>
                <w:szCs w:val="20"/>
                <w:lang w:eastAsia="en-US"/>
              </w:rPr>
              <w:t>duce the severity of collisions</w:t>
            </w:r>
          </w:p>
          <w:p w14:paraId="3D58E4D8" w14:textId="77777777" w:rsidR="00185342" w:rsidRPr="00AA23AF" w:rsidRDefault="00185342" w:rsidP="00E66AC5">
            <w:pPr>
              <w:pStyle w:val="ListParagraph"/>
              <w:numPr>
                <w:ilvl w:val="0"/>
                <w:numId w:val="6"/>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Pr>
                <w:rFonts w:asciiTheme="minorHAnsi" w:hAnsiTheme="minorHAnsi" w:cstheme="minorHAnsi"/>
                <w:sz w:val="20"/>
                <w:szCs w:val="20"/>
                <w:lang w:eastAsia="en-US"/>
              </w:rPr>
              <w:t>Reduce the number of fatalities</w:t>
            </w:r>
          </w:p>
          <w:p w14:paraId="165003FE" w14:textId="77777777" w:rsidR="00185342" w:rsidRDefault="00185342" w:rsidP="00E66AC5">
            <w:pPr>
              <w:pStyle w:val="ListParagraph"/>
              <w:numPr>
                <w:ilvl w:val="0"/>
                <w:numId w:val="6"/>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Reduce the impacts of primary and secondary incidents on network operations throu</w:t>
            </w:r>
            <w:r>
              <w:rPr>
                <w:rFonts w:asciiTheme="minorHAnsi" w:hAnsiTheme="minorHAnsi" w:cstheme="minorHAnsi"/>
                <w:sz w:val="20"/>
                <w:szCs w:val="20"/>
                <w:lang w:eastAsia="en-US"/>
              </w:rPr>
              <w:t>gh improved incident management</w:t>
            </w:r>
          </w:p>
          <w:p w14:paraId="16B5F2BB" w14:textId="77777777" w:rsidR="00185342" w:rsidRPr="00AA23AF" w:rsidRDefault="00185342" w:rsidP="00E66AC5">
            <w:pPr>
              <w:pStyle w:val="ListParagraph"/>
              <w:numPr>
                <w:ilvl w:val="0"/>
                <w:numId w:val="6"/>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Pr>
                <w:rFonts w:asciiTheme="minorHAnsi" w:hAnsiTheme="minorHAnsi" w:cstheme="minorHAnsi"/>
                <w:sz w:val="20"/>
                <w:szCs w:val="20"/>
                <w:lang w:eastAsia="en-US"/>
              </w:rPr>
              <w:t>Improve safety for bicycles, pedestrians, and transit</w:t>
            </w:r>
          </w:p>
        </w:tc>
      </w:tr>
    </w:tbl>
    <w:p w14:paraId="4A0AA426" w14:textId="0CEE6CFD" w:rsidR="00A923AD" w:rsidRDefault="00A923AD" w:rsidP="00F97454">
      <w:pPr>
        <w:pStyle w:val="Heading2"/>
      </w:pPr>
      <w:bookmarkStart w:id="65" w:name="_Toc421197878"/>
      <w:bookmarkStart w:id="66" w:name="_Toc439760329"/>
      <w:bookmarkStart w:id="67" w:name="_Toc379473139"/>
      <w:bookmarkStart w:id="68" w:name="_Toc380768857"/>
      <w:bookmarkStart w:id="69" w:name="_Toc421197875"/>
      <w:bookmarkStart w:id="70" w:name="_Toc439760327"/>
      <w:bookmarkStart w:id="71" w:name="_Toc471406792"/>
      <w:r>
        <w:lastRenderedPageBreak/>
        <w:t>Traffic Management Situations of Interest</w:t>
      </w:r>
      <w:bookmarkEnd w:id="71"/>
    </w:p>
    <w:p w14:paraId="111B0709" w14:textId="77777777" w:rsidR="00A923AD" w:rsidRDefault="00A923AD" w:rsidP="00A923AD">
      <w:pPr>
        <w:suppressAutoHyphens w:val="0"/>
        <w:autoSpaceDE w:val="0"/>
        <w:autoSpaceDN w:val="0"/>
        <w:adjustRightInd w:val="0"/>
        <w:spacing w:before="0"/>
        <w:rPr>
          <w:rFonts w:eastAsia="Calibri"/>
          <w:lang w:eastAsia="en-US"/>
        </w:rPr>
      </w:pPr>
      <w:r>
        <w:rPr>
          <w:rFonts w:eastAsia="Calibri"/>
          <w:lang w:eastAsia="en-US"/>
        </w:rPr>
        <w:t>The ICM system will provide decision support and recommend courses of action for situations involving incidents and planned events.  This includes providing decision support for the following situations:</w:t>
      </w:r>
    </w:p>
    <w:p w14:paraId="54E994F9" w14:textId="77777777" w:rsidR="00A923AD" w:rsidRPr="00795150" w:rsidRDefault="00A923AD" w:rsidP="0051591E">
      <w:pPr>
        <w:pStyle w:val="ListParagraph"/>
        <w:numPr>
          <w:ilvl w:val="0"/>
          <w:numId w:val="10"/>
        </w:numPr>
        <w:suppressAutoHyphens w:val="0"/>
        <w:autoSpaceDE w:val="0"/>
        <w:autoSpaceDN w:val="0"/>
        <w:adjustRightInd w:val="0"/>
        <w:spacing w:before="120"/>
        <w:contextualSpacing w:val="0"/>
        <w:jc w:val="left"/>
        <w:rPr>
          <w:rFonts w:eastAsia="Calibri"/>
          <w:lang w:eastAsia="en-US"/>
        </w:rPr>
      </w:pPr>
      <w:r w:rsidRPr="00795150">
        <w:rPr>
          <w:rFonts w:eastAsia="Calibri"/>
          <w:lang w:eastAsia="en-US"/>
        </w:rPr>
        <w:t>Non‐</w:t>
      </w:r>
      <w:r>
        <w:rPr>
          <w:rFonts w:eastAsia="Calibri"/>
          <w:lang w:eastAsia="en-US"/>
        </w:rPr>
        <w:t>r</w:t>
      </w:r>
      <w:r w:rsidRPr="00795150">
        <w:rPr>
          <w:rFonts w:eastAsia="Calibri"/>
          <w:lang w:eastAsia="en-US"/>
        </w:rPr>
        <w:t xml:space="preserve">ecurrent </w:t>
      </w:r>
      <w:r>
        <w:rPr>
          <w:rFonts w:eastAsia="Calibri"/>
          <w:lang w:eastAsia="en-US"/>
        </w:rPr>
        <w:t>c</w:t>
      </w:r>
      <w:r w:rsidRPr="00795150">
        <w:rPr>
          <w:rFonts w:eastAsia="Calibri"/>
          <w:lang w:eastAsia="en-US"/>
        </w:rPr>
        <w:t>ongestion</w:t>
      </w:r>
      <w:r>
        <w:rPr>
          <w:rFonts w:eastAsia="Calibri"/>
          <w:lang w:eastAsia="en-US"/>
        </w:rPr>
        <w:t xml:space="preserve"> due to incidents and unplanned events:</w:t>
      </w:r>
    </w:p>
    <w:p w14:paraId="2004F0D9" w14:textId="77777777" w:rsidR="00A923AD" w:rsidRDefault="00A923AD" w:rsidP="0051591E">
      <w:pPr>
        <w:pStyle w:val="ListParagraph"/>
        <w:numPr>
          <w:ilvl w:val="1"/>
          <w:numId w:val="10"/>
        </w:numPr>
        <w:suppressAutoHyphens w:val="0"/>
        <w:autoSpaceDE w:val="0"/>
        <w:autoSpaceDN w:val="0"/>
        <w:adjustRightInd w:val="0"/>
        <w:spacing w:before="120"/>
        <w:contextualSpacing w:val="0"/>
        <w:jc w:val="left"/>
        <w:rPr>
          <w:rFonts w:eastAsia="Calibri"/>
          <w:lang w:eastAsia="en-US"/>
        </w:rPr>
      </w:pPr>
      <w:r>
        <w:rPr>
          <w:rFonts w:eastAsia="Calibri"/>
          <w:lang w:eastAsia="en-US"/>
        </w:rPr>
        <w:t>Unexpected road closures</w:t>
      </w:r>
    </w:p>
    <w:p w14:paraId="789866E2" w14:textId="77777777" w:rsidR="00A923AD" w:rsidRPr="00795150" w:rsidRDefault="00A923AD" w:rsidP="0051591E">
      <w:pPr>
        <w:pStyle w:val="ListParagraph"/>
        <w:numPr>
          <w:ilvl w:val="1"/>
          <w:numId w:val="10"/>
        </w:numPr>
        <w:suppressAutoHyphens w:val="0"/>
        <w:autoSpaceDE w:val="0"/>
        <w:autoSpaceDN w:val="0"/>
        <w:adjustRightInd w:val="0"/>
        <w:spacing w:before="0"/>
        <w:jc w:val="left"/>
        <w:rPr>
          <w:rFonts w:eastAsia="Calibri"/>
          <w:lang w:eastAsia="en-US"/>
        </w:rPr>
      </w:pPr>
      <w:r>
        <w:rPr>
          <w:rFonts w:eastAsia="Calibri"/>
          <w:lang w:eastAsia="en-US"/>
        </w:rPr>
        <w:t>Minor</w:t>
      </w:r>
      <w:r w:rsidRPr="00795150">
        <w:rPr>
          <w:rFonts w:eastAsia="Calibri"/>
          <w:lang w:eastAsia="en-US"/>
        </w:rPr>
        <w:t xml:space="preserve"> </w:t>
      </w:r>
      <w:r>
        <w:rPr>
          <w:rFonts w:eastAsia="Calibri"/>
          <w:lang w:eastAsia="en-US"/>
        </w:rPr>
        <w:t>roadway incidents</w:t>
      </w:r>
    </w:p>
    <w:p w14:paraId="09AFD2D5" w14:textId="77777777" w:rsidR="00A923AD" w:rsidRDefault="00A923AD" w:rsidP="0051591E">
      <w:pPr>
        <w:pStyle w:val="ListParagraph"/>
        <w:numPr>
          <w:ilvl w:val="1"/>
          <w:numId w:val="10"/>
        </w:numPr>
        <w:suppressAutoHyphens w:val="0"/>
        <w:autoSpaceDE w:val="0"/>
        <w:autoSpaceDN w:val="0"/>
        <w:adjustRightInd w:val="0"/>
        <w:spacing w:before="0"/>
        <w:jc w:val="left"/>
        <w:rPr>
          <w:rFonts w:eastAsia="Calibri"/>
          <w:lang w:eastAsia="en-US"/>
        </w:rPr>
      </w:pPr>
      <w:r>
        <w:rPr>
          <w:rFonts w:eastAsia="Calibri"/>
          <w:lang w:eastAsia="en-US"/>
        </w:rPr>
        <w:t>Major roadway incidents</w:t>
      </w:r>
    </w:p>
    <w:p w14:paraId="3937EA0E" w14:textId="77777777" w:rsidR="00A923AD" w:rsidRPr="00795150" w:rsidRDefault="00A923AD" w:rsidP="0051591E">
      <w:pPr>
        <w:pStyle w:val="ListParagraph"/>
        <w:numPr>
          <w:ilvl w:val="1"/>
          <w:numId w:val="10"/>
        </w:numPr>
        <w:suppressAutoHyphens w:val="0"/>
        <w:autoSpaceDE w:val="0"/>
        <w:autoSpaceDN w:val="0"/>
        <w:adjustRightInd w:val="0"/>
        <w:spacing w:before="0"/>
        <w:jc w:val="left"/>
        <w:rPr>
          <w:rFonts w:eastAsia="Calibri"/>
          <w:lang w:eastAsia="en-US"/>
        </w:rPr>
      </w:pPr>
      <w:r>
        <w:rPr>
          <w:rFonts w:eastAsia="Calibri"/>
          <w:lang w:eastAsia="en-US"/>
        </w:rPr>
        <w:t>Transit incidents</w:t>
      </w:r>
    </w:p>
    <w:p w14:paraId="311AE92A" w14:textId="77777777" w:rsidR="00A923AD" w:rsidRDefault="00A923AD" w:rsidP="0051591E">
      <w:pPr>
        <w:pStyle w:val="ListParagraph"/>
        <w:numPr>
          <w:ilvl w:val="1"/>
          <w:numId w:val="10"/>
        </w:numPr>
        <w:suppressAutoHyphens w:val="0"/>
        <w:autoSpaceDE w:val="0"/>
        <w:autoSpaceDN w:val="0"/>
        <w:adjustRightInd w:val="0"/>
        <w:spacing w:before="0"/>
        <w:jc w:val="left"/>
        <w:rPr>
          <w:rFonts w:eastAsia="Calibri"/>
          <w:lang w:eastAsia="en-US"/>
        </w:rPr>
      </w:pPr>
      <w:r>
        <w:rPr>
          <w:rFonts w:eastAsia="Calibri"/>
          <w:lang w:eastAsia="en-US"/>
        </w:rPr>
        <w:t>Unexpected a</w:t>
      </w:r>
      <w:r w:rsidRPr="00795150">
        <w:rPr>
          <w:rFonts w:eastAsia="Calibri"/>
          <w:lang w:eastAsia="en-US"/>
        </w:rPr>
        <w:t xml:space="preserve">dverse </w:t>
      </w:r>
      <w:r>
        <w:rPr>
          <w:rFonts w:eastAsia="Calibri"/>
          <w:lang w:eastAsia="en-US"/>
        </w:rPr>
        <w:t>weather events, such as fog or flooding</w:t>
      </w:r>
    </w:p>
    <w:p w14:paraId="706FAE12" w14:textId="77777777" w:rsidR="00A923AD" w:rsidRDefault="00A923AD" w:rsidP="0051591E">
      <w:pPr>
        <w:pStyle w:val="ListParagraph"/>
        <w:numPr>
          <w:ilvl w:val="1"/>
          <w:numId w:val="10"/>
        </w:numPr>
        <w:suppressAutoHyphens w:val="0"/>
        <w:autoSpaceDE w:val="0"/>
        <w:autoSpaceDN w:val="0"/>
        <w:adjustRightInd w:val="0"/>
        <w:spacing w:before="0"/>
        <w:jc w:val="left"/>
        <w:rPr>
          <w:rFonts w:eastAsia="Calibri"/>
          <w:lang w:eastAsia="en-US"/>
        </w:rPr>
      </w:pPr>
      <w:r>
        <w:rPr>
          <w:rFonts w:eastAsia="Calibri"/>
          <w:lang w:eastAsia="en-US"/>
        </w:rPr>
        <w:t>Fire events near roadways</w:t>
      </w:r>
    </w:p>
    <w:p w14:paraId="0775E320" w14:textId="77777777" w:rsidR="00A923AD" w:rsidRDefault="00A923AD" w:rsidP="0051591E">
      <w:pPr>
        <w:pStyle w:val="ListParagraph"/>
        <w:numPr>
          <w:ilvl w:val="1"/>
          <w:numId w:val="10"/>
        </w:numPr>
        <w:suppressAutoHyphens w:val="0"/>
        <w:autoSpaceDE w:val="0"/>
        <w:autoSpaceDN w:val="0"/>
        <w:adjustRightInd w:val="0"/>
        <w:spacing w:before="0"/>
        <w:jc w:val="left"/>
        <w:rPr>
          <w:rFonts w:eastAsia="Calibri"/>
          <w:lang w:eastAsia="en-US"/>
        </w:rPr>
      </w:pPr>
      <w:r>
        <w:rPr>
          <w:rFonts w:eastAsia="Calibri"/>
          <w:lang w:eastAsia="en-US"/>
        </w:rPr>
        <w:t>Natural disasters</w:t>
      </w:r>
    </w:p>
    <w:p w14:paraId="5096FC65" w14:textId="77777777" w:rsidR="00A923AD" w:rsidRPr="00795150" w:rsidRDefault="00A923AD" w:rsidP="0051591E">
      <w:pPr>
        <w:pStyle w:val="ListParagraph"/>
        <w:numPr>
          <w:ilvl w:val="1"/>
          <w:numId w:val="10"/>
        </w:numPr>
        <w:suppressAutoHyphens w:val="0"/>
        <w:autoSpaceDE w:val="0"/>
        <w:autoSpaceDN w:val="0"/>
        <w:adjustRightInd w:val="0"/>
        <w:spacing w:before="0"/>
        <w:jc w:val="left"/>
        <w:rPr>
          <w:rFonts w:eastAsia="Calibri"/>
          <w:lang w:eastAsia="en-US"/>
        </w:rPr>
      </w:pPr>
      <w:r>
        <w:rPr>
          <w:rFonts w:eastAsia="Calibri"/>
          <w:lang w:eastAsia="en-US"/>
        </w:rPr>
        <w:t>Terror threats</w:t>
      </w:r>
    </w:p>
    <w:p w14:paraId="4B5D8A41" w14:textId="77777777" w:rsidR="00A923AD" w:rsidRPr="00795150" w:rsidRDefault="00A923AD" w:rsidP="0051591E">
      <w:pPr>
        <w:pStyle w:val="ListParagraph"/>
        <w:numPr>
          <w:ilvl w:val="0"/>
          <w:numId w:val="10"/>
        </w:numPr>
        <w:suppressAutoHyphens w:val="0"/>
        <w:autoSpaceDE w:val="0"/>
        <w:autoSpaceDN w:val="0"/>
        <w:adjustRightInd w:val="0"/>
        <w:spacing w:before="120"/>
        <w:contextualSpacing w:val="0"/>
        <w:jc w:val="left"/>
        <w:rPr>
          <w:rFonts w:eastAsia="Calibri"/>
          <w:lang w:eastAsia="en-US"/>
        </w:rPr>
      </w:pPr>
      <w:r w:rsidRPr="00795150">
        <w:rPr>
          <w:rFonts w:eastAsia="Calibri"/>
          <w:lang w:eastAsia="en-US"/>
        </w:rPr>
        <w:t>Non‐</w:t>
      </w:r>
      <w:r>
        <w:rPr>
          <w:rFonts w:eastAsia="Calibri"/>
          <w:lang w:eastAsia="en-US"/>
        </w:rPr>
        <w:t>r</w:t>
      </w:r>
      <w:r w:rsidRPr="00795150">
        <w:rPr>
          <w:rFonts w:eastAsia="Calibri"/>
          <w:lang w:eastAsia="en-US"/>
        </w:rPr>
        <w:t xml:space="preserve">ecurrent </w:t>
      </w:r>
      <w:r>
        <w:rPr>
          <w:rFonts w:eastAsia="Calibri"/>
          <w:lang w:eastAsia="en-US"/>
        </w:rPr>
        <w:t>c</w:t>
      </w:r>
      <w:r w:rsidRPr="00795150">
        <w:rPr>
          <w:rFonts w:eastAsia="Calibri"/>
          <w:lang w:eastAsia="en-US"/>
        </w:rPr>
        <w:t>ongestion</w:t>
      </w:r>
      <w:r>
        <w:rPr>
          <w:rFonts w:eastAsia="Calibri"/>
          <w:lang w:eastAsia="en-US"/>
        </w:rPr>
        <w:t xml:space="preserve"> due to planned events:</w:t>
      </w:r>
    </w:p>
    <w:p w14:paraId="5E8DB81A" w14:textId="77777777" w:rsidR="00A923AD" w:rsidRPr="00795150" w:rsidRDefault="00A923AD" w:rsidP="0051591E">
      <w:pPr>
        <w:pStyle w:val="ListParagraph"/>
        <w:numPr>
          <w:ilvl w:val="1"/>
          <w:numId w:val="10"/>
        </w:numPr>
        <w:suppressAutoHyphens w:val="0"/>
        <w:autoSpaceDE w:val="0"/>
        <w:autoSpaceDN w:val="0"/>
        <w:adjustRightInd w:val="0"/>
        <w:spacing w:before="120"/>
        <w:contextualSpacing w:val="0"/>
        <w:jc w:val="left"/>
        <w:rPr>
          <w:rFonts w:eastAsia="Calibri"/>
          <w:lang w:eastAsia="en-US"/>
        </w:rPr>
      </w:pPr>
      <w:r>
        <w:rPr>
          <w:rFonts w:eastAsia="Calibri"/>
          <w:lang w:eastAsia="en-US"/>
        </w:rPr>
        <w:t>Maintenance and construction activities</w:t>
      </w:r>
    </w:p>
    <w:p w14:paraId="7DDCAB23" w14:textId="77777777" w:rsidR="00A923AD" w:rsidRDefault="00A923AD" w:rsidP="0051591E">
      <w:pPr>
        <w:pStyle w:val="ListParagraph"/>
        <w:numPr>
          <w:ilvl w:val="1"/>
          <w:numId w:val="10"/>
        </w:numPr>
        <w:suppressAutoHyphens w:val="0"/>
        <w:autoSpaceDE w:val="0"/>
        <w:autoSpaceDN w:val="0"/>
        <w:adjustRightInd w:val="0"/>
        <w:spacing w:before="0"/>
        <w:jc w:val="left"/>
        <w:rPr>
          <w:rFonts w:eastAsia="Calibri"/>
          <w:lang w:eastAsia="en-US"/>
        </w:rPr>
      </w:pPr>
      <w:r>
        <w:rPr>
          <w:rFonts w:eastAsia="Calibri"/>
          <w:lang w:eastAsia="en-US"/>
        </w:rPr>
        <w:t>Special events, such as concerts and sports activities</w:t>
      </w:r>
    </w:p>
    <w:p w14:paraId="159E5AEC" w14:textId="77777777" w:rsidR="00A923AD" w:rsidRPr="00795150" w:rsidRDefault="00A923AD" w:rsidP="0051591E">
      <w:pPr>
        <w:pStyle w:val="ListParagraph"/>
        <w:numPr>
          <w:ilvl w:val="1"/>
          <w:numId w:val="10"/>
        </w:numPr>
        <w:suppressAutoHyphens w:val="0"/>
        <w:autoSpaceDE w:val="0"/>
        <w:autoSpaceDN w:val="0"/>
        <w:adjustRightInd w:val="0"/>
        <w:spacing w:before="0"/>
        <w:jc w:val="left"/>
        <w:rPr>
          <w:rFonts w:eastAsia="Calibri"/>
          <w:lang w:eastAsia="en-US"/>
        </w:rPr>
      </w:pPr>
      <w:r>
        <w:rPr>
          <w:rFonts w:eastAsia="Calibri"/>
          <w:lang w:eastAsia="en-US"/>
        </w:rPr>
        <w:t>Forecasted weather events, such as predicted rain storms</w:t>
      </w:r>
    </w:p>
    <w:p w14:paraId="736D28D1" w14:textId="3FC7B306" w:rsidR="00455F1F" w:rsidRPr="00E73949" w:rsidRDefault="00076CEF" w:rsidP="00F97454">
      <w:pPr>
        <w:pStyle w:val="Heading2"/>
      </w:pPr>
      <w:bookmarkStart w:id="72" w:name="_Toc471406793"/>
      <w:r>
        <w:t xml:space="preserve">Key </w:t>
      </w:r>
      <w:r w:rsidR="00455F1F" w:rsidRPr="00E73949">
        <w:t xml:space="preserve">Problems to </w:t>
      </w:r>
      <w:r w:rsidR="003817E2">
        <w:t>b</w:t>
      </w:r>
      <w:r w:rsidR="003817E2" w:rsidRPr="00E73949">
        <w:t xml:space="preserve">e </w:t>
      </w:r>
      <w:r w:rsidR="00455F1F" w:rsidRPr="00E73949">
        <w:t>Addressed</w:t>
      </w:r>
      <w:bookmarkEnd w:id="65"/>
      <w:bookmarkEnd w:id="66"/>
      <w:bookmarkEnd w:id="72"/>
    </w:p>
    <w:p w14:paraId="758AE0DF" w14:textId="45C5652C" w:rsidR="00CE764D" w:rsidRDefault="00455F1F" w:rsidP="00A923AD">
      <w:pPr>
        <w:rPr>
          <w:rFonts w:asciiTheme="minorHAnsi" w:eastAsiaTheme="minorHAnsi" w:hAnsiTheme="minorHAnsi"/>
        </w:rPr>
      </w:pPr>
      <w:r w:rsidRPr="00A923AD">
        <w:rPr>
          <w:rFonts w:asciiTheme="minorHAnsi" w:eastAsiaTheme="minorHAnsi" w:hAnsiTheme="minorHAnsi"/>
        </w:rPr>
        <w:t xml:space="preserve">The intent of the I-210 Pilot is to coordinate the various transportation networks and control systems currently in use </w:t>
      </w:r>
      <w:r w:rsidR="00CE764D">
        <w:rPr>
          <w:rFonts w:asciiTheme="minorHAnsi" w:eastAsiaTheme="minorHAnsi" w:hAnsiTheme="minorHAnsi"/>
        </w:rPr>
        <w:t xml:space="preserve">in the deployment corridor </w:t>
      </w:r>
      <w:r w:rsidRPr="00A923AD">
        <w:rPr>
          <w:rFonts w:asciiTheme="minorHAnsi" w:eastAsiaTheme="minorHAnsi" w:hAnsiTheme="minorHAnsi"/>
        </w:rPr>
        <w:t>so they can operate in a cohesive and integrated manner.  This presents a unique set of technical, procedural, and organizational challenges</w:t>
      </w:r>
      <w:r w:rsidR="007177A6" w:rsidRPr="00A923AD">
        <w:rPr>
          <w:rFonts w:asciiTheme="minorHAnsi" w:eastAsiaTheme="minorHAnsi" w:hAnsiTheme="minorHAnsi"/>
        </w:rPr>
        <w:t>, as it leads to the need to</w:t>
      </w:r>
      <w:r w:rsidRPr="00A923AD">
        <w:rPr>
          <w:rFonts w:asciiTheme="minorHAnsi" w:eastAsiaTheme="minorHAnsi" w:hAnsiTheme="minorHAnsi"/>
        </w:rPr>
        <w:t xml:space="preserve"> investigat</w:t>
      </w:r>
      <w:r w:rsidR="007177A6" w:rsidRPr="00A923AD">
        <w:rPr>
          <w:rFonts w:asciiTheme="minorHAnsi" w:eastAsiaTheme="minorHAnsi" w:hAnsiTheme="minorHAnsi"/>
        </w:rPr>
        <w:t>e</w:t>
      </w:r>
      <w:r w:rsidRPr="00A923AD">
        <w:rPr>
          <w:rFonts w:asciiTheme="minorHAnsi" w:eastAsiaTheme="minorHAnsi" w:hAnsiTheme="minorHAnsi"/>
        </w:rPr>
        <w:t xml:space="preserve"> </w:t>
      </w:r>
      <w:r w:rsidR="007177A6" w:rsidRPr="00A923AD">
        <w:rPr>
          <w:rFonts w:asciiTheme="minorHAnsi" w:eastAsiaTheme="minorHAnsi" w:hAnsiTheme="minorHAnsi"/>
        </w:rPr>
        <w:t xml:space="preserve">and/or develop </w:t>
      </w:r>
      <w:r w:rsidRPr="00A923AD">
        <w:rPr>
          <w:rFonts w:asciiTheme="minorHAnsi" w:eastAsiaTheme="minorHAnsi" w:hAnsiTheme="minorHAnsi"/>
        </w:rPr>
        <w:t>tools</w:t>
      </w:r>
      <w:r w:rsidR="007177A6" w:rsidRPr="00A923AD">
        <w:rPr>
          <w:rFonts w:asciiTheme="minorHAnsi" w:eastAsiaTheme="minorHAnsi" w:hAnsiTheme="minorHAnsi"/>
        </w:rPr>
        <w:t>,</w:t>
      </w:r>
      <w:r w:rsidRPr="00A923AD">
        <w:rPr>
          <w:rFonts w:asciiTheme="minorHAnsi" w:eastAsiaTheme="minorHAnsi" w:hAnsiTheme="minorHAnsi"/>
        </w:rPr>
        <w:t xml:space="preserve"> technologies</w:t>
      </w:r>
      <w:r w:rsidR="000F1CA9">
        <w:rPr>
          <w:rFonts w:asciiTheme="minorHAnsi" w:eastAsiaTheme="minorHAnsi" w:hAnsiTheme="minorHAnsi"/>
        </w:rPr>
        <w:t>,</w:t>
      </w:r>
      <w:r w:rsidRPr="00A923AD">
        <w:rPr>
          <w:rFonts w:asciiTheme="minorHAnsi" w:eastAsiaTheme="minorHAnsi" w:hAnsiTheme="minorHAnsi"/>
        </w:rPr>
        <w:t xml:space="preserve"> and processes that will help the various corridor agencies improve their real-time collaborative decision-making</w:t>
      </w:r>
      <w:r w:rsidR="007177A6" w:rsidRPr="00A923AD">
        <w:rPr>
          <w:rFonts w:asciiTheme="minorHAnsi" w:eastAsiaTheme="minorHAnsi" w:hAnsiTheme="minorHAnsi"/>
        </w:rPr>
        <w:t xml:space="preserve"> capabilities</w:t>
      </w:r>
      <w:r w:rsidRPr="00A923AD">
        <w:rPr>
          <w:rFonts w:asciiTheme="minorHAnsi" w:eastAsiaTheme="minorHAnsi" w:hAnsiTheme="minorHAnsi"/>
        </w:rPr>
        <w:t>.</w:t>
      </w:r>
      <w:r w:rsidR="00831806">
        <w:rPr>
          <w:rFonts w:asciiTheme="minorHAnsi" w:eastAsiaTheme="minorHAnsi" w:hAnsiTheme="minorHAnsi"/>
        </w:rPr>
        <w:t xml:space="preserve">  </w:t>
      </w:r>
      <w:bookmarkStart w:id="73" w:name="_Toc379473144"/>
      <w:bookmarkStart w:id="74" w:name="_Toc380768861"/>
    </w:p>
    <w:p w14:paraId="548FCB1C" w14:textId="4B6194B8" w:rsidR="00A923AD" w:rsidRPr="00A923AD" w:rsidRDefault="00A923AD" w:rsidP="00A923AD">
      <w:pPr>
        <w:rPr>
          <w:rFonts w:asciiTheme="minorHAnsi" w:eastAsiaTheme="minorHAnsi" w:hAnsiTheme="minorHAnsi"/>
        </w:rPr>
      </w:pPr>
      <w:r w:rsidRPr="00A923AD">
        <w:rPr>
          <w:rFonts w:asciiTheme="minorHAnsi" w:hAnsiTheme="minorHAnsi"/>
        </w:rPr>
        <w:fldChar w:fldCharType="begin"/>
      </w:r>
      <w:r w:rsidRPr="00A923AD">
        <w:rPr>
          <w:rFonts w:asciiTheme="minorHAnsi" w:hAnsiTheme="minorHAnsi"/>
        </w:rPr>
        <w:instrText xml:space="preserve"> REF _Ref412198567 \h </w:instrText>
      </w:r>
      <w:r w:rsidRPr="00A923AD">
        <w:rPr>
          <w:rFonts w:asciiTheme="minorHAnsi" w:hAnsiTheme="minorHAnsi"/>
        </w:rPr>
      </w:r>
      <w:r w:rsidRPr="00A923AD">
        <w:rPr>
          <w:rFonts w:asciiTheme="minorHAnsi" w:hAnsiTheme="minorHAnsi"/>
        </w:rPr>
        <w:fldChar w:fldCharType="separate"/>
      </w:r>
      <w:r w:rsidR="003D40BF" w:rsidRPr="00E73949">
        <w:rPr>
          <w:rFonts w:asciiTheme="minorHAnsi" w:hAnsiTheme="minorHAnsi"/>
        </w:rPr>
        <w:t xml:space="preserve">Figure </w:t>
      </w:r>
      <w:r w:rsidR="003D40BF">
        <w:rPr>
          <w:rFonts w:asciiTheme="minorHAnsi" w:hAnsiTheme="minorHAnsi"/>
          <w:noProof/>
        </w:rPr>
        <w:t>2</w:t>
      </w:r>
      <w:r w:rsidR="003D40BF" w:rsidRPr="00E73949">
        <w:rPr>
          <w:rFonts w:asciiTheme="minorHAnsi" w:hAnsiTheme="minorHAnsi"/>
        </w:rPr>
        <w:noBreakHyphen/>
      </w:r>
      <w:r w:rsidR="003D40BF">
        <w:rPr>
          <w:rFonts w:asciiTheme="minorHAnsi" w:hAnsiTheme="minorHAnsi"/>
          <w:noProof/>
        </w:rPr>
        <w:t>2</w:t>
      </w:r>
      <w:r w:rsidRPr="00A923AD">
        <w:rPr>
          <w:rFonts w:asciiTheme="minorHAnsi" w:hAnsiTheme="minorHAnsi"/>
        </w:rPr>
        <w:fldChar w:fldCharType="end"/>
      </w:r>
      <w:r w:rsidRPr="00A923AD">
        <w:rPr>
          <w:rFonts w:asciiTheme="minorHAnsi" w:hAnsiTheme="minorHAnsi"/>
        </w:rPr>
        <w:t xml:space="preserve"> identifies the </w:t>
      </w:r>
      <w:r w:rsidR="00CE764D">
        <w:rPr>
          <w:rFonts w:asciiTheme="minorHAnsi" w:hAnsiTheme="minorHAnsi"/>
        </w:rPr>
        <w:t>various operational issues to be addressed by the project.  These issues are grouped in</w:t>
      </w:r>
      <w:r w:rsidR="00DD06BD">
        <w:rPr>
          <w:rFonts w:asciiTheme="minorHAnsi" w:hAnsiTheme="minorHAnsi"/>
        </w:rPr>
        <w:t>to</w:t>
      </w:r>
      <w:r w:rsidR="00CE764D">
        <w:rPr>
          <w:rFonts w:asciiTheme="minorHAnsi" w:hAnsiTheme="minorHAnsi"/>
        </w:rPr>
        <w:t xml:space="preserve"> the following </w:t>
      </w:r>
      <w:r w:rsidR="001856A0">
        <w:rPr>
          <w:rFonts w:asciiTheme="minorHAnsi" w:hAnsiTheme="minorHAnsi"/>
        </w:rPr>
        <w:t xml:space="preserve">six </w:t>
      </w:r>
      <w:r w:rsidRPr="00A923AD">
        <w:rPr>
          <w:rFonts w:asciiTheme="minorHAnsi" w:eastAsiaTheme="minorHAnsi" w:hAnsiTheme="minorHAnsi"/>
        </w:rPr>
        <w:t>c</w:t>
      </w:r>
      <w:r w:rsidR="00A10A42">
        <w:rPr>
          <w:rFonts w:asciiTheme="minorHAnsi" w:eastAsiaTheme="minorHAnsi" w:hAnsiTheme="minorHAnsi"/>
        </w:rPr>
        <w:t>ategories</w:t>
      </w:r>
      <w:r w:rsidRPr="00A923AD">
        <w:rPr>
          <w:rFonts w:asciiTheme="minorHAnsi" w:eastAsiaTheme="minorHAnsi" w:hAnsiTheme="minorHAnsi"/>
        </w:rPr>
        <w:t>:</w:t>
      </w:r>
    </w:p>
    <w:p w14:paraId="2B6FC6F7" w14:textId="67DF6BE4" w:rsidR="00A923AD" w:rsidRPr="00831806" w:rsidRDefault="00A923AD" w:rsidP="00E66AC5">
      <w:pPr>
        <w:pStyle w:val="ListParagraph"/>
        <w:numPr>
          <w:ilvl w:val="0"/>
          <w:numId w:val="4"/>
        </w:numPr>
        <w:spacing w:before="120"/>
        <w:contextualSpacing w:val="0"/>
        <w:jc w:val="left"/>
        <w:rPr>
          <w:rFonts w:asciiTheme="minorHAnsi" w:hAnsiTheme="minorHAnsi"/>
          <w:b/>
        </w:rPr>
      </w:pPr>
      <w:r w:rsidRPr="0004326B">
        <w:rPr>
          <w:rFonts w:asciiTheme="minorHAnsi" w:hAnsiTheme="minorHAnsi"/>
          <w:b/>
        </w:rPr>
        <w:t>Enhancement of situational and operational awareness for system operators and managers</w:t>
      </w:r>
      <w:r w:rsidR="0004326B">
        <w:rPr>
          <w:rFonts w:asciiTheme="minorHAnsi" w:hAnsiTheme="minorHAnsi"/>
          <w:b/>
        </w:rPr>
        <w:t xml:space="preserve">.  </w:t>
      </w:r>
      <w:r w:rsidR="0004326B" w:rsidRPr="00A923AD">
        <w:t xml:space="preserve">Up-to-date measurements of corridor performance and travel demand are essential for any system aiming to provide real-time decision support capabilities.  </w:t>
      </w:r>
      <w:r w:rsidR="00CE764D">
        <w:rPr>
          <w:rFonts w:asciiTheme="minorHAnsi" w:hAnsiTheme="minorHAnsi"/>
        </w:rPr>
        <w:t>This creates a need for</w:t>
      </w:r>
      <w:r w:rsidR="0004326B" w:rsidRPr="00A923AD">
        <w:rPr>
          <w:rFonts w:asciiTheme="minorHAnsi" w:hAnsiTheme="minorHAnsi"/>
        </w:rPr>
        <w:t xml:space="preserve"> the availability of comprehensive </w:t>
      </w:r>
      <w:r w:rsidR="00CE764D">
        <w:rPr>
          <w:rFonts w:asciiTheme="minorHAnsi" w:hAnsiTheme="minorHAnsi"/>
        </w:rPr>
        <w:t>traffic and equipment</w:t>
      </w:r>
      <w:r w:rsidR="0004326B" w:rsidRPr="00A923AD">
        <w:rPr>
          <w:rFonts w:asciiTheme="minorHAnsi" w:hAnsiTheme="minorHAnsi"/>
        </w:rPr>
        <w:t xml:space="preserve"> monitoring systems</w:t>
      </w:r>
      <w:r w:rsidR="00CE764D">
        <w:rPr>
          <w:rFonts w:asciiTheme="minorHAnsi" w:hAnsiTheme="minorHAnsi"/>
        </w:rPr>
        <w:t>, as well as data processes for determining corridor performance</w:t>
      </w:r>
      <w:r w:rsidR="0004326B" w:rsidRPr="00A923AD">
        <w:rPr>
          <w:rFonts w:asciiTheme="minorHAnsi" w:hAnsiTheme="minorHAnsi"/>
        </w:rPr>
        <w:t>.</w:t>
      </w:r>
      <w:r w:rsidR="0004326B">
        <w:rPr>
          <w:rFonts w:asciiTheme="minorHAnsi" w:hAnsiTheme="minorHAnsi"/>
        </w:rPr>
        <w:t xml:space="preserve">  </w:t>
      </w:r>
      <w:r w:rsidR="0004326B" w:rsidRPr="00A923AD">
        <w:rPr>
          <w:rFonts w:asciiTheme="minorHAnsi" w:hAnsiTheme="minorHAnsi"/>
        </w:rPr>
        <w:t xml:space="preserve">  </w:t>
      </w:r>
    </w:p>
    <w:p w14:paraId="0FDFF50E" w14:textId="4B738307" w:rsidR="00831806" w:rsidRDefault="00831806" w:rsidP="00E66AC5">
      <w:pPr>
        <w:pStyle w:val="ListParagraph"/>
        <w:numPr>
          <w:ilvl w:val="0"/>
          <w:numId w:val="4"/>
        </w:numPr>
        <w:spacing w:before="120"/>
        <w:contextualSpacing w:val="0"/>
        <w:jc w:val="left"/>
        <w:rPr>
          <w:rFonts w:asciiTheme="minorHAnsi" w:hAnsiTheme="minorHAnsi"/>
        </w:rPr>
      </w:pPr>
      <w:r w:rsidRPr="0004326B">
        <w:rPr>
          <w:rFonts w:asciiTheme="minorHAnsi" w:hAnsiTheme="minorHAnsi"/>
          <w:b/>
        </w:rPr>
        <w:t>Management of congestion spanning freeway</w:t>
      </w:r>
      <w:r w:rsidR="001856A0">
        <w:rPr>
          <w:rFonts w:asciiTheme="minorHAnsi" w:hAnsiTheme="minorHAnsi"/>
          <w:b/>
        </w:rPr>
        <w:t>s</w:t>
      </w:r>
      <w:r w:rsidRPr="0004326B">
        <w:rPr>
          <w:rFonts w:asciiTheme="minorHAnsi" w:hAnsiTheme="minorHAnsi"/>
          <w:b/>
        </w:rPr>
        <w:t xml:space="preserve"> and arterials.  </w:t>
      </w:r>
      <w:r w:rsidR="00A10A42">
        <w:rPr>
          <w:rFonts w:asciiTheme="minorHAnsi" w:hAnsiTheme="minorHAnsi"/>
        </w:rPr>
        <w:t>Prior to the start of the project</w:t>
      </w:r>
      <w:r w:rsidR="001856A0">
        <w:rPr>
          <w:rFonts w:asciiTheme="minorHAnsi" w:hAnsiTheme="minorHAnsi"/>
        </w:rPr>
        <w:t>,</w:t>
      </w:r>
      <w:r w:rsidRPr="0004326B">
        <w:rPr>
          <w:rFonts w:asciiTheme="minorHAnsi" w:hAnsiTheme="minorHAnsi"/>
        </w:rPr>
        <w:t xml:space="preserve"> Caltrans typically trie</w:t>
      </w:r>
      <w:r w:rsidR="00A10A42">
        <w:rPr>
          <w:rFonts w:asciiTheme="minorHAnsi" w:hAnsiTheme="minorHAnsi"/>
        </w:rPr>
        <w:t>d</w:t>
      </w:r>
      <w:r w:rsidRPr="0004326B">
        <w:rPr>
          <w:rFonts w:asciiTheme="minorHAnsi" w:hAnsiTheme="minorHAnsi"/>
        </w:rPr>
        <w:t xml:space="preserve"> to resolve congestion issues along freeways, while cities </w:t>
      </w:r>
      <w:r w:rsidR="00A10A42">
        <w:rPr>
          <w:rFonts w:asciiTheme="minorHAnsi" w:hAnsiTheme="minorHAnsi"/>
        </w:rPr>
        <w:t>typically</w:t>
      </w:r>
      <w:r w:rsidRPr="0004326B">
        <w:rPr>
          <w:rFonts w:asciiTheme="minorHAnsi" w:hAnsiTheme="minorHAnsi"/>
        </w:rPr>
        <w:t xml:space="preserve"> </w:t>
      </w:r>
      <w:r w:rsidR="00A10A42">
        <w:rPr>
          <w:rFonts w:asciiTheme="minorHAnsi" w:hAnsiTheme="minorHAnsi"/>
        </w:rPr>
        <w:t xml:space="preserve">only </w:t>
      </w:r>
      <w:r w:rsidRPr="0004326B">
        <w:rPr>
          <w:rFonts w:asciiTheme="minorHAnsi" w:hAnsiTheme="minorHAnsi"/>
        </w:rPr>
        <w:t>focus</w:t>
      </w:r>
      <w:r w:rsidR="00A10A42">
        <w:rPr>
          <w:rFonts w:asciiTheme="minorHAnsi" w:hAnsiTheme="minorHAnsi"/>
        </w:rPr>
        <w:t>ed</w:t>
      </w:r>
      <w:r w:rsidRPr="0004326B">
        <w:rPr>
          <w:rFonts w:asciiTheme="minorHAnsi" w:hAnsiTheme="minorHAnsi"/>
        </w:rPr>
        <w:t xml:space="preserve"> on what happens on surface streets.  </w:t>
      </w:r>
      <w:r w:rsidR="00CE764D">
        <w:rPr>
          <w:rFonts w:asciiTheme="minorHAnsi" w:hAnsiTheme="minorHAnsi"/>
        </w:rPr>
        <w:t xml:space="preserve">This approach ignored the fact that </w:t>
      </w:r>
      <w:r w:rsidRPr="0004326B">
        <w:rPr>
          <w:rFonts w:asciiTheme="minorHAnsi" w:hAnsiTheme="minorHAnsi"/>
        </w:rPr>
        <w:t>congestion often spreads across networks</w:t>
      </w:r>
      <w:r w:rsidR="00CE764D">
        <w:rPr>
          <w:rFonts w:asciiTheme="minorHAnsi" w:hAnsiTheme="minorHAnsi"/>
        </w:rPr>
        <w:t xml:space="preserve"> and can effectively </w:t>
      </w:r>
      <w:r w:rsidR="001856A0">
        <w:rPr>
          <w:rFonts w:asciiTheme="minorHAnsi" w:hAnsiTheme="minorHAnsi"/>
        </w:rPr>
        <w:t xml:space="preserve">be </w:t>
      </w:r>
      <w:r w:rsidR="00CE764D">
        <w:rPr>
          <w:rFonts w:asciiTheme="minorHAnsi" w:hAnsiTheme="minorHAnsi"/>
        </w:rPr>
        <w:t xml:space="preserve">addressed </w:t>
      </w:r>
      <w:r w:rsidR="001856A0">
        <w:rPr>
          <w:rFonts w:asciiTheme="minorHAnsi" w:hAnsiTheme="minorHAnsi"/>
        </w:rPr>
        <w:t xml:space="preserve">only </w:t>
      </w:r>
      <w:r w:rsidR="00CE764D">
        <w:rPr>
          <w:rFonts w:asciiTheme="minorHAnsi" w:hAnsiTheme="minorHAnsi"/>
        </w:rPr>
        <w:t>by considering solutions spanning multiple types of roadway networks.</w:t>
      </w:r>
      <w:r w:rsidRPr="0004326B">
        <w:rPr>
          <w:rFonts w:asciiTheme="minorHAnsi" w:hAnsiTheme="minorHAnsi"/>
        </w:rPr>
        <w:t xml:space="preserve"> </w:t>
      </w:r>
    </w:p>
    <w:p w14:paraId="080E638E" w14:textId="47BCC2E5" w:rsidR="00E66AC5" w:rsidRPr="003034DE" w:rsidRDefault="00831806" w:rsidP="003034DE">
      <w:pPr>
        <w:pStyle w:val="ListParagraph"/>
        <w:numPr>
          <w:ilvl w:val="0"/>
          <w:numId w:val="4"/>
        </w:numPr>
        <w:spacing w:before="120"/>
        <w:contextualSpacing w:val="0"/>
        <w:jc w:val="left"/>
        <w:rPr>
          <w:rFonts w:asciiTheme="minorHAnsi" w:hAnsiTheme="minorHAnsi"/>
        </w:rPr>
      </w:pPr>
      <w:r w:rsidRPr="003034DE">
        <w:rPr>
          <w:rFonts w:asciiTheme="minorHAnsi" w:hAnsiTheme="minorHAnsi"/>
          <w:b/>
        </w:rPr>
        <w:t xml:space="preserve">Management of corridor-based response plans.  </w:t>
      </w:r>
      <w:r w:rsidR="00E66AC5" w:rsidRPr="003034DE">
        <w:rPr>
          <w:rFonts w:asciiTheme="minorHAnsi" w:hAnsiTheme="minorHAnsi"/>
        </w:rPr>
        <w:t xml:space="preserve"> </w:t>
      </w:r>
      <w:r w:rsidR="00CE764D" w:rsidRPr="003034DE">
        <w:rPr>
          <w:rFonts w:asciiTheme="minorHAnsi" w:hAnsiTheme="minorHAnsi"/>
        </w:rPr>
        <w:t>Prior to the start of the project, t</w:t>
      </w:r>
      <w:r w:rsidR="00076CEF" w:rsidRPr="003034DE">
        <w:rPr>
          <w:rFonts w:asciiTheme="minorHAnsi" w:hAnsiTheme="minorHAnsi"/>
        </w:rPr>
        <w:t>ransportation systems</w:t>
      </w:r>
      <w:r w:rsidR="00E66AC5" w:rsidRPr="003034DE">
        <w:rPr>
          <w:rFonts w:asciiTheme="minorHAnsi" w:hAnsiTheme="minorHAnsi"/>
        </w:rPr>
        <w:t xml:space="preserve"> </w:t>
      </w:r>
      <w:r w:rsidR="00CE764D" w:rsidRPr="003034DE">
        <w:rPr>
          <w:rFonts w:asciiTheme="minorHAnsi" w:hAnsiTheme="minorHAnsi"/>
        </w:rPr>
        <w:t xml:space="preserve">managed by different entities were </w:t>
      </w:r>
      <w:r w:rsidR="00E66AC5" w:rsidRPr="003034DE">
        <w:rPr>
          <w:rFonts w:asciiTheme="minorHAnsi" w:hAnsiTheme="minorHAnsi"/>
        </w:rPr>
        <w:t>typically manage</w:t>
      </w:r>
      <w:r w:rsidR="00076CEF" w:rsidRPr="003034DE">
        <w:rPr>
          <w:rFonts w:asciiTheme="minorHAnsi" w:hAnsiTheme="minorHAnsi"/>
        </w:rPr>
        <w:t>d</w:t>
      </w:r>
      <w:r w:rsidR="00E66AC5" w:rsidRPr="003034DE">
        <w:rPr>
          <w:rFonts w:asciiTheme="minorHAnsi" w:hAnsiTheme="minorHAnsi"/>
        </w:rPr>
        <w:t xml:space="preserve"> </w:t>
      </w:r>
      <w:r w:rsidR="00CE764D" w:rsidRPr="003034DE">
        <w:rPr>
          <w:rFonts w:asciiTheme="minorHAnsi" w:hAnsiTheme="minorHAnsi"/>
        </w:rPr>
        <w:t xml:space="preserve">as </w:t>
      </w:r>
      <w:r w:rsidRPr="003034DE">
        <w:rPr>
          <w:rFonts w:asciiTheme="minorHAnsi" w:hAnsiTheme="minorHAnsi"/>
        </w:rPr>
        <w:t>independent</w:t>
      </w:r>
      <w:r w:rsidR="00CE764D" w:rsidRPr="003034DE">
        <w:rPr>
          <w:rFonts w:asciiTheme="minorHAnsi" w:hAnsiTheme="minorHAnsi"/>
        </w:rPr>
        <w:t xml:space="preserve"> entities,</w:t>
      </w:r>
      <w:r w:rsidRPr="003034DE">
        <w:rPr>
          <w:rFonts w:asciiTheme="minorHAnsi" w:hAnsiTheme="minorHAnsi"/>
        </w:rPr>
        <w:t xml:space="preserve"> with occasional considerations given to cross-jurisdictional issues.  This prevent</w:t>
      </w:r>
      <w:r w:rsidR="00CE764D" w:rsidRPr="003034DE">
        <w:rPr>
          <w:rFonts w:asciiTheme="minorHAnsi" w:hAnsiTheme="minorHAnsi"/>
        </w:rPr>
        <w:t>ed</w:t>
      </w:r>
      <w:r w:rsidRPr="003034DE">
        <w:rPr>
          <w:rFonts w:asciiTheme="minorHAnsi" w:hAnsiTheme="minorHAnsi"/>
        </w:rPr>
        <w:t xml:space="preserve"> </w:t>
      </w:r>
      <w:r w:rsidR="00A10A42" w:rsidRPr="003034DE">
        <w:rPr>
          <w:rFonts w:asciiTheme="minorHAnsi" w:hAnsiTheme="minorHAnsi"/>
        </w:rPr>
        <w:t xml:space="preserve">the </w:t>
      </w:r>
      <w:r w:rsidRPr="003034DE">
        <w:rPr>
          <w:rFonts w:asciiTheme="minorHAnsi" w:hAnsiTheme="minorHAnsi"/>
        </w:rPr>
        <w:t xml:space="preserve">implementation of synergistic strategies.  </w:t>
      </w:r>
      <w:r w:rsidR="00CE764D" w:rsidRPr="003034DE">
        <w:rPr>
          <w:rFonts w:asciiTheme="minorHAnsi" w:hAnsiTheme="minorHAnsi"/>
        </w:rPr>
        <w:t>Agencies operating transportation networks within a corridor</w:t>
      </w:r>
      <w:r w:rsidR="00E66AC5" w:rsidRPr="003034DE">
        <w:rPr>
          <w:rFonts w:asciiTheme="minorHAnsi" w:hAnsiTheme="minorHAnsi"/>
        </w:rPr>
        <w:t xml:space="preserve"> need to be able to define, select, communicate, and</w:t>
      </w:r>
      <w:r w:rsidR="00E66AC5" w:rsidRPr="003034DE">
        <w:rPr>
          <w:rFonts w:asciiTheme="minorHAnsi" w:hAnsiTheme="minorHAnsi"/>
          <w:w w:val="99"/>
        </w:rPr>
        <w:t xml:space="preserve"> </w:t>
      </w:r>
      <w:r w:rsidR="00E66AC5" w:rsidRPr="003034DE">
        <w:rPr>
          <w:rFonts w:asciiTheme="minorHAnsi" w:hAnsiTheme="minorHAnsi"/>
        </w:rPr>
        <w:t xml:space="preserve">implement jointly developed </w:t>
      </w:r>
    </w:p>
    <w:p w14:paraId="54F65325" w14:textId="07550937" w:rsidR="00C56BCC" w:rsidRPr="00E66AC5" w:rsidRDefault="00C56BCC" w:rsidP="00E66AC5">
      <w:pPr>
        <w:tabs>
          <w:tab w:val="left" w:pos="2880"/>
        </w:tabs>
        <w:suppressAutoHyphens w:val="0"/>
        <w:spacing w:before="120"/>
        <w:ind w:left="270"/>
        <w:rPr>
          <w:rFonts w:asciiTheme="minorHAnsi" w:hAnsiTheme="minorHAnsi"/>
        </w:rPr>
      </w:pPr>
      <w:r w:rsidRPr="00C56BCC">
        <w:rPr>
          <w:noProof/>
          <w:lang w:eastAsia="en-US"/>
        </w:rPr>
        <w:lastRenderedPageBreak/>
        <w:drawing>
          <wp:inline distT="0" distB="0" distL="0" distR="0" wp14:anchorId="644F3DA6" wp14:editId="49DB59BC">
            <wp:extent cx="5943600" cy="3975735"/>
            <wp:effectExtent l="19050" t="19050" r="19050"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975735"/>
                    </a:xfrm>
                    <a:prstGeom prst="rect">
                      <a:avLst/>
                    </a:prstGeom>
                    <a:ln>
                      <a:solidFill>
                        <a:schemeClr val="accent1"/>
                      </a:solidFill>
                    </a:ln>
                  </pic:spPr>
                </pic:pic>
              </a:graphicData>
            </a:graphic>
          </wp:inline>
        </w:drawing>
      </w:r>
    </w:p>
    <w:p w14:paraId="383306CF" w14:textId="632E33DE" w:rsidR="009D03B4" w:rsidRPr="00E73949" w:rsidRDefault="009D03B4" w:rsidP="009D03B4">
      <w:pPr>
        <w:pStyle w:val="Caption"/>
        <w:spacing w:after="240"/>
        <w:ind w:left="360"/>
        <w:rPr>
          <w:rFonts w:asciiTheme="minorHAnsi" w:hAnsiTheme="minorHAnsi"/>
        </w:rPr>
      </w:pPr>
      <w:bookmarkStart w:id="75" w:name="_Ref412198567"/>
      <w:bookmarkStart w:id="76" w:name="_Toc380768995"/>
      <w:bookmarkStart w:id="77" w:name="_Toc421197941"/>
      <w:bookmarkStart w:id="78" w:name="_Toc439760469"/>
      <w:bookmarkStart w:id="79" w:name="_Toc471406854"/>
      <w:r w:rsidRPr="00E73949">
        <w:rPr>
          <w:rFonts w:asciiTheme="minorHAnsi" w:hAnsiTheme="minorHAnsi"/>
        </w:rPr>
        <w:t xml:space="preserve">Figure </w:t>
      </w:r>
      <w:r w:rsidRPr="00E73949">
        <w:rPr>
          <w:rFonts w:asciiTheme="minorHAnsi" w:hAnsiTheme="minorHAnsi"/>
        </w:rPr>
        <w:fldChar w:fldCharType="begin"/>
      </w:r>
      <w:r w:rsidRPr="00E73949">
        <w:rPr>
          <w:rFonts w:asciiTheme="minorHAnsi" w:hAnsiTheme="minorHAnsi"/>
        </w:rPr>
        <w:instrText xml:space="preserve"> STYLEREF 1 \s </w:instrText>
      </w:r>
      <w:r w:rsidRPr="00E73949">
        <w:rPr>
          <w:rFonts w:asciiTheme="minorHAnsi" w:hAnsiTheme="minorHAnsi"/>
        </w:rPr>
        <w:fldChar w:fldCharType="separate"/>
      </w:r>
      <w:r w:rsidR="003D40BF">
        <w:rPr>
          <w:rFonts w:asciiTheme="minorHAnsi" w:hAnsiTheme="minorHAnsi"/>
          <w:noProof/>
        </w:rPr>
        <w:t>2</w:t>
      </w:r>
      <w:r w:rsidRPr="00E73949">
        <w:rPr>
          <w:rFonts w:asciiTheme="minorHAnsi" w:hAnsiTheme="minorHAnsi"/>
        </w:rPr>
        <w:fldChar w:fldCharType="end"/>
      </w:r>
      <w:r w:rsidRPr="00E73949">
        <w:rPr>
          <w:rFonts w:asciiTheme="minorHAnsi" w:hAnsiTheme="minorHAnsi"/>
        </w:rPr>
        <w:noBreakHyphen/>
      </w:r>
      <w:r w:rsidRPr="00E73949">
        <w:rPr>
          <w:rFonts w:asciiTheme="minorHAnsi" w:hAnsiTheme="minorHAnsi"/>
        </w:rPr>
        <w:fldChar w:fldCharType="begin"/>
      </w:r>
      <w:r w:rsidRPr="00E73949">
        <w:rPr>
          <w:rFonts w:asciiTheme="minorHAnsi" w:hAnsiTheme="minorHAnsi"/>
        </w:rPr>
        <w:instrText xml:space="preserve"> SEQ Figure \* ARABIC \s 1 </w:instrText>
      </w:r>
      <w:r w:rsidRPr="00E73949">
        <w:rPr>
          <w:rFonts w:asciiTheme="minorHAnsi" w:hAnsiTheme="minorHAnsi"/>
        </w:rPr>
        <w:fldChar w:fldCharType="separate"/>
      </w:r>
      <w:r w:rsidR="003D40BF">
        <w:rPr>
          <w:rFonts w:asciiTheme="minorHAnsi" w:hAnsiTheme="minorHAnsi"/>
          <w:noProof/>
        </w:rPr>
        <w:t>2</w:t>
      </w:r>
      <w:r w:rsidRPr="00E73949">
        <w:rPr>
          <w:rFonts w:asciiTheme="minorHAnsi" w:hAnsiTheme="minorHAnsi"/>
        </w:rPr>
        <w:fldChar w:fldCharType="end"/>
      </w:r>
      <w:bookmarkEnd w:id="75"/>
      <w:r w:rsidRPr="00E73949">
        <w:rPr>
          <w:rFonts w:asciiTheme="minorHAnsi" w:hAnsiTheme="minorHAnsi"/>
        </w:rPr>
        <w:t xml:space="preserve"> – Mapping of User Issues to General Corridor Management Needs</w:t>
      </w:r>
      <w:bookmarkEnd w:id="76"/>
      <w:bookmarkEnd w:id="77"/>
      <w:bookmarkEnd w:id="78"/>
      <w:bookmarkEnd w:id="79"/>
    </w:p>
    <w:p w14:paraId="124DDA2F" w14:textId="747DBF0A" w:rsidR="003034DE" w:rsidRPr="00FA7EDF" w:rsidRDefault="003034DE" w:rsidP="003034DE">
      <w:pPr>
        <w:spacing w:before="120"/>
        <w:ind w:left="720"/>
        <w:jc w:val="left"/>
        <w:rPr>
          <w:rFonts w:asciiTheme="minorHAnsi" w:hAnsiTheme="minorHAnsi"/>
        </w:rPr>
      </w:pPr>
      <w:r w:rsidRPr="00FA7EDF">
        <w:rPr>
          <w:rFonts w:asciiTheme="minorHAnsi" w:hAnsiTheme="minorHAnsi"/>
        </w:rPr>
        <w:t>response plans and strategies that address operational issues from a corridor-based perspective.  This require</w:t>
      </w:r>
      <w:r w:rsidR="001856A0">
        <w:rPr>
          <w:rFonts w:asciiTheme="minorHAnsi" w:hAnsiTheme="minorHAnsi"/>
        </w:rPr>
        <w:t>s</w:t>
      </w:r>
      <w:r w:rsidRPr="00FA7EDF">
        <w:rPr>
          <w:rFonts w:asciiTheme="minorHAnsi" w:hAnsiTheme="minorHAnsi"/>
        </w:rPr>
        <w:t xml:space="preserve"> the establishment of processes and corridor performance metrics based on common operational philosophies and corridor management objectives.</w:t>
      </w:r>
    </w:p>
    <w:p w14:paraId="16CD5022" w14:textId="77F5619B" w:rsidR="009D03B4" w:rsidRPr="0004326B" w:rsidRDefault="009D03B4" w:rsidP="00E66AC5">
      <w:pPr>
        <w:pStyle w:val="ListParagraph"/>
        <w:numPr>
          <w:ilvl w:val="0"/>
          <w:numId w:val="4"/>
        </w:numPr>
        <w:spacing w:before="120"/>
        <w:contextualSpacing w:val="0"/>
        <w:jc w:val="left"/>
        <w:rPr>
          <w:rFonts w:asciiTheme="minorHAnsi" w:hAnsiTheme="minorHAnsi"/>
        </w:rPr>
      </w:pPr>
      <w:r w:rsidRPr="0004326B">
        <w:rPr>
          <w:rFonts w:asciiTheme="minorHAnsi" w:hAnsiTheme="minorHAnsi"/>
          <w:b/>
        </w:rPr>
        <w:t>Coordination of transit and roadway operations</w:t>
      </w:r>
      <w:r>
        <w:rPr>
          <w:rFonts w:asciiTheme="minorHAnsi" w:hAnsiTheme="minorHAnsi"/>
          <w:b/>
        </w:rPr>
        <w:t xml:space="preserve">.  </w:t>
      </w:r>
      <w:r w:rsidR="00076CEF">
        <w:rPr>
          <w:rFonts w:asciiTheme="minorHAnsi" w:hAnsiTheme="minorHAnsi"/>
        </w:rPr>
        <w:t xml:space="preserve">While </w:t>
      </w:r>
      <w:r w:rsidRPr="0004326B">
        <w:rPr>
          <w:rFonts w:asciiTheme="minorHAnsi" w:hAnsiTheme="minorHAnsi"/>
        </w:rPr>
        <w:t xml:space="preserve">transit operators </w:t>
      </w:r>
      <w:r w:rsidR="009D4755">
        <w:rPr>
          <w:rFonts w:asciiTheme="minorHAnsi" w:hAnsiTheme="minorHAnsi"/>
        </w:rPr>
        <w:t>were</w:t>
      </w:r>
      <w:r w:rsidRPr="0004326B">
        <w:rPr>
          <w:rFonts w:asciiTheme="minorHAnsi" w:hAnsiTheme="minorHAnsi"/>
        </w:rPr>
        <w:t xml:space="preserve"> already devoting significant effort to providing efficient services, further improvements could be achieved by coordinating transit and roadway operations</w:t>
      </w:r>
      <w:r w:rsidR="009D4755">
        <w:rPr>
          <w:rFonts w:asciiTheme="minorHAnsi" w:hAnsiTheme="minorHAnsi"/>
        </w:rPr>
        <w:t>, particularly during incidents and events when unexpected congestion significant</w:t>
      </w:r>
      <w:r w:rsidR="000D6CC9">
        <w:rPr>
          <w:rFonts w:asciiTheme="minorHAnsi" w:hAnsiTheme="minorHAnsi"/>
        </w:rPr>
        <w:t>ly</w:t>
      </w:r>
      <w:r w:rsidR="009D4755">
        <w:rPr>
          <w:rFonts w:asciiTheme="minorHAnsi" w:hAnsiTheme="minorHAnsi"/>
        </w:rPr>
        <w:t xml:space="preserve"> affect</w:t>
      </w:r>
      <w:r w:rsidR="000D6CC9">
        <w:rPr>
          <w:rFonts w:asciiTheme="minorHAnsi" w:hAnsiTheme="minorHAnsi"/>
        </w:rPr>
        <w:t>s</w:t>
      </w:r>
      <w:r w:rsidR="009D4755">
        <w:rPr>
          <w:rFonts w:asciiTheme="minorHAnsi" w:hAnsiTheme="minorHAnsi"/>
        </w:rPr>
        <w:t xml:space="preserve"> corridor travel.</w:t>
      </w:r>
      <w:r w:rsidRPr="0004326B">
        <w:rPr>
          <w:rFonts w:asciiTheme="minorHAnsi" w:hAnsiTheme="minorHAnsi"/>
        </w:rPr>
        <w:t xml:space="preserve">  </w:t>
      </w:r>
      <w:r w:rsidR="009D4755">
        <w:rPr>
          <w:rFonts w:asciiTheme="minorHAnsi" w:hAnsiTheme="minorHAnsi"/>
        </w:rPr>
        <w:t>To help alleviate congestion, t</w:t>
      </w:r>
      <w:r w:rsidRPr="0004326B">
        <w:rPr>
          <w:rFonts w:asciiTheme="minorHAnsi" w:hAnsiTheme="minorHAnsi"/>
        </w:rPr>
        <w:t>ransit agencies could</w:t>
      </w:r>
      <w:r w:rsidR="000D6CC9">
        <w:rPr>
          <w:rFonts w:asciiTheme="minorHAnsi" w:hAnsiTheme="minorHAnsi"/>
        </w:rPr>
        <w:t>,</w:t>
      </w:r>
      <w:r w:rsidRPr="0004326B">
        <w:rPr>
          <w:rFonts w:asciiTheme="minorHAnsi" w:hAnsiTheme="minorHAnsi"/>
        </w:rPr>
        <w:t xml:space="preserve"> </w:t>
      </w:r>
      <w:r w:rsidR="00FA7EDF">
        <w:rPr>
          <w:rFonts w:asciiTheme="minorHAnsi" w:hAnsiTheme="minorHAnsi"/>
        </w:rPr>
        <w:t>for instance</w:t>
      </w:r>
      <w:r w:rsidR="000D6CC9">
        <w:rPr>
          <w:rFonts w:asciiTheme="minorHAnsi" w:hAnsiTheme="minorHAnsi"/>
        </w:rPr>
        <w:t>,</w:t>
      </w:r>
      <w:r w:rsidR="00FA7EDF">
        <w:rPr>
          <w:rFonts w:asciiTheme="minorHAnsi" w:hAnsiTheme="minorHAnsi"/>
        </w:rPr>
        <w:t xml:space="preserve"> </w:t>
      </w:r>
      <w:r w:rsidRPr="0004326B">
        <w:rPr>
          <w:rFonts w:asciiTheme="minorHAnsi" w:hAnsiTheme="minorHAnsi"/>
        </w:rPr>
        <w:t xml:space="preserve">offer additional rides.  </w:t>
      </w:r>
      <w:r w:rsidR="009D4755">
        <w:rPr>
          <w:rFonts w:asciiTheme="minorHAnsi" w:hAnsiTheme="minorHAnsi"/>
        </w:rPr>
        <w:t xml:space="preserve">Temporary schedule or routing changes could also be implemented to reduce delays and improve service </w:t>
      </w:r>
      <w:r w:rsidR="00FA7EDF">
        <w:rPr>
          <w:rFonts w:asciiTheme="minorHAnsi" w:hAnsiTheme="minorHAnsi"/>
        </w:rPr>
        <w:t>reliability.</w:t>
      </w:r>
      <w:r w:rsidRPr="0004326B">
        <w:rPr>
          <w:rFonts w:asciiTheme="minorHAnsi" w:hAnsiTheme="minorHAnsi"/>
        </w:rPr>
        <w:t xml:space="preserve">  </w:t>
      </w:r>
    </w:p>
    <w:p w14:paraId="553CB317" w14:textId="2B66FF72" w:rsidR="00A923AD" w:rsidRPr="00076CEF" w:rsidRDefault="00A923AD" w:rsidP="00E66AC5">
      <w:pPr>
        <w:pStyle w:val="ListParagraph"/>
        <w:numPr>
          <w:ilvl w:val="0"/>
          <w:numId w:val="4"/>
        </w:numPr>
        <w:spacing w:before="120"/>
        <w:contextualSpacing w:val="0"/>
        <w:jc w:val="left"/>
        <w:rPr>
          <w:rFonts w:asciiTheme="minorHAnsi" w:hAnsiTheme="minorHAnsi"/>
          <w:b/>
        </w:rPr>
      </w:pPr>
      <w:r w:rsidRPr="0004326B">
        <w:rPr>
          <w:rFonts w:asciiTheme="minorHAnsi" w:hAnsiTheme="minorHAnsi"/>
          <w:b/>
        </w:rPr>
        <w:t>Enhancement of communication with system users</w:t>
      </w:r>
      <w:r w:rsidR="0004326B">
        <w:rPr>
          <w:rFonts w:asciiTheme="minorHAnsi" w:hAnsiTheme="minorHAnsi"/>
          <w:b/>
        </w:rPr>
        <w:t xml:space="preserve">.  </w:t>
      </w:r>
      <w:r w:rsidR="009D4755">
        <w:rPr>
          <w:rFonts w:asciiTheme="minorHAnsi" w:hAnsiTheme="minorHAnsi"/>
        </w:rPr>
        <w:t xml:space="preserve">To enable travelers to make informed travel decisions, an effective mechanism </w:t>
      </w:r>
      <w:r w:rsidR="00651072">
        <w:rPr>
          <w:rFonts w:asciiTheme="minorHAnsi" w:hAnsiTheme="minorHAnsi"/>
        </w:rPr>
        <w:t xml:space="preserve">must exist </w:t>
      </w:r>
      <w:r w:rsidR="009D4755">
        <w:rPr>
          <w:rFonts w:asciiTheme="minorHAnsi" w:hAnsiTheme="minorHAnsi"/>
        </w:rPr>
        <w:t xml:space="preserve">to disseminate relevant travel information to them.  </w:t>
      </w:r>
      <w:r w:rsidR="003034DE">
        <w:rPr>
          <w:rFonts w:asciiTheme="minorHAnsi" w:hAnsiTheme="minorHAnsi"/>
        </w:rPr>
        <w:t xml:space="preserve">This includes the ability to disseminate real-time travel condition information to travelers both before they start a trip and during a trip.  </w:t>
      </w:r>
    </w:p>
    <w:p w14:paraId="0EA41501" w14:textId="250955D7" w:rsidR="00A923AD" w:rsidRPr="009D03B4" w:rsidRDefault="00A923AD" w:rsidP="00E66AC5">
      <w:pPr>
        <w:pStyle w:val="ListParagraph"/>
        <w:numPr>
          <w:ilvl w:val="0"/>
          <w:numId w:val="4"/>
        </w:numPr>
        <w:spacing w:before="120"/>
        <w:contextualSpacing w:val="0"/>
        <w:jc w:val="left"/>
        <w:rPr>
          <w:rFonts w:asciiTheme="minorHAnsi" w:hAnsiTheme="minorHAnsi"/>
          <w:b/>
        </w:rPr>
      </w:pPr>
      <w:r w:rsidRPr="0004326B">
        <w:rPr>
          <w:rFonts w:asciiTheme="minorHAnsi" w:hAnsiTheme="minorHAnsi"/>
          <w:b/>
        </w:rPr>
        <w:t>Monitoring and management of the deployed ICM system</w:t>
      </w:r>
      <w:r w:rsidR="0004326B">
        <w:rPr>
          <w:rFonts w:asciiTheme="minorHAnsi" w:hAnsiTheme="minorHAnsi"/>
          <w:b/>
        </w:rPr>
        <w:t xml:space="preserve">.  </w:t>
      </w:r>
      <w:r w:rsidR="003034DE">
        <w:t>F</w:t>
      </w:r>
      <w:r w:rsidR="0004326B" w:rsidRPr="00A923AD">
        <w:t xml:space="preserve">ield equipment deployed for information gathering and </w:t>
      </w:r>
      <w:r w:rsidR="003034DE">
        <w:t>traffic management</w:t>
      </w:r>
      <w:r w:rsidR="0004326B" w:rsidRPr="00A923AD">
        <w:t xml:space="preserve"> can degrade over time due to exposure to weather, traffic, construction activities, vandalism, or other causes.  To maintain an appropriate level of operations, </w:t>
      </w:r>
      <w:r w:rsidR="00FA7EDF">
        <w:t xml:space="preserve">the health of </w:t>
      </w:r>
      <w:r w:rsidR="0004326B" w:rsidRPr="00A923AD">
        <w:t xml:space="preserve">deployed equipment </w:t>
      </w:r>
      <w:r w:rsidR="003034DE">
        <w:t xml:space="preserve">must be continuously monitored.  This </w:t>
      </w:r>
      <w:r w:rsidR="0004326B" w:rsidRPr="00A923AD">
        <w:t>require</w:t>
      </w:r>
      <w:r w:rsidR="003034DE">
        <w:t>s</w:t>
      </w:r>
      <w:r w:rsidR="0004326B" w:rsidRPr="00A923AD">
        <w:t xml:space="preserve"> developing methods and metrics for assessing equipment and overall system health based on</w:t>
      </w:r>
      <w:r w:rsidR="003034DE">
        <w:t xml:space="preserve"> data that can be gathered from them</w:t>
      </w:r>
      <w:r w:rsidR="0004326B" w:rsidRPr="00A923AD">
        <w:t>.</w:t>
      </w:r>
      <w:bookmarkEnd w:id="73"/>
      <w:bookmarkEnd w:id="74"/>
    </w:p>
    <w:p w14:paraId="26AC9A02" w14:textId="79386FA8" w:rsidR="00455F1F" w:rsidRDefault="00455F1F" w:rsidP="00F97454">
      <w:pPr>
        <w:pStyle w:val="Heading2"/>
      </w:pPr>
      <w:bookmarkStart w:id="80" w:name="_Toc471406794"/>
      <w:r>
        <w:lastRenderedPageBreak/>
        <w:t>Technical Capabilities Sought</w:t>
      </w:r>
      <w:bookmarkEnd w:id="80"/>
    </w:p>
    <w:p w14:paraId="469CF580" w14:textId="221254F8" w:rsidR="00455F1F" w:rsidRPr="00B15F96" w:rsidRDefault="00455F1F" w:rsidP="00455F1F">
      <w:pPr>
        <w:suppressAutoHyphens w:val="0"/>
        <w:autoSpaceDE w:val="0"/>
        <w:autoSpaceDN w:val="0"/>
        <w:adjustRightInd w:val="0"/>
      </w:pPr>
      <w:r w:rsidRPr="00B15F96">
        <w:t xml:space="preserve">To help manage travel activities within the corridor during incidents, unscheduled events, and planned events, the project is seeking the following technical capabilities to support the goals and objectives identified in Section </w:t>
      </w:r>
      <w:r w:rsidR="00F97454" w:rsidRPr="00B15F96">
        <w:fldChar w:fldCharType="begin"/>
      </w:r>
      <w:r w:rsidR="00F97454" w:rsidRPr="00B15F96">
        <w:instrText xml:space="preserve"> REF _Ref460337341 \r \h </w:instrText>
      </w:r>
      <w:r w:rsidR="00F97454" w:rsidRPr="00B15F96">
        <w:fldChar w:fldCharType="separate"/>
      </w:r>
      <w:r w:rsidR="003D40BF">
        <w:t>2.2</w:t>
      </w:r>
      <w:r w:rsidR="00F97454" w:rsidRPr="00B15F96">
        <w:fldChar w:fldCharType="end"/>
      </w:r>
      <w:r w:rsidRPr="00B15F96">
        <w:t>:</w:t>
      </w:r>
    </w:p>
    <w:p w14:paraId="0E8300E0" w14:textId="77777777" w:rsidR="00455F1F" w:rsidRPr="00B15F96" w:rsidRDefault="00455F1F" w:rsidP="0051591E">
      <w:pPr>
        <w:pStyle w:val="ListParagraph"/>
        <w:numPr>
          <w:ilvl w:val="0"/>
          <w:numId w:val="8"/>
        </w:numPr>
        <w:suppressAutoHyphens w:val="0"/>
        <w:autoSpaceDE w:val="0"/>
        <w:autoSpaceDN w:val="0"/>
        <w:adjustRightInd w:val="0"/>
        <w:spacing w:before="120"/>
        <w:contextualSpacing w:val="0"/>
        <w:jc w:val="left"/>
      </w:pPr>
      <w:r w:rsidRPr="00B15F96">
        <w:t>Gather and archive information characterizing traffic operations, transit operations, and the operational status of relevant control devices within the I-210 corridor.</w:t>
      </w:r>
    </w:p>
    <w:p w14:paraId="52C54EE4" w14:textId="77777777" w:rsidR="00455F1F" w:rsidRPr="00B15F96" w:rsidRDefault="00455F1F" w:rsidP="0051591E">
      <w:pPr>
        <w:pStyle w:val="ListParagraph"/>
        <w:numPr>
          <w:ilvl w:val="0"/>
          <w:numId w:val="8"/>
        </w:numPr>
        <w:suppressAutoHyphens w:val="0"/>
        <w:autoSpaceDE w:val="0"/>
        <w:autoSpaceDN w:val="0"/>
        <w:adjustRightInd w:val="0"/>
        <w:spacing w:before="120"/>
        <w:contextualSpacing w:val="0"/>
        <w:jc w:val="left"/>
      </w:pPr>
      <w:r w:rsidRPr="00B15F96">
        <w:t>Identify unusual travel conditions on the I-210 freeway or nearby arterials based on monitoring data provided by various traffic, transit, and travel monitoring systems.</w:t>
      </w:r>
    </w:p>
    <w:p w14:paraId="76705F89" w14:textId="77777777" w:rsidR="00455F1F" w:rsidRPr="00B15F96" w:rsidRDefault="00455F1F" w:rsidP="0051591E">
      <w:pPr>
        <w:pStyle w:val="ListParagraph"/>
        <w:numPr>
          <w:ilvl w:val="0"/>
          <w:numId w:val="8"/>
        </w:numPr>
        <w:suppressAutoHyphens w:val="0"/>
        <w:autoSpaceDE w:val="0"/>
        <w:autoSpaceDN w:val="0"/>
        <w:adjustRightInd w:val="0"/>
        <w:spacing w:before="120"/>
        <w:contextualSpacing w:val="0"/>
        <w:jc w:val="left"/>
      </w:pPr>
      <w:r w:rsidRPr="00B15F96">
        <w:t xml:space="preserve">Identify situations in which an incident on roadways or transit facilities significantly affects travel conditions within the corridor. </w:t>
      </w:r>
    </w:p>
    <w:p w14:paraId="500DFB63" w14:textId="77777777" w:rsidR="00455F1F" w:rsidRPr="00B15F96" w:rsidRDefault="00455F1F" w:rsidP="0051591E">
      <w:pPr>
        <w:pStyle w:val="ListParagraph"/>
        <w:numPr>
          <w:ilvl w:val="0"/>
          <w:numId w:val="8"/>
        </w:numPr>
        <w:suppressAutoHyphens w:val="0"/>
        <w:autoSpaceDE w:val="0"/>
        <w:autoSpaceDN w:val="0"/>
        <w:adjustRightInd w:val="0"/>
        <w:spacing w:before="120"/>
        <w:contextualSpacing w:val="0"/>
        <w:jc w:val="left"/>
      </w:pPr>
      <w:r w:rsidRPr="00B15F96">
        <w:t>Provide corridor-wide operational evaluations to traffic managers, transit dispatchers, and other relevant system managers, including projected assessments of near-future system operations under current and alternate control scenarios.</w:t>
      </w:r>
    </w:p>
    <w:p w14:paraId="4371DF1B" w14:textId="3515D34D" w:rsidR="00455F1F" w:rsidRPr="00B15F96" w:rsidRDefault="00455F1F" w:rsidP="0051591E">
      <w:pPr>
        <w:pStyle w:val="ListParagraph"/>
        <w:numPr>
          <w:ilvl w:val="0"/>
          <w:numId w:val="8"/>
        </w:numPr>
        <w:suppressAutoHyphens w:val="0"/>
        <w:autoSpaceDE w:val="0"/>
        <w:autoSpaceDN w:val="0"/>
        <w:adjustRightInd w:val="0"/>
        <w:spacing w:before="120"/>
        <w:contextualSpacing w:val="0"/>
        <w:jc w:val="left"/>
      </w:pPr>
      <w:r w:rsidRPr="00B15F96">
        <w:t>Identify recommended detours around incidents or routes leading to the site of an event, considering observed travel conditions within the corridor.  Depending on the need, and final system capabilities, specific detours may be recommended for motorists and</w:t>
      </w:r>
      <w:r w:rsidR="00F32DEA">
        <w:t xml:space="preserve"> for</w:t>
      </w:r>
      <w:r w:rsidRPr="00B15F96">
        <w:t xml:space="preserve"> transit vehicles.</w:t>
      </w:r>
    </w:p>
    <w:p w14:paraId="0288D5FF" w14:textId="1721E48C" w:rsidR="00455F1F" w:rsidRPr="00B15F96" w:rsidRDefault="003034DE" w:rsidP="0051591E">
      <w:pPr>
        <w:pStyle w:val="ListParagraph"/>
        <w:numPr>
          <w:ilvl w:val="0"/>
          <w:numId w:val="8"/>
        </w:numPr>
        <w:suppressAutoHyphens w:val="0"/>
        <w:autoSpaceDE w:val="0"/>
        <w:autoSpaceDN w:val="0"/>
        <w:adjustRightInd w:val="0"/>
        <w:spacing w:before="120"/>
        <w:contextualSpacing w:val="0"/>
        <w:jc w:val="left"/>
      </w:pPr>
      <w:r>
        <w:t xml:space="preserve">Identify recommended </w:t>
      </w:r>
      <w:r w:rsidR="00455F1F" w:rsidRPr="00B15F96">
        <w:t xml:space="preserve">timing plans to use at signalized intersections to accommodate </w:t>
      </w:r>
      <w:r>
        <w:t xml:space="preserve">the influx of </w:t>
      </w:r>
      <w:r w:rsidR="00455F1F" w:rsidRPr="00B15F96">
        <w:t xml:space="preserve">traffic </w:t>
      </w:r>
      <w:r>
        <w:t xml:space="preserve">expected to occur </w:t>
      </w:r>
      <w:r w:rsidR="00455F1F" w:rsidRPr="00B15F96">
        <w:t>during incidents and events and improve overall corridor mobility.</w:t>
      </w:r>
    </w:p>
    <w:p w14:paraId="56863A2D" w14:textId="77777777" w:rsidR="00455F1F" w:rsidRPr="00B15F96" w:rsidRDefault="00455F1F" w:rsidP="0051591E">
      <w:pPr>
        <w:pStyle w:val="ListParagraph"/>
        <w:numPr>
          <w:ilvl w:val="0"/>
          <w:numId w:val="8"/>
        </w:numPr>
        <w:suppressAutoHyphens w:val="0"/>
        <w:autoSpaceDE w:val="0"/>
        <w:autoSpaceDN w:val="0"/>
        <w:adjustRightInd w:val="0"/>
        <w:spacing w:before="120"/>
        <w:contextualSpacing w:val="0"/>
        <w:jc w:val="left"/>
      </w:pPr>
      <w:r w:rsidRPr="00B15F96">
        <w:t>Identify recommended ramp metering rates to use on individual I-210 freeway on-ramps and connectors to maintain overall corridor mobility.</w:t>
      </w:r>
    </w:p>
    <w:p w14:paraId="7672C66F" w14:textId="77777777" w:rsidR="00455F1F" w:rsidRPr="00B15F96" w:rsidRDefault="00455F1F" w:rsidP="0051591E">
      <w:pPr>
        <w:pStyle w:val="ListParagraph"/>
        <w:numPr>
          <w:ilvl w:val="0"/>
          <w:numId w:val="8"/>
        </w:numPr>
        <w:suppressAutoHyphens w:val="0"/>
        <w:autoSpaceDE w:val="0"/>
        <w:autoSpaceDN w:val="0"/>
        <w:adjustRightInd w:val="0"/>
        <w:spacing w:before="120"/>
        <w:contextualSpacing w:val="0"/>
        <w:jc w:val="left"/>
      </w:pPr>
      <w:r w:rsidRPr="00B15F96">
        <w:t>Identify messages to post on available freeway and arterial CMSs to inform motorists of incidents and events.</w:t>
      </w:r>
    </w:p>
    <w:p w14:paraId="2C338B5C" w14:textId="107DFB9D" w:rsidR="00455F1F" w:rsidRPr="00B15F96" w:rsidRDefault="00455F1F" w:rsidP="0051591E">
      <w:pPr>
        <w:pStyle w:val="ListParagraph"/>
        <w:numPr>
          <w:ilvl w:val="0"/>
          <w:numId w:val="8"/>
        </w:numPr>
        <w:suppressAutoHyphens w:val="0"/>
        <w:autoSpaceDE w:val="0"/>
        <w:autoSpaceDN w:val="0"/>
        <w:adjustRightInd w:val="0"/>
        <w:spacing w:before="120"/>
        <w:contextualSpacing w:val="0"/>
        <w:jc w:val="left"/>
      </w:pPr>
      <w:r w:rsidRPr="00B15F96">
        <w:t>Provide guidance to motorists on the I-210 freeway and surrounding arterials using available freeway CMSs, arterial CMSs, and arterial dynamic trailblazer signs regarding which detour to take around an incident or which route to follow to the site of an event.</w:t>
      </w:r>
    </w:p>
    <w:p w14:paraId="507605CA" w14:textId="77777777" w:rsidR="00455F1F" w:rsidRPr="00B15F96" w:rsidRDefault="00455F1F" w:rsidP="0051591E">
      <w:pPr>
        <w:pStyle w:val="ListParagraph"/>
        <w:numPr>
          <w:ilvl w:val="0"/>
          <w:numId w:val="8"/>
        </w:numPr>
        <w:suppressAutoHyphens w:val="0"/>
        <w:autoSpaceDE w:val="0"/>
        <w:autoSpaceDN w:val="0"/>
        <w:adjustRightInd w:val="0"/>
        <w:spacing w:before="120"/>
        <w:contextualSpacing w:val="0"/>
        <w:jc w:val="left"/>
      </w:pPr>
      <w:r w:rsidRPr="00B15F96">
        <w:t>Provide information to motorists about the availability of parking and transit services to help travelers make alternate mode-choice decisions.</w:t>
      </w:r>
    </w:p>
    <w:p w14:paraId="5AC8E727" w14:textId="77777777" w:rsidR="00455F1F" w:rsidRPr="00B15F96" w:rsidRDefault="00455F1F" w:rsidP="0051591E">
      <w:pPr>
        <w:pStyle w:val="ListParagraph"/>
        <w:numPr>
          <w:ilvl w:val="0"/>
          <w:numId w:val="8"/>
        </w:numPr>
        <w:suppressAutoHyphens w:val="0"/>
        <w:autoSpaceDE w:val="0"/>
        <w:autoSpaceDN w:val="0"/>
        <w:adjustRightInd w:val="0"/>
        <w:spacing w:before="120"/>
        <w:contextualSpacing w:val="0"/>
        <w:jc w:val="left"/>
      </w:pPr>
      <w:r w:rsidRPr="00B15F96">
        <w:t>Provide uniform traffic management strategies across jurisdictional boundaries during incidents and events.</w:t>
      </w:r>
    </w:p>
    <w:p w14:paraId="6858BC06" w14:textId="76D3C2A2" w:rsidR="00455F1F" w:rsidRPr="00B15F96" w:rsidRDefault="00455F1F" w:rsidP="0051591E">
      <w:pPr>
        <w:pStyle w:val="ListParagraph"/>
        <w:numPr>
          <w:ilvl w:val="0"/>
          <w:numId w:val="8"/>
        </w:numPr>
        <w:suppressAutoHyphens w:val="0"/>
        <w:autoSpaceDE w:val="0"/>
        <w:autoSpaceDN w:val="0"/>
        <w:adjustRightInd w:val="0"/>
        <w:spacing w:before="120"/>
        <w:contextualSpacing w:val="0"/>
        <w:jc w:val="left"/>
      </w:pPr>
      <w:r w:rsidRPr="00B15F96">
        <w:t>Provide information to motorists through third-party outlets, such as 511 services, navigation application providers, etc.</w:t>
      </w:r>
    </w:p>
    <w:p w14:paraId="182B5502" w14:textId="77777777" w:rsidR="00185342" w:rsidRPr="0007507B" w:rsidRDefault="00185342" w:rsidP="00185342">
      <w:pPr>
        <w:pStyle w:val="Heading2"/>
        <w:ind w:left="450"/>
      </w:pPr>
      <w:bookmarkStart w:id="81" w:name="_TOC_250020"/>
      <w:bookmarkStart w:id="82" w:name="_Toc378236223"/>
      <w:bookmarkStart w:id="83" w:name="_Ref413241720"/>
      <w:bookmarkStart w:id="84" w:name="_Toc421197876"/>
      <w:bookmarkStart w:id="85" w:name="_Toc439760328"/>
      <w:bookmarkStart w:id="86" w:name="_Toc422205804"/>
      <w:bookmarkStart w:id="87" w:name="_Toc439760345"/>
      <w:bookmarkStart w:id="88" w:name="_Toc421197880"/>
      <w:bookmarkStart w:id="89" w:name="_Toc439760325"/>
      <w:bookmarkStart w:id="90" w:name="_Toc471406795"/>
      <w:bookmarkEnd w:id="43"/>
      <w:bookmarkEnd w:id="44"/>
      <w:bookmarkEnd w:id="45"/>
      <w:bookmarkEnd w:id="46"/>
      <w:bookmarkEnd w:id="67"/>
      <w:bookmarkEnd w:id="68"/>
      <w:bookmarkEnd w:id="69"/>
      <w:bookmarkEnd w:id="70"/>
      <w:r>
        <w:t>System</w:t>
      </w:r>
      <w:r w:rsidRPr="0007507B">
        <w:rPr>
          <w:spacing w:val="-27"/>
        </w:rPr>
        <w:t xml:space="preserve"> </w:t>
      </w:r>
      <w:r w:rsidRPr="0007507B">
        <w:t>Stakeholders</w:t>
      </w:r>
      <w:bookmarkEnd w:id="81"/>
      <w:bookmarkEnd w:id="82"/>
      <w:bookmarkEnd w:id="83"/>
      <w:bookmarkEnd w:id="84"/>
      <w:bookmarkEnd w:id="85"/>
      <w:bookmarkEnd w:id="90"/>
    </w:p>
    <w:bookmarkStart w:id="91" w:name="_Ref392169594"/>
    <w:bookmarkStart w:id="92" w:name="_Ref392169590"/>
    <w:p w14:paraId="3E53ACEC" w14:textId="6FF75C7C" w:rsidR="00185342" w:rsidRDefault="00185342" w:rsidP="008B7B03">
      <w:r w:rsidRPr="00B15F96">
        <w:fldChar w:fldCharType="begin"/>
      </w:r>
      <w:r w:rsidRPr="00B15F96">
        <w:instrText xml:space="preserve"> REF _Ref401578731 \h </w:instrText>
      </w:r>
      <w:r w:rsidRPr="00B15F96">
        <w:fldChar w:fldCharType="separate"/>
      </w:r>
      <w:r w:rsidR="003D40BF">
        <w:t xml:space="preserve">Table </w:t>
      </w:r>
      <w:r w:rsidR="003D40BF">
        <w:rPr>
          <w:noProof/>
        </w:rPr>
        <w:t>2</w:t>
      </w:r>
      <w:r w:rsidR="003D40BF">
        <w:noBreakHyphen/>
      </w:r>
      <w:r w:rsidR="003D40BF">
        <w:rPr>
          <w:noProof/>
        </w:rPr>
        <w:t>2</w:t>
      </w:r>
      <w:r w:rsidRPr="00B15F96">
        <w:fldChar w:fldCharType="end"/>
      </w:r>
      <w:r w:rsidRPr="00B15F96">
        <w:t xml:space="preserve"> </w:t>
      </w:r>
      <w:r w:rsidR="00CE5BAC" w:rsidRPr="00B15F96">
        <w:t xml:space="preserve">lists the agencies and roles having a direct interest in the operation of the I-210 Pilot ICM system and in how the proposed system might affect travel conditions in the corridor.  For each stakeholder, the table </w:t>
      </w:r>
      <w:r w:rsidR="008B7B03" w:rsidRPr="00B15F96">
        <w:t xml:space="preserve">further </w:t>
      </w:r>
      <w:r w:rsidRPr="00B15F96">
        <w:t xml:space="preserve">identifies the key roles the </w:t>
      </w:r>
      <w:r w:rsidR="00CE5BAC" w:rsidRPr="00B15F96">
        <w:t xml:space="preserve">entity </w:t>
      </w:r>
      <w:r w:rsidRPr="00B15F96">
        <w:t>play</w:t>
      </w:r>
      <w:r w:rsidR="00CE5BAC" w:rsidRPr="00B15F96">
        <w:t>s</w:t>
      </w:r>
      <w:r w:rsidRPr="00B15F96">
        <w:t xml:space="preserve"> in the management and operations of the corridor</w:t>
      </w:r>
      <w:r w:rsidR="00CE5BAC" w:rsidRPr="00B15F96">
        <w:t xml:space="preserve"> according to the following definitions</w:t>
      </w:r>
      <w:r w:rsidRPr="00B15F96">
        <w:t>:</w:t>
      </w:r>
    </w:p>
    <w:p w14:paraId="7D6A8E7A" w14:textId="77777777" w:rsidR="008C6C04" w:rsidRPr="00B15F96" w:rsidRDefault="008C6C04" w:rsidP="008C6C04">
      <w:pPr>
        <w:pStyle w:val="ListParagraph"/>
        <w:widowControl w:val="0"/>
        <w:numPr>
          <w:ilvl w:val="0"/>
          <w:numId w:val="3"/>
        </w:numPr>
        <w:spacing w:before="220"/>
        <w:jc w:val="left"/>
      </w:pPr>
      <w:r w:rsidRPr="00B15F96">
        <w:rPr>
          <w:b/>
        </w:rPr>
        <w:lastRenderedPageBreak/>
        <w:t>Freeway operators</w:t>
      </w:r>
      <w:r w:rsidRPr="00B15F96">
        <w:t xml:space="preserve"> – Entities managing freeway traffic</w:t>
      </w:r>
    </w:p>
    <w:p w14:paraId="7BE8CF4F" w14:textId="77777777" w:rsidR="008C6C04" w:rsidRPr="00B15F96" w:rsidRDefault="008C6C04" w:rsidP="008C6C04">
      <w:pPr>
        <w:pStyle w:val="ListParagraph"/>
        <w:widowControl w:val="0"/>
        <w:numPr>
          <w:ilvl w:val="0"/>
          <w:numId w:val="3"/>
        </w:numPr>
        <w:spacing w:before="120"/>
        <w:jc w:val="left"/>
      </w:pPr>
      <w:r w:rsidRPr="00B15F96">
        <w:rPr>
          <w:b/>
        </w:rPr>
        <w:t>Roadway operators</w:t>
      </w:r>
      <w:r w:rsidRPr="00B15F96">
        <w:t xml:space="preserve"> – Entities managing local arterials and regional highways</w:t>
      </w:r>
    </w:p>
    <w:p w14:paraId="2D66069B" w14:textId="77777777" w:rsidR="008C6C04" w:rsidRPr="00B15F96" w:rsidRDefault="008C6C04" w:rsidP="008C6C04">
      <w:pPr>
        <w:pStyle w:val="ListParagraph"/>
        <w:widowControl w:val="0"/>
        <w:numPr>
          <w:ilvl w:val="0"/>
          <w:numId w:val="3"/>
        </w:numPr>
        <w:spacing w:before="120"/>
        <w:jc w:val="left"/>
      </w:pPr>
      <w:r w:rsidRPr="00B15F96">
        <w:rPr>
          <w:b/>
        </w:rPr>
        <w:t>Rail transit operators</w:t>
      </w:r>
      <w:r w:rsidRPr="00B15F96">
        <w:t xml:space="preserve"> – Entities providing commuter rail and light-rail transit services</w:t>
      </w:r>
    </w:p>
    <w:p w14:paraId="3E183A5B" w14:textId="77777777" w:rsidR="008C6C04" w:rsidRPr="00B15F96" w:rsidRDefault="008C6C04" w:rsidP="008C6C04">
      <w:pPr>
        <w:pStyle w:val="ListParagraph"/>
        <w:widowControl w:val="0"/>
        <w:numPr>
          <w:ilvl w:val="0"/>
          <w:numId w:val="3"/>
        </w:numPr>
        <w:spacing w:before="120"/>
        <w:jc w:val="left"/>
      </w:pPr>
      <w:r w:rsidRPr="00B15F96">
        <w:rPr>
          <w:b/>
        </w:rPr>
        <w:t>Bus transit operators</w:t>
      </w:r>
      <w:r w:rsidRPr="00B15F96">
        <w:t xml:space="preserve"> – Entities providing fixed-route transit services</w:t>
      </w:r>
    </w:p>
    <w:p w14:paraId="42838AED" w14:textId="77777777" w:rsidR="008C6C04" w:rsidRPr="00B15F96" w:rsidRDefault="008C6C04" w:rsidP="008C6C04">
      <w:pPr>
        <w:pStyle w:val="ListParagraph"/>
        <w:widowControl w:val="0"/>
        <w:numPr>
          <w:ilvl w:val="0"/>
          <w:numId w:val="3"/>
        </w:numPr>
        <w:spacing w:before="120"/>
        <w:jc w:val="left"/>
      </w:pPr>
      <w:r w:rsidRPr="00B15F96">
        <w:rPr>
          <w:b/>
        </w:rPr>
        <w:t>Paratransit operators</w:t>
      </w:r>
      <w:r w:rsidRPr="00B15F96">
        <w:t xml:space="preserve"> – Entities providing on-demand transit services</w:t>
      </w:r>
    </w:p>
    <w:p w14:paraId="4B758615" w14:textId="77777777" w:rsidR="008C6C04" w:rsidRPr="00B15F96" w:rsidRDefault="008C6C04" w:rsidP="008C6C04">
      <w:pPr>
        <w:pStyle w:val="ListParagraph"/>
        <w:widowControl w:val="0"/>
        <w:numPr>
          <w:ilvl w:val="0"/>
          <w:numId w:val="3"/>
        </w:numPr>
        <w:spacing w:before="120"/>
        <w:jc w:val="left"/>
      </w:pPr>
      <w:r w:rsidRPr="00B15F96">
        <w:rPr>
          <w:b/>
        </w:rPr>
        <w:t xml:space="preserve">Parking operators </w:t>
      </w:r>
      <w:r w:rsidRPr="00B15F96">
        <w:t>– Entities managing parking garages and parking lots within the corridor</w:t>
      </w:r>
    </w:p>
    <w:p w14:paraId="76A5A140" w14:textId="77777777" w:rsidR="008C6C04" w:rsidRPr="00B15F96" w:rsidRDefault="008C6C04" w:rsidP="008C6C04">
      <w:pPr>
        <w:pStyle w:val="ListParagraph"/>
        <w:widowControl w:val="0"/>
        <w:numPr>
          <w:ilvl w:val="0"/>
          <w:numId w:val="3"/>
        </w:numPr>
        <w:spacing w:before="120"/>
        <w:jc w:val="left"/>
      </w:pPr>
      <w:r w:rsidRPr="00B15F96">
        <w:rPr>
          <w:b/>
        </w:rPr>
        <w:t xml:space="preserve">Motorist aid services </w:t>
      </w:r>
      <w:r w:rsidRPr="00B15F96">
        <w:t>– Entities responsible for providing aid to stranded motorists</w:t>
      </w:r>
    </w:p>
    <w:p w14:paraId="4B281B58" w14:textId="77777777" w:rsidR="008C6C04" w:rsidRPr="00B15F96" w:rsidRDefault="008C6C04" w:rsidP="008C6C04">
      <w:pPr>
        <w:pStyle w:val="ListParagraph"/>
        <w:widowControl w:val="0"/>
        <w:numPr>
          <w:ilvl w:val="0"/>
          <w:numId w:val="3"/>
        </w:numPr>
        <w:spacing w:before="120"/>
        <w:jc w:val="left"/>
      </w:pPr>
      <w:r w:rsidRPr="00B15F96">
        <w:rPr>
          <w:b/>
        </w:rPr>
        <w:t xml:space="preserve">Emergency responders </w:t>
      </w:r>
      <w:r w:rsidRPr="00B15F96">
        <w:t>–</w:t>
      </w:r>
      <w:r w:rsidRPr="00B15F96">
        <w:rPr>
          <w:b/>
        </w:rPr>
        <w:t xml:space="preserve"> </w:t>
      </w:r>
      <w:r w:rsidRPr="00B15F96">
        <w:t>Entities tasked with responding to incidents and emergency situations</w:t>
      </w:r>
    </w:p>
    <w:p w14:paraId="5CADEBFD" w14:textId="77777777" w:rsidR="008C6C04" w:rsidRPr="00B15F96" w:rsidRDefault="008C6C04" w:rsidP="008C6C04">
      <w:pPr>
        <w:pStyle w:val="ListParagraph"/>
        <w:widowControl w:val="0"/>
        <w:numPr>
          <w:ilvl w:val="0"/>
          <w:numId w:val="3"/>
        </w:numPr>
        <w:spacing w:before="120"/>
        <w:jc w:val="left"/>
      </w:pPr>
      <w:r w:rsidRPr="00B15F96">
        <w:rPr>
          <w:b/>
        </w:rPr>
        <w:t>511/Information providers</w:t>
      </w:r>
      <w:r w:rsidRPr="00B15F96">
        <w:t xml:space="preserve"> – Entities using information produced by the ICM system to generate and distribute value-added travel information to corridor travelers</w:t>
      </w:r>
    </w:p>
    <w:p w14:paraId="17432DC4" w14:textId="77777777" w:rsidR="008C6C04" w:rsidRPr="00B15F96" w:rsidRDefault="008C6C04" w:rsidP="008C6C04">
      <w:pPr>
        <w:pStyle w:val="ListParagraph"/>
        <w:widowControl w:val="0"/>
        <w:numPr>
          <w:ilvl w:val="0"/>
          <w:numId w:val="3"/>
        </w:numPr>
        <w:spacing w:before="120"/>
        <w:jc w:val="left"/>
      </w:pPr>
      <w:r w:rsidRPr="00B15F96">
        <w:rPr>
          <w:b/>
        </w:rPr>
        <w:t xml:space="preserve">Information consumers </w:t>
      </w:r>
      <w:r w:rsidRPr="00B15F96">
        <w:t>– Entities using information produced by the ICM system to help plan their movements within the corridor</w:t>
      </w:r>
    </w:p>
    <w:p w14:paraId="073F7E6A" w14:textId="77777777" w:rsidR="008C6C04" w:rsidRPr="00B15F96" w:rsidRDefault="008C6C04" w:rsidP="008C6C04">
      <w:pPr>
        <w:pStyle w:val="ListParagraph"/>
        <w:widowControl w:val="0"/>
        <w:numPr>
          <w:ilvl w:val="0"/>
          <w:numId w:val="3"/>
        </w:numPr>
        <w:spacing w:before="120"/>
        <w:jc w:val="left"/>
      </w:pPr>
      <w:r w:rsidRPr="00B15F96">
        <w:rPr>
          <w:b/>
        </w:rPr>
        <w:t>Local transportation planning</w:t>
      </w:r>
      <w:r w:rsidRPr="00B15F96">
        <w:t xml:space="preserve"> – Agencies planning transportation system development at a local level (e.g., city transportation planning department)</w:t>
      </w:r>
    </w:p>
    <w:p w14:paraId="29E1638E" w14:textId="77777777" w:rsidR="008C6C04" w:rsidRPr="00B15F96" w:rsidRDefault="008C6C04" w:rsidP="008C6C04">
      <w:pPr>
        <w:pStyle w:val="ListParagraph"/>
        <w:widowControl w:val="0"/>
        <w:numPr>
          <w:ilvl w:val="0"/>
          <w:numId w:val="3"/>
        </w:numPr>
        <w:spacing w:before="120"/>
        <w:jc w:val="left"/>
      </w:pPr>
      <w:r w:rsidRPr="00B15F96">
        <w:rPr>
          <w:b/>
        </w:rPr>
        <w:t>Regional planning</w:t>
      </w:r>
      <w:r w:rsidRPr="00B15F96">
        <w:t xml:space="preserve"> – Agencies forecasting regional travel demand patterns and developing long-range transportation improvement plans</w:t>
      </w:r>
    </w:p>
    <w:p w14:paraId="46B4F728" w14:textId="0B8AAC5D" w:rsidR="008C6C04" w:rsidRDefault="008C6C04" w:rsidP="008C6C04">
      <w:pPr>
        <w:pStyle w:val="ListParagraph"/>
        <w:widowControl w:val="0"/>
        <w:numPr>
          <w:ilvl w:val="0"/>
          <w:numId w:val="3"/>
        </w:numPr>
        <w:spacing w:before="120"/>
        <w:jc w:val="left"/>
      </w:pPr>
      <w:r w:rsidRPr="00B15F96">
        <w:rPr>
          <w:b/>
        </w:rPr>
        <w:t xml:space="preserve">Technical/policy advisor – </w:t>
      </w:r>
      <w:r w:rsidRPr="00B15F96">
        <w:t>Entities developing and applying regional standards and policies</w:t>
      </w:r>
    </w:p>
    <w:p w14:paraId="620330A4" w14:textId="26A4E171" w:rsidR="008C6C04" w:rsidRPr="00B15F96" w:rsidRDefault="008C6C04" w:rsidP="008C6C04">
      <w:pPr>
        <w:pStyle w:val="ListParagraph"/>
        <w:widowControl w:val="0"/>
        <w:numPr>
          <w:ilvl w:val="0"/>
          <w:numId w:val="3"/>
        </w:numPr>
        <w:spacing w:before="120"/>
        <w:jc w:val="left"/>
      </w:pPr>
      <w:r w:rsidRPr="00B15F96">
        <w:rPr>
          <w:b/>
        </w:rPr>
        <w:t>Application developer and system integrators</w:t>
      </w:r>
      <w:r w:rsidRPr="00B15F96">
        <w:t xml:space="preserve"> – Entities responsible for developing, and possibly operating, devices and systems used within the corridor</w:t>
      </w:r>
    </w:p>
    <w:p w14:paraId="3F9C27E3" w14:textId="7875A3CF" w:rsidR="00185342" w:rsidRDefault="00185342" w:rsidP="008C6C04">
      <w:pPr>
        <w:pStyle w:val="Caption"/>
        <w:keepNext/>
        <w:tabs>
          <w:tab w:val="left" w:pos="227"/>
          <w:tab w:val="center" w:pos="4680"/>
        </w:tabs>
        <w:spacing w:before="220"/>
      </w:pPr>
      <w:bookmarkStart w:id="93" w:name="_Ref401578731"/>
      <w:bookmarkStart w:id="94" w:name="_Toc398821011"/>
      <w:bookmarkStart w:id="95" w:name="_Toc392170330"/>
      <w:bookmarkStart w:id="96" w:name="_Toc413063266"/>
      <w:bookmarkStart w:id="97" w:name="_Toc421197952"/>
      <w:bookmarkStart w:id="98" w:name="_Toc439760492"/>
      <w:bookmarkStart w:id="99" w:name="_Toc471406864"/>
      <w:r>
        <w:t xml:space="preserve">Table </w:t>
      </w:r>
      <w:fldSimple w:instr=" STYLEREF 1 \s ">
        <w:r w:rsidR="003D40BF">
          <w:rPr>
            <w:noProof/>
          </w:rPr>
          <w:t>2</w:t>
        </w:r>
      </w:fldSimple>
      <w:r w:rsidR="00351E69">
        <w:noBreakHyphen/>
      </w:r>
      <w:fldSimple w:instr=" SEQ Table \* ARABIC \s 1 ">
        <w:r w:rsidR="003D40BF">
          <w:rPr>
            <w:noProof/>
          </w:rPr>
          <w:t>2</w:t>
        </w:r>
      </w:fldSimple>
      <w:bookmarkEnd w:id="93"/>
      <w:r>
        <w:t xml:space="preserve"> – Roles of I-210 Pilot Stakeholders</w:t>
      </w:r>
      <w:bookmarkEnd w:id="94"/>
      <w:bookmarkEnd w:id="95"/>
      <w:bookmarkEnd w:id="96"/>
      <w:bookmarkEnd w:id="97"/>
      <w:bookmarkEnd w:id="98"/>
      <w:bookmarkEnd w:id="99"/>
    </w:p>
    <w:tbl>
      <w:tblPr>
        <w:tblStyle w:val="TableGrid"/>
        <w:tblW w:w="9323" w:type="dxa"/>
        <w:tblLayout w:type="fixed"/>
        <w:tblLook w:val="04A0" w:firstRow="1" w:lastRow="0" w:firstColumn="1" w:lastColumn="0" w:noHBand="0" w:noVBand="1"/>
      </w:tblPr>
      <w:tblGrid>
        <w:gridCol w:w="5035"/>
        <w:gridCol w:w="307"/>
        <w:gridCol w:w="307"/>
        <w:gridCol w:w="307"/>
        <w:gridCol w:w="307"/>
        <w:gridCol w:w="306"/>
        <w:gridCol w:w="306"/>
        <w:gridCol w:w="306"/>
        <w:gridCol w:w="306"/>
        <w:gridCol w:w="306"/>
        <w:gridCol w:w="306"/>
        <w:gridCol w:w="306"/>
        <w:gridCol w:w="306"/>
        <w:gridCol w:w="306"/>
        <w:gridCol w:w="306"/>
      </w:tblGrid>
      <w:tr w:rsidR="00185342" w14:paraId="23430ABD" w14:textId="77777777" w:rsidTr="007A2751">
        <w:trPr>
          <w:cantSplit/>
          <w:trHeight w:val="170"/>
          <w:tblHeader/>
        </w:trPr>
        <w:tc>
          <w:tcPr>
            <w:tcW w:w="50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B302B5" w14:textId="77777777" w:rsidR="00185342" w:rsidRDefault="00185342" w:rsidP="007A2751">
            <w:pPr>
              <w:spacing w:before="0"/>
              <w:jc w:val="center"/>
              <w:rPr>
                <w:b/>
                <w:sz w:val="18"/>
                <w:szCs w:val="18"/>
              </w:rPr>
            </w:pPr>
            <w:r>
              <w:rPr>
                <w:b/>
                <w:sz w:val="18"/>
                <w:szCs w:val="18"/>
              </w:rPr>
              <w:t>Stakeholders</w:t>
            </w:r>
          </w:p>
        </w:tc>
        <w:tc>
          <w:tcPr>
            <w:tcW w:w="4288" w:type="dxa"/>
            <w:gridSpan w:val="1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7BD263" w14:textId="77777777" w:rsidR="00185342" w:rsidRDefault="00185342" w:rsidP="007A2751">
            <w:pPr>
              <w:widowControl w:val="0"/>
              <w:spacing w:before="0" w:line="216" w:lineRule="auto"/>
              <w:ind w:left="58" w:right="58"/>
              <w:jc w:val="center"/>
              <w:rPr>
                <w:b/>
                <w:sz w:val="18"/>
                <w:szCs w:val="18"/>
              </w:rPr>
            </w:pPr>
            <w:r>
              <w:rPr>
                <w:b/>
                <w:sz w:val="18"/>
                <w:szCs w:val="18"/>
              </w:rPr>
              <w:t>Roles</w:t>
            </w:r>
          </w:p>
        </w:tc>
      </w:tr>
      <w:tr w:rsidR="00185342" w14:paraId="150369F6" w14:textId="77777777" w:rsidTr="007A2751">
        <w:trPr>
          <w:cantSplit/>
          <w:trHeight w:val="2627"/>
          <w:tblHeader/>
        </w:trPr>
        <w:tc>
          <w:tcPr>
            <w:tcW w:w="5035" w:type="dxa"/>
            <w:tcBorders>
              <w:top w:val="single" w:sz="4" w:space="0" w:color="000000"/>
              <w:left w:val="single" w:sz="4" w:space="0" w:color="000000"/>
              <w:bottom w:val="single" w:sz="4" w:space="0" w:color="000000"/>
              <w:right w:val="single" w:sz="4" w:space="0" w:color="000000"/>
            </w:tcBorders>
            <w:shd w:val="clear" w:color="auto" w:fill="auto"/>
            <w:hideMark/>
          </w:tcPr>
          <w:p w14:paraId="5DFFC847" w14:textId="77777777" w:rsidR="00185342" w:rsidRDefault="00185342" w:rsidP="007A2751">
            <w:pPr>
              <w:spacing w:before="0"/>
              <w:rPr>
                <w:b/>
                <w:sz w:val="18"/>
                <w:szCs w:val="18"/>
              </w:rPr>
            </w:pPr>
          </w:p>
        </w:tc>
        <w:tc>
          <w:tcPr>
            <w:tcW w:w="307" w:type="dxa"/>
            <w:tcBorders>
              <w:top w:val="single" w:sz="4" w:space="0" w:color="000000"/>
              <w:left w:val="single" w:sz="4" w:space="0" w:color="000000"/>
              <w:bottom w:val="single" w:sz="4" w:space="0" w:color="000000"/>
              <w:right w:val="single" w:sz="4" w:space="0" w:color="000000"/>
            </w:tcBorders>
            <w:textDirection w:val="btLr"/>
            <w:hideMark/>
          </w:tcPr>
          <w:p w14:paraId="38B340E8" w14:textId="77777777" w:rsidR="00185342" w:rsidRDefault="00185342" w:rsidP="007A2751">
            <w:pPr>
              <w:widowControl w:val="0"/>
              <w:spacing w:before="0" w:line="216" w:lineRule="auto"/>
              <w:ind w:left="58" w:right="58"/>
              <w:jc w:val="left"/>
              <w:rPr>
                <w:b/>
                <w:sz w:val="18"/>
                <w:szCs w:val="18"/>
              </w:rPr>
            </w:pPr>
            <w:r>
              <w:rPr>
                <w:b/>
                <w:sz w:val="18"/>
                <w:szCs w:val="18"/>
              </w:rPr>
              <w:t>Freeway Operator</w:t>
            </w:r>
          </w:p>
        </w:tc>
        <w:tc>
          <w:tcPr>
            <w:tcW w:w="307" w:type="dxa"/>
            <w:tcBorders>
              <w:top w:val="single" w:sz="4" w:space="0" w:color="000000"/>
              <w:left w:val="single" w:sz="4" w:space="0" w:color="000000"/>
              <w:bottom w:val="single" w:sz="4" w:space="0" w:color="000000"/>
              <w:right w:val="single" w:sz="4" w:space="0" w:color="000000"/>
            </w:tcBorders>
            <w:textDirection w:val="btLr"/>
            <w:hideMark/>
          </w:tcPr>
          <w:p w14:paraId="4FCDDA73" w14:textId="77777777" w:rsidR="00185342" w:rsidRDefault="00185342" w:rsidP="007A2751">
            <w:pPr>
              <w:widowControl w:val="0"/>
              <w:spacing w:before="0" w:line="216" w:lineRule="auto"/>
              <w:ind w:left="58" w:right="58"/>
              <w:jc w:val="left"/>
              <w:rPr>
                <w:b/>
                <w:sz w:val="18"/>
                <w:szCs w:val="18"/>
              </w:rPr>
            </w:pPr>
            <w:r>
              <w:rPr>
                <w:b/>
                <w:sz w:val="18"/>
                <w:szCs w:val="18"/>
              </w:rPr>
              <w:t>Roadway Operator</w:t>
            </w:r>
          </w:p>
        </w:tc>
        <w:tc>
          <w:tcPr>
            <w:tcW w:w="307" w:type="dxa"/>
            <w:tcBorders>
              <w:top w:val="single" w:sz="4" w:space="0" w:color="000000"/>
              <w:left w:val="single" w:sz="4" w:space="0" w:color="000000"/>
              <w:bottom w:val="single" w:sz="4" w:space="0" w:color="000000"/>
              <w:right w:val="single" w:sz="4" w:space="0" w:color="000000"/>
            </w:tcBorders>
            <w:textDirection w:val="btLr"/>
            <w:hideMark/>
          </w:tcPr>
          <w:p w14:paraId="27424346" w14:textId="77777777" w:rsidR="00185342" w:rsidRDefault="00185342" w:rsidP="007A2751">
            <w:pPr>
              <w:widowControl w:val="0"/>
              <w:spacing w:before="0" w:line="216" w:lineRule="auto"/>
              <w:ind w:left="58" w:right="58"/>
              <w:jc w:val="left"/>
              <w:rPr>
                <w:b/>
                <w:sz w:val="18"/>
                <w:szCs w:val="18"/>
              </w:rPr>
            </w:pPr>
            <w:r>
              <w:rPr>
                <w:b/>
                <w:sz w:val="18"/>
                <w:szCs w:val="18"/>
              </w:rPr>
              <w:t>Rail Transit Operator</w:t>
            </w:r>
          </w:p>
        </w:tc>
        <w:tc>
          <w:tcPr>
            <w:tcW w:w="307" w:type="dxa"/>
            <w:tcBorders>
              <w:top w:val="single" w:sz="4" w:space="0" w:color="000000"/>
              <w:left w:val="single" w:sz="4" w:space="0" w:color="000000"/>
              <w:bottom w:val="single" w:sz="4" w:space="0" w:color="000000"/>
              <w:right w:val="single" w:sz="4" w:space="0" w:color="000000"/>
            </w:tcBorders>
            <w:textDirection w:val="btLr"/>
            <w:hideMark/>
          </w:tcPr>
          <w:p w14:paraId="341B9192" w14:textId="77777777" w:rsidR="00185342" w:rsidRDefault="00185342" w:rsidP="007A2751">
            <w:pPr>
              <w:widowControl w:val="0"/>
              <w:spacing w:before="0" w:line="216" w:lineRule="auto"/>
              <w:ind w:left="58" w:right="58"/>
              <w:jc w:val="left"/>
              <w:rPr>
                <w:b/>
                <w:sz w:val="18"/>
                <w:szCs w:val="18"/>
              </w:rPr>
            </w:pPr>
            <w:r>
              <w:rPr>
                <w:b/>
                <w:sz w:val="18"/>
                <w:szCs w:val="18"/>
              </w:rPr>
              <w:t>Bus Transit Operator</w:t>
            </w:r>
          </w:p>
        </w:tc>
        <w:tc>
          <w:tcPr>
            <w:tcW w:w="306" w:type="dxa"/>
            <w:tcBorders>
              <w:top w:val="single" w:sz="4" w:space="0" w:color="000000"/>
              <w:left w:val="single" w:sz="4" w:space="0" w:color="000000"/>
              <w:bottom w:val="single" w:sz="4" w:space="0" w:color="000000"/>
              <w:right w:val="single" w:sz="4" w:space="0" w:color="000000"/>
            </w:tcBorders>
            <w:textDirection w:val="btLr"/>
            <w:hideMark/>
          </w:tcPr>
          <w:p w14:paraId="20AC7046" w14:textId="77777777" w:rsidR="00185342" w:rsidRDefault="00185342" w:rsidP="007A2751">
            <w:pPr>
              <w:widowControl w:val="0"/>
              <w:spacing w:before="0" w:line="216" w:lineRule="auto"/>
              <w:ind w:left="58" w:right="58"/>
              <w:jc w:val="left"/>
              <w:rPr>
                <w:b/>
                <w:sz w:val="18"/>
                <w:szCs w:val="18"/>
              </w:rPr>
            </w:pPr>
            <w:r>
              <w:rPr>
                <w:b/>
                <w:sz w:val="18"/>
                <w:szCs w:val="18"/>
              </w:rPr>
              <w:t>Paratransit Operator</w:t>
            </w:r>
          </w:p>
        </w:tc>
        <w:tc>
          <w:tcPr>
            <w:tcW w:w="306" w:type="dxa"/>
            <w:tcBorders>
              <w:top w:val="single" w:sz="4" w:space="0" w:color="000000"/>
              <w:left w:val="single" w:sz="4" w:space="0" w:color="000000"/>
              <w:bottom w:val="single" w:sz="4" w:space="0" w:color="000000"/>
              <w:right w:val="single" w:sz="4" w:space="0" w:color="000000"/>
            </w:tcBorders>
            <w:textDirection w:val="btLr"/>
            <w:hideMark/>
          </w:tcPr>
          <w:p w14:paraId="125BE5EE" w14:textId="77777777" w:rsidR="00185342" w:rsidRDefault="00185342" w:rsidP="007A2751">
            <w:pPr>
              <w:widowControl w:val="0"/>
              <w:spacing w:before="0" w:line="216" w:lineRule="auto"/>
              <w:ind w:left="58" w:right="58"/>
              <w:jc w:val="left"/>
              <w:rPr>
                <w:b/>
                <w:sz w:val="18"/>
                <w:szCs w:val="18"/>
              </w:rPr>
            </w:pPr>
            <w:r>
              <w:rPr>
                <w:b/>
                <w:sz w:val="18"/>
                <w:szCs w:val="18"/>
              </w:rPr>
              <w:t>Parking Operator</w:t>
            </w:r>
          </w:p>
        </w:tc>
        <w:tc>
          <w:tcPr>
            <w:tcW w:w="306" w:type="dxa"/>
            <w:tcBorders>
              <w:top w:val="single" w:sz="4" w:space="0" w:color="000000"/>
              <w:left w:val="single" w:sz="4" w:space="0" w:color="000000"/>
              <w:bottom w:val="single" w:sz="4" w:space="0" w:color="000000"/>
              <w:right w:val="single" w:sz="4" w:space="0" w:color="000000"/>
            </w:tcBorders>
            <w:textDirection w:val="btLr"/>
            <w:hideMark/>
          </w:tcPr>
          <w:p w14:paraId="6A908D49" w14:textId="77777777" w:rsidR="00185342" w:rsidRDefault="00185342" w:rsidP="007A2751">
            <w:pPr>
              <w:widowControl w:val="0"/>
              <w:spacing w:before="0" w:line="216" w:lineRule="auto"/>
              <w:ind w:left="58" w:right="58"/>
              <w:jc w:val="left"/>
              <w:rPr>
                <w:b/>
                <w:sz w:val="18"/>
                <w:szCs w:val="18"/>
              </w:rPr>
            </w:pPr>
            <w:r>
              <w:rPr>
                <w:b/>
                <w:sz w:val="18"/>
                <w:szCs w:val="18"/>
              </w:rPr>
              <w:t>Motorist Aid Services</w:t>
            </w:r>
          </w:p>
        </w:tc>
        <w:tc>
          <w:tcPr>
            <w:tcW w:w="306" w:type="dxa"/>
            <w:tcBorders>
              <w:top w:val="single" w:sz="4" w:space="0" w:color="000000"/>
              <w:left w:val="single" w:sz="4" w:space="0" w:color="000000"/>
              <w:bottom w:val="single" w:sz="4" w:space="0" w:color="000000"/>
              <w:right w:val="single" w:sz="4" w:space="0" w:color="000000"/>
            </w:tcBorders>
            <w:textDirection w:val="btLr"/>
            <w:hideMark/>
          </w:tcPr>
          <w:p w14:paraId="468921B4" w14:textId="77777777" w:rsidR="00185342" w:rsidRDefault="00185342" w:rsidP="007A2751">
            <w:pPr>
              <w:widowControl w:val="0"/>
              <w:spacing w:before="0" w:line="216" w:lineRule="auto"/>
              <w:ind w:left="58" w:right="58"/>
              <w:jc w:val="left"/>
              <w:rPr>
                <w:b/>
                <w:sz w:val="18"/>
                <w:szCs w:val="18"/>
              </w:rPr>
            </w:pPr>
            <w:r>
              <w:rPr>
                <w:b/>
                <w:sz w:val="18"/>
                <w:szCs w:val="18"/>
              </w:rPr>
              <w:t>Emergency Responder</w:t>
            </w:r>
          </w:p>
        </w:tc>
        <w:tc>
          <w:tcPr>
            <w:tcW w:w="306" w:type="dxa"/>
            <w:tcBorders>
              <w:top w:val="single" w:sz="4" w:space="0" w:color="000000"/>
              <w:left w:val="single" w:sz="4" w:space="0" w:color="000000"/>
              <w:bottom w:val="single" w:sz="4" w:space="0" w:color="000000"/>
              <w:right w:val="single" w:sz="4" w:space="0" w:color="000000"/>
            </w:tcBorders>
            <w:textDirection w:val="btLr"/>
            <w:hideMark/>
          </w:tcPr>
          <w:p w14:paraId="15DEDDB8" w14:textId="77777777" w:rsidR="00185342" w:rsidRDefault="00185342" w:rsidP="007A2751">
            <w:pPr>
              <w:widowControl w:val="0"/>
              <w:spacing w:before="0" w:line="216" w:lineRule="auto"/>
              <w:ind w:left="58" w:right="58"/>
              <w:jc w:val="left"/>
              <w:rPr>
                <w:b/>
                <w:sz w:val="18"/>
                <w:szCs w:val="18"/>
              </w:rPr>
            </w:pPr>
            <w:r>
              <w:rPr>
                <w:b/>
                <w:sz w:val="18"/>
                <w:szCs w:val="18"/>
              </w:rPr>
              <w:t>511/Information Provider</w:t>
            </w:r>
          </w:p>
        </w:tc>
        <w:tc>
          <w:tcPr>
            <w:tcW w:w="306" w:type="dxa"/>
            <w:tcBorders>
              <w:top w:val="single" w:sz="4" w:space="0" w:color="000000"/>
              <w:left w:val="single" w:sz="4" w:space="0" w:color="000000"/>
              <w:bottom w:val="single" w:sz="4" w:space="0" w:color="000000"/>
              <w:right w:val="single" w:sz="4" w:space="0" w:color="000000"/>
            </w:tcBorders>
            <w:textDirection w:val="btLr"/>
            <w:hideMark/>
          </w:tcPr>
          <w:p w14:paraId="21ECA1D4" w14:textId="77777777" w:rsidR="00185342" w:rsidRDefault="00185342" w:rsidP="007A2751">
            <w:pPr>
              <w:widowControl w:val="0"/>
              <w:spacing w:before="0" w:line="216" w:lineRule="auto"/>
              <w:ind w:left="58" w:right="58"/>
              <w:jc w:val="left"/>
              <w:rPr>
                <w:b/>
                <w:sz w:val="18"/>
                <w:szCs w:val="18"/>
              </w:rPr>
            </w:pPr>
            <w:r>
              <w:rPr>
                <w:b/>
                <w:sz w:val="18"/>
                <w:szCs w:val="18"/>
              </w:rPr>
              <w:t>Information Consumer</w:t>
            </w:r>
          </w:p>
        </w:tc>
        <w:tc>
          <w:tcPr>
            <w:tcW w:w="306" w:type="dxa"/>
            <w:tcBorders>
              <w:top w:val="single" w:sz="4" w:space="0" w:color="000000"/>
              <w:left w:val="single" w:sz="4" w:space="0" w:color="000000"/>
              <w:bottom w:val="single" w:sz="4" w:space="0" w:color="000000"/>
              <w:right w:val="single" w:sz="4" w:space="0" w:color="000000"/>
            </w:tcBorders>
            <w:textDirection w:val="btLr"/>
            <w:hideMark/>
          </w:tcPr>
          <w:p w14:paraId="0E090E85" w14:textId="77777777" w:rsidR="00185342" w:rsidRDefault="00185342" w:rsidP="007A2751">
            <w:pPr>
              <w:widowControl w:val="0"/>
              <w:spacing w:before="0" w:line="216" w:lineRule="auto"/>
              <w:ind w:left="58" w:right="58"/>
              <w:jc w:val="left"/>
              <w:rPr>
                <w:b/>
                <w:sz w:val="18"/>
                <w:szCs w:val="18"/>
              </w:rPr>
            </w:pPr>
            <w:r>
              <w:rPr>
                <w:b/>
                <w:sz w:val="18"/>
                <w:szCs w:val="18"/>
              </w:rPr>
              <w:t>Local Transportation Planning</w:t>
            </w:r>
          </w:p>
        </w:tc>
        <w:tc>
          <w:tcPr>
            <w:tcW w:w="306" w:type="dxa"/>
            <w:tcBorders>
              <w:top w:val="single" w:sz="4" w:space="0" w:color="000000"/>
              <w:left w:val="single" w:sz="4" w:space="0" w:color="000000"/>
              <w:bottom w:val="single" w:sz="4" w:space="0" w:color="000000"/>
              <w:right w:val="single" w:sz="4" w:space="0" w:color="000000"/>
            </w:tcBorders>
            <w:textDirection w:val="btLr"/>
            <w:hideMark/>
          </w:tcPr>
          <w:p w14:paraId="0C7EC941" w14:textId="77777777" w:rsidR="00185342" w:rsidRDefault="00185342" w:rsidP="007A2751">
            <w:pPr>
              <w:widowControl w:val="0"/>
              <w:spacing w:before="0" w:line="216" w:lineRule="auto"/>
              <w:ind w:left="58" w:right="58"/>
              <w:jc w:val="left"/>
              <w:rPr>
                <w:b/>
                <w:sz w:val="18"/>
                <w:szCs w:val="18"/>
              </w:rPr>
            </w:pPr>
            <w:r>
              <w:rPr>
                <w:b/>
                <w:sz w:val="18"/>
                <w:szCs w:val="18"/>
              </w:rPr>
              <w:t>Regional Planning</w:t>
            </w:r>
          </w:p>
        </w:tc>
        <w:tc>
          <w:tcPr>
            <w:tcW w:w="306" w:type="dxa"/>
            <w:tcBorders>
              <w:top w:val="single" w:sz="4" w:space="0" w:color="000000"/>
              <w:left w:val="single" w:sz="4" w:space="0" w:color="000000"/>
              <w:bottom w:val="single" w:sz="4" w:space="0" w:color="000000"/>
              <w:right w:val="single" w:sz="4" w:space="0" w:color="000000"/>
            </w:tcBorders>
            <w:textDirection w:val="btLr"/>
            <w:hideMark/>
          </w:tcPr>
          <w:p w14:paraId="76FB7A48" w14:textId="77777777" w:rsidR="00185342" w:rsidRDefault="00185342" w:rsidP="007A2751">
            <w:pPr>
              <w:widowControl w:val="0"/>
              <w:spacing w:before="0" w:line="216" w:lineRule="auto"/>
              <w:ind w:left="58" w:right="58"/>
              <w:jc w:val="left"/>
              <w:rPr>
                <w:b/>
                <w:sz w:val="18"/>
                <w:szCs w:val="18"/>
              </w:rPr>
            </w:pPr>
            <w:r>
              <w:rPr>
                <w:b/>
                <w:sz w:val="18"/>
                <w:szCs w:val="18"/>
              </w:rPr>
              <w:t>Technical/Policy Advisor</w:t>
            </w:r>
          </w:p>
        </w:tc>
        <w:tc>
          <w:tcPr>
            <w:tcW w:w="306" w:type="dxa"/>
            <w:tcBorders>
              <w:top w:val="single" w:sz="4" w:space="0" w:color="000000"/>
              <w:left w:val="single" w:sz="4" w:space="0" w:color="000000"/>
              <w:bottom w:val="single" w:sz="4" w:space="0" w:color="000000"/>
              <w:right w:val="single" w:sz="4" w:space="0" w:color="000000"/>
            </w:tcBorders>
            <w:textDirection w:val="btLr"/>
            <w:hideMark/>
          </w:tcPr>
          <w:p w14:paraId="288F1AC9" w14:textId="77777777" w:rsidR="00185342" w:rsidRDefault="00185342" w:rsidP="007A2751">
            <w:pPr>
              <w:widowControl w:val="0"/>
              <w:spacing w:before="0" w:line="216" w:lineRule="auto"/>
              <w:ind w:left="58" w:right="58"/>
              <w:jc w:val="left"/>
              <w:rPr>
                <w:b/>
                <w:sz w:val="18"/>
                <w:szCs w:val="18"/>
              </w:rPr>
            </w:pPr>
            <w:r>
              <w:rPr>
                <w:b/>
                <w:sz w:val="18"/>
                <w:szCs w:val="18"/>
              </w:rPr>
              <w:t>Application Developer/Integrator</w:t>
            </w:r>
          </w:p>
        </w:tc>
      </w:tr>
      <w:tr w:rsidR="00185342" w14:paraId="705F5BAB" w14:textId="77777777" w:rsidTr="00076CEF">
        <w:trPr>
          <w:trHeight w:hRule="exact" w:val="259"/>
        </w:trPr>
        <w:tc>
          <w:tcPr>
            <w:tcW w:w="5035" w:type="dxa"/>
            <w:tcBorders>
              <w:top w:val="single" w:sz="4" w:space="0" w:color="000000"/>
              <w:left w:val="single" w:sz="4" w:space="0" w:color="000000"/>
              <w:bottom w:val="single" w:sz="4" w:space="0" w:color="000000"/>
              <w:right w:val="single" w:sz="4" w:space="0" w:color="000000"/>
            </w:tcBorders>
            <w:hideMark/>
          </w:tcPr>
          <w:p w14:paraId="3F04CD25" w14:textId="77777777" w:rsidR="00185342" w:rsidRDefault="00185342" w:rsidP="007A2751">
            <w:pPr>
              <w:spacing w:before="0"/>
              <w:jc w:val="left"/>
              <w:rPr>
                <w:sz w:val="18"/>
                <w:szCs w:val="18"/>
              </w:rPr>
            </w:pPr>
            <w:r>
              <w:rPr>
                <w:sz w:val="18"/>
                <w:szCs w:val="18"/>
              </w:rPr>
              <w:t>Caltrans – District 7</w:t>
            </w:r>
          </w:p>
        </w:tc>
        <w:tc>
          <w:tcPr>
            <w:tcW w:w="307" w:type="dxa"/>
            <w:tcBorders>
              <w:top w:val="single" w:sz="4" w:space="0" w:color="000000"/>
              <w:left w:val="single" w:sz="4" w:space="0" w:color="000000"/>
              <w:bottom w:val="single" w:sz="4" w:space="0" w:color="000000"/>
              <w:right w:val="single" w:sz="4" w:space="0" w:color="000000"/>
            </w:tcBorders>
            <w:hideMark/>
          </w:tcPr>
          <w:p w14:paraId="363EE8EC" w14:textId="77777777" w:rsidR="00185342" w:rsidRDefault="00185342" w:rsidP="007A2751">
            <w:pPr>
              <w:spacing w:before="0"/>
              <w:jc w:val="left"/>
              <w:rPr>
                <w:sz w:val="18"/>
                <w:szCs w:val="18"/>
              </w:rPr>
            </w:pPr>
            <w:r>
              <w:rPr>
                <w:sz w:val="18"/>
                <w:szCs w:val="18"/>
              </w:rPr>
              <w:t>●</w:t>
            </w:r>
          </w:p>
        </w:tc>
        <w:tc>
          <w:tcPr>
            <w:tcW w:w="307" w:type="dxa"/>
            <w:tcBorders>
              <w:top w:val="single" w:sz="4" w:space="0" w:color="000000"/>
              <w:left w:val="single" w:sz="4" w:space="0" w:color="000000"/>
              <w:bottom w:val="single" w:sz="4" w:space="0" w:color="000000"/>
              <w:right w:val="single" w:sz="4" w:space="0" w:color="000000"/>
            </w:tcBorders>
            <w:hideMark/>
          </w:tcPr>
          <w:p w14:paraId="267A6F77" w14:textId="77777777" w:rsidR="00185342" w:rsidRDefault="00185342" w:rsidP="007A2751">
            <w:pPr>
              <w:spacing w:before="0"/>
              <w:jc w:val="left"/>
              <w:rPr>
                <w:sz w:val="18"/>
                <w:szCs w:val="18"/>
              </w:rPr>
            </w:pPr>
            <w:r>
              <w:rPr>
                <w:sz w:val="18"/>
                <w:szCs w:val="18"/>
              </w:rPr>
              <w:t>●</w:t>
            </w:r>
          </w:p>
        </w:tc>
        <w:tc>
          <w:tcPr>
            <w:tcW w:w="307" w:type="dxa"/>
            <w:tcBorders>
              <w:top w:val="single" w:sz="4" w:space="0" w:color="000000"/>
              <w:left w:val="single" w:sz="4" w:space="0" w:color="000000"/>
              <w:bottom w:val="single" w:sz="4" w:space="0" w:color="000000"/>
              <w:right w:val="single" w:sz="4" w:space="0" w:color="000000"/>
            </w:tcBorders>
          </w:tcPr>
          <w:p w14:paraId="4212F7E1" w14:textId="77777777" w:rsidR="00185342" w:rsidRDefault="00185342" w:rsidP="007A2751">
            <w:pPr>
              <w:spacing w:before="0"/>
              <w:jc w:val="left"/>
              <w:rPr>
                <w:sz w:val="18"/>
                <w:szCs w:val="18"/>
              </w:rPr>
            </w:pPr>
          </w:p>
        </w:tc>
        <w:tc>
          <w:tcPr>
            <w:tcW w:w="307" w:type="dxa"/>
            <w:tcBorders>
              <w:top w:val="single" w:sz="4" w:space="0" w:color="000000"/>
              <w:left w:val="single" w:sz="4" w:space="0" w:color="000000"/>
              <w:bottom w:val="single" w:sz="4" w:space="0" w:color="000000"/>
              <w:right w:val="single" w:sz="4" w:space="0" w:color="000000"/>
            </w:tcBorders>
          </w:tcPr>
          <w:p w14:paraId="6CBC4FCC" w14:textId="77777777" w:rsidR="00185342" w:rsidRDefault="00185342" w:rsidP="007A2751">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0F4E35E1" w14:textId="77777777" w:rsidR="00185342" w:rsidRDefault="00185342" w:rsidP="007A2751">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hideMark/>
          </w:tcPr>
          <w:p w14:paraId="4675BA73" w14:textId="77777777" w:rsidR="00185342" w:rsidRDefault="00185342" w:rsidP="007A2751">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2D7EB315" w14:textId="77777777" w:rsidR="00185342" w:rsidRDefault="00185342" w:rsidP="007A2751">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70A8F648" w14:textId="77777777" w:rsidR="00185342" w:rsidRDefault="00185342" w:rsidP="007A2751">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hideMark/>
          </w:tcPr>
          <w:p w14:paraId="1CFD1734" w14:textId="77777777" w:rsidR="00185342" w:rsidRDefault="00185342" w:rsidP="007A2751">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346FE0DC" w14:textId="77777777" w:rsidR="00185342" w:rsidRDefault="00185342" w:rsidP="007A2751">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43122FE3" w14:textId="77777777" w:rsidR="00185342" w:rsidRDefault="00185342" w:rsidP="007A2751">
            <w:pPr>
              <w:spacing w:before="0"/>
              <w:jc w:val="left"/>
            </w:pPr>
            <w:r>
              <w:t>●</w:t>
            </w:r>
          </w:p>
        </w:tc>
        <w:tc>
          <w:tcPr>
            <w:tcW w:w="306" w:type="dxa"/>
            <w:tcBorders>
              <w:top w:val="single" w:sz="4" w:space="0" w:color="000000"/>
              <w:left w:val="single" w:sz="4" w:space="0" w:color="000000"/>
              <w:bottom w:val="single" w:sz="4" w:space="0" w:color="000000"/>
              <w:right w:val="single" w:sz="4" w:space="0" w:color="000000"/>
            </w:tcBorders>
            <w:hideMark/>
          </w:tcPr>
          <w:p w14:paraId="2BC3FABF" w14:textId="77777777" w:rsidR="00185342" w:rsidRDefault="00185342" w:rsidP="007A2751">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18773EB7" w14:textId="77777777" w:rsidR="00185342" w:rsidRDefault="00185342" w:rsidP="007A2751">
            <w:pPr>
              <w:spacing w:before="0"/>
              <w:jc w:val="left"/>
              <w:rPr>
                <w:sz w:val="18"/>
                <w:szCs w:val="18"/>
              </w:rPr>
            </w:pPr>
            <w:r>
              <w:rPr>
                <w:sz w:val="18"/>
                <w:szCs w:val="18"/>
              </w:rPr>
              <w:t>●</w:t>
            </w:r>
          </w:p>
        </w:tc>
        <w:tc>
          <w:tcPr>
            <w:tcW w:w="306" w:type="dxa"/>
            <w:tcBorders>
              <w:top w:val="single" w:sz="4" w:space="0" w:color="000000"/>
              <w:left w:val="single" w:sz="4" w:space="0" w:color="000000"/>
              <w:bottom w:val="single" w:sz="4" w:space="0" w:color="000000"/>
              <w:right w:val="single" w:sz="4" w:space="0" w:color="000000"/>
            </w:tcBorders>
          </w:tcPr>
          <w:p w14:paraId="31ADB757" w14:textId="77777777" w:rsidR="00185342" w:rsidRDefault="00185342" w:rsidP="007A2751">
            <w:pPr>
              <w:spacing w:before="0"/>
              <w:jc w:val="left"/>
              <w:rPr>
                <w:sz w:val="18"/>
                <w:szCs w:val="18"/>
              </w:rPr>
            </w:pPr>
          </w:p>
        </w:tc>
      </w:tr>
      <w:tr w:rsidR="00185342" w14:paraId="528AB9BD" w14:textId="77777777" w:rsidTr="00076CEF">
        <w:trPr>
          <w:trHeight w:hRule="exact" w:val="259"/>
        </w:trPr>
        <w:tc>
          <w:tcPr>
            <w:tcW w:w="5035" w:type="dxa"/>
            <w:tcBorders>
              <w:top w:val="single" w:sz="4" w:space="0" w:color="000000"/>
              <w:left w:val="single" w:sz="4" w:space="0" w:color="000000"/>
              <w:bottom w:val="single" w:sz="4" w:space="0" w:color="000000"/>
              <w:right w:val="single" w:sz="4" w:space="0" w:color="000000"/>
            </w:tcBorders>
            <w:hideMark/>
          </w:tcPr>
          <w:p w14:paraId="154CB1E0" w14:textId="77777777" w:rsidR="00185342" w:rsidRDefault="00185342" w:rsidP="007A2751">
            <w:pPr>
              <w:spacing w:before="0"/>
              <w:jc w:val="left"/>
              <w:rPr>
                <w:sz w:val="18"/>
                <w:szCs w:val="18"/>
              </w:rPr>
            </w:pPr>
            <w:r>
              <w:rPr>
                <w:sz w:val="18"/>
                <w:szCs w:val="18"/>
              </w:rPr>
              <w:t xml:space="preserve">Caltrans – Headquarters </w:t>
            </w:r>
          </w:p>
        </w:tc>
        <w:tc>
          <w:tcPr>
            <w:tcW w:w="307" w:type="dxa"/>
            <w:tcBorders>
              <w:top w:val="single" w:sz="4" w:space="0" w:color="000000"/>
              <w:left w:val="single" w:sz="4" w:space="0" w:color="000000"/>
              <w:bottom w:val="single" w:sz="4" w:space="0" w:color="000000"/>
              <w:right w:val="single" w:sz="4" w:space="0" w:color="000000"/>
            </w:tcBorders>
          </w:tcPr>
          <w:p w14:paraId="3A509081" w14:textId="77777777" w:rsidR="00185342" w:rsidRDefault="00185342" w:rsidP="007A2751">
            <w:pPr>
              <w:spacing w:before="0"/>
              <w:jc w:val="left"/>
              <w:rPr>
                <w:sz w:val="18"/>
                <w:szCs w:val="18"/>
              </w:rPr>
            </w:pPr>
          </w:p>
        </w:tc>
        <w:tc>
          <w:tcPr>
            <w:tcW w:w="307" w:type="dxa"/>
            <w:tcBorders>
              <w:top w:val="single" w:sz="4" w:space="0" w:color="000000"/>
              <w:left w:val="single" w:sz="4" w:space="0" w:color="000000"/>
              <w:bottom w:val="single" w:sz="4" w:space="0" w:color="000000"/>
              <w:right w:val="single" w:sz="4" w:space="0" w:color="000000"/>
            </w:tcBorders>
          </w:tcPr>
          <w:p w14:paraId="3FC46C32" w14:textId="77777777" w:rsidR="00185342" w:rsidRDefault="00185342" w:rsidP="007A2751">
            <w:pPr>
              <w:spacing w:before="0"/>
              <w:jc w:val="left"/>
              <w:rPr>
                <w:sz w:val="18"/>
                <w:szCs w:val="18"/>
              </w:rPr>
            </w:pPr>
          </w:p>
        </w:tc>
        <w:tc>
          <w:tcPr>
            <w:tcW w:w="307" w:type="dxa"/>
            <w:tcBorders>
              <w:top w:val="single" w:sz="4" w:space="0" w:color="000000"/>
              <w:left w:val="single" w:sz="4" w:space="0" w:color="000000"/>
              <w:bottom w:val="single" w:sz="4" w:space="0" w:color="000000"/>
              <w:right w:val="single" w:sz="4" w:space="0" w:color="000000"/>
            </w:tcBorders>
          </w:tcPr>
          <w:p w14:paraId="6D779101" w14:textId="77777777" w:rsidR="00185342" w:rsidRDefault="00185342" w:rsidP="007A2751">
            <w:pPr>
              <w:spacing w:before="0"/>
              <w:jc w:val="left"/>
              <w:rPr>
                <w:sz w:val="18"/>
                <w:szCs w:val="18"/>
              </w:rPr>
            </w:pPr>
          </w:p>
        </w:tc>
        <w:tc>
          <w:tcPr>
            <w:tcW w:w="307" w:type="dxa"/>
            <w:tcBorders>
              <w:top w:val="single" w:sz="4" w:space="0" w:color="000000"/>
              <w:left w:val="single" w:sz="4" w:space="0" w:color="000000"/>
              <w:bottom w:val="single" w:sz="4" w:space="0" w:color="000000"/>
              <w:right w:val="single" w:sz="4" w:space="0" w:color="000000"/>
            </w:tcBorders>
          </w:tcPr>
          <w:p w14:paraId="1F02C136" w14:textId="77777777" w:rsidR="00185342" w:rsidRDefault="00185342" w:rsidP="007A2751">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47BAF32F" w14:textId="77777777" w:rsidR="00185342" w:rsidRDefault="00185342" w:rsidP="007A2751">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6A101F40" w14:textId="77777777" w:rsidR="00185342" w:rsidRDefault="00185342" w:rsidP="007A2751">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078BB78A" w14:textId="77777777" w:rsidR="00185342" w:rsidRDefault="00185342" w:rsidP="007A2751">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160CE215" w14:textId="77777777" w:rsidR="00185342" w:rsidRDefault="00185342" w:rsidP="007A2751">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0749F4E8" w14:textId="77777777" w:rsidR="00185342" w:rsidRDefault="00185342" w:rsidP="007A2751">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3B452161" w14:textId="77777777" w:rsidR="00185342" w:rsidRDefault="00185342" w:rsidP="007A2751">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661E4972" w14:textId="77777777" w:rsidR="00185342" w:rsidRDefault="00185342" w:rsidP="007A2751">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32F497FF" w14:textId="77777777" w:rsidR="00185342" w:rsidRDefault="00185342" w:rsidP="007A2751">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hideMark/>
          </w:tcPr>
          <w:p w14:paraId="6C77D598" w14:textId="77777777" w:rsidR="00185342" w:rsidRDefault="00185342" w:rsidP="007A2751">
            <w:pPr>
              <w:spacing w:before="0"/>
              <w:jc w:val="left"/>
              <w:rPr>
                <w:sz w:val="18"/>
                <w:szCs w:val="18"/>
              </w:rPr>
            </w:pPr>
            <w:r>
              <w:rPr>
                <w:sz w:val="18"/>
                <w:szCs w:val="18"/>
              </w:rPr>
              <w:t>●</w:t>
            </w:r>
          </w:p>
        </w:tc>
        <w:tc>
          <w:tcPr>
            <w:tcW w:w="306" w:type="dxa"/>
            <w:tcBorders>
              <w:top w:val="single" w:sz="4" w:space="0" w:color="000000"/>
              <w:left w:val="single" w:sz="4" w:space="0" w:color="000000"/>
              <w:bottom w:val="single" w:sz="4" w:space="0" w:color="000000"/>
              <w:right w:val="single" w:sz="4" w:space="0" w:color="000000"/>
            </w:tcBorders>
          </w:tcPr>
          <w:p w14:paraId="4C4A1EC1" w14:textId="77777777" w:rsidR="00185342" w:rsidRDefault="00185342" w:rsidP="007A2751">
            <w:pPr>
              <w:spacing w:before="0"/>
              <w:jc w:val="left"/>
              <w:rPr>
                <w:sz w:val="18"/>
                <w:szCs w:val="18"/>
              </w:rPr>
            </w:pPr>
          </w:p>
        </w:tc>
      </w:tr>
      <w:tr w:rsidR="00185342" w14:paraId="32973708" w14:textId="77777777" w:rsidTr="00076CEF">
        <w:trPr>
          <w:trHeight w:hRule="exact" w:val="259"/>
        </w:trPr>
        <w:tc>
          <w:tcPr>
            <w:tcW w:w="5035" w:type="dxa"/>
            <w:tcBorders>
              <w:top w:val="single" w:sz="4" w:space="0" w:color="000000"/>
              <w:left w:val="single" w:sz="4" w:space="0" w:color="000000"/>
              <w:bottom w:val="single" w:sz="4" w:space="0" w:color="000000"/>
              <w:right w:val="single" w:sz="4" w:space="0" w:color="000000"/>
            </w:tcBorders>
            <w:hideMark/>
          </w:tcPr>
          <w:p w14:paraId="2F046985" w14:textId="3F61DB20" w:rsidR="00185342" w:rsidRDefault="00185342" w:rsidP="007A2751">
            <w:pPr>
              <w:spacing w:before="0"/>
              <w:jc w:val="left"/>
              <w:rPr>
                <w:sz w:val="18"/>
                <w:szCs w:val="18"/>
              </w:rPr>
            </w:pPr>
            <w:r>
              <w:rPr>
                <w:sz w:val="18"/>
                <w:szCs w:val="18"/>
              </w:rPr>
              <w:t>Los Angeles County Metropolitan Transportation Authority</w:t>
            </w:r>
          </w:p>
        </w:tc>
        <w:tc>
          <w:tcPr>
            <w:tcW w:w="307" w:type="dxa"/>
            <w:tcBorders>
              <w:top w:val="single" w:sz="4" w:space="0" w:color="000000"/>
              <w:left w:val="single" w:sz="4" w:space="0" w:color="000000"/>
              <w:bottom w:val="single" w:sz="4" w:space="0" w:color="000000"/>
              <w:right w:val="single" w:sz="4" w:space="0" w:color="000000"/>
            </w:tcBorders>
          </w:tcPr>
          <w:p w14:paraId="5750CF55" w14:textId="77777777" w:rsidR="00185342" w:rsidRDefault="00185342" w:rsidP="007A2751">
            <w:pPr>
              <w:spacing w:before="0"/>
              <w:jc w:val="left"/>
              <w:rPr>
                <w:sz w:val="18"/>
                <w:szCs w:val="18"/>
              </w:rPr>
            </w:pPr>
          </w:p>
        </w:tc>
        <w:tc>
          <w:tcPr>
            <w:tcW w:w="307" w:type="dxa"/>
            <w:tcBorders>
              <w:top w:val="single" w:sz="4" w:space="0" w:color="000000"/>
              <w:left w:val="single" w:sz="4" w:space="0" w:color="000000"/>
              <w:bottom w:val="single" w:sz="4" w:space="0" w:color="000000"/>
              <w:right w:val="single" w:sz="4" w:space="0" w:color="000000"/>
            </w:tcBorders>
          </w:tcPr>
          <w:p w14:paraId="522EDCAD" w14:textId="77777777" w:rsidR="00185342" w:rsidRDefault="00185342" w:rsidP="007A2751">
            <w:pPr>
              <w:spacing w:before="0"/>
              <w:jc w:val="left"/>
              <w:rPr>
                <w:sz w:val="18"/>
                <w:szCs w:val="18"/>
              </w:rPr>
            </w:pPr>
          </w:p>
        </w:tc>
        <w:tc>
          <w:tcPr>
            <w:tcW w:w="307" w:type="dxa"/>
            <w:tcBorders>
              <w:top w:val="single" w:sz="4" w:space="0" w:color="000000"/>
              <w:left w:val="single" w:sz="4" w:space="0" w:color="000000"/>
              <w:bottom w:val="single" w:sz="4" w:space="0" w:color="000000"/>
              <w:right w:val="single" w:sz="4" w:space="0" w:color="000000"/>
            </w:tcBorders>
            <w:hideMark/>
          </w:tcPr>
          <w:p w14:paraId="6AD4A8CB" w14:textId="77777777" w:rsidR="00185342" w:rsidRDefault="00185342" w:rsidP="007A2751">
            <w:pPr>
              <w:spacing w:before="0"/>
              <w:jc w:val="left"/>
              <w:rPr>
                <w:sz w:val="18"/>
                <w:szCs w:val="18"/>
              </w:rPr>
            </w:pPr>
            <w:r>
              <w:t>●</w:t>
            </w:r>
          </w:p>
        </w:tc>
        <w:tc>
          <w:tcPr>
            <w:tcW w:w="307" w:type="dxa"/>
            <w:tcBorders>
              <w:top w:val="single" w:sz="4" w:space="0" w:color="000000"/>
              <w:left w:val="single" w:sz="4" w:space="0" w:color="000000"/>
              <w:bottom w:val="single" w:sz="4" w:space="0" w:color="000000"/>
              <w:right w:val="single" w:sz="4" w:space="0" w:color="000000"/>
            </w:tcBorders>
            <w:hideMark/>
          </w:tcPr>
          <w:p w14:paraId="7B5C6CAD" w14:textId="77777777" w:rsidR="00185342" w:rsidRDefault="00185342" w:rsidP="007A2751">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tcPr>
          <w:p w14:paraId="23C22FA5" w14:textId="77777777" w:rsidR="00185342" w:rsidRDefault="00185342" w:rsidP="007A2751">
            <w:pPr>
              <w:spacing w:before="0"/>
              <w:jc w:val="left"/>
            </w:pPr>
          </w:p>
        </w:tc>
        <w:tc>
          <w:tcPr>
            <w:tcW w:w="306" w:type="dxa"/>
            <w:tcBorders>
              <w:top w:val="single" w:sz="4" w:space="0" w:color="000000"/>
              <w:left w:val="single" w:sz="4" w:space="0" w:color="000000"/>
              <w:bottom w:val="single" w:sz="4" w:space="0" w:color="000000"/>
              <w:right w:val="single" w:sz="4" w:space="0" w:color="000000"/>
            </w:tcBorders>
            <w:hideMark/>
          </w:tcPr>
          <w:p w14:paraId="6BAA9E16" w14:textId="77777777" w:rsidR="00185342" w:rsidRDefault="00185342" w:rsidP="007A2751">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0B7FA755" w14:textId="77777777" w:rsidR="00185342" w:rsidRDefault="00185342" w:rsidP="007A2751">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3B432CBD" w14:textId="77777777" w:rsidR="00185342" w:rsidRDefault="00185342" w:rsidP="007A2751">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hideMark/>
          </w:tcPr>
          <w:p w14:paraId="1B1825BB" w14:textId="77777777" w:rsidR="00185342" w:rsidRDefault="00185342" w:rsidP="007A2751">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086C2CF6" w14:textId="77777777" w:rsidR="00185342" w:rsidRDefault="00185342" w:rsidP="007A2751">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tcPr>
          <w:p w14:paraId="39058B6C" w14:textId="77777777" w:rsidR="00185342" w:rsidRDefault="00185342" w:rsidP="007A2751">
            <w:pPr>
              <w:spacing w:before="0"/>
              <w:jc w:val="left"/>
            </w:pPr>
          </w:p>
        </w:tc>
        <w:tc>
          <w:tcPr>
            <w:tcW w:w="306" w:type="dxa"/>
            <w:tcBorders>
              <w:top w:val="single" w:sz="4" w:space="0" w:color="000000"/>
              <w:left w:val="single" w:sz="4" w:space="0" w:color="000000"/>
              <w:bottom w:val="single" w:sz="4" w:space="0" w:color="000000"/>
              <w:right w:val="single" w:sz="4" w:space="0" w:color="000000"/>
            </w:tcBorders>
            <w:hideMark/>
          </w:tcPr>
          <w:p w14:paraId="24C26E9A" w14:textId="77777777" w:rsidR="00185342" w:rsidRDefault="00185342" w:rsidP="007A2751">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5219BE8B" w14:textId="77777777" w:rsidR="00185342" w:rsidRDefault="00185342" w:rsidP="007A2751">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tcPr>
          <w:p w14:paraId="40AFC7F7" w14:textId="77777777" w:rsidR="00185342" w:rsidRDefault="00185342" w:rsidP="007A2751">
            <w:pPr>
              <w:spacing w:before="0"/>
              <w:jc w:val="left"/>
              <w:rPr>
                <w:sz w:val="18"/>
                <w:szCs w:val="18"/>
              </w:rPr>
            </w:pPr>
          </w:p>
        </w:tc>
      </w:tr>
      <w:tr w:rsidR="00185342" w14:paraId="0F7F777B" w14:textId="77777777" w:rsidTr="00076CEF">
        <w:trPr>
          <w:trHeight w:hRule="exact" w:val="259"/>
        </w:trPr>
        <w:tc>
          <w:tcPr>
            <w:tcW w:w="5035" w:type="dxa"/>
            <w:tcBorders>
              <w:top w:val="single" w:sz="4" w:space="0" w:color="000000"/>
              <w:left w:val="single" w:sz="4" w:space="0" w:color="000000"/>
              <w:bottom w:val="single" w:sz="18" w:space="0" w:color="auto"/>
              <w:right w:val="single" w:sz="4" w:space="0" w:color="000000"/>
            </w:tcBorders>
            <w:hideMark/>
          </w:tcPr>
          <w:p w14:paraId="6E2701C0" w14:textId="77777777" w:rsidR="00185342" w:rsidRDefault="00185342" w:rsidP="007A2751">
            <w:pPr>
              <w:spacing w:before="0"/>
              <w:jc w:val="left"/>
              <w:rPr>
                <w:sz w:val="18"/>
                <w:szCs w:val="18"/>
              </w:rPr>
            </w:pPr>
            <w:r>
              <w:rPr>
                <w:sz w:val="18"/>
                <w:szCs w:val="18"/>
              </w:rPr>
              <w:t>Los Angeles County</w:t>
            </w:r>
          </w:p>
        </w:tc>
        <w:tc>
          <w:tcPr>
            <w:tcW w:w="307" w:type="dxa"/>
            <w:tcBorders>
              <w:top w:val="single" w:sz="4" w:space="0" w:color="000000"/>
              <w:left w:val="single" w:sz="4" w:space="0" w:color="000000"/>
              <w:bottom w:val="single" w:sz="18" w:space="0" w:color="auto"/>
              <w:right w:val="single" w:sz="4" w:space="0" w:color="000000"/>
            </w:tcBorders>
          </w:tcPr>
          <w:p w14:paraId="697B0667" w14:textId="77777777" w:rsidR="00185342" w:rsidRDefault="00185342" w:rsidP="007A2751">
            <w:pPr>
              <w:spacing w:before="0"/>
              <w:jc w:val="left"/>
              <w:rPr>
                <w:sz w:val="18"/>
                <w:szCs w:val="18"/>
              </w:rPr>
            </w:pPr>
          </w:p>
        </w:tc>
        <w:tc>
          <w:tcPr>
            <w:tcW w:w="307" w:type="dxa"/>
            <w:tcBorders>
              <w:top w:val="single" w:sz="4" w:space="0" w:color="000000"/>
              <w:left w:val="single" w:sz="4" w:space="0" w:color="000000"/>
              <w:bottom w:val="single" w:sz="18" w:space="0" w:color="auto"/>
              <w:right w:val="single" w:sz="4" w:space="0" w:color="000000"/>
            </w:tcBorders>
            <w:hideMark/>
          </w:tcPr>
          <w:p w14:paraId="2FB18DBD" w14:textId="77777777" w:rsidR="00185342" w:rsidRDefault="00185342" w:rsidP="007A2751">
            <w:pPr>
              <w:spacing w:before="0"/>
              <w:jc w:val="left"/>
              <w:rPr>
                <w:sz w:val="18"/>
                <w:szCs w:val="18"/>
              </w:rPr>
            </w:pPr>
            <w:r>
              <w:rPr>
                <w:sz w:val="18"/>
                <w:szCs w:val="18"/>
              </w:rPr>
              <w:t>●</w:t>
            </w:r>
          </w:p>
        </w:tc>
        <w:tc>
          <w:tcPr>
            <w:tcW w:w="307" w:type="dxa"/>
            <w:tcBorders>
              <w:top w:val="single" w:sz="4" w:space="0" w:color="000000"/>
              <w:left w:val="single" w:sz="4" w:space="0" w:color="000000"/>
              <w:bottom w:val="single" w:sz="18" w:space="0" w:color="auto"/>
              <w:right w:val="single" w:sz="4" w:space="0" w:color="000000"/>
            </w:tcBorders>
          </w:tcPr>
          <w:p w14:paraId="499749DA" w14:textId="77777777" w:rsidR="00185342" w:rsidRDefault="00185342" w:rsidP="007A2751">
            <w:pPr>
              <w:spacing w:before="0"/>
              <w:jc w:val="left"/>
              <w:rPr>
                <w:sz w:val="18"/>
                <w:szCs w:val="18"/>
              </w:rPr>
            </w:pPr>
          </w:p>
        </w:tc>
        <w:tc>
          <w:tcPr>
            <w:tcW w:w="307" w:type="dxa"/>
            <w:tcBorders>
              <w:top w:val="single" w:sz="4" w:space="0" w:color="000000"/>
              <w:left w:val="single" w:sz="4" w:space="0" w:color="000000"/>
              <w:bottom w:val="single" w:sz="18" w:space="0" w:color="auto"/>
              <w:right w:val="single" w:sz="4" w:space="0" w:color="000000"/>
            </w:tcBorders>
          </w:tcPr>
          <w:p w14:paraId="4BF900E5" w14:textId="77777777" w:rsidR="00185342" w:rsidRDefault="00185342" w:rsidP="007A2751">
            <w:pPr>
              <w:spacing w:before="0"/>
              <w:jc w:val="left"/>
              <w:rPr>
                <w:sz w:val="18"/>
                <w:szCs w:val="18"/>
              </w:rPr>
            </w:pPr>
          </w:p>
        </w:tc>
        <w:tc>
          <w:tcPr>
            <w:tcW w:w="306" w:type="dxa"/>
            <w:tcBorders>
              <w:top w:val="single" w:sz="4" w:space="0" w:color="000000"/>
              <w:left w:val="single" w:sz="4" w:space="0" w:color="000000"/>
              <w:bottom w:val="single" w:sz="18" w:space="0" w:color="auto"/>
              <w:right w:val="single" w:sz="4" w:space="0" w:color="000000"/>
            </w:tcBorders>
            <w:hideMark/>
          </w:tcPr>
          <w:p w14:paraId="2AA41CB9" w14:textId="77777777" w:rsidR="00185342" w:rsidRDefault="00185342" w:rsidP="007A2751">
            <w:pPr>
              <w:spacing w:before="0"/>
              <w:jc w:val="left"/>
              <w:rPr>
                <w:sz w:val="18"/>
                <w:szCs w:val="18"/>
              </w:rPr>
            </w:pPr>
            <w:r>
              <w:t>●</w:t>
            </w:r>
          </w:p>
        </w:tc>
        <w:tc>
          <w:tcPr>
            <w:tcW w:w="306" w:type="dxa"/>
            <w:tcBorders>
              <w:top w:val="single" w:sz="4" w:space="0" w:color="000000"/>
              <w:left w:val="single" w:sz="4" w:space="0" w:color="000000"/>
              <w:bottom w:val="single" w:sz="18" w:space="0" w:color="auto"/>
              <w:right w:val="single" w:sz="4" w:space="0" w:color="000000"/>
            </w:tcBorders>
            <w:hideMark/>
          </w:tcPr>
          <w:p w14:paraId="74EE9C47" w14:textId="77777777" w:rsidR="00185342" w:rsidRDefault="00185342" w:rsidP="007A2751">
            <w:pPr>
              <w:spacing w:before="0"/>
              <w:jc w:val="left"/>
              <w:rPr>
                <w:sz w:val="18"/>
                <w:szCs w:val="18"/>
              </w:rPr>
            </w:pPr>
            <w:r>
              <w:t>●</w:t>
            </w:r>
          </w:p>
        </w:tc>
        <w:tc>
          <w:tcPr>
            <w:tcW w:w="306" w:type="dxa"/>
            <w:tcBorders>
              <w:top w:val="single" w:sz="4" w:space="0" w:color="000000"/>
              <w:left w:val="single" w:sz="4" w:space="0" w:color="000000"/>
              <w:bottom w:val="single" w:sz="18" w:space="0" w:color="auto"/>
              <w:right w:val="single" w:sz="4" w:space="0" w:color="000000"/>
            </w:tcBorders>
          </w:tcPr>
          <w:p w14:paraId="00EE3D0B" w14:textId="77777777" w:rsidR="00185342" w:rsidRDefault="00185342" w:rsidP="007A2751">
            <w:pPr>
              <w:spacing w:before="0"/>
              <w:jc w:val="left"/>
              <w:rPr>
                <w:sz w:val="18"/>
                <w:szCs w:val="18"/>
              </w:rPr>
            </w:pPr>
          </w:p>
        </w:tc>
        <w:tc>
          <w:tcPr>
            <w:tcW w:w="306" w:type="dxa"/>
            <w:tcBorders>
              <w:top w:val="single" w:sz="4" w:space="0" w:color="000000"/>
              <w:left w:val="single" w:sz="4" w:space="0" w:color="000000"/>
              <w:bottom w:val="single" w:sz="18" w:space="0" w:color="auto"/>
              <w:right w:val="single" w:sz="4" w:space="0" w:color="000000"/>
            </w:tcBorders>
            <w:hideMark/>
          </w:tcPr>
          <w:p w14:paraId="4EA87C2D" w14:textId="77777777" w:rsidR="00185342" w:rsidRDefault="00185342" w:rsidP="007A2751">
            <w:pPr>
              <w:spacing w:before="0"/>
              <w:jc w:val="left"/>
              <w:rPr>
                <w:sz w:val="18"/>
                <w:szCs w:val="18"/>
              </w:rPr>
            </w:pPr>
            <w:r>
              <w:t>●</w:t>
            </w:r>
          </w:p>
        </w:tc>
        <w:tc>
          <w:tcPr>
            <w:tcW w:w="306" w:type="dxa"/>
            <w:tcBorders>
              <w:top w:val="single" w:sz="4" w:space="0" w:color="000000"/>
              <w:left w:val="single" w:sz="4" w:space="0" w:color="000000"/>
              <w:bottom w:val="single" w:sz="18" w:space="0" w:color="auto"/>
              <w:right w:val="single" w:sz="4" w:space="0" w:color="000000"/>
            </w:tcBorders>
            <w:hideMark/>
          </w:tcPr>
          <w:p w14:paraId="30B0B87F" w14:textId="77777777" w:rsidR="00185342" w:rsidRDefault="00185342" w:rsidP="007A2751">
            <w:pPr>
              <w:spacing w:before="0"/>
              <w:jc w:val="left"/>
              <w:rPr>
                <w:sz w:val="18"/>
                <w:szCs w:val="18"/>
              </w:rPr>
            </w:pPr>
            <w:r>
              <w:t>●</w:t>
            </w:r>
          </w:p>
        </w:tc>
        <w:tc>
          <w:tcPr>
            <w:tcW w:w="306" w:type="dxa"/>
            <w:tcBorders>
              <w:top w:val="single" w:sz="4" w:space="0" w:color="000000"/>
              <w:left w:val="single" w:sz="4" w:space="0" w:color="000000"/>
              <w:bottom w:val="single" w:sz="18" w:space="0" w:color="auto"/>
              <w:right w:val="single" w:sz="4" w:space="0" w:color="000000"/>
            </w:tcBorders>
            <w:hideMark/>
          </w:tcPr>
          <w:p w14:paraId="06A29F88" w14:textId="77777777" w:rsidR="00185342" w:rsidRDefault="00185342" w:rsidP="007A2751">
            <w:pPr>
              <w:spacing w:before="0"/>
              <w:jc w:val="left"/>
            </w:pPr>
            <w:r>
              <w:t>●</w:t>
            </w:r>
          </w:p>
        </w:tc>
        <w:tc>
          <w:tcPr>
            <w:tcW w:w="306" w:type="dxa"/>
            <w:tcBorders>
              <w:top w:val="single" w:sz="4" w:space="0" w:color="000000"/>
              <w:left w:val="single" w:sz="4" w:space="0" w:color="000000"/>
              <w:bottom w:val="single" w:sz="18" w:space="0" w:color="auto"/>
              <w:right w:val="single" w:sz="4" w:space="0" w:color="000000"/>
            </w:tcBorders>
            <w:hideMark/>
          </w:tcPr>
          <w:p w14:paraId="27CECB25" w14:textId="77777777" w:rsidR="00185342" w:rsidRDefault="00185342" w:rsidP="007A2751">
            <w:pPr>
              <w:spacing w:before="0"/>
              <w:jc w:val="left"/>
            </w:pPr>
            <w:r>
              <w:t>●</w:t>
            </w:r>
          </w:p>
        </w:tc>
        <w:tc>
          <w:tcPr>
            <w:tcW w:w="306" w:type="dxa"/>
            <w:tcBorders>
              <w:top w:val="single" w:sz="4" w:space="0" w:color="000000"/>
              <w:left w:val="single" w:sz="4" w:space="0" w:color="000000"/>
              <w:bottom w:val="single" w:sz="18" w:space="0" w:color="auto"/>
              <w:right w:val="single" w:sz="4" w:space="0" w:color="000000"/>
            </w:tcBorders>
            <w:hideMark/>
          </w:tcPr>
          <w:p w14:paraId="435420C2" w14:textId="77777777" w:rsidR="00185342" w:rsidRDefault="00185342" w:rsidP="007A2751">
            <w:pPr>
              <w:spacing w:before="0"/>
              <w:jc w:val="left"/>
            </w:pPr>
            <w:r>
              <w:t>●</w:t>
            </w:r>
          </w:p>
        </w:tc>
        <w:tc>
          <w:tcPr>
            <w:tcW w:w="306" w:type="dxa"/>
            <w:tcBorders>
              <w:top w:val="single" w:sz="4" w:space="0" w:color="000000"/>
              <w:left w:val="single" w:sz="4" w:space="0" w:color="000000"/>
              <w:bottom w:val="single" w:sz="18" w:space="0" w:color="auto"/>
              <w:right w:val="single" w:sz="4" w:space="0" w:color="000000"/>
            </w:tcBorders>
            <w:hideMark/>
          </w:tcPr>
          <w:p w14:paraId="0D7995E9" w14:textId="77777777" w:rsidR="00185342" w:rsidRDefault="00185342" w:rsidP="007A2751">
            <w:pPr>
              <w:spacing w:before="0"/>
              <w:jc w:val="left"/>
            </w:pPr>
            <w:r>
              <w:t>●</w:t>
            </w:r>
          </w:p>
        </w:tc>
        <w:tc>
          <w:tcPr>
            <w:tcW w:w="306" w:type="dxa"/>
            <w:tcBorders>
              <w:top w:val="single" w:sz="4" w:space="0" w:color="000000"/>
              <w:left w:val="single" w:sz="4" w:space="0" w:color="000000"/>
              <w:bottom w:val="single" w:sz="18" w:space="0" w:color="auto"/>
              <w:right w:val="single" w:sz="4" w:space="0" w:color="000000"/>
            </w:tcBorders>
          </w:tcPr>
          <w:p w14:paraId="0C78C08C" w14:textId="77777777" w:rsidR="00185342" w:rsidRDefault="00185342" w:rsidP="007A2751">
            <w:pPr>
              <w:spacing w:before="0"/>
              <w:jc w:val="left"/>
            </w:pPr>
          </w:p>
        </w:tc>
      </w:tr>
      <w:tr w:rsidR="00185342" w14:paraId="0FA01154" w14:textId="77777777" w:rsidTr="00076CEF">
        <w:trPr>
          <w:trHeight w:hRule="exact" w:val="259"/>
        </w:trPr>
        <w:tc>
          <w:tcPr>
            <w:tcW w:w="5035" w:type="dxa"/>
            <w:tcBorders>
              <w:top w:val="single" w:sz="18" w:space="0" w:color="auto"/>
              <w:left w:val="single" w:sz="4" w:space="0" w:color="000000"/>
              <w:bottom w:val="single" w:sz="4" w:space="0" w:color="000000"/>
              <w:right w:val="single" w:sz="4" w:space="0" w:color="000000"/>
            </w:tcBorders>
            <w:hideMark/>
          </w:tcPr>
          <w:p w14:paraId="28175B23" w14:textId="77777777" w:rsidR="00185342" w:rsidRDefault="00185342" w:rsidP="007A2751">
            <w:pPr>
              <w:spacing w:before="0"/>
              <w:jc w:val="left"/>
              <w:rPr>
                <w:sz w:val="18"/>
                <w:szCs w:val="18"/>
              </w:rPr>
            </w:pPr>
            <w:r>
              <w:rPr>
                <w:sz w:val="18"/>
                <w:szCs w:val="18"/>
              </w:rPr>
              <w:t>City of Pasadena</w:t>
            </w:r>
          </w:p>
        </w:tc>
        <w:tc>
          <w:tcPr>
            <w:tcW w:w="307" w:type="dxa"/>
            <w:tcBorders>
              <w:top w:val="single" w:sz="18" w:space="0" w:color="auto"/>
              <w:left w:val="single" w:sz="4" w:space="0" w:color="000000"/>
              <w:bottom w:val="single" w:sz="4" w:space="0" w:color="000000"/>
              <w:right w:val="single" w:sz="4" w:space="0" w:color="000000"/>
            </w:tcBorders>
          </w:tcPr>
          <w:p w14:paraId="2310230F" w14:textId="77777777" w:rsidR="00185342" w:rsidRDefault="00185342" w:rsidP="007A2751">
            <w:pPr>
              <w:spacing w:before="0"/>
              <w:jc w:val="left"/>
              <w:rPr>
                <w:sz w:val="18"/>
                <w:szCs w:val="18"/>
              </w:rPr>
            </w:pPr>
          </w:p>
        </w:tc>
        <w:tc>
          <w:tcPr>
            <w:tcW w:w="307" w:type="dxa"/>
            <w:tcBorders>
              <w:top w:val="single" w:sz="18" w:space="0" w:color="auto"/>
              <w:left w:val="single" w:sz="4" w:space="0" w:color="000000"/>
              <w:bottom w:val="single" w:sz="4" w:space="0" w:color="000000"/>
              <w:right w:val="single" w:sz="4" w:space="0" w:color="000000"/>
            </w:tcBorders>
            <w:hideMark/>
          </w:tcPr>
          <w:p w14:paraId="3D1DCC05" w14:textId="77777777" w:rsidR="00185342" w:rsidRDefault="00185342" w:rsidP="007A2751">
            <w:pPr>
              <w:spacing w:before="0"/>
              <w:jc w:val="left"/>
              <w:rPr>
                <w:sz w:val="18"/>
                <w:szCs w:val="18"/>
              </w:rPr>
            </w:pPr>
            <w:r>
              <w:t>●</w:t>
            </w:r>
          </w:p>
        </w:tc>
        <w:tc>
          <w:tcPr>
            <w:tcW w:w="307" w:type="dxa"/>
            <w:tcBorders>
              <w:top w:val="single" w:sz="18" w:space="0" w:color="auto"/>
              <w:left w:val="single" w:sz="4" w:space="0" w:color="000000"/>
              <w:bottom w:val="single" w:sz="4" w:space="0" w:color="000000"/>
              <w:right w:val="single" w:sz="4" w:space="0" w:color="000000"/>
            </w:tcBorders>
          </w:tcPr>
          <w:p w14:paraId="3B289FED" w14:textId="77777777" w:rsidR="00185342" w:rsidRDefault="00185342" w:rsidP="007A2751">
            <w:pPr>
              <w:spacing w:before="0"/>
              <w:jc w:val="left"/>
            </w:pPr>
          </w:p>
        </w:tc>
        <w:tc>
          <w:tcPr>
            <w:tcW w:w="307" w:type="dxa"/>
            <w:tcBorders>
              <w:top w:val="single" w:sz="18" w:space="0" w:color="auto"/>
              <w:left w:val="single" w:sz="4" w:space="0" w:color="000000"/>
              <w:bottom w:val="single" w:sz="4" w:space="0" w:color="000000"/>
              <w:right w:val="single" w:sz="4" w:space="0" w:color="000000"/>
            </w:tcBorders>
            <w:hideMark/>
          </w:tcPr>
          <w:p w14:paraId="208C2536" w14:textId="77777777" w:rsidR="00185342" w:rsidRDefault="00185342" w:rsidP="007A2751">
            <w:pPr>
              <w:spacing w:before="0"/>
              <w:jc w:val="left"/>
              <w:rPr>
                <w:sz w:val="18"/>
                <w:szCs w:val="18"/>
              </w:rPr>
            </w:pPr>
            <w:r>
              <w:t>●</w:t>
            </w:r>
          </w:p>
        </w:tc>
        <w:tc>
          <w:tcPr>
            <w:tcW w:w="306" w:type="dxa"/>
            <w:tcBorders>
              <w:top w:val="single" w:sz="18" w:space="0" w:color="auto"/>
              <w:left w:val="single" w:sz="4" w:space="0" w:color="000000"/>
              <w:bottom w:val="single" w:sz="4" w:space="0" w:color="000000"/>
              <w:right w:val="single" w:sz="4" w:space="0" w:color="000000"/>
            </w:tcBorders>
            <w:hideMark/>
          </w:tcPr>
          <w:p w14:paraId="3B7C417D" w14:textId="77777777" w:rsidR="00185342" w:rsidRDefault="00185342" w:rsidP="007A2751">
            <w:pPr>
              <w:spacing w:before="0"/>
              <w:jc w:val="left"/>
              <w:rPr>
                <w:sz w:val="18"/>
                <w:szCs w:val="18"/>
              </w:rPr>
            </w:pPr>
            <w:r>
              <w:t>●</w:t>
            </w:r>
          </w:p>
        </w:tc>
        <w:tc>
          <w:tcPr>
            <w:tcW w:w="306" w:type="dxa"/>
            <w:tcBorders>
              <w:top w:val="single" w:sz="18" w:space="0" w:color="auto"/>
              <w:left w:val="single" w:sz="4" w:space="0" w:color="000000"/>
              <w:bottom w:val="single" w:sz="4" w:space="0" w:color="000000"/>
              <w:right w:val="single" w:sz="4" w:space="0" w:color="000000"/>
            </w:tcBorders>
            <w:hideMark/>
          </w:tcPr>
          <w:p w14:paraId="28E92D15" w14:textId="77777777" w:rsidR="00185342" w:rsidRDefault="00185342" w:rsidP="007A2751">
            <w:pPr>
              <w:spacing w:before="0"/>
              <w:jc w:val="left"/>
              <w:rPr>
                <w:sz w:val="18"/>
                <w:szCs w:val="18"/>
              </w:rPr>
            </w:pPr>
            <w:r>
              <w:t>●</w:t>
            </w:r>
          </w:p>
        </w:tc>
        <w:tc>
          <w:tcPr>
            <w:tcW w:w="306" w:type="dxa"/>
            <w:tcBorders>
              <w:top w:val="single" w:sz="18" w:space="0" w:color="auto"/>
              <w:left w:val="single" w:sz="4" w:space="0" w:color="000000"/>
              <w:bottom w:val="single" w:sz="4" w:space="0" w:color="000000"/>
              <w:right w:val="single" w:sz="4" w:space="0" w:color="000000"/>
            </w:tcBorders>
          </w:tcPr>
          <w:p w14:paraId="14733BD9" w14:textId="77777777" w:rsidR="00185342" w:rsidRDefault="00185342" w:rsidP="007A2751">
            <w:pPr>
              <w:spacing w:before="0"/>
              <w:jc w:val="left"/>
              <w:rPr>
                <w:sz w:val="18"/>
                <w:szCs w:val="18"/>
              </w:rPr>
            </w:pPr>
          </w:p>
        </w:tc>
        <w:tc>
          <w:tcPr>
            <w:tcW w:w="306" w:type="dxa"/>
            <w:tcBorders>
              <w:top w:val="single" w:sz="18" w:space="0" w:color="auto"/>
              <w:left w:val="single" w:sz="4" w:space="0" w:color="000000"/>
              <w:bottom w:val="single" w:sz="4" w:space="0" w:color="000000"/>
              <w:right w:val="single" w:sz="4" w:space="0" w:color="000000"/>
            </w:tcBorders>
            <w:hideMark/>
          </w:tcPr>
          <w:p w14:paraId="23CBB6AC" w14:textId="77777777" w:rsidR="00185342" w:rsidRDefault="00185342" w:rsidP="007A2751">
            <w:pPr>
              <w:spacing w:before="0"/>
              <w:jc w:val="left"/>
              <w:rPr>
                <w:sz w:val="18"/>
                <w:szCs w:val="18"/>
              </w:rPr>
            </w:pPr>
            <w:r>
              <w:t>●</w:t>
            </w:r>
          </w:p>
        </w:tc>
        <w:tc>
          <w:tcPr>
            <w:tcW w:w="306" w:type="dxa"/>
            <w:tcBorders>
              <w:top w:val="single" w:sz="18" w:space="0" w:color="auto"/>
              <w:left w:val="single" w:sz="4" w:space="0" w:color="000000"/>
              <w:bottom w:val="single" w:sz="4" w:space="0" w:color="000000"/>
              <w:right w:val="single" w:sz="4" w:space="0" w:color="000000"/>
            </w:tcBorders>
            <w:hideMark/>
          </w:tcPr>
          <w:p w14:paraId="592B98DC" w14:textId="77777777" w:rsidR="00185342" w:rsidRDefault="00185342" w:rsidP="007A2751">
            <w:pPr>
              <w:spacing w:before="0"/>
              <w:jc w:val="left"/>
              <w:rPr>
                <w:sz w:val="18"/>
                <w:szCs w:val="18"/>
              </w:rPr>
            </w:pPr>
            <w:r>
              <w:t>●</w:t>
            </w:r>
          </w:p>
        </w:tc>
        <w:tc>
          <w:tcPr>
            <w:tcW w:w="306" w:type="dxa"/>
            <w:tcBorders>
              <w:top w:val="single" w:sz="18" w:space="0" w:color="auto"/>
              <w:left w:val="single" w:sz="4" w:space="0" w:color="000000"/>
              <w:bottom w:val="single" w:sz="4" w:space="0" w:color="000000"/>
              <w:right w:val="single" w:sz="4" w:space="0" w:color="000000"/>
            </w:tcBorders>
            <w:hideMark/>
          </w:tcPr>
          <w:p w14:paraId="7894087C" w14:textId="77777777" w:rsidR="00185342" w:rsidRDefault="00185342" w:rsidP="007A2751">
            <w:pPr>
              <w:spacing w:before="0"/>
              <w:jc w:val="left"/>
              <w:rPr>
                <w:sz w:val="18"/>
                <w:szCs w:val="18"/>
              </w:rPr>
            </w:pPr>
            <w:r>
              <w:t>●</w:t>
            </w:r>
          </w:p>
        </w:tc>
        <w:tc>
          <w:tcPr>
            <w:tcW w:w="306" w:type="dxa"/>
            <w:tcBorders>
              <w:top w:val="single" w:sz="18" w:space="0" w:color="auto"/>
              <w:left w:val="single" w:sz="4" w:space="0" w:color="000000"/>
              <w:bottom w:val="single" w:sz="4" w:space="0" w:color="000000"/>
              <w:right w:val="single" w:sz="4" w:space="0" w:color="000000"/>
            </w:tcBorders>
            <w:hideMark/>
          </w:tcPr>
          <w:p w14:paraId="621671B5" w14:textId="77777777" w:rsidR="00185342" w:rsidRDefault="00185342" w:rsidP="007A2751">
            <w:pPr>
              <w:spacing w:before="0"/>
              <w:jc w:val="left"/>
            </w:pPr>
            <w:r>
              <w:t>●</w:t>
            </w:r>
          </w:p>
        </w:tc>
        <w:tc>
          <w:tcPr>
            <w:tcW w:w="306" w:type="dxa"/>
            <w:tcBorders>
              <w:top w:val="single" w:sz="18" w:space="0" w:color="auto"/>
              <w:left w:val="single" w:sz="4" w:space="0" w:color="000000"/>
              <w:bottom w:val="single" w:sz="4" w:space="0" w:color="000000"/>
              <w:right w:val="single" w:sz="4" w:space="0" w:color="000000"/>
            </w:tcBorders>
          </w:tcPr>
          <w:p w14:paraId="121525EB" w14:textId="77777777" w:rsidR="00185342" w:rsidRDefault="00185342" w:rsidP="007A2751">
            <w:pPr>
              <w:spacing w:before="0"/>
              <w:jc w:val="left"/>
              <w:rPr>
                <w:sz w:val="18"/>
                <w:szCs w:val="18"/>
              </w:rPr>
            </w:pPr>
          </w:p>
        </w:tc>
        <w:tc>
          <w:tcPr>
            <w:tcW w:w="306" w:type="dxa"/>
            <w:tcBorders>
              <w:top w:val="single" w:sz="18" w:space="0" w:color="auto"/>
              <w:left w:val="single" w:sz="4" w:space="0" w:color="000000"/>
              <w:bottom w:val="single" w:sz="4" w:space="0" w:color="000000"/>
              <w:right w:val="single" w:sz="4" w:space="0" w:color="000000"/>
            </w:tcBorders>
          </w:tcPr>
          <w:p w14:paraId="505C50D5" w14:textId="77777777" w:rsidR="00185342" w:rsidRDefault="00185342" w:rsidP="007A2751">
            <w:pPr>
              <w:spacing w:before="0"/>
              <w:jc w:val="left"/>
              <w:rPr>
                <w:sz w:val="18"/>
                <w:szCs w:val="18"/>
              </w:rPr>
            </w:pPr>
          </w:p>
        </w:tc>
        <w:tc>
          <w:tcPr>
            <w:tcW w:w="306" w:type="dxa"/>
            <w:tcBorders>
              <w:top w:val="single" w:sz="18" w:space="0" w:color="auto"/>
              <w:left w:val="single" w:sz="4" w:space="0" w:color="000000"/>
              <w:bottom w:val="single" w:sz="4" w:space="0" w:color="000000"/>
              <w:right w:val="single" w:sz="4" w:space="0" w:color="000000"/>
            </w:tcBorders>
          </w:tcPr>
          <w:p w14:paraId="0095D885" w14:textId="77777777" w:rsidR="00185342" w:rsidRDefault="00185342" w:rsidP="007A2751">
            <w:pPr>
              <w:spacing w:before="0"/>
              <w:jc w:val="left"/>
              <w:rPr>
                <w:sz w:val="18"/>
                <w:szCs w:val="18"/>
              </w:rPr>
            </w:pPr>
          </w:p>
        </w:tc>
      </w:tr>
      <w:tr w:rsidR="00185342" w14:paraId="4AD69F7E" w14:textId="77777777" w:rsidTr="00076CEF">
        <w:trPr>
          <w:trHeight w:hRule="exact" w:val="259"/>
        </w:trPr>
        <w:tc>
          <w:tcPr>
            <w:tcW w:w="5035" w:type="dxa"/>
            <w:tcBorders>
              <w:top w:val="single" w:sz="4" w:space="0" w:color="000000"/>
              <w:left w:val="single" w:sz="4" w:space="0" w:color="000000"/>
              <w:bottom w:val="single" w:sz="4" w:space="0" w:color="000000"/>
              <w:right w:val="single" w:sz="4" w:space="0" w:color="000000"/>
            </w:tcBorders>
            <w:hideMark/>
          </w:tcPr>
          <w:p w14:paraId="0AC58109" w14:textId="77777777" w:rsidR="00185342" w:rsidRDefault="00185342" w:rsidP="007A2751">
            <w:pPr>
              <w:spacing w:before="0"/>
              <w:jc w:val="left"/>
              <w:rPr>
                <w:sz w:val="18"/>
                <w:szCs w:val="18"/>
              </w:rPr>
            </w:pPr>
            <w:r>
              <w:rPr>
                <w:sz w:val="18"/>
                <w:szCs w:val="18"/>
              </w:rPr>
              <w:t>City of Arcadia</w:t>
            </w:r>
          </w:p>
        </w:tc>
        <w:tc>
          <w:tcPr>
            <w:tcW w:w="307" w:type="dxa"/>
            <w:tcBorders>
              <w:top w:val="single" w:sz="4" w:space="0" w:color="000000"/>
              <w:left w:val="single" w:sz="4" w:space="0" w:color="000000"/>
              <w:bottom w:val="single" w:sz="4" w:space="0" w:color="000000"/>
              <w:right w:val="single" w:sz="4" w:space="0" w:color="000000"/>
            </w:tcBorders>
          </w:tcPr>
          <w:p w14:paraId="55F3FA1E" w14:textId="77777777" w:rsidR="00185342" w:rsidRDefault="00185342" w:rsidP="007A2751">
            <w:pPr>
              <w:spacing w:before="0"/>
              <w:jc w:val="left"/>
              <w:rPr>
                <w:sz w:val="18"/>
                <w:szCs w:val="18"/>
              </w:rPr>
            </w:pPr>
          </w:p>
        </w:tc>
        <w:tc>
          <w:tcPr>
            <w:tcW w:w="307" w:type="dxa"/>
            <w:tcBorders>
              <w:top w:val="single" w:sz="4" w:space="0" w:color="000000"/>
              <w:left w:val="single" w:sz="4" w:space="0" w:color="000000"/>
              <w:bottom w:val="single" w:sz="4" w:space="0" w:color="000000"/>
              <w:right w:val="single" w:sz="4" w:space="0" w:color="000000"/>
            </w:tcBorders>
            <w:hideMark/>
          </w:tcPr>
          <w:p w14:paraId="0BCF29CE" w14:textId="77777777" w:rsidR="00185342" w:rsidRDefault="00185342" w:rsidP="007A2751">
            <w:pPr>
              <w:spacing w:before="0"/>
              <w:jc w:val="left"/>
              <w:rPr>
                <w:sz w:val="18"/>
                <w:szCs w:val="18"/>
              </w:rPr>
            </w:pPr>
            <w:r>
              <w:t>●</w:t>
            </w:r>
          </w:p>
        </w:tc>
        <w:tc>
          <w:tcPr>
            <w:tcW w:w="307" w:type="dxa"/>
            <w:tcBorders>
              <w:top w:val="single" w:sz="4" w:space="0" w:color="000000"/>
              <w:left w:val="single" w:sz="4" w:space="0" w:color="000000"/>
              <w:bottom w:val="single" w:sz="4" w:space="0" w:color="000000"/>
              <w:right w:val="single" w:sz="4" w:space="0" w:color="000000"/>
            </w:tcBorders>
          </w:tcPr>
          <w:p w14:paraId="258377FD" w14:textId="77777777" w:rsidR="00185342" w:rsidRDefault="00185342" w:rsidP="007A2751">
            <w:pPr>
              <w:spacing w:before="0"/>
              <w:jc w:val="left"/>
            </w:pPr>
          </w:p>
        </w:tc>
        <w:tc>
          <w:tcPr>
            <w:tcW w:w="307" w:type="dxa"/>
            <w:tcBorders>
              <w:top w:val="single" w:sz="4" w:space="0" w:color="000000"/>
              <w:left w:val="single" w:sz="4" w:space="0" w:color="000000"/>
              <w:bottom w:val="single" w:sz="4" w:space="0" w:color="000000"/>
              <w:right w:val="single" w:sz="4" w:space="0" w:color="000000"/>
            </w:tcBorders>
          </w:tcPr>
          <w:p w14:paraId="3F9EE892" w14:textId="77777777" w:rsidR="00185342" w:rsidRDefault="00185342" w:rsidP="007A2751">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hideMark/>
          </w:tcPr>
          <w:p w14:paraId="4E4D03B4" w14:textId="77777777" w:rsidR="00185342" w:rsidRDefault="00185342" w:rsidP="007A2751">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7B93E1FC" w14:textId="77777777" w:rsidR="00185342" w:rsidRDefault="00185342" w:rsidP="007A2751">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tcPr>
          <w:p w14:paraId="73517954" w14:textId="77777777" w:rsidR="00185342" w:rsidRDefault="00185342" w:rsidP="007A2751">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hideMark/>
          </w:tcPr>
          <w:p w14:paraId="17A8843A" w14:textId="77777777" w:rsidR="00185342" w:rsidRDefault="00185342" w:rsidP="007A2751">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36E57086" w14:textId="77777777" w:rsidR="00185342" w:rsidRDefault="00185342" w:rsidP="007A2751">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1B1A9B26" w14:textId="77777777" w:rsidR="00185342" w:rsidRDefault="00185342" w:rsidP="007A2751">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66BECBCE" w14:textId="77777777" w:rsidR="00185342" w:rsidRDefault="00185342" w:rsidP="007A2751">
            <w:pPr>
              <w:spacing w:before="0"/>
              <w:jc w:val="left"/>
            </w:pPr>
            <w:r>
              <w:t>●</w:t>
            </w:r>
          </w:p>
        </w:tc>
        <w:tc>
          <w:tcPr>
            <w:tcW w:w="306" w:type="dxa"/>
            <w:tcBorders>
              <w:top w:val="single" w:sz="4" w:space="0" w:color="000000"/>
              <w:left w:val="single" w:sz="4" w:space="0" w:color="000000"/>
              <w:bottom w:val="single" w:sz="4" w:space="0" w:color="000000"/>
              <w:right w:val="single" w:sz="4" w:space="0" w:color="000000"/>
            </w:tcBorders>
          </w:tcPr>
          <w:p w14:paraId="409D9738" w14:textId="77777777" w:rsidR="00185342" w:rsidRDefault="00185342" w:rsidP="007A2751">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78BF2312" w14:textId="77777777" w:rsidR="00185342" w:rsidRDefault="00185342" w:rsidP="007A2751">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57B160AD" w14:textId="77777777" w:rsidR="00185342" w:rsidRDefault="00185342" w:rsidP="007A2751">
            <w:pPr>
              <w:spacing w:before="0"/>
              <w:jc w:val="left"/>
              <w:rPr>
                <w:sz w:val="18"/>
                <w:szCs w:val="18"/>
              </w:rPr>
            </w:pPr>
          </w:p>
        </w:tc>
      </w:tr>
      <w:tr w:rsidR="00185342" w14:paraId="5815B48F" w14:textId="77777777" w:rsidTr="00076CEF">
        <w:trPr>
          <w:trHeight w:hRule="exact" w:val="259"/>
        </w:trPr>
        <w:tc>
          <w:tcPr>
            <w:tcW w:w="5035" w:type="dxa"/>
            <w:tcBorders>
              <w:top w:val="single" w:sz="4" w:space="0" w:color="000000"/>
              <w:left w:val="single" w:sz="4" w:space="0" w:color="000000"/>
              <w:bottom w:val="single" w:sz="4" w:space="0" w:color="000000"/>
              <w:right w:val="single" w:sz="4" w:space="0" w:color="000000"/>
            </w:tcBorders>
            <w:hideMark/>
          </w:tcPr>
          <w:p w14:paraId="26B18C07" w14:textId="77777777" w:rsidR="00185342" w:rsidRDefault="00185342" w:rsidP="007A2751">
            <w:pPr>
              <w:spacing w:before="0"/>
              <w:jc w:val="left"/>
              <w:rPr>
                <w:sz w:val="18"/>
                <w:szCs w:val="18"/>
              </w:rPr>
            </w:pPr>
            <w:r>
              <w:rPr>
                <w:sz w:val="18"/>
                <w:szCs w:val="18"/>
              </w:rPr>
              <w:t>City of Monrovia</w:t>
            </w:r>
          </w:p>
        </w:tc>
        <w:tc>
          <w:tcPr>
            <w:tcW w:w="307" w:type="dxa"/>
            <w:tcBorders>
              <w:top w:val="single" w:sz="4" w:space="0" w:color="000000"/>
              <w:left w:val="single" w:sz="4" w:space="0" w:color="000000"/>
              <w:bottom w:val="single" w:sz="4" w:space="0" w:color="000000"/>
              <w:right w:val="single" w:sz="4" w:space="0" w:color="000000"/>
            </w:tcBorders>
          </w:tcPr>
          <w:p w14:paraId="0455A790" w14:textId="77777777" w:rsidR="00185342" w:rsidRDefault="00185342" w:rsidP="007A2751">
            <w:pPr>
              <w:spacing w:before="0"/>
              <w:jc w:val="left"/>
              <w:rPr>
                <w:sz w:val="18"/>
                <w:szCs w:val="18"/>
              </w:rPr>
            </w:pPr>
          </w:p>
        </w:tc>
        <w:tc>
          <w:tcPr>
            <w:tcW w:w="307" w:type="dxa"/>
            <w:tcBorders>
              <w:top w:val="single" w:sz="4" w:space="0" w:color="000000"/>
              <w:left w:val="single" w:sz="4" w:space="0" w:color="000000"/>
              <w:bottom w:val="single" w:sz="4" w:space="0" w:color="000000"/>
              <w:right w:val="single" w:sz="4" w:space="0" w:color="000000"/>
            </w:tcBorders>
            <w:hideMark/>
          </w:tcPr>
          <w:p w14:paraId="6509E992" w14:textId="77777777" w:rsidR="00185342" w:rsidRDefault="00185342" w:rsidP="007A2751">
            <w:pPr>
              <w:spacing w:before="0"/>
              <w:jc w:val="left"/>
            </w:pPr>
            <w:r>
              <w:t>●</w:t>
            </w:r>
          </w:p>
        </w:tc>
        <w:tc>
          <w:tcPr>
            <w:tcW w:w="307" w:type="dxa"/>
            <w:tcBorders>
              <w:top w:val="single" w:sz="4" w:space="0" w:color="000000"/>
              <w:left w:val="single" w:sz="4" w:space="0" w:color="000000"/>
              <w:bottom w:val="single" w:sz="4" w:space="0" w:color="000000"/>
              <w:right w:val="single" w:sz="4" w:space="0" w:color="000000"/>
            </w:tcBorders>
          </w:tcPr>
          <w:p w14:paraId="485270F6" w14:textId="77777777" w:rsidR="00185342" w:rsidRDefault="00185342" w:rsidP="007A2751">
            <w:pPr>
              <w:spacing w:before="0"/>
              <w:jc w:val="left"/>
            </w:pPr>
          </w:p>
        </w:tc>
        <w:tc>
          <w:tcPr>
            <w:tcW w:w="307" w:type="dxa"/>
            <w:tcBorders>
              <w:top w:val="single" w:sz="4" w:space="0" w:color="000000"/>
              <w:left w:val="single" w:sz="4" w:space="0" w:color="000000"/>
              <w:bottom w:val="single" w:sz="4" w:space="0" w:color="000000"/>
              <w:right w:val="single" w:sz="4" w:space="0" w:color="000000"/>
            </w:tcBorders>
          </w:tcPr>
          <w:p w14:paraId="1DC46EED" w14:textId="77777777" w:rsidR="00185342" w:rsidRDefault="00185342" w:rsidP="007A2751">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hideMark/>
          </w:tcPr>
          <w:p w14:paraId="13E0409C" w14:textId="77777777" w:rsidR="00185342" w:rsidRDefault="00185342" w:rsidP="007A2751">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1D1B513A" w14:textId="77777777" w:rsidR="00185342" w:rsidRDefault="00185342" w:rsidP="007A2751">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tcPr>
          <w:p w14:paraId="3C07EC85" w14:textId="77777777" w:rsidR="00185342" w:rsidRDefault="00185342" w:rsidP="007A2751">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hideMark/>
          </w:tcPr>
          <w:p w14:paraId="17098AFA" w14:textId="77777777" w:rsidR="00185342" w:rsidRDefault="00185342" w:rsidP="007A2751">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6425586F" w14:textId="77777777" w:rsidR="00185342" w:rsidRDefault="00185342" w:rsidP="007A2751">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07BE7C56" w14:textId="77777777" w:rsidR="00185342" w:rsidRDefault="00185342" w:rsidP="007A2751">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31B492D6" w14:textId="77777777" w:rsidR="00185342" w:rsidRDefault="00185342" w:rsidP="007A2751">
            <w:pPr>
              <w:spacing w:before="0"/>
              <w:jc w:val="left"/>
            </w:pPr>
            <w:r>
              <w:t>●</w:t>
            </w:r>
          </w:p>
        </w:tc>
        <w:tc>
          <w:tcPr>
            <w:tcW w:w="306" w:type="dxa"/>
            <w:tcBorders>
              <w:top w:val="single" w:sz="4" w:space="0" w:color="000000"/>
              <w:left w:val="single" w:sz="4" w:space="0" w:color="000000"/>
              <w:bottom w:val="single" w:sz="4" w:space="0" w:color="000000"/>
              <w:right w:val="single" w:sz="4" w:space="0" w:color="000000"/>
            </w:tcBorders>
          </w:tcPr>
          <w:p w14:paraId="7771D9EE" w14:textId="77777777" w:rsidR="00185342" w:rsidRDefault="00185342" w:rsidP="007A2751">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65C27685" w14:textId="77777777" w:rsidR="00185342" w:rsidRDefault="00185342" w:rsidP="007A2751">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7049BE48" w14:textId="77777777" w:rsidR="00185342" w:rsidRDefault="00185342" w:rsidP="007A2751">
            <w:pPr>
              <w:spacing w:before="0"/>
              <w:jc w:val="left"/>
              <w:rPr>
                <w:sz w:val="18"/>
                <w:szCs w:val="18"/>
              </w:rPr>
            </w:pPr>
          </w:p>
        </w:tc>
      </w:tr>
      <w:tr w:rsidR="00185342" w14:paraId="75D23C86" w14:textId="77777777" w:rsidTr="00076CEF">
        <w:trPr>
          <w:trHeight w:hRule="exact" w:val="259"/>
        </w:trPr>
        <w:tc>
          <w:tcPr>
            <w:tcW w:w="5035" w:type="dxa"/>
            <w:tcBorders>
              <w:top w:val="single" w:sz="4" w:space="0" w:color="000000"/>
              <w:left w:val="single" w:sz="4" w:space="0" w:color="000000"/>
              <w:bottom w:val="single" w:sz="4" w:space="0" w:color="000000"/>
              <w:right w:val="single" w:sz="4" w:space="0" w:color="000000"/>
            </w:tcBorders>
            <w:hideMark/>
          </w:tcPr>
          <w:p w14:paraId="53BCBB13" w14:textId="77777777" w:rsidR="00185342" w:rsidRDefault="00185342" w:rsidP="007A2751">
            <w:pPr>
              <w:spacing w:before="0"/>
              <w:jc w:val="left"/>
              <w:rPr>
                <w:sz w:val="18"/>
                <w:szCs w:val="18"/>
              </w:rPr>
            </w:pPr>
            <w:r>
              <w:rPr>
                <w:sz w:val="18"/>
                <w:szCs w:val="18"/>
              </w:rPr>
              <w:t>City of Duarte</w:t>
            </w:r>
          </w:p>
        </w:tc>
        <w:tc>
          <w:tcPr>
            <w:tcW w:w="307" w:type="dxa"/>
            <w:tcBorders>
              <w:top w:val="single" w:sz="4" w:space="0" w:color="000000"/>
              <w:left w:val="single" w:sz="4" w:space="0" w:color="000000"/>
              <w:bottom w:val="single" w:sz="4" w:space="0" w:color="000000"/>
              <w:right w:val="single" w:sz="4" w:space="0" w:color="000000"/>
            </w:tcBorders>
          </w:tcPr>
          <w:p w14:paraId="0A619BAD" w14:textId="77777777" w:rsidR="00185342" w:rsidRDefault="00185342" w:rsidP="007A2751">
            <w:pPr>
              <w:spacing w:before="0"/>
              <w:jc w:val="left"/>
              <w:rPr>
                <w:sz w:val="18"/>
                <w:szCs w:val="18"/>
              </w:rPr>
            </w:pPr>
          </w:p>
        </w:tc>
        <w:tc>
          <w:tcPr>
            <w:tcW w:w="307" w:type="dxa"/>
            <w:tcBorders>
              <w:top w:val="single" w:sz="4" w:space="0" w:color="000000"/>
              <w:left w:val="single" w:sz="4" w:space="0" w:color="000000"/>
              <w:bottom w:val="single" w:sz="4" w:space="0" w:color="000000"/>
              <w:right w:val="single" w:sz="4" w:space="0" w:color="000000"/>
            </w:tcBorders>
            <w:hideMark/>
          </w:tcPr>
          <w:p w14:paraId="5D9DF22B" w14:textId="77777777" w:rsidR="00185342" w:rsidRDefault="00185342" w:rsidP="007A2751">
            <w:pPr>
              <w:spacing w:before="0"/>
              <w:jc w:val="left"/>
            </w:pPr>
            <w:r>
              <w:t>●</w:t>
            </w:r>
          </w:p>
        </w:tc>
        <w:tc>
          <w:tcPr>
            <w:tcW w:w="307" w:type="dxa"/>
            <w:tcBorders>
              <w:top w:val="single" w:sz="4" w:space="0" w:color="000000"/>
              <w:left w:val="single" w:sz="4" w:space="0" w:color="000000"/>
              <w:bottom w:val="single" w:sz="4" w:space="0" w:color="000000"/>
              <w:right w:val="single" w:sz="4" w:space="0" w:color="000000"/>
            </w:tcBorders>
          </w:tcPr>
          <w:p w14:paraId="0F604FEA" w14:textId="77777777" w:rsidR="00185342" w:rsidRDefault="00185342" w:rsidP="007A2751">
            <w:pPr>
              <w:spacing w:before="0"/>
              <w:jc w:val="left"/>
            </w:pPr>
          </w:p>
        </w:tc>
        <w:tc>
          <w:tcPr>
            <w:tcW w:w="307" w:type="dxa"/>
            <w:tcBorders>
              <w:top w:val="single" w:sz="4" w:space="0" w:color="000000"/>
              <w:left w:val="single" w:sz="4" w:space="0" w:color="000000"/>
              <w:bottom w:val="single" w:sz="4" w:space="0" w:color="000000"/>
              <w:right w:val="single" w:sz="4" w:space="0" w:color="000000"/>
            </w:tcBorders>
            <w:hideMark/>
          </w:tcPr>
          <w:p w14:paraId="7CE673E2" w14:textId="77777777" w:rsidR="00185342" w:rsidRDefault="00185342" w:rsidP="007A2751">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tcPr>
          <w:p w14:paraId="2FF8A7ED" w14:textId="77777777" w:rsidR="00185342" w:rsidRDefault="00185342" w:rsidP="007A2751">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hideMark/>
          </w:tcPr>
          <w:p w14:paraId="714F0EA1" w14:textId="77777777" w:rsidR="00185342" w:rsidRDefault="00185342" w:rsidP="007A2751">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tcPr>
          <w:p w14:paraId="00F12709" w14:textId="77777777" w:rsidR="00185342" w:rsidRDefault="00185342" w:rsidP="007A2751">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3E733127" w14:textId="77777777" w:rsidR="00185342" w:rsidRDefault="00185342" w:rsidP="007A2751">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hideMark/>
          </w:tcPr>
          <w:p w14:paraId="64317770" w14:textId="77777777" w:rsidR="00185342" w:rsidRDefault="00185342" w:rsidP="007A2751">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58BFF9EC" w14:textId="77777777" w:rsidR="00185342" w:rsidRDefault="00185342" w:rsidP="007A2751">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57E3C4B3" w14:textId="77777777" w:rsidR="00185342" w:rsidRDefault="00185342" w:rsidP="007A2751">
            <w:pPr>
              <w:spacing w:before="0"/>
              <w:jc w:val="left"/>
            </w:pPr>
            <w:r>
              <w:t>●</w:t>
            </w:r>
          </w:p>
        </w:tc>
        <w:tc>
          <w:tcPr>
            <w:tcW w:w="306" w:type="dxa"/>
            <w:tcBorders>
              <w:top w:val="single" w:sz="4" w:space="0" w:color="000000"/>
              <w:left w:val="single" w:sz="4" w:space="0" w:color="000000"/>
              <w:bottom w:val="single" w:sz="4" w:space="0" w:color="000000"/>
              <w:right w:val="single" w:sz="4" w:space="0" w:color="000000"/>
            </w:tcBorders>
          </w:tcPr>
          <w:p w14:paraId="57FDEB6E" w14:textId="77777777" w:rsidR="00185342" w:rsidRDefault="00185342" w:rsidP="007A2751">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433DC416" w14:textId="77777777" w:rsidR="00185342" w:rsidRDefault="00185342" w:rsidP="007A2751">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339853C3" w14:textId="77777777" w:rsidR="00185342" w:rsidRDefault="00185342" w:rsidP="007A2751">
            <w:pPr>
              <w:spacing w:before="0"/>
              <w:jc w:val="left"/>
              <w:rPr>
                <w:sz w:val="18"/>
                <w:szCs w:val="18"/>
              </w:rPr>
            </w:pPr>
          </w:p>
        </w:tc>
      </w:tr>
      <w:tr w:rsidR="00185342" w14:paraId="5603074F" w14:textId="77777777" w:rsidTr="00076CEF">
        <w:trPr>
          <w:trHeight w:hRule="exact" w:val="259"/>
        </w:trPr>
        <w:tc>
          <w:tcPr>
            <w:tcW w:w="5035" w:type="dxa"/>
            <w:tcBorders>
              <w:top w:val="single" w:sz="18" w:space="0" w:color="auto"/>
              <w:left w:val="single" w:sz="4" w:space="0" w:color="000000"/>
              <w:bottom w:val="single" w:sz="4" w:space="0" w:color="auto"/>
              <w:right w:val="single" w:sz="4" w:space="0" w:color="000000"/>
            </w:tcBorders>
            <w:hideMark/>
          </w:tcPr>
          <w:p w14:paraId="1D68D4F9" w14:textId="77777777" w:rsidR="00185342" w:rsidRDefault="00185342" w:rsidP="007A2751">
            <w:pPr>
              <w:spacing w:before="0"/>
              <w:jc w:val="left"/>
              <w:rPr>
                <w:sz w:val="18"/>
                <w:szCs w:val="18"/>
              </w:rPr>
            </w:pPr>
            <w:r>
              <w:rPr>
                <w:sz w:val="18"/>
                <w:szCs w:val="18"/>
              </w:rPr>
              <w:t>Foothill Transit</w:t>
            </w:r>
          </w:p>
        </w:tc>
        <w:tc>
          <w:tcPr>
            <w:tcW w:w="307" w:type="dxa"/>
            <w:tcBorders>
              <w:top w:val="single" w:sz="18" w:space="0" w:color="auto"/>
              <w:left w:val="single" w:sz="4" w:space="0" w:color="000000"/>
              <w:bottom w:val="single" w:sz="4" w:space="0" w:color="auto"/>
              <w:right w:val="single" w:sz="4" w:space="0" w:color="000000"/>
            </w:tcBorders>
          </w:tcPr>
          <w:p w14:paraId="59BF0456" w14:textId="77777777" w:rsidR="00185342" w:rsidRDefault="00185342" w:rsidP="007A2751">
            <w:pPr>
              <w:spacing w:before="0"/>
              <w:jc w:val="left"/>
              <w:rPr>
                <w:sz w:val="18"/>
                <w:szCs w:val="18"/>
              </w:rPr>
            </w:pPr>
          </w:p>
        </w:tc>
        <w:tc>
          <w:tcPr>
            <w:tcW w:w="307" w:type="dxa"/>
            <w:tcBorders>
              <w:top w:val="single" w:sz="18" w:space="0" w:color="auto"/>
              <w:left w:val="single" w:sz="4" w:space="0" w:color="000000"/>
              <w:bottom w:val="single" w:sz="4" w:space="0" w:color="auto"/>
              <w:right w:val="single" w:sz="4" w:space="0" w:color="000000"/>
            </w:tcBorders>
          </w:tcPr>
          <w:p w14:paraId="101633B5" w14:textId="77777777" w:rsidR="00185342" w:rsidRDefault="00185342" w:rsidP="007A2751">
            <w:pPr>
              <w:spacing w:before="0"/>
              <w:jc w:val="left"/>
              <w:rPr>
                <w:sz w:val="18"/>
                <w:szCs w:val="18"/>
              </w:rPr>
            </w:pPr>
          </w:p>
        </w:tc>
        <w:tc>
          <w:tcPr>
            <w:tcW w:w="307" w:type="dxa"/>
            <w:tcBorders>
              <w:top w:val="single" w:sz="18" w:space="0" w:color="auto"/>
              <w:left w:val="single" w:sz="4" w:space="0" w:color="000000"/>
              <w:bottom w:val="single" w:sz="4" w:space="0" w:color="auto"/>
              <w:right w:val="single" w:sz="4" w:space="0" w:color="000000"/>
            </w:tcBorders>
          </w:tcPr>
          <w:p w14:paraId="3ECA5FC6" w14:textId="77777777" w:rsidR="00185342" w:rsidRDefault="00185342" w:rsidP="007A2751">
            <w:pPr>
              <w:spacing w:before="0"/>
              <w:jc w:val="left"/>
            </w:pPr>
          </w:p>
        </w:tc>
        <w:tc>
          <w:tcPr>
            <w:tcW w:w="307" w:type="dxa"/>
            <w:tcBorders>
              <w:top w:val="single" w:sz="18" w:space="0" w:color="auto"/>
              <w:left w:val="single" w:sz="4" w:space="0" w:color="000000"/>
              <w:bottom w:val="single" w:sz="4" w:space="0" w:color="auto"/>
              <w:right w:val="single" w:sz="4" w:space="0" w:color="000000"/>
            </w:tcBorders>
            <w:hideMark/>
          </w:tcPr>
          <w:p w14:paraId="74C91188" w14:textId="77777777" w:rsidR="00185342" w:rsidRDefault="00185342" w:rsidP="007A2751">
            <w:pPr>
              <w:spacing w:before="0"/>
              <w:jc w:val="left"/>
              <w:rPr>
                <w:sz w:val="18"/>
                <w:szCs w:val="18"/>
              </w:rPr>
            </w:pPr>
            <w:r>
              <w:t>●</w:t>
            </w:r>
          </w:p>
        </w:tc>
        <w:tc>
          <w:tcPr>
            <w:tcW w:w="306" w:type="dxa"/>
            <w:tcBorders>
              <w:top w:val="single" w:sz="18" w:space="0" w:color="auto"/>
              <w:left w:val="single" w:sz="4" w:space="0" w:color="000000"/>
              <w:bottom w:val="single" w:sz="4" w:space="0" w:color="auto"/>
              <w:right w:val="single" w:sz="4" w:space="0" w:color="000000"/>
            </w:tcBorders>
          </w:tcPr>
          <w:p w14:paraId="60B2901B" w14:textId="77777777" w:rsidR="00185342" w:rsidRDefault="00185342" w:rsidP="007A2751">
            <w:pPr>
              <w:spacing w:before="0"/>
              <w:jc w:val="left"/>
              <w:rPr>
                <w:sz w:val="18"/>
                <w:szCs w:val="18"/>
              </w:rPr>
            </w:pPr>
          </w:p>
        </w:tc>
        <w:tc>
          <w:tcPr>
            <w:tcW w:w="306" w:type="dxa"/>
            <w:tcBorders>
              <w:top w:val="single" w:sz="18" w:space="0" w:color="auto"/>
              <w:left w:val="single" w:sz="4" w:space="0" w:color="000000"/>
              <w:bottom w:val="single" w:sz="4" w:space="0" w:color="auto"/>
              <w:right w:val="single" w:sz="4" w:space="0" w:color="000000"/>
            </w:tcBorders>
          </w:tcPr>
          <w:p w14:paraId="3D4F45D5" w14:textId="77777777" w:rsidR="00185342" w:rsidRDefault="00185342" w:rsidP="007A2751">
            <w:pPr>
              <w:spacing w:before="0"/>
              <w:jc w:val="left"/>
              <w:rPr>
                <w:sz w:val="18"/>
                <w:szCs w:val="18"/>
              </w:rPr>
            </w:pPr>
          </w:p>
        </w:tc>
        <w:tc>
          <w:tcPr>
            <w:tcW w:w="306" w:type="dxa"/>
            <w:tcBorders>
              <w:top w:val="single" w:sz="18" w:space="0" w:color="auto"/>
              <w:left w:val="single" w:sz="4" w:space="0" w:color="000000"/>
              <w:bottom w:val="single" w:sz="4" w:space="0" w:color="auto"/>
              <w:right w:val="single" w:sz="4" w:space="0" w:color="000000"/>
            </w:tcBorders>
          </w:tcPr>
          <w:p w14:paraId="2536D70B" w14:textId="77777777" w:rsidR="00185342" w:rsidRDefault="00185342" w:rsidP="007A2751">
            <w:pPr>
              <w:spacing w:before="0"/>
              <w:jc w:val="left"/>
              <w:rPr>
                <w:sz w:val="18"/>
                <w:szCs w:val="18"/>
              </w:rPr>
            </w:pPr>
          </w:p>
        </w:tc>
        <w:tc>
          <w:tcPr>
            <w:tcW w:w="306" w:type="dxa"/>
            <w:tcBorders>
              <w:top w:val="single" w:sz="18" w:space="0" w:color="auto"/>
              <w:left w:val="single" w:sz="4" w:space="0" w:color="000000"/>
              <w:bottom w:val="single" w:sz="4" w:space="0" w:color="auto"/>
              <w:right w:val="single" w:sz="4" w:space="0" w:color="000000"/>
            </w:tcBorders>
          </w:tcPr>
          <w:p w14:paraId="43E49298" w14:textId="77777777" w:rsidR="00185342" w:rsidRDefault="00185342" w:rsidP="007A2751">
            <w:pPr>
              <w:spacing w:before="0"/>
              <w:jc w:val="left"/>
              <w:rPr>
                <w:sz w:val="18"/>
                <w:szCs w:val="18"/>
              </w:rPr>
            </w:pPr>
          </w:p>
        </w:tc>
        <w:tc>
          <w:tcPr>
            <w:tcW w:w="306" w:type="dxa"/>
            <w:tcBorders>
              <w:top w:val="single" w:sz="18" w:space="0" w:color="auto"/>
              <w:left w:val="single" w:sz="4" w:space="0" w:color="000000"/>
              <w:bottom w:val="single" w:sz="4" w:space="0" w:color="auto"/>
              <w:right w:val="single" w:sz="4" w:space="0" w:color="000000"/>
            </w:tcBorders>
            <w:hideMark/>
          </w:tcPr>
          <w:p w14:paraId="32D8A3A4" w14:textId="77777777" w:rsidR="00185342" w:rsidRDefault="00185342" w:rsidP="007A2751">
            <w:pPr>
              <w:spacing w:before="0"/>
              <w:jc w:val="left"/>
              <w:rPr>
                <w:sz w:val="18"/>
                <w:szCs w:val="18"/>
              </w:rPr>
            </w:pPr>
            <w:r>
              <w:t>●</w:t>
            </w:r>
          </w:p>
        </w:tc>
        <w:tc>
          <w:tcPr>
            <w:tcW w:w="306" w:type="dxa"/>
            <w:tcBorders>
              <w:top w:val="single" w:sz="18" w:space="0" w:color="auto"/>
              <w:left w:val="single" w:sz="4" w:space="0" w:color="000000"/>
              <w:bottom w:val="single" w:sz="4" w:space="0" w:color="auto"/>
              <w:right w:val="single" w:sz="4" w:space="0" w:color="000000"/>
            </w:tcBorders>
            <w:hideMark/>
          </w:tcPr>
          <w:p w14:paraId="3C0A9CED" w14:textId="77777777" w:rsidR="00185342" w:rsidRDefault="00185342" w:rsidP="007A2751">
            <w:pPr>
              <w:spacing w:before="0"/>
              <w:jc w:val="left"/>
              <w:rPr>
                <w:sz w:val="18"/>
                <w:szCs w:val="18"/>
              </w:rPr>
            </w:pPr>
            <w:r>
              <w:t>●</w:t>
            </w:r>
          </w:p>
        </w:tc>
        <w:tc>
          <w:tcPr>
            <w:tcW w:w="306" w:type="dxa"/>
            <w:tcBorders>
              <w:top w:val="single" w:sz="18" w:space="0" w:color="auto"/>
              <w:left w:val="single" w:sz="4" w:space="0" w:color="000000"/>
              <w:bottom w:val="single" w:sz="4" w:space="0" w:color="auto"/>
              <w:right w:val="single" w:sz="4" w:space="0" w:color="000000"/>
            </w:tcBorders>
          </w:tcPr>
          <w:p w14:paraId="7E32FB79" w14:textId="77777777" w:rsidR="00185342" w:rsidRDefault="00185342" w:rsidP="007A2751">
            <w:pPr>
              <w:spacing w:before="0"/>
              <w:jc w:val="left"/>
              <w:rPr>
                <w:sz w:val="18"/>
                <w:szCs w:val="18"/>
              </w:rPr>
            </w:pPr>
          </w:p>
        </w:tc>
        <w:tc>
          <w:tcPr>
            <w:tcW w:w="306" w:type="dxa"/>
            <w:tcBorders>
              <w:top w:val="single" w:sz="18" w:space="0" w:color="auto"/>
              <w:left w:val="single" w:sz="4" w:space="0" w:color="000000"/>
              <w:bottom w:val="single" w:sz="4" w:space="0" w:color="auto"/>
              <w:right w:val="single" w:sz="4" w:space="0" w:color="000000"/>
            </w:tcBorders>
          </w:tcPr>
          <w:p w14:paraId="04E646D3" w14:textId="77777777" w:rsidR="00185342" w:rsidRDefault="00185342" w:rsidP="007A2751">
            <w:pPr>
              <w:spacing w:before="0"/>
              <w:jc w:val="left"/>
              <w:rPr>
                <w:sz w:val="18"/>
                <w:szCs w:val="18"/>
              </w:rPr>
            </w:pPr>
          </w:p>
        </w:tc>
        <w:tc>
          <w:tcPr>
            <w:tcW w:w="306" w:type="dxa"/>
            <w:tcBorders>
              <w:top w:val="single" w:sz="18" w:space="0" w:color="auto"/>
              <w:left w:val="single" w:sz="4" w:space="0" w:color="000000"/>
              <w:bottom w:val="single" w:sz="4" w:space="0" w:color="auto"/>
              <w:right w:val="single" w:sz="4" w:space="0" w:color="000000"/>
            </w:tcBorders>
          </w:tcPr>
          <w:p w14:paraId="1137B57E" w14:textId="77777777" w:rsidR="00185342" w:rsidRDefault="00185342" w:rsidP="007A2751">
            <w:pPr>
              <w:spacing w:before="0"/>
              <w:jc w:val="left"/>
              <w:rPr>
                <w:sz w:val="18"/>
                <w:szCs w:val="18"/>
              </w:rPr>
            </w:pPr>
          </w:p>
        </w:tc>
        <w:tc>
          <w:tcPr>
            <w:tcW w:w="306" w:type="dxa"/>
            <w:tcBorders>
              <w:top w:val="single" w:sz="18" w:space="0" w:color="auto"/>
              <w:left w:val="single" w:sz="4" w:space="0" w:color="000000"/>
              <w:bottom w:val="single" w:sz="4" w:space="0" w:color="auto"/>
              <w:right w:val="single" w:sz="4" w:space="0" w:color="000000"/>
            </w:tcBorders>
          </w:tcPr>
          <w:p w14:paraId="213A5607" w14:textId="77777777" w:rsidR="00185342" w:rsidRDefault="00185342" w:rsidP="007A2751">
            <w:pPr>
              <w:spacing w:before="0"/>
              <w:jc w:val="left"/>
              <w:rPr>
                <w:sz w:val="18"/>
                <w:szCs w:val="18"/>
              </w:rPr>
            </w:pPr>
          </w:p>
        </w:tc>
      </w:tr>
      <w:tr w:rsidR="00185342" w14:paraId="6A81F73A" w14:textId="77777777" w:rsidTr="00076CEF">
        <w:trPr>
          <w:trHeight w:hRule="exact" w:val="259"/>
        </w:trPr>
        <w:tc>
          <w:tcPr>
            <w:tcW w:w="5035" w:type="dxa"/>
            <w:tcBorders>
              <w:top w:val="single" w:sz="4" w:space="0" w:color="auto"/>
              <w:left w:val="single" w:sz="4" w:space="0" w:color="000000"/>
              <w:bottom w:val="single" w:sz="4" w:space="0" w:color="auto"/>
              <w:right w:val="single" w:sz="4" w:space="0" w:color="000000"/>
            </w:tcBorders>
            <w:hideMark/>
          </w:tcPr>
          <w:p w14:paraId="4D3C4774" w14:textId="77777777" w:rsidR="00185342" w:rsidRDefault="00185342" w:rsidP="007A2751">
            <w:pPr>
              <w:spacing w:before="0"/>
              <w:jc w:val="left"/>
              <w:rPr>
                <w:sz w:val="18"/>
                <w:szCs w:val="18"/>
              </w:rPr>
            </w:pPr>
            <w:r>
              <w:rPr>
                <w:sz w:val="18"/>
                <w:szCs w:val="18"/>
              </w:rPr>
              <w:t>Pasadena Transit</w:t>
            </w:r>
          </w:p>
        </w:tc>
        <w:tc>
          <w:tcPr>
            <w:tcW w:w="307" w:type="dxa"/>
            <w:tcBorders>
              <w:top w:val="single" w:sz="4" w:space="0" w:color="auto"/>
              <w:left w:val="single" w:sz="4" w:space="0" w:color="000000"/>
              <w:bottom w:val="single" w:sz="4" w:space="0" w:color="auto"/>
              <w:right w:val="single" w:sz="4" w:space="0" w:color="000000"/>
            </w:tcBorders>
          </w:tcPr>
          <w:p w14:paraId="1C8DFA3F" w14:textId="77777777" w:rsidR="00185342" w:rsidRDefault="00185342" w:rsidP="007A2751">
            <w:pPr>
              <w:spacing w:before="0"/>
              <w:jc w:val="left"/>
              <w:rPr>
                <w:sz w:val="18"/>
                <w:szCs w:val="18"/>
              </w:rPr>
            </w:pPr>
          </w:p>
        </w:tc>
        <w:tc>
          <w:tcPr>
            <w:tcW w:w="307" w:type="dxa"/>
            <w:tcBorders>
              <w:top w:val="single" w:sz="4" w:space="0" w:color="auto"/>
              <w:left w:val="single" w:sz="4" w:space="0" w:color="000000"/>
              <w:bottom w:val="single" w:sz="4" w:space="0" w:color="auto"/>
              <w:right w:val="single" w:sz="4" w:space="0" w:color="000000"/>
            </w:tcBorders>
          </w:tcPr>
          <w:p w14:paraId="0DC5F2D8" w14:textId="77777777" w:rsidR="00185342" w:rsidRDefault="00185342" w:rsidP="007A2751">
            <w:pPr>
              <w:spacing w:before="0"/>
              <w:jc w:val="left"/>
              <w:rPr>
                <w:sz w:val="18"/>
                <w:szCs w:val="18"/>
              </w:rPr>
            </w:pPr>
          </w:p>
        </w:tc>
        <w:tc>
          <w:tcPr>
            <w:tcW w:w="307" w:type="dxa"/>
            <w:tcBorders>
              <w:top w:val="single" w:sz="4" w:space="0" w:color="auto"/>
              <w:left w:val="single" w:sz="4" w:space="0" w:color="000000"/>
              <w:bottom w:val="single" w:sz="4" w:space="0" w:color="auto"/>
              <w:right w:val="single" w:sz="4" w:space="0" w:color="000000"/>
            </w:tcBorders>
            <w:hideMark/>
          </w:tcPr>
          <w:p w14:paraId="7E020588" w14:textId="77777777" w:rsidR="00185342" w:rsidRDefault="00185342" w:rsidP="007A2751">
            <w:pPr>
              <w:spacing w:before="0"/>
              <w:jc w:val="left"/>
              <w:rPr>
                <w:sz w:val="18"/>
                <w:szCs w:val="18"/>
              </w:rPr>
            </w:pPr>
          </w:p>
        </w:tc>
        <w:tc>
          <w:tcPr>
            <w:tcW w:w="307" w:type="dxa"/>
            <w:tcBorders>
              <w:top w:val="single" w:sz="4" w:space="0" w:color="auto"/>
              <w:left w:val="single" w:sz="4" w:space="0" w:color="000000"/>
              <w:bottom w:val="single" w:sz="4" w:space="0" w:color="auto"/>
              <w:right w:val="single" w:sz="4" w:space="0" w:color="000000"/>
            </w:tcBorders>
          </w:tcPr>
          <w:p w14:paraId="2E9B3409" w14:textId="77777777" w:rsidR="00185342" w:rsidRDefault="00185342" w:rsidP="007A2751">
            <w:pPr>
              <w:spacing w:before="0"/>
              <w:jc w:val="left"/>
              <w:rPr>
                <w:sz w:val="18"/>
                <w:szCs w:val="18"/>
              </w:rPr>
            </w:pPr>
            <w:r>
              <w:t>●</w:t>
            </w:r>
          </w:p>
        </w:tc>
        <w:tc>
          <w:tcPr>
            <w:tcW w:w="306" w:type="dxa"/>
            <w:tcBorders>
              <w:top w:val="single" w:sz="4" w:space="0" w:color="auto"/>
              <w:left w:val="single" w:sz="4" w:space="0" w:color="000000"/>
              <w:bottom w:val="single" w:sz="4" w:space="0" w:color="auto"/>
              <w:right w:val="single" w:sz="4" w:space="0" w:color="000000"/>
            </w:tcBorders>
          </w:tcPr>
          <w:p w14:paraId="1327FA0A" w14:textId="77777777" w:rsidR="00185342" w:rsidRDefault="00185342" w:rsidP="007A2751">
            <w:pPr>
              <w:spacing w:before="0"/>
              <w:jc w:val="left"/>
              <w:rPr>
                <w:sz w:val="18"/>
                <w:szCs w:val="18"/>
              </w:rPr>
            </w:pPr>
          </w:p>
        </w:tc>
        <w:tc>
          <w:tcPr>
            <w:tcW w:w="306" w:type="dxa"/>
            <w:tcBorders>
              <w:top w:val="single" w:sz="4" w:space="0" w:color="auto"/>
              <w:left w:val="single" w:sz="4" w:space="0" w:color="000000"/>
              <w:bottom w:val="single" w:sz="4" w:space="0" w:color="auto"/>
              <w:right w:val="single" w:sz="4" w:space="0" w:color="000000"/>
            </w:tcBorders>
            <w:hideMark/>
          </w:tcPr>
          <w:p w14:paraId="7FB01105" w14:textId="77777777" w:rsidR="00185342" w:rsidRDefault="00185342" w:rsidP="007A2751">
            <w:pPr>
              <w:spacing w:before="0"/>
              <w:jc w:val="left"/>
              <w:rPr>
                <w:sz w:val="18"/>
                <w:szCs w:val="18"/>
              </w:rPr>
            </w:pPr>
          </w:p>
        </w:tc>
        <w:tc>
          <w:tcPr>
            <w:tcW w:w="306" w:type="dxa"/>
            <w:tcBorders>
              <w:top w:val="single" w:sz="4" w:space="0" w:color="auto"/>
              <w:left w:val="single" w:sz="4" w:space="0" w:color="000000"/>
              <w:bottom w:val="single" w:sz="4" w:space="0" w:color="auto"/>
              <w:right w:val="single" w:sz="4" w:space="0" w:color="000000"/>
            </w:tcBorders>
          </w:tcPr>
          <w:p w14:paraId="2089E048" w14:textId="77777777" w:rsidR="00185342" w:rsidRDefault="00185342" w:rsidP="007A2751">
            <w:pPr>
              <w:spacing w:before="0"/>
              <w:jc w:val="left"/>
              <w:rPr>
                <w:sz w:val="18"/>
                <w:szCs w:val="18"/>
              </w:rPr>
            </w:pPr>
          </w:p>
        </w:tc>
        <w:tc>
          <w:tcPr>
            <w:tcW w:w="306" w:type="dxa"/>
            <w:tcBorders>
              <w:top w:val="single" w:sz="4" w:space="0" w:color="auto"/>
              <w:left w:val="single" w:sz="4" w:space="0" w:color="000000"/>
              <w:bottom w:val="single" w:sz="4" w:space="0" w:color="auto"/>
              <w:right w:val="single" w:sz="4" w:space="0" w:color="000000"/>
            </w:tcBorders>
          </w:tcPr>
          <w:p w14:paraId="646E008C" w14:textId="77777777" w:rsidR="00185342" w:rsidRDefault="00185342" w:rsidP="007A2751">
            <w:pPr>
              <w:spacing w:before="0"/>
              <w:jc w:val="left"/>
              <w:rPr>
                <w:sz w:val="18"/>
                <w:szCs w:val="18"/>
              </w:rPr>
            </w:pPr>
          </w:p>
        </w:tc>
        <w:tc>
          <w:tcPr>
            <w:tcW w:w="306" w:type="dxa"/>
            <w:tcBorders>
              <w:top w:val="single" w:sz="4" w:space="0" w:color="auto"/>
              <w:left w:val="single" w:sz="4" w:space="0" w:color="000000"/>
              <w:bottom w:val="single" w:sz="4" w:space="0" w:color="auto"/>
              <w:right w:val="single" w:sz="4" w:space="0" w:color="000000"/>
            </w:tcBorders>
            <w:hideMark/>
          </w:tcPr>
          <w:p w14:paraId="6B17E541" w14:textId="77777777" w:rsidR="00185342" w:rsidRDefault="00185342" w:rsidP="007A2751">
            <w:pPr>
              <w:spacing w:before="0"/>
              <w:jc w:val="left"/>
              <w:rPr>
                <w:sz w:val="18"/>
                <w:szCs w:val="18"/>
              </w:rPr>
            </w:pPr>
            <w:r>
              <w:t>●</w:t>
            </w:r>
          </w:p>
        </w:tc>
        <w:tc>
          <w:tcPr>
            <w:tcW w:w="306" w:type="dxa"/>
            <w:tcBorders>
              <w:top w:val="single" w:sz="4" w:space="0" w:color="auto"/>
              <w:left w:val="single" w:sz="4" w:space="0" w:color="000000"/>
              <w:bottom w:val="single" w:sz="4" w:space="0" w:color="auto"/>
              <w:right w:val="single" w:sz="4" w:space="0" w:color="000000"/>
            </w:tcBorders>
            <w:hideMark/>
          </w:tcPr>
          <w:p w14:paraId="0EC2EC1F" w14:textId="77777777" w:rsidR="00185342" w:rsidRDefault="00185342" w:rsidP="007A2751">
            <w:pPr>
              <w:spacing w:before="0"/>
              <w:jc w:val="left"/>
              <w:rPr>
                <w:sz w:val="18"/>
                <w:szCs w:val="18"/>
              </w:rPr>
            </w:pPr>
            <w:r>
              <w:t>●</w:t>
            </w:r>
          </w:p>
        </w:tc>
        <w:tc>
          <w:tcPr>
            <w:tcW w:w="306" w:type="dxa"/>
            <w:tcBorders>
              <w:top w:val="single" w:sz="4" w:space="0" w:color="auto"/>
              <w:left w:val="single" w:sz="4" w:space="0" w:color="000000"/>
              <w:bottom w:val="single" w:sz="4" w:space="0" w:color="auto"/>
              <w:right w:val="single" w:sz="4" w:space="0" w:color="000000"/>
            </w:tcBorders>
          </w:tcPr>
          <w:p w14:paraId="66E91E54" w14:textId="77777777" w:rsidR="00185342" w:rsidRDefault="00185342" w:rsidP="007A2751">
            <w:pPr>
              <w:spacing w:before="0"/>
              <w:jc w:val="left"/>
              <w:rPr>
                <w:sz w:val="18"/>
                <w:szCs w:val="18"/>
              </w:rPr>
            </w:pPr>
          </w:p>
        </w:tc>
        <w:tc>
          <w:tcPr>
            <w:tcW w:w="306" w:type="dxa"/>
            <w:tcBorders>
              <w:top w:val="single" w:sz="4" w:space="0" w:color="auto"/>
              <w:left w:val="single" w:sz="4" w:space="0" w:color="000000"/>
              <w:bottom w:val="single" w:sz="4" w:space="0" w:color="auto"/>
              <w:right w:val="single" w:sz="4" w:space="0" w:color="000000"/>
            </w:tcBorders>
          </w:tcPr>
          <w:p w14:paraId="183D57C8" w14:textId="77777777" w:rsidR="00185342" w:rsidRDefault="00185342" w:rsidP="007A2751">
            <w:pPr>
              <w:spacing w:before="0"/>
              <w:jc w:val="left"/>
              <w:rPr>
                <w:sz w:val="18"/>
                <w:szCs w:val="18"/>
              </w:rPr>
            </w:pPr>
          </w:p>
        </w:tc>
        <w:tc>
          <w:tcPr>
            <w:tcW w:w="306" w:type="dxa"/>
            <w:tcBorders>
              <w:top w:val="single" w:sz="4" w:space="0" w:color="auto"/>
              <w:left w:val="single" w:sz="4" w:space="0" w:color="000000"/>
              <w:bottom w:val="single" w:sz="4" w:space="0" w:color="auto"/>
              <w:right w:val="single" w:sz="4" w:space="0" w:color="000000"/>
            </w:tcBorders>
          </w:tcPr>
          <w:p w14:paraId="045D5047" w14:textId="77777777" w:rsidR="00185342" w:rsidRDefault="00185342" w:rsidP="007A2751">
            <w:pPr>
              <w:spacing w:before="0"/>
              <w:jc w:val="left"/>
              <w:rPr>
                <w:sz w:val="18"/>
                <w:szCs w:val="18"/>
              </w:rPr>
            </w:pPr>
          </w:p>
        </w:tc>
        <w:tc>
          <w:tcPr>
            <w:tcW w:w="306" w:type="dxa"/>
            <w:tcBorders>
              <w:top w:val="single" w:sz="4" w:space="0" w:color="auto"/>
              <w:left w:val="single" w:sz="4" w:space="0" w:color="000000"/>
              <w:bottom w:val="single" w:sz="4" w:space="0" w:color="auto"/>
              <w:right w:val="single" w:sz="4" w:space="0" w:color="000000"/>
            </w:tcBorders>
          </w:tcPr>
          <w:p w14:paraId="0ADD6540" w14:textId="77777777" w:rsidR="00185342" w:rsidRDefault="00185342" w:rsidP="007A2751">
            <w:pPr>
              <w:spacing w:before="0"/>
              <w:jc w:val="left"/>
              <w:rPr>
                <w:sz w:val="18"/>
                <w:szCs w:val="18"/>
              </w:rPr>
            </w:pPr>
          </w:p>
        </w:tc>
      </w:tr>
      <w:tr w:rsidR="00185342" w14:paraId="1F9A69CA" w14:textId="77777777" w:rsidTr="00076CEF">
        <w:trPr>
          <w:trHeight w:hRule="exact" w:val="259"/>
        </w:trPr>
        <w:tc>
          <w:tcPr>
            <w:tcW w:w="5035" w:type="dxa"/>
            <w:tcBorders>
              <w:top w:val="single" w:sz="18" w:space="0" w:color="auto"/>
              <w:left w:val="single" w:sz="4" w:space="0" w:color="000000"/>
              <w:bottom w:val="single" w:sz="18" w:space="0" w:color="auto"/>
              <w:right w:val="single" w:sz="4" w:space="0" w:color="000000"/>
            </w:tcBorders>
          </w:tcPr>
          <w:p w14:paraId="16F66801" w14:textId="77777777" w:rsidR="00185342" w:rsidRDefault="00185342" w:rsidP="007A2751">
            <w:pPr>
              <w:spacing w:before="0"/>
              <w:jc w:val="left"/>
              <w:rPr>
                <w:sz w:val="18"/>
                <w:szCs w:val="18"/>
              </w:rPr>
            </w:pPr>
            <w:r>
              <w:rPr>
                <w:sz w:val="18"/>
                <w:szCs w:val="18"/>
              </w:rPr>
              <w:t>LA County Service Authority for Freeway Emergencies (LA SAFE)</w:t>
            </w:r>
          </w:p>
        </w:tc>
        <w:tc>
          <w:tcPr>
            <w:tcW w:w="307" w:type="dxa"/>
            <w:tcBorders>
              <w:top w:val="single" w:sz="18" w:space="0" w:color="auto"/>
              <w:left w:val="single" w:sz="4" w:space="0" w:color="000000"/>
              <w:bottom w:val="single" w:sz="18" w:space="0" w:color="auto"/>
              <w:right w:val="single" w:sz="4" w:space="0" w:color="000000"/>
            </w:tcBorders>
          </w:tcPr>
          <w:p w14:paraId="0600B27A" w14:textId="77777777" w:rsidR="00185342" w:rsidRDefault="00185342" w:rsidP="007A2751">
            <w:pPr>
              <w:spacing w:before="0"/>
              <w:jc w:val="left"/>
              <w:rPr>
                <w:sz w:val="18"/>
                <w:szCs w:val="18"/>
              </w:rPr>
            </w:pPr>
          </w:p>
        </w:tc>
        <w:tc>
          <w:tcPr>
            <w:tcW w:w="307" w:type="dxa"/>
            <w:tcBorders>
              <w:top w:val="single" w:sz="18" w:space="0" w:color="auto"/>
              <w:left w:val="single" w:sz="4" w:space="0" w:color="000000"/>
              <w:bottom w:val="single" w:sz="18" w:space="0" w:color="auto"/>
              <w:right w:val="single" w:sz="4" w:space="0" w:color="000000"/>
            </w:tcBorders>
          </w:tcPr>
          <w:p w14:paraId="63CBAA11" w14:textId="77777777" w:rsidR="00185342" w:rsidRDefault="00185342" w:rsidP="007A2751">
            <w:pPr>
              <w:spacing w:before="0"/>
              <w:jc w:val="left"/>
            </w:pPr>
          </w:p>
        </w:tc>
        <w:tc>
          <w:tcPr>
            <w:tcW w:w="307" w:type="dxa"/>
            <w:tcBorders>
              <w:top w:val="single" w:sz="18" w:space="0" w:color="auto"/>
              <w:left w:val="single" w:sz="4" w:space="0" w:color="000000"/>
              <w:bottom w:val="single" w:sz="18" w:space="0" w:color="auto"/>
              <w:right w:val="single" w:sz="4" w:space="0" w:color="000000"/>
            </w:tcBorders>
          </w:tcPr>
          <w:p w14:paraId="17482D6A" w14:textId="77777777" w:rsidR="00185342" w:rsidRDefault="00185342" w:rsidP="007A2751">
            <w:pPr>
              <w:spacing w:before="0"/>
              <w:jc w:val="left"/>
            </w:pPr>
          </w:p>
        </w:tc>
        <w:tc>
          <w:tcPr>
            <w:tcW w:w="307" w:type="dxa"/>
            <w:tcBorders>
              <w:top w:val="single" w:sz="18" w:space="0" w:color="auto"/>
              <w:left w:val="single" w:sz="4" w:space="0" w:color="000000"/>
              <w:bottom w:val="single" w:sz="18" w:space="0" w:color="auto"/>
              <w:right w:val="single" w:sz="4" w:space="0" w:color="000000"/>
            </w:tcBorders>
          </w:tcPr>
          <w:p w14:paraId="4702E9D0" w14:textId="77777777" w:rsidR="00185342" w:rsidRDefault="00185342" w:rsidP="007A2751">
            <w:pPr>
              <w:spacing w:before="0"/>
              <w:jc w:val="left"/>
            </w:pPr>
          </w:p>
        </w:tc>
        <w:tc>
          <w:tcPr>
            <w:tcW w:w="306" w:type="dxa"/>
            <w:tcBorders>
              <w:top w:val="single" w:sz="18" w:space="0" w:color="auto"/>
              <w:left w:val="single" w:sz="4" w:space="0" w:color="000000"/>
              <w:bottom w:val="single" w:sz="18" w:space="0" w:color="auto"/>
              <w:right w:val="single" w:sz="4" w:space="0" w:color="000000"/>
            </w:tcBorders>
          </w:tcPr>
          <w:p w14:paraId="55D0B424" w14:textId="77777777" w:rsidR="00185342" w:rsidRDefault="00185342" w:rsidP="007A2751">
            <w:pPr>
              <w:spacing w:before="0"/>
              <w:jc w:val="left"/>
            </w:pPr>
          </w:p>
        </w:tc>
        <w:tc>
          <w:tcPr>
            <w:tcW w:w="306" w:type="dxa"/>
            <w:tcBorders>
              <w:top w:val="single" w:sz="18" w:space="0" w:color="auto"/>
              <w:left w:val="single" w:sz="4" w:space="0" w:color="000000"/>
              <w:bottom w:val="single" w:sz="18" w:space="0" w:color="auto"/>
              <w:right w:val="single" w:sz="4" w:space="0" w:color="000000"/>
            </w:tcBorders>
          </w:tcPr>
          <w:p w14:paraId="429BB247" w14:textId="77777777" w:rsidR="00185342" w:rsidRDefault="00185342" w:rsidP="007A2751">
            <w:pPr>
              <w:spacing w:before="0"/>
              <w:jc w:val="left"/>
            </w:pPr>
          </w:p>
        </w:tc>
        <w:tc>
          <w:tcPr>
            <w:tcW w:w="306" w:type="dxa"/>
            <w:tcBorders>
              <w:top w:val="single" w:sz="18" w:space="0" w:color="auto"/>
              <w:left w:val="single" w:sz="4" w:space="0" w:color="000000"/>
              <w:bottom w:val="single" w:sz="18" w:space="0" w:color="auto"/>
              <w:right w:val="single" w:sz="4" w:space="0" w:color="000000"/>
            </w:tcBorders>
          </w:tcPr>
          <w:p w14:paraId="6A132887" w14:textId="77777777" w:rsidR="00185342" w:rsidRDefault="00185342" w:rsidP="007A2751">
            <w:pPr>
              <w:spacing w:before="0"/>
              <w:jc w:val="left"/>
            </w:pPr>
            <w:r>
              <w:t>●</w:t>
            </w:r>
          </w:p>
        </w:tc>
        <w:tc>
          <w:tcPr>
            <w:tcW w:w="306" w:type="dxa"/>
            <w:tcBorders>
              <w:top w:val="single" w:sz="18" w:space="0" w:color="auto"/>
              <w:left w:val="single" w:sz="4" w:space="0" w:color="000000"/>
              <w:bottom w:val="single" w:sz="18" w:space="0" w:color="auto"/>
              <w:right w:val="single" w:sz="4" w:space="0" w:color="000000"/>
            </w:tcBorders>
          </w:tcPr>
          <w:p w14:paraId="7C06C1F8" w14:textId="77777777" w:rsidR="00185342" w:rsidRDefault="00185342" w:rsidP="007A2751">
            <w:pPr>
              <w:spacing w:before="0"/>
              <w:jc w:val="left"/>
            </w:pPr>
            <w:r>
              <w:t>●</w:t>
            </w:r>
          </w:p>
        </w:tc>
        <w:tc>
          <w:tcPr>
            <w:tcW w:w="306" w:type="dxa"/>
            <w:tcBorders>
              <w:top w:val="single" w:sz="18" w:space="0" w:color="auto"/>
              <w:left w:val="single" w:sz="4" w:space="0" w:color="000000"/>
              <w:bottom w:val="single" w:sz="18" w:space="0" w:color="auto"/>
              <w:right w:val="single" w:sz="4" w:space="0" w:color="000000"/>
            </w:tcBorders>
          </w:tcPr>
          <w:p w14:paraId="2A4C3BC2" w14:textId="77777777" w:rsidR="00185342" w:rsidRDefault="00185342" w:rsidP="007A2751">
            <w:pPr>
              <w:spacing w:before="0"/>
              <w:jc w:val="left"/>
            </w:pPr>
            <w:r>
              <w:t>●</w:t>
            </w:r>
          </w:p>
        </w:tc>
        <w:tc>
          <w:tcPr>
            <w:tcW w:w="306" w:type="dxa"/>
            <w:tcBorders>
              <w:top w:val="single" w:sz="18" w:space="0" w:color="auto"/>
              <w:left w:val="single" w:sz="4" w:space="0" w:color="000000"/>
              <w:bottom w:val="single" w:sz="18" w:space="0" w:color="auto"/>
              <w:right w:val="single" w:sz="4" w:space="0" w:color="000000"/>
            </w:tcBorders>
          </w:tcPr>
          <w:p w14:paraId="499D5446" w14:textId="77777777" w:rsidR="00185342" w:rsidRDefault="00185342" w:rsidP="007A2751">
            <w:pPr>
              <w:spacing w:before="0"/>
              <w:jc w:val="left"/>
            </w:pPr>
            <w:r>
              <w:t>●</w:t>
            </w:r>
          </w:p>
        </w:tc>
        <w:tc>
          <w:tcPr>
            <w:tcW w:w="306" w:type="dxa"/>
            <w:tcBorders>
              <w:top w:val="single" w:sz="18" w:space="0" w:color="auto"/>
              <w:left w:val="single" w:sz="4" w:space="0" w:color="000000"/>
              <w:bottom w:val="single" w:sz="18" w:space="0" w:color="auto"/>
              <w:right w:val="single" w:sz="4" w:space="0" w:color="000000"/>
            </w:tcBorders>
          </w:tcPr>
          <w:p w14:paraId="33B6D041" w14:textId="77777777" w:rsidR="00185342" w:rsidRDefault="00185342" w:rsidP="007A2751">
            <w:pPr>
              <w:spacing w:before="0"/>
              <w:jc w:val="left"/>
              <w:rPr>
                <w:sz w:val="18"/>
                <w:szCs w:val="18"/>
              </w:rPr>
            </w:pPr>
          </w:p>
        </w:tc>
        <w:tc>
          <w:tcPr>
            <w:tcW w:w="306" w:type="dxa"/>
            <w:tcBorders>
              <w:top w:val="single" w:sz="18" w:space="0" w:color="auto"/>
              <w:left w:val="single" w:sz="4" w:space="0" w:color="000000"/>
              <w:bottom w:val="single" w:sz="18" w:space="0" w:color="auto"/>
              <w:right w:val="single" w:sz="4" w:space="0" w:color="000000"/>
            </w:tcBorders>
          </w:tcPr>
          <w:p w14:paraId="07602AC1" w14:textId="77777777" w:rsidR="00185342" w:rsidRDefault="00185342" w:rsidP="007A2751">
            <w:pPr>
              <w:spacing w:before="0"/>
              <w:jc w:val="left"/>
              <w:rPr>
                <w:sz w:val="18"/>
                <w:szCs w:val="18"/>
              </w:rPr>
            </w:pPr>
          </w:p>
        </w:tc>
        <w:tc>
          <w:tcPr>
            <w:tcW w:w="306" w:type="dxa"/>
            <w:tcBorders>
              <w:top w:val="single" w:sz="18" w:space="0" w:color="auto"/>
              <w:left w:val="single" w:sz="4" w:space="0" w:color="000000"/>
              <w:bottom w:val="single" w:sz="18" w:space="0" w:color="auto"/>
              <w:right w:val="single" w:sz="4" w:space="0" w:color="000000"/>
            </w:tcBorders>
          </w:tcPr>
          <w:p w14:paraId="0F54D920" w14:textId="77777777" w:rsidR="00185342" w:rsidRDefault="00185342" w:rsidP="007A2751">
            <w:pPr>
              <w:spacing w:before="0"/>
              <w:jc w:val="left"/>
              <w:rPr>
                <w:sz w:val="18"/>
                <w:szCs w:val="18"/>
              </w:rPr>
            </w:pPr>
          </w:p>
        </w:tc>
        <w:tc>
          <w:tcPr>
            <w:tcW w:w="306" w:type="dxa"/>
            <w:tcBorders>
              <w:top w:val="single" w:sz="18" w:space="0" w:color="auto"/>
              <w:left w:val="single" w:sz="4" w:space="0" w:color="000000"/>
              <w:bottom w:val="single" w:sz="18" w:space="0" w:color="auto"/>
              <w:right w:val="single" w:sz="4" w:space="0" w:color="000000"/>
            </w:tcBorders>
          </w:tcPr>
          <w:p w14:paraId="451A5E24" w14:textId="77777777" w:rsidR="00185342" w:rsidRDefault="00185342" w:rsidP="007A2751">
            <w:pPr>
              <w:spacing w:before="0"/>
              <w:jc w:val="left"/>
              <w:rPr>
                <w:sz w:val="18"/>
                <w:szCs w:val="18"/>
              </w:rPr>
            </w:pPr>
          </w:p>
        </w:tc>
      </w:tr>
      <w:tr w:rsidR="00185342" w14:paraId="645BD260" w14:textId="77777777" w:rsidTr="00076CEF">
        <w:trPr>
          <w:trHeight w:hRule="exact" w:val="259"/>
        </w:trPr>
        <w:tc>
          <w:tcPr>
            <w:tcW w:w="5035" w:type="dxa"/>
            <w:tcBorders>
              <w:top w:val="single" w:sz="18" w:space="0" w:color="auto"/>
              <w:left w:val="single" w:sz="4" w:space="0" w:color="000000"/>
              <w:bottom w:val="single" w:sz="18" w:space="0" w:color="auto"/>
              <w:right w:val="single" w:sz="4" w:space="0" w:color="000000"/>
            </w:tcBorders>
            <w:hideMark/>
          </w:tcPr>
          <w:p w14:paraId="01D934A4" w14:textId="77777777" w:rsidR="00185342" w:rsidRDefault="00185342" w:rsidP="007A2751">
            <w:pPr>
              <w:spacing w:before="0"/>
              <w:jc w:val="left"/>
              <w:rPr>
                <w:sz w:val="18"/>
                <w:szCs w:val="18"/>
              </w:rPr>
            </w:pPr>
            <w:r>
              <w:rPr>
                <w:sz w:val="18"/>
                <w:szCs w:val="18"/>
              </w:rPr>
              <w:t>California Highway Patrol (CHP)</w:t>
            </w:r>
          </w:p>
        </w:tc>
        <w:tc>
          <w:tcPr>
            <w:tcW w:w="307" w:type="dxa"/>
            <w:tcBorders>
              <w:top w:val="single" w:sz="18" w:space="0" w:color="auto"/>
              <w:left w:val="single" w:sz="4" w:space="0" w:color="000000"/>
              <w:bottom w:val="single" w:sz="18" w:space="0" w:color="auto"/>
              <w:right w:val="single" w:sz="4" w:space="0" w:color="000000"/>
            </w:tcBorders>
          </w:tcPr>
          <w:p w14:paraId="04C52B48" w14:textId="77777777" w:rsidR="00185342" w:rsidRDefault="00185342" w:rsidP="007A2751">
            <w:pPr>
              <w:spacing w:before="0"/>
              <w:jc w:val="left"/>
              <w:rPr>
                <w:sz w:val="18"/>
                <w:szCs w:val="18"/>
              </w:rPr>
            </w:pPr>
            <w:r>
              <w:t>●</w:t>
            </w:r>
          </w:p>
        </w:tc>
        <w:tc>
          <w:tcPr>
            <w:tcW w:w="307" w:type="dxa"/>
            <w:tcBorders>
              <w:top w:val="single" w:sz="18" w:space="0" w:color="auto"/>
              <w:left w:val="single" w:sz="4" w:space="0" w:color="000000"/>
              <w:bottom w:val="single" w:sz="18" w:space="0" w:color="auto"/>
              <w:right w:val="single" w:sz="4" w:space="0" w:color="000000"/>
            </w:tcBorders>
          </w:tcPr>
          <w:p w14:paraId="1B1A2960" w14:textId="77777777" w:rsidR="00185342" w:rsidRDefault="00185342" w:rsidP="007A2751">
            <w:pPr>
              <w:spacing w:before="0"/>
              <w:jc w:val="left"/>
            </w:pPr>
            <w:r>
              <w:t>●</w:t>
            </w:r>
          </w:p>
        </w:tc>
        <w:tc>
          <w:tcPr>
            <w:tcW w:w="307" w:type="dxa"/>
            <w:tcBorders>
              <w:top w:val="single" w:sz="18" w:space="0" w:color="auto"/>
              <w:left w:val="single" w:sz="4" w:space="0" w:color="000000"/>
              <w:bottom w:val="single" w:sz="18" w:space="0" w:color="auto"/>
              <w:right w:val="single" w:sz="4" w:space="0" w:color="000000"/>
            </w:tcBorders>
          </w:tcPr>
          <w:p w14:paraId="55B20588" w14:textId="77777777" w:rsidR="00185342" w:rsidRDefault="00185342" w:rsidP="007A2751">
            <w:pPr>
              <w:spacing w:before="0"/>
              <w:jc w:val="left"/>
            </w:pPr>
          </w:p>
        </w:tc>
        <w:tc>
          <w:tcPr>
            <w:tcW w:w="307" w:type="dxa"/>
            <w:tcBorders>
              <w:top w:val="single" w:sz="18" w:space="0" w:color="auto"/>
              <w:left w:val="single" w:sz="4" w:space="0" w:color="000000"/>
              <w:bottom w:val="single" w:sz="18" w:space="0" w:color="auto"/>
              <w:right w:val="single" w:sz="4" w:space="0" w:color="000000"/>
            </w:tcBorders>
          </w:tcPr>
          <w:p w14:paraId="298B0FCE" w14:textId="77777777" w:rsidR="00185342" w:rsidRDefault="00185342" w:rsidP="007A2751">
            <w:pPr>
              <w:spacing w:before="0"/>
              <w:jc w:val="left"/>
            </w:pPr>
          </w:p>
        </w:tc>
        <w:tc>
          <w:tcPr>
            <w:tcW w:w="306" w:type="dxa"/>
            <w:tcBorders>
              <w:top w:val="single" w:sz="18" w:space="0" w:color="auto"/>
              <w:left w:val="single" w:sz="4" w:space="0" w:color="000000"/>
              <w:bottom w:val="single" w:sz="18" w:space="0" w:color="auto"/>
              <w:right w:val="single" w:sz="4" w:space="0" w:color="000000"/>
            </w:tcBorders>
          </w:tcPr>
          <w:p w14:paraId="56EA2874" w14:textId="77777777" w:rsidR="00185342" w:rsidRDefault="00185342" w:rsidP="007A2751">
            <w:pPr>
              <w:spacing w:before="0"/>
              <w:jc w:val="left"/>
            </w:pPr>
          </w:p>
        </w:tc>
        <w:tc>
          <w:tcPr>
            <w:tcW w:w="306" w:type="dxa"/>
            <w:tcBorders>
              <w:top w:val="single" w:sz="18" w:space="0" w:color="auto"/>
              <w:left w:val="single" w:sz="4" w:space="0" w:color="000000"/>
              <w:bottom w:val="single" w:sz="18" w:space="0" w:color="auto"/>
              <w:right w:val="single" w:sz="4" w:space="0" w:color="000000"/>
            </w:tcBorders>
          </w:tcPr>
          <w:p w14:paraId="701EC314" w14:textId="77777777" w:rsidR="00185342" w:rsidRDefault="00185342" w:rsidP="007A2751">
            <w:pPr>
              <w:spacing w:before="0"/>
              <w:jc w:val="left"/>
            </w:pPr>
          </w:p>
        </w:tc>
        <w:tc>
          <w:tcPr>
            <w:tcW w:w="306" w:type="dxa"/>
            <w:tcBorders>
              <w:top w:val="single" w:sz="18" w:space="0" w:color="auto"/>
              <w:left w:val="single" w:sz="4" w:space="0" w:color="000000"/>
              <w:bottom w:val="single" w:sz="18" w:space="0" w:color="auto"/>
              <w:right w:val="single" w:sz="4" w:space="0" w:color="000000"/>
            </w:tcBorders>
            <w:hideMark/>
          </w:tcPr>
          <w:p w14:paraId="672EC768" w14:textId="77777777" w:rsidR="00185342" w:rsidRDefault="00185342" w:rsidP="007A2751">
            <w:pPr>
              <w:spacing w:before="0"/>
              <w:jc w:val="left"/>
              <w:rPr>
                <w:sz w:val="18"/>
                <w:szCs w:val="18"/>
              </w:rPr>
            </w:pPr>
            <w:r>
              <w:t>●</w:t>
            </w:r>
          </w:p>
        </w:tc>
        <w:tc>
          <w:tcPr>
            <w:tcW w:w="306" w:type="dxa"/>
            <w:tcBorders>
              <w:top w:val="single" w:sz="18" w:space="0" w:color="auto"/>
              <w:left w:val="single" w:sz="4" w:space="0" w:color="000000"/>
              <w:bottom w:val="single" w:sz="18" w:space="0" w:color="auto"/>
              <w:right w:val="single" w:sz="4" w:space="0" w:color="000000"/>
            </w:tcBorders>
            <w:hideMark/>
          </w:tcPr>
          <w:p w14:paraId="08A4C56A" w14:textId="77777777" w:rsidR="00185342" w:rsidRDefault="00185342" w:rsidP="007A2751">
            <w:pPr>
              <w:spacing w:before="0"/>
              <w:jc w:val="left"/>
              <w:rPr>
                <w:sz w:val="18"/>
                <w:szCs w:val="18"/>
              </w:rPr>
            </w:pPr>
            <w:r>
              <w:t>●</w:t>
            </w:r>
          </w:p>
        </w:tc>
        <w:tc>
          <w:tcPr>
            <w:tcW w:w="306" w:type="dxa"/>
            <w:tcBorders>
              <w:top w:val="single" w:sz="18" w:space="0" w:color="auto"/>
              <w:left w:val="single" w:sz="4" w:space="0" w:color="000000"/>
              <w:bottom w:val="single" w:sz="18" w:space="0" w:color="auto"/>
              <w:right w:val="single" w:sz="4" w:space="0" w:color="000000"/>
            </w:tcBorders>
            <w:hideMark/>
          </w:tcPr>
          <w:p w14:paraId="343624D0" w14:textId="77777777" w:rsidR="00185342" w:rsidRDefault="00185342" w:rsidP="007A2751">
            <w:pPr>
              <w:spacing w:before="0"/>
              <w:jc w:val="left"/>
              <w:rPr>
                <w:sz w:val="18"/>
                <w:szCs w:val="18"/>
              </w:rPr>
            </w:pPr>
            <w:r>
              <w:t>●</w:t>
            </w:r>
          </w:p>
        </w:tc>
        <w:tc>
          <w:tcPr>
            <w:tcW w:w="306" w:type="dxa"/>
            <w:tcBorders>
              <w:top w:val="single" w:sz="18" w:space="0" w:color="auto"/>
              <w:left w:val="single" w:sz="4" w:space="0" w:color="000000"/>
              <w:bottom w:val="single" w:sz="18" w:space="0" w:color="auto"/>
              <w:right w:val="single" w:sz="4" w:space="0" w:color="000000"/>
            </w:tcBorders>
            <w:hideMark/>
          </w:tcPr>
          <w:p w14:paraId="1C2F06F9" w14:textId="77777777" w:rsidR="00185342" w:rsidRDefault="00185342" w:rsidP="007A2751">
            <w:pPr>
              <w:spacing w:before="0"/>
              <w:jc w:val="left"/>
              <w:rPr>
                <w:sz w:val="18"/>
                <w:szCs w:val="18"/>
              </w:rPr>
            </w:pPr>
            <w:r>
              <w:t>●</w:t>
            </w:r>
          </w:p>
        </w:tc>
        <w:tc>
          <w:tcPr>
            <w:tcW w:w="306" w:type="dxa"/>
            <w:tcBorders>
              <w:top w:val="single" w:sz="18" w:space="0" w:color="auto"/>
              <w:left w:val="single" w:sz="4" w:space="0" w:color="000000"/>
              <w:bottom w:val="single" w:sz="18" w:space="0" w:color="auto"/>
              <w:right w:val="single" w:sz="4" w:space="0" w:color="000000"/>
            </w:tcBorders>
          </w:tcPr>
          <w:p w14:paraId="532B35E7" w14:textId="77777777" w:rsidR="00185342" w:rsidRDefault="00185342" w:rsidP="007A2751">
            <w:pPr>
              <w:spacing w:before="0"/>
              <w:jc w:val="left"/>
              <w:rPr>
                <w:sz w:val="18"/>
                <w:szCs w:val="18"/>
              </w:rPr>
            </w:pPr>
          </w:p>
        </w:tc>
        <w:tc>
          <w:tcPr>
            <w:tcW w:w="306" w:type="dxa"/>
            <w:tcBorders>
              <w:top w:val="single" w:sz="18" w:space="0" w:color="auto"/>
              <w:left w:val="single" w:sz="4" w:space="0" w:color="000000"/>
              <w:bottom w:val="single" w:sz="18" w:space="0" w:color="auto"/>
              <w:right w:val="single" w:sz="4" w:space="0" w:color="000000"/>
            </w:tcBorders>
          </w:tcPr>
          <w:p w14:paraId="3BBFC8A4" w14:textId="77777777" w:rsidR="00185342" w:rsidRDefault="00185342" w:rsidP="007A2751">
            <w:pPr>
              <w:spacing w:before="0"/>
              <w:jc w:val="left"/>
              <w:rPr>
                <w:sz w:val="18"/>
                <w:szCs w:val="18"/>
              </w:rPr>
            </w:pPr>
          </w:p>
        </w:tc>
        <w:tc>
          <w:tcPr>
            <w:tcW w:w="306" w:type="dxa"/>
            <w:tcBorders>
              <w:top w:val="single" w:sz="18" w:space="0" w:color="auto"/>
              <w:left w:val="single" w:sz="4" w:space="0" w:color="000000"/>
              <w:bottom w:val="single" w:sz="18" w:space="0" w:color="auto"/>
              <w:right w:val="single" w:sz="4" w:space="0" w:color="000000"/>
            </w:tcBorders>
          </w:tcPr>
          <w:p w14:paraId="478120BB" w14:textId="77777777" w:rsidR="00185342" w:rsidRDefault="00185342" w:rsidP="007A2751">
            <w:pPr>
              <w:spacing w:before="0"/>
              <w:jc w:val="left"/>
              <w:rPr>
                <w:sz w:val="18"/>
                <w:szCs w:val="18"/>
              </w:rPr>
            </w:pPr>
          </w:p>
        </w:tc>
        <w:tc>
          <w:tcPr>
            <w:tcW w:w="306" w:type="dxa"/>
            <w:tcBorders>
              <w:top w:val="single" w:sz="18" w:space="0" w:color="auto"/>
              <w:left w:val="single" w:sz="4" w:space="0" w:color="000000"/>
              <w:bottom w:val="single" w:sz="18" w:space="0" w:color="auto"/>
              <w:right w:val="single" w:sz="4" w:space="0" w:color="000000"/>
            </w:tcBorders>
          </w:tcPr>
          <w:p w14:paraId="3FD18804" w14:textId="77777777" w:rsidR="00185342" w:rsidRDefault="00185342" w:rsidP="007A2751">
            <w:pPr>
              <w:spacing w:before="0"/>
              <w:jc w:val="left"/>
              <w:rPr>
                <w:sz w:val="18"/>
                <w:szCs w:val="18"/>
              </w:rPr>
            </w:pPr>
          </w:p>
        </w:tc>
      </w:tr>
      <w:tr w:rsidR="00185342" w14:paraId="74B3CB1C" w14:textId="77777777" w:rsidTr="00076CEF">
        <w:trPr>
          <w:trHeight w:hRule="exact" w:val="259"/>
        </w:trPr>
        <w:tc>
          <w:tcPr>
            <w:tcW w:w="5035" w:type="dxa"/>
            <w:tcBorders>
              <w:top w:val="single" w:sz="18" w:space="0" w:color="auto"/>
              <w:left w:val="single" w:sz="4" w:space="0" w:color="000000"/>
              <w:bottom w:val="single" w:sz="4" w:space="0" w:color="auto"/>
              <w:right w:val="single" w:sz="4" w:space="0" w:color="000000"/>
            </w:tcBorders>
            <w:hideMark/>
          </w:tcPr>
          <w:p w14:paraId="31A28D4F" w14:textId="77777777" w:rsidR="00185342" w:rsidRDefault="00185342" w:rsidP="007A2751">
            <w:pPr>
              <w:spacing w:before="0"/>
              <w:jc w:val="left"/>
              <w:rPr>
                <w:sz w:val="18"/>
                <w:szCs w:val="18"/>
              </w:rPr>
            </w:pPr>
            <w:r>
              <w:rPr>
                <w:sz w:val="18"/>
                <w:szCs w:val="18"/>
              </w:rPr>
              <w:t>Southern California Association of Governments (SCAG)</w:t>
            </w:r>
          </w:p>
        </w:tc>
        <w:tc>
          <w:tcPr>
            <w:tcW w:w="307" w:type="dxa"/>
            <w:tcBorders>
              <w:top w:val="single" w:sz="18" w:space="0" w:color="auto"/>
              <w:left w:val="single" w:sz="4" w:space="0" w:color="000000"/>
              <w:bottom w:val="single" w:sz="4" w:space="0" w:color="auto"/>
              <w:right w:val="single" w:sz="4" w:space="0" w:color="000000"/>
            </w:tcBorders>
          </w:tcPr>
          <w:p w14:paraId="4413E0C6" w14:textId="77777777" w:rsidR="00185342" w:rsidRDefault="00185342" w:rsidP="007A2751">
            <w:pPr>
              <w:spacing w:before="0"/>
              <w:jc w:val="left"/>
              <w:rPr>
                <w:sz w:val="18"/>
                <w:szCs w:val="18"/>
              </w:rPr>
            </w:pPr>
          </w:p>
        </w:tc>
        <w:tc>
          <w:tcPr>
            <w:tcW w:w="307" w:type="dxa"/>
            <w:tcBorders>
              <w:top w:val="single" w:sz="18" w:space="0" w:color="auto"/>
              <w:left w:val="single" w:sz="4" w:space="0" w:color="000000"/>
              <w:bottom w:val="single" w:sz="4" w:space="0" w:color="auto"/>
              <w:right w:val="single" w:sz="4" w:space="0" w:color="000000"/>
            </w:tcBorders>
          </w:tcPr>
          <w:p w14:paraId="49A2D3EF" w14:textId="77777777" w:rsidR="00185342" w:rsidRDefault="00185342" w:rsidP="007A2751">
            <w:pPr>
              <w:spacing w:before="0"/>
              <w:jc w:val="left"/>
              <w:rPr>
                <w:sz w:val="18"/>
                <w:szCs w:val="18"/>
              </w:rPr>
            </w:pPr>
          </w:p>
        </w:tc>
        <w:tc>
          <w:tcPr>
            <w:tcW w:w="307" w:type="dxa"/>
            <w:tcBorders>
              <w:top w:val="single" w:sz="18" w:space="0" w:color="auto"/>
              <w:left w:val="single" w:sz="4" w:space="0" w:color="000000"/>
              <w:bottom w:val="single" w:sz="4" w:space="0" w:color="auto"/>
              <w:right w:val="single" w:sz="4" w:space="0" w:color="000000"/>
            </w:tcBorders>
          </w:tcPr>
          <w:p w14:paraId="06A96706" w14:textId="77777777" w:rsidR="00185342" w:rsidRDefault="00185342" w:rsidP="007A2751">
            <w:pPr>
              <w:spacing w:before="0"/>
              <w:jc w:val="left"/>
              <w:rPr>
                <w:sz w:val="18"/>
                <w:szCs w:val="18"/>
              </w:rPr>
            </w:pPr>
          </w:p>
        </w:tc>
        <w:tc>
          <w:tcPr>
            <w:tcW w:w="307" w:type="dxa"/>
            <w:tcBorders>
              <w:top w:val="single" w:sz="18" w:space="0" w:color="auto"/>
              <w:left w:val="single" w:sz="4" w:space="0" w:color="000000"/>
              <w:bottom w:val="single" w:sz="4" w:space="0" w:color="auto"/>
              <w:right w:val="single" w:sz="4" w:space="0" w:color="000000"/>
            </w:tcBorders>
          </w:tcPr>
          <w:p w14:paraId="2BE1F393" w14:textId="77777777" w:rsidR="00185342" w:rsidRDefault="00185342" w:rsidP="007A2751">
            <w:pPr>
              <w:spacing w:before="0"/>
              <w:jc w:val="left"/>
              <w:rPr>
                <w:sz w:val="18"/>
                <w:szCs w:val="18"/>
              </w:rPr>
            </w:pPr>
          </w:p>
        </w:tc>
        <w:tc>
          <w:tcPr>
            <w:tcW w:w="306" w:type="dxa"/>
            <w:tcBorders>
              <w:top w:val="single" w:sz="18" w:space="0" w:color="auto"/>
              <w:left w:val="single" w:sz="4" w:space="0" w:color="000000"/>
              <w:bottom w:val="single" w:sz="4" w:space="0" w:color="auto"/>
              <w:right w:val="single" w:sz="4" w:space="0" w:color="000000"/>
            </w:tcBorders>
          </w:tcPr>
          <w:p w14:paraId="164A1031" w14:textId="77777777" w:rsidR="00185342" w:rsidRDefault="00185342" w:rsidP="007A2751">
            <w:pPr>
              <w:spacing w:before="0"/>
              <w:jc w:val="left"/>
            </w:pPr>
          </w:p>
        </w:tc>
        <w:tc>
          <w:tcPr>
            <w:tcW w:w="306" w:type="dxa"/>
            <w:tcBorders>
              <w:top w:val="single" w:sz="18" w:space="0" w:color="auto"/>
              <w:left w:val="single" w:sz="4" w:space="0" w:color="000000"/>
              <w:bottom w:val="single" w:sz="4" w:space="0" w:color="auto"/>
              <w:right w:val="single" w:sz="4" w:space="0" w:color="000000"/>
            </w:tcBorders>
          </w:tcPr>
          <w:p w14:paraId="325BEDB6" w14:textId="77777777" w:rsidR="00185342" w:rsidRDefault="00185342" w:rsidP="007A2751">
            <w:pPr>
              <w:spacing w:before="0"/>
              <w:jc w:val="left"/>
            </w:pPr>
          </w:p>
        </w:tc>
        <w:tc>
          <w:tcPr>
            <w:tcW w:w="306" w:type="dxa"/>
            <w:tcBorders>
              <w:top w:val="single" w:sz="18" w:space="0" w:color="auto"/>
              <w:left w:val="single" w:sz="4" w:space="0" w:color="000000"/>
              <w:bottom w:val="single" w:sz="4" w:space="0" w:color="auto"/>
              <w:right w:val="single" w:sz="4" w:space="0" w:color="000000"/>
            </w:tcBorders>
          </w:tcPr>
          <w:p w14:paraId="0BBB24A7" w14:textId="77777777" w:rsidR="00185342" w:rsidRDefault="00185342" w:rsidP="007A2751">
            <w:pPr>
              <w:spacing w:before="0"/>
              <w:jc w:val="left"/>
              <w:rPr>
                <w:sz w:val="18"/>
                <w:szCs w:val="18"/>
              </w:rPr>
            </w:pPr>
          </w:p>
        </w:tc>
        <w:tc>
          <w:tcPr>
            <w:tcW w:w="306" w:type="dxa"/>
            <w:tcBorders>
              <w:top w:val="single" w:sz="18" w:space="0" w:color="auto"/>
              <w:left w:val="single" w:sz="4" w:space="0" w:color="000000"/>
              <w:bottom w:val="single" w:sz="4" w:space="0" w:color="auto"/>
              <w:right w:val="single" w:sz="4" w:space="0" w:color="000000"/>
            </w:tcBorders>
          </w:tcPr>
          <w:p w14:paraId="2579E3BA" w14:textId="77777777" w:rsidR="00185342" w:rsidRDefault="00185342" w:rsidP="007A2751">
            <w:pPr>
              <w:spacing w:before="0"/>
              <w:jc w:val="left"/>
            </w:pPr>
          </w:p>
        </w:tc>
        <w:tc>
          <w:tcPr>
            <w:tcW w:w="306" w:type="dxa"/>
            <w:tcBorders>
              <w:top w:val="single" w:sz="18" w:space="0" w:color="auto"/>
              <w:left w:val="single" w:sz="4" w:space="0" w:color="000000"/>
              <w:bottom w:val="single" w:sz="4" w:space="0" w:color="auto"/>
              <w:right w:val="single" w:sz="4" w:space="0" w:color="000000"/>
            </w:tcBorders>
          </w:tcPr>
          <w:p w14:paraId="50220DDE" w14:textId="77777777" w:rsidR="00185342" w:rsidRDefault="00185342" w:rsidP="007A2751">
            <w:pPr>
              <w:spacing w:before="0"/>
              <w:jc w:val="left"/>
              <w:rPr>
                <w:sz w:val="18"/>
                <w:szCs w:val="18"/>
              </w:rPr>
            </w:pPr>
          </w:p>
        </w:tc>
        <w:tc>
          <w:tcPr>
            <w:tcW w:w="306" w:type="dxa"/>
            <w:tcBorders>
              <w:top w:val="single" w:sz="18" w:space="0" w:color="auto"/>
              <w:left w:val="single" w:sz="4" w:space="0" w:color="000000"/>
              <w:bottom w:val="single" w:sz="4" w:space="0" w:color="auto"/>
              <w:right w:val="single" w:sz="4" w:space="0" w:color="000000"/>
            </w:tcBorders>
          </w:tcPr>
          <w:p w14:paraId="457AD970" w14:textId="77777777" w:rsidR="00185342" w:rsidRDefault="00185342" w:rsidP="007A2751">
            <w:pPr>
              <w:spacing w:before="0"/>
              <w:jc w:val="left"/>
            </w:pPr>
          </w:p>
        </w:tc>
        <w:tc>
          <w:tcPr>
            <w:tcW w:w="306" w:type="dxa"/>
            <w:tcBorders>
              <w:top w:val="single" w:sz="18" w:space="0" w:color="auto"/>
              <w:left w:val="single" w:sz="4" w:space="0" w:color="000000"/>
              <w:bottom w:val="single" w:sz="4" w:space="0" w:color="auto"/>
              <w:right w:val="single" w:sz="4" w:space="0" w:color="000000"/>
            </w:tcBorders>
          </w:tcPr>
          <w:p w14:paraId="14F464B9" w14:textId="77777777" w:rsidR="00185342" w:rsidRDefault="00185342" w:rsidP="007A2751">
            <w:pPr>
              <w:spacing w:before="0"/>
              <w:jc w:val="left"/>
            </w:pPr>
          </w:p>
        </w:tc>
        <w:tc>
          <w:tcPr>
            <w:tcW w:w="306" w:type="dxa"/>
            <w:tcBorders>
              <w:top w:val="single" w:sz="18" w:space="0" w:color="auto"/>
              <w:left w:val="single" w:sz="4" w:space="0" w:color="000000"/>
              <w:bottom w:val="single" w:sz="4" w:space="0" w:color="auto"/>
              <w:right w:val="single" w:sz="4" w:space="0" w:color="000000"/>
            </w:tcBorders>
            <w:hideMark/>
          </w:tcPr>
          <w:p w14:paraId="7EC8C82C" w14:textId="77777777" w:rsidR="00185342" w:rsidRDefault="00185342" w:rsidP="007A2751">
            <w:pPr>
              <w:spacing w:before="0"/>
              <w:jc w:val="left"/>
            </w:pPr>
            <w:r>
              <w:t>●</w:t>
            </w:r>
          </w:p>
        </w:tc>
        <w:tc>
          <w:tcPr>
            <w:tcW w:w="306" w:type="dxa"/>
            <w:tcBorders>
              <w:top w:val="single" w:sz="18" w:space="0" w:color="auto"/>
              <w:left w:val="single" w:sz="4" w:space="0" w:color="000000"/>
              <w:bottom w:val="single" w:sz="4" w:space="0" w:color="auto"/>
              <w:right w:val="single" w:sz="4" w:space="0" w:color="000000"/>
            </w:tcBorders>
            <w:hideMark/>
          </w:tcPr>
          <w:p w14:paraId="77B43E4F" w14:textId="77777777" w:rsidR="00185342" w:rsidRDefault="00185342" w:rsidP="007A2751">
            <w:pPr>
              <w:spacing w:before="0"/>
              <w:jc w:val="left"/>
            </w:pPr>
            <w:r>
              <w:t>●</w:t>
            </w:r>
          </w:p>
        </w:tc>
        <w:tc>
          <w:tcPr>
            <w:tcW w:w="306" w:type="dxa"/>
            <w:tcBorders>
              <w:top w:val="single" w:sz="18" w:space="0" w:color="auto"/>
              <w:left w:val="single" w:sz="4" w:space="0" w:color="000000"/>
              <w:bottom w:val="single" w:sz="4" w:space="0" w:color="auto"/>
              <w:right w:val="single" w:sz="4" w:space="0" w:color="000000"/>
            </w:tcBorders>
          </w:tcPr>
          <w:p w14:paraId="58C7667E" w14:textId="77777777" w:rsidR="00185342" w:rsidRDefault="00185342" w:rsidP="007A2751">
            <w:pPr>
              <w:spacing w:before="0"/>
              <w:jc w:val="left"/>
            </w:pPr>
          </w:p>
        </w:tc>
      </w:tr>
      <w:tr w:rsidR="00185342" w14:paraId="2FEF3BE8" w14:textId="77777777" w:rsidTr="00076CEF">
        <w:trPr>
          <w:trHeight w:hRule="exact" w:val="259"/>
        </w:trPr>
        <w:tc>
          <w:tcPr>
            <w:tcW w:w="5035" w:type="dxa"/>
            <w:tcBorders>
              <w:top w:val="single" w:sz="4" w:space="0" w:color="auto"/>
              <w:left w:val="single" w:sz="4" w:space="0" w:color="000000"/>
              <w:bottom w:val="single" w:sz="4" w:space="0" w:color="auto"/>
              <w:right w:val="single" w:sz="4" w:space="0" w:color="000000"/>
            </w:tcBorders>
            <w:hideMark/>
          </w:tcPr>
          <w:p w14:paraId="3083DB1F" w14:textId="77777777" w:rsidR="00185342" w:rsidRDefault="00185342" w:rsidP="007A2751">
            <w:pPr>
              <w:spacing w:before="0"/>
              <w:jc w:val="left"/>
              <w:rPr>
                <w:sz w:val="18"/>
                <w:szCs w:val="18"/>
              </w:rPr>
            </w:pPr>
            <w:r>
              <w:rPr>
                <w:sz w:val="18"/>
                <w:szCs w:val="18"/>
              </w:rPr>
              <w:t>San Gabriel Valley Council of Governments (SGVCOG)</w:t>
            </w:r>
          </w:p>
        </w:tc>
        <w:tc>
          <w:tcPr>
            <w:tcW w:w="307" w:type="dxa"/>
            <w:tcBorders>
              <w:top w:val="single" w:sz="4" w:space="0" w:color="auto"/>
              <w:left w:val="single" w:sz="4" w:space="0" w:color="000000"/>
              <w:bottom w:val="single" w:sz="4" w:space="0" w:color="auto"/>
              <w:right w:val="single" w:sz="4" w:space="0" w:color="000000"/>
            </w:tcBorders>
          </w:tcPr>
          <w:p w14:paraId="4D7A081B" w14:textId="77777777" w:rsidR="00185342" w:rsidRDefault="00185342" w:rsidP="007A2751">
            <w:pPr>
              <w:spacing w:before="0"/>
              <w:jc w:val="left"/>
              <w:rPr>
                <w:sz w:val="18"/>
                <w:szCs w:val="18"/>
              </w:rPr>
            </w:pPr>
          </w:p>
        </w:tc>
        <w:tc>
          <w:tcPr>
            <w:tcW w:w="307" w:type="dxa"/>
            <w:tcBorders>
              <w:top w:val="single" w:sz="4" w:space="0" w:color="auto"/>
              <w:left w:val="single" w:sz="4" w:space="0" w:color="000000"/>
              <w:bottom w:val="single" w:sz="4" w:space="0" w:color="auto"/>
              <w:right w:val="single" w:sz="4" w:space="0" w:color="000000"/>
            </w:tcBorders>
          </w:tcPr>
          <w:p w14:paraId="5D95D776" w14:textId="77777777" w:rsidR="00185342" w:rsidRDefault="00185342" w:rsidP="007A2751">
            <w:pPr>
              <w:spacing w:before="0"/>
              <w:jc w:val="left"/>
              <w:rPr>
                <w:sz w:val="18"/>
                <w:szCs w:val="18"/>
              </w:rPr>
            </w:pPr>
          </w:p>
        </w:tc>
        <w:tc>
          <w:tcPr>
            <w:tcW w:w="307" w:type="dxa"/>
            <w:tcBorders>
              <w:top w:val="single" w:sz="4" w:space="0" w:color="auto"/>
              <w:left w:val="single" w:sz="4" w:space="0" w:color="000000"/>
              <w:bottom w:val="single" w:sz="4" w:space="0" w:color="auto"/>
              <w:right w:val="single" w:sz="4" w:space="0" w:color="000000"/>
            </w:tcBorders>
          </w:tcPr>
          <w:p w14:paraId="5877BA09" w14:textId="77777777" w:rsidR="00185342" w:rsidRDefault="00185342" w:rsidP="007A2751">
            <w:pPr>
              <w:spacing w:before="0"/>
              <w:jc w:val="left"/>
              <w:rPr>
                <w:sz w:val="18"/>
                <w:szCs w:val="18"/>
              </w:rPr>
            </w:pPr>
          </w:p>
        </w:tc>
        <w:tc>
          <w:tcPr>
            <w:tcW w:w="307" w:type="dxa"/>
            <w:tcBorders>
              <w:top w:val="single" w:sz="4" w:space="0" w:color="auto"/>
              <w:left w:val="single" w:sz="4" w:space="0" w:color="000000"/>
              <w:bottom w:val="single" w:sz="4" w:space="0" w:color="auto"/>
              <w:right w:val="single" w:sz="4" w:space="0" w:color="000000"/>
            </w:tcBorders>
          </w:tcPr>
          <w:p w14:paraId="0428C1E4" w14:textId="77777777" w:rsidR="00185342" w:rsidRDefault="00185342" w:rsidP="007A2751">
            <w:pPr>
              <w:spacing w:before="0"/>
              <w:jc w:val="left"/>
              <w:rPr>
                <w:sz w:val="18"/>
                <w:szCs w:val="18"/>
              </w:rPr>
            </w:pPr>
          </w:p>
        </w:tc>
        <w:tc>
          <w:tcPr>
            <w:tcW w:w="306" w:type="dxa"/>
            <w:tcBorders>
              <w:top w:val="single" w:sz="4" w:space="0" w:color="auto"/>
              <w:left w:val="single" w:sz="4" w:space="0" w:color="000000"/>
              <w:bottom w:val="single" w:sz="4" w:space="0" w:color="auto"/>
              <w:right w:val="single" w:sz="4" w:space="0" w:color="000000"/>
            </w:tcBorders>
          </w:tcPr>
          <w:p w14:paraId="2AA2FA68" w14:textId="77777777" w:rsidR="00185342" w:rsidRDefault="00185342" w:rsidP="007A2751">
            <w:pPr>
              <w:spacing w:before="0"/>
              <w:jc w:val="left"/>
            </w:pPr>
          </w:p>
        </w:tc>
        <w:tc>
          <w:tcPr>
            <w:tcW w:w="306" w:type="dxa"/>
            <w:tcBorders>
              <w:top w:val="single" w:sz="4" w:space="0" w:color="auto"/>
              <w:left w:val="single" w:sz="4" w:space="0" w:color="000000"/>
              <w:bottom w:val="single" w:sz="4" w:space="0" w:color="auto"/>
              <w:right w:val="single" w:sz="4" w:space="0" w:color="000000"/>
            </w:tcBorders>
          </w:tcPr>
          <w:p w14:paraId="496D328F" w14:textId="77777777" w:rsidR="00185342" w:rsidRDefault="00185342" w:rsidP="007A2751">
            <w:pPr>
              <w:spacing w:before="0"/>
              <w:jc w:val="left"/>
            </w:pPr>
          </w:p>
        </w:tc>
        <w:tc>
          <w:tcPr>
            <w:tcW w:w="306" w:type="dxa"/>
            <w:tcBorders>
              <w:top w:val="single" w:sz="4" w:space="0" w:color="auto"/>
              <w:left w:val="single" w:sz="4" w:space="0" w:color="000000"/>
              <w:bottom w:val="single" w:sz="4" w:space="0" w:color="auto"/>
              <w:right w:val="single" w:sz="4" w:space="0" w:color="000000"/>
            </w:tcBorders>
          </w:tcPr>
          <w:p w14:paraId="7D397C6D" w14:textId="77777777" w:rsidR="00185342" w:rsidRDefault="00185342" w:rsidP="007A2751">
            <w:pPr>
              <w:spacing w:before="0"/>
              <w:jc w:val="left"/>
              <w:rPr>
                <w:sz w:val="18"/>
                <w:szCs w:val="18"/>
              </w:rPr>
            </w:pPr>
          </w:p>
        </w:tc>
        <w:tc>
          <w:tcPr>
            <w:tcW w:w="306" w:type="dxa"/>
            <w:tcBorders>
              <w:top w:val="single" w:sz="4" w:space="0" w:color="auto"/>
              <w:left w:val="single" w:sz="4" w:space="0" w:color="000000"/>
              <w:bottom w:val="single" w:sz="4" w:space="0" w:color="auto"/>
              <w:right w:val="single" w:sz="4" w:space="0" w:color="000000"/>
            </w:tcBorders>
          </w:tcPr>
          <w:p w14:paraId="216751B1" w14:textId="77777777" w:rsidR="00185342" w:rsidRDefault="00185342" w:rsidP="007A2751">
            <w:pPr>
              <w:spacing w:before="0"/>
              <w:jc w:val="left"/>
            </w:pPr>
          </w:p>
        </w:tc>
        <w:tc>
          <w:tcPr>
            <w:tcW w:w="306" w:type="dxa"/>
            <w:tcBorders>
              <w:top w:val="single" w:sz="4" w:space="0" w:color="auto"/>
              <w:left w:val="single" w:sz="4" w:space="0" w:color="000000"/>
              <w:bottom w:val="single" w:sz="4" w:space="0" w:color="auto"/>
              <w:right w:val="single" w:sz="4" w:space="0" w:color="000000"/>
            </w:tcBorders>
          </w:tcPr>
          <w:p w14:paraId="13B5C2F4" w14:textId="77777777" w:rsidR="00185342" w:rsidRDefault="00185342" w:rsidP="007A2751">
            <w:pPr>
              <w:spacing w:before="0"/>
              <w:jc w:val="left"/>
              <w:rPr>
                <w:sz w:val="18"/>
                <w:szCs w:val="18"/>
              </w:rPr>
            </w:pPr>
          </w:p>
        </w:tc>
        <w:tc>
          <w:tcPr>
            <w:tcW w:w="306" w:type="dxa"/>
            <w:tcBorders>
              <w:top w:val="single" w:sz="4" w:space="0" w:color="auto"/>
              <w:left w:val="single" w:sz="4" w:space="0" w:color="000000"/>
              <w:bottom w:val="single" w:sz="4" w:space="0" w:color="auto"/>
              <w:right w:val="single" w:sz="4" w:space="0" w:color="000000"/>
            </w:tcBorders>
          </w:tcPr>
          <w:p w14:paraId="3F04C157" w14:textId="77777777" w:rsidR="00185342" w:rsidRDefault="00185342" w:rsidP="007A2751">
            <w:pPr>
              <w:spacing w:before="0"/>
              <w:jc w:val="left"/>
            </w:pPr>
          </w:p>
        </w:tc>
        <w:tc>
          <w:tcPr>
            <w:tcW w:w="306" w:type="dxa"/>
            <w:tcBorders>
              <w:top w:val="single" w:sz="4" w:space="0" w:color="auto"/>
              <w:left w:val="single" w:sz="4" w:space="0" w:color="000000"/>
              <w:bottom w:val="single" w:sz="4" w:space="0" w:color="auto"/>
              <w:right w:val="single" w:sz="4" w:space="0" w:color="000000"/>
            </w:tcBorders>
          </w:tcPr>
          <w:p w14:paraId="3479F103" w14:textId="77777777" w:rsidR="00185342" w:rsidRDefault="00185342" w:rsidP="007A2751">
            <w:pPr>
              <w:spacing w:before="0"/>
              <w:jc w:val="left"/>
            </w:pPr>
          </w:p>
        </w:tc>
        <w:tc>
          <w:tcPr>
            <w:tcW w:w="306" w:type="dxa"/>
            <w:tcBorders>
              <w:top w:val="single" w:sz="4" w:space="0" w:color="auto"/>
              <w:left w:val="single" w:sz="4" w:space="0" w:color="000000"/>
              <w:bottom w:val="single" w:sz="4" w:space="0" w:color="auto"/>
              <w:right w:val="single" w:sz="4" w:space="0" w:color="000000"/>
            </w:tcBorders>
            <w:hideMark/>
          </w:tcPr>
          <w:p w14:paraId="451FC1BA" w14:textId="77777777" w:rsidR="00185342" w:rsidRDefault="00185342" w:rsidP="007A2751">
            <w:pPr>
              <w:spacing w:before="0"/>
              <w:jc w:val="left"/>
            </w:pPr>
            <w:r>
              <w:t>●</w:t>
            </w:r>
          </w:p>
        </w:tc>
        <w:tc>
          <w:tcPr>
            <w:tcW w:w="306" w:type="dxa"/>
            <w:tcBorders>
              <w:top w:val="single" w:sz="4" w:space="0" w:color="auto"/>
              <w:left w:val="single" w:sz="4" w:space="0" w:color="000000"/>
              <w:bottom w:val="single" w:sz="4" w:space="0" w:color="auto"/>
              <w:right w:val="single" w:sz="4" w:space="0" w:color="000000"/>
            </w:tcBorders>
            <w:hideMark/>
          </w:tcPr>
          <w:p w14:paraId="6E57DAE7" w14:textId="77777777" w:rsidR="00185342" w:rsidRDefault="00185342" w:rsidP="007A2751">
            <w:pPr>
              <w:spacing w:before="0"/>
              <w:jc w:val="left"/>
            </w:pPr>
            <w:r>
              <w:t>●</w:t>
            </w:r>
          </w:p>
        </w:tc>
        <w:tc>
          <w:tcPr>
            <w:tcW w:w="306" w:type="dxa"/>
            <w:tcBorders>
              <w:top w:val="single" w:sz="4" w:space="0" w:color="auto"/>
              <w:left w:val="single" w:sz="4" w:space="0" w:color="000000"/>
              <w:bottom w:val="single" w:sz="4" w:space="0" w:color="auto"/>
              <w:right w:val="single" w:sz="4" w:space="0" w:color="000000"/>
            </w:tcBorders>
          </w:tcPr>
          <w:p w14:paraId="3B75C40F" w14:textId="77777777" w:rsidR="00185342" w:rsidRDefault="00185342" w:rsidP="007A2751">
            <w:pPr>
              <w:spacing w:before="0"/>
              <w:jc w:val="left"/>
            </w:pPr>
          </w:p>
        </w:tc>
      </w:tr>
      <w:tr w:rsidR="00185342" w14:paraId="6647AD39" w14:textId="77777777" w:rsidTr="00076CEF">
        <w:trPr>
          <w:trHeight w:hRule="exact" w:val="259"/>
        </w:trPr>
        <w:tc>
          <w:tcPr>
            <w:tcW w:w="5035" w:type="dxa"/>
            <w:tcBorders>
              <w:top w:val="single" w:sz="18" w:space="0" w:color="auto"/>
              <w:left w:val="single" w:sz="4" w:space="0" w:color="000000"/>
              <w:bottom w:val="single" w:sz="18" w:space="0" w:color="auto"/>
              <w:right w:val="single" w:sz="4" w:space="0" w:color="000000"/>
            </w:tcBorders>
            <w:hideMark/>
          </w:tcPr>
          <w:p w14:paraId="07D9FF90" w14:textId="77777777" w:rsidR="00185342" w:rsidRDefault="00185342" w:rsidP="007A2751">
            <w:pPr>
              <w:spacing w:before="0"/>
              <w:jc w:val="left"/>
              <w:rPr>
                <w:sz w:val="18"/>
                <w:szCs w:val="18"/>
              </w:rPr>
            </w:pPr>
            <w:r>
              <w:rPr>
                <w:sz w:val="18"/>
                <w:szCs w:val="18"/>
              </w:rPr>
              <w:t>University of California, Berkeley – PATH Program</w:t>
            </w:r>
          </w:p>
        </w:tc>
        <w:tc>
          <w:tcPr>
            <w:tcW w:w="307" w:type="dxa"/>
            <w:tcBorders>
              <w:top w:val="single" w:sz="18" w:space="0" w:color="auto"/>
              <w:left w:val="single" w:sz="4" w:space="0" w:color="000000"/>
              <w:bottom w:val="single" w:sz="18" w:space="0" w:color="auto"/>
              <w:right w:val="single" w:sz="4" w:space="0" w:color="000000"/>
            </w:tcBorders>
          </w:tcPr>
          <w:p w14:paraId="512DE757" w14:textId="77777777" w:rsidR="00185342" w:rsidRDefault="00185342" w:rsidP="007A2751">
            <w:pPr>
              <w:spacing w:before="0"/>
              <w:jc w:val="left"/>
              <w:rPr>
                <w:sz w:val="18"/>
                <w:szCs w:val="18"/>
              </w:rPr>
            </w:pPr>
          </w:p>
        </w:tc>
        <w:tc>
          <w:tcPr>
            <w:tcW w:w="307" w:type="dxa"/>
            <w:tcBorders>
              <w:top w:val="single" w:sz="18" w:space="0" w:color="auto"/>
              <w:left w:val="single" w:sz="4" w:space="0" w:color="000000"/>
              <w:bottom w:val="single" w:sz="18" w:space="0" w:color="auto"/>
              <w:right w:val="single" w:sz="4" w:space="0" w:color="000000"/>
            </w:tcBorders>
          </w:tcPr>
          <w:p w14:paraId="6910DF00" w14:textId="77777777" w:rsidR="00185342" w:rsidRDefault="00185342" w:rsidP="007A2751">
            <w:pPr>
              <w:spacing w:before="0"/>
              <w:jc w:val="left"/>
              <w:rPr>
                <w:sz w:val="18"/>
                <w:szCs w:val="18"/>
              </w:rPr>
            </w:pPr>
          </w:p>
        </w:tc>
        <w:tc>
          <w:tcPr>
            <w:tcW w:w="307" w:type="dxa"/>
            <w:tcBorders>
              <w:top w:val="single" w:sz="18" w:space="0" w:color="auto"/>
              <w:left w:val="single" w:sz="4" w:space="0" w:color="000000"/>
              <w:bottom w:val="single" w:sz="18" w:space="0" w:color="auto"/>
              <w:right w:val="single" w:sz="4" w:space="0" w:color="000000"/>
            </w:tcBorders>
          </w:tcPr>
          <w:p w14:paraId="47480081" w14:textId="77777777" w:rsidR="00185342" w:rsidRDefault="00185342" w:rsidP="007A2751">
            <w:pPr>
              <w:spacing w:before="0"/>
              <w:jc w:val="left"/>
            </w:pPr>
          </w:p>
        </w:tc>
        <w:tc>
          <w:tcPr>
            <w:tcW w:w="307" w:type="dxa"/>
            <w:tcBorders>
              <w:top w:val="single" w:sz="18" w:space="0" w:color="auto"/>
              <w:left w:val="single" w:sz="4" w:space="0" w:color="000000"/>
              <w:bottom w:val="single" w:sz="18" w:space="0" w:color="auto"/>
              <w:right w:val="single" w:sz="4" w:space="0" w:color="000000"/>
            </w:tcBorders>
          </w:tcPr>
          <w:p w14:paraId="30483838" w14:textId="77777777" w:rsidR="00185342" w:rsidRDefault="00185342" w:rsidP="007A2751">
            <w:pPr>
              <w:spacing w:before="0"/>
              <w:jc w:val="left"/>
              <w:rPr>
                <w:sz w:val="18"/>
                <w:szCs w:val="18"/>
              </w:rPr>
            </w:pPr>
          </w:p>
        </w:tc>
        <w:tc>
          <w:tcPr>
            <w:tcW w:w="306" w:type="dxa"/>
            <w:tcBorders>
              <w:top w:val="single" w:sz="18" w:space="0" w:color="auto"/>
              <w:left w:val="single" w:sz="4" w:space="0" w:color="000000"/>
              <w:bottom w:val="single" w:sz="18" w:space="0" w:color="auto"/>
              <w:right w:val="single" w:sz="4" w:space="0" w:color="000000"/>
            </w:tcBorders>
          </w:tcPr>
          <w:p w14:paraId="5DA190A3" w14:textId="77777777" w:rsidR="00185342" w:rsidRDefault="00185342" w:rsidP="007A2751">
            <w:pPr>
              <w:spacing w:before="0"/>
              <w:jc w:val="left"/>
              <w:rPr>
                <w:sz w:val="18"/>
                <w:szCs w:val="18"/>
              </w:rPr>
            </w:pPr>
          </w:p>
        </w:tc>
        <w:tc>
          <w:tcPr>
            <w:tcW w:w="306" w:type="dxa"/>
            <w:tcBorders>
              <w:top w:val="single" w:sz="18" w:space="0" w:color="auto"/>
              <w:left w:val="single" w:sz="4" w:space="0" w:color="000000"/>
              <w:bottom w:val="single" w:sz="18" w:space="0" w:color="auto"/>
              <w:right w:val="single" w:sz="4" w:space="0" w:color="000000"/>
            </w:tcBorders>
          </w:tcPr>
          <w:p w14:paraId="1A36A452" w14:textId="77777777" w:rsidR="00185342" w:rsidRDefault="00185342" w:rsidP="007A2751">
            <w:pPr>
              <w:spacing w:before="0"/>
              <w:jc w:val="left"/>
            </w:pPr>
          </w:p>
        </w:tc>
        <w:tc>
          <w:tcPr>
            <w:tcW w:w="306" w:type="dxa"/>
            <w:tcBorders>
              <w:top w:val="single" w:sz="18" w:space="0" w:color="auto"/>
              <w:left w:val="single" w:sz="4" w:space="0" w:color="000000"/>
              <w:bottom w:val="single" w:sz="18" w:space="0" w:color="auto"/>
              <w:right w:val="single" w:sz="4" w:space="0" w:color="000000"/>
            </w:tcBorders>
          </w:tcPr>
          <w:p w14:paraId="3D4A8EDE" w14:textId="77777777" w:rsidR="00185342" w:rsidRDefault="00185342" w:rsidP="007A2751">
            <w:pPr>
              <w:spacing w:before="0"/>
              <w:jc w:val="left"/>
              <w:rPr>
                <w:sz w:val="18"/>
                <w:szCs w:val="18"/>
              </w:rPr>
            </w:pPr>
          </w:p>
        </w:tc>
        <w:tc>
          <w:tcPr>
            <w:tcW w:w="306" w:type="dxa"/>
            <w:tcBorders>
              <w:top w:val="single" w:sz="18" w:space="0" w:color="auto"/>
              <w:left w:val="single" w:sz="4" w:space="0" w:color="000000"/>
              <w:bottom w:val="single" w:sz="18" w:space="0" w:color="auto"/>
              <w:right w:val="single" w:sz="4" w:space="0" w:color="000000"/>
            </w:tcBorders>
          </w:tcPr>
          <w:p w14:paraId="7057B383" w14:textId="77777777" w:rsidR="00185342" w:rsidRDefault="00185342" w:rsidP="007A2751">
            <w:pPr>
              <w:spacing w:before="0"/>
              <w:jc w:val="left"/>
              <w:rPr>
                <w:sz w:val="18"/>
                <w:szCs w:val="18"/>
              </w:rPr>
            </w:pPr>
          </w:p>
        </w:tc>
        <w:tc>
          <w:tcPr>
            <w:tcW w:w="306" w:type="dxa"/>
            <w:tcBorders>
              <w:top w:val="single" w:sz="18" w:space="0" w:color="auto"/>
              <w:left w:val="single" w:sz="4" w:space="0" w:color="000000"/>
              <w:bottom w:val="single" w:sz="18" w:space="0" w:color="auto"/>
              <w:right w:val="single" w:sz="4" w:space="0" w:color="000000"/>
            </w:tcBorders>
          </w:tcPr>
          <w:p w14:paraId="6F8E92C3" w14:textId="77777777" w:rsidR="00185342" w:rsidRDefault="00185342" w:rsidP="007A2751">
            <w:pPr>
              <w:spacing w:before="0"/>
              <w:jc w:val="left"/>
            </w:pPr>
          </w:p>
        </w:tc>
        <w:tc>
          <w:tcPr>
            <w:tcW w:w="306" w:type="dxa"/>
            <w:tcBorders>
              <w:top w:val="single" w:sz="18" w:space="0" w:color="auto"/>
              <w:left w:val="single" w:sz="4" w:space="0" w:color="000000"/>
              <w:bottom w:val="single" w:sz="18" w:space="0" w:color="auto"/>
              <w:right w:val="single" w:sz="4" w:space="0" w:color="000000"/>
            </w:tcBorders>
          </w:tcPr>
          <w:p w14:paraId="4BA12B84" w14:textId="77777777" w:rsidR="00185342" w:rsidRDefault="00185342" w:rsidP="007A2751">
            <w:pPr>
              <w:spacing w:before="0"/>
              <w:jc w:val="left"/>
            </w:pPr>
          </w:p>
        </w:tc>
        <w:tc>
          <w:tcPr>
            <w:tcW w:w="306" w:type="dxa"/>
            <w:tcBorders>
              <w:top w:val="single" w:sz="18" w:space="0" w:color="auto"/>
              <w:left w:val="single" w:sz="4" w:space="0" w:color="000000"/>
              <w:bottom w:val="single" w:sz="18" w:space="0" w:color="auto"/>
              <w:right w:val="single" w:sz="4" w:space="0" w:color="000000"/>
            </w:tcBorders>
          </w:tcPr>
          <w:p w14:paraId="010F375B" w14:textId="77777777" w:rsidR="00185342" w:rsidRDefault="00185342" w:rsidP="007A2751">
            <w:pPr>
              <w:spacing w:before="0"/>
              <w:jc w:val="left"/>
            </w:pPr>
          </w:p>
        </w:tc>
        <w:tc>
          <w:tcPr>
            <w:tcW w:w="306" w:type="dxa"/>
            <w:tcBorders>
              <w:top w:val="single" w:sz="18" w:space="0" w:color="auto"/>
              <w:left w:val="single" w:sz="4" w:space="0" w:color="000000"/>
              <w:bottom w:val="single" w:sz="18" w:space="0" w:color="auto"/>
              <w:right w:val="single" w:sz="4" w:space="0" w:color="000000"/>
            </w:tcBorders>
          </w:tcPr>
          <w:p w14:paraId="3FCB4DB7" w14:textId="77777777" w:rsidR="00185342" w:rsidRDefault="00185342" w:rsidP="007A2751">
            <w:pPr>
              <w:spacing w:before="0"/>
              <w:jc w:val="left"/>
            </w:pPr>
          </w:p>
        </w:tc>
        <w:tc>
          <w:tcPr>
            <w:tcW w:w="306" w:type="dxa"/>
            <w:tcBorders>
              <w:top w:val="single" w:sz="18" w:space="0" w:color="auto"/>
              <w:left w:val="single" w:sz="4" w:space="0" w:color="000000"/>
              <w:bottom w:val="single" w:sz="18" w:space="0" w:color="auto"/>
              <w:right w:val="single" w:sz="4" w:space="0" w:color="000000"/>
            </w:tcBorders>
            <w:hideMark/>
          </w:tcPr>
          <w:p w14:paraId="75712D09" w14:textId="77777777" w:rsidR="00185342" w:rsidRDefault="00185342" w:rsidP="007A2751">
            <w:pPr>
              <w:spacing w:before="0"/>
              <w:jc w:val="left"/>
            </w:pPr>
            <w:r>
              <w:t>●</w:t>
            </w:r>
          </w:p>
        </w:tc>
        <w:tc>
          <w:tcPr>
            <w:tcW w:w="306" w:type="dxa"/>
            <w:tcBorders>
              <w:top w:val="single" w:sz="18" w:space="0" w:color="auto"/>
              <w:left w:val="single" w:sz="4" w:space="0" w:color="000000"/>
              <w:bottom w:val="single" w:sz="18" w:space="0" w:color="auto"/>
              <w:right w:val="single" w:sz="4" w:space="0" w:color="000000"/>
            </w:tcBorders>
            <w:hideMark/>
          </w:tcPr>
          <w:p w14:paraId="11D9A97C" w14:textId="77777777" w:rsidR="00185342" w:rsidRDefault="00185342" w:rsidP="007A2751">
            <w:pPr>
              <w:spacing w:before="0"/>
              <w:jc w:val="left"/>
            </w:pPr>
            <w:r>
              <w:t>●</w:t>
            </w:r>
          </w:p>
        </w:tc>
      </w:tr>
      <w:tr w:rsidR="00185342" w14:paraId="30788E07" w14:textId="77777777" w:rsidTr="00076CEF">
        <w:trPr>
          <w:trHeight w:hRule="exact" w:val="259"/>
        </w:trPr>
        <w:tc>
          <w:tcPr>
            <w:tcW w:w="5035" w:type="dxa"/>
            <w:tcBorders>
              <w:top w:val="single" w:sz="18" w:space="0" w:color="auto"/>
              <w:left w:val="single" w:sz="4" w:space="0" w:color="000000"/>
              <w:bottom w:val="single" w:sz="18" w:space="0" w:color="auto"/>
              <w:right w:val="single" w:sz="4" w:space="0" w:color="000000"/>
            </w:tcBorders>
            <w:hideMark/>
          </w:tcPr>
          <w:p w14:paraId="66CD3FDE" w14:textId="77777777" w:rsidR="00185342" w:rsidRDefault="00185342" w:rsidP="007A2751">
            <w:pPr>
              <w:spacing w:before="0"/>
              <w:jc w:val="left"/>
              <w:rPr>
                <w:sz w:val="18"/>
                <w:szCs w:val="18"/>
              </w:rPr>
            </w:pPr>
            <w:r>
              <w:rPr>
                <w:sz w:val="18"/>
                <w:szCs w:val="18"/>
              </w:rPr>
              <w:t>US Department of Transportation (USDOT)</w:t>
            </w:r>
          </w:p>
        </w:tc>
        <w:tc>
          <w:tcPr>
            <w:tcW w:w="307" w:type="dxa"/>
            <w:tcBorders>
              <w:top w:val="single" w:sz="18" w:space="0" w:color="auto"/>
              <w:left w:val="single" w:sz="4" w:space="0" w:color="000000"/>
              <w:bottom w:val="single" w:sz="18" w:space="0" w:color="auto"/>
              <w:right w:val="single" w:sz="4" w:space="0" w:color="000000"/>
            </w:tcBorders>
          </w:tcPr>
          <w:p w14:paraId="6B181185" w14:textId="77777777" w:rsidR="00185342" w:rsidRDefault="00185342" w:rsidP="007A2751">
            <w:pPr>
              <w:spacing w:before="0"/>
              <w:jc w:val="left"/>
              <w:rPr>
                <w:sz w:val="18"/>
                <w:szCs w:val="18"/>
              </w:rPr>
            </w:pPr>
          </w:p>
        </w:tc>
        <w:tc>
          <w:tcPr>
            <w:tcW w:w="307" w:type="dxa"/>
            <w:tcBorders>
              <w:top w:val="single" w:sz="18" w:space="0" w:color="auto"/>
              <w:left w:val="single" w:sz="4" w:space="0" w:color="000000"/>
              <w:bottom w:val="single" w:sz="18" w:space="0" w:color="auto"/>
              <w:right w:val="single" w:sz="4" w:space="0" w:color="000000"/>
            </w:tcBorders>
          </w:tcPr>
          <w:p w14:paraId="15650E69" w14:textId="77777777" w:rsidR="00185342" w:rsidRDefault="00185342" w:rsidP="007A2751">
            <w:pPr>
              <w:spacing w:before="0"/>
              <w:jc w:val="left"/>
              <w:rPr>
                <w:sz w:val="18"/>
                <w:szCs w:val="18"/>
              </w:rPr>
            </w:pPr>
          </w:p>
        </w:tc>
        <w:tc>
          <w:tcPr>
            <w:tcW w:w="307" w:type="dxa"/>
            <w:tcBorders>
              <w:top w:val="single" w:sz="18" w:space="0" w:color="auto"/>
              <w:left w:val="single" w:sz="4" w:space="0" w:color="000000"/>
              <w:bottom w:val="single" w:sz="18" w:space="0" w:color="auto"/>
              <w:right w:val="single" w:sz="4" w:space="0" w:color="000000"/>
            </w:tcBorders>
          </w:tcPr>
          <w:p w14:paraId="60E6859E" w14:textId="77777777" w:rsidR="00185342" w:rsidRDefault="00185342" w:rsidP="007A2751">
            <w:pPr>
              <w:spacing w:before="0"/>
              <w:jc w:val="left"/>
            </w:pPr>
          </w:p>
        </w:tc>
        <w:tc>
          <w:tcPr>
            <w:tcW w:w="307" w:type="dxa"/>
            <w:tcBorders>
              <w:top w:val="single" w:sz="18" w:space="0" w:color="auto"/>
              <w:left w:val="single" w:sz="4" w:space="0" w:color="000000"/>
              <w:bottom w:val="single" w:sz="18" w:space="0" w:color="auto"/>
              <w:right w:val="single" w:sz="4" w:space="0" w:color="000000"/>
            </w:tcBorders>
          </w:tcPr>
          <w:p w14:paraId="06A0F670" w14:textId="77777777" w:rsidR="00185342" w:rsidRDefault="00185342" w:rsidP="007A2751">
            <w:pPr>
              <w:spacing w:before="0"/>
              <w:jc w:val="left"/>
              <w:rPr>
                <w:sz w:val="18"/>
                <w:szCs w:val="18"/>
              </w:rPr>
            </w:pPr>
          </w:p>
        </w:tc>
        <w:tc>
          <w:tcPr>
            <w:tcW w:w="306" w:type="dxa"/>
            <w:tcBorders>
              <w:top w:val="single" w:sz="18" w:space="0" w:color="auto"/>
              <w:left w:val="single" w:sz="4" w:space="0" w:color="000000"/>
              <w:bottom w:val="single" w:sz="18" w:space="0" w:color="auto"/>
              <w:right w:val="single" w:sz="4" w:space="0" w:color="000000"/>
            </w:tcBorders>
          </w:tcPr>
          <w:p w14:paraId="681AD9B6" w14:textId="77777777" w:rsidR="00185342" w:rsidRDefault="00185342" w:rsidP="007A2751">
            <w:pPr>
              <w:spacing w:before="0"/>
              <w:jc w:val="left"/>
              <w:rPr>
                <w:sz w:val="18"/>
                <w:szCs w:val="18"/>
              </w:rPr>
            </w:pPr>
          </w:p>
        </w:tc>
        <w:tc>
          <w:tcPr>
            <w:tcW w:w="306" w:type="dxa"/>
            <w:tcBorders>
              <w:top w:val="single" w:sz="18" w:space="0" w:color="auto"/>
              <w:left w:val="single" w:sz="4" w:space="0" w:color="000000"/>
              <w:bottom w:val="single" w:sz="18" w:space="0" w:color="auto"/>
              <w:right w:val="single" w:sz="4" w:space="0" w:color="000000"/>
            </w:tcBorders>
          </w:tcPr>
          <w:p w14:paraId="691F0FB4" w14:textId="77777777" w:rsidR="00185342" w:rsidRDefault="00185342" w:rsidP="007A2751">
            <w:pPr>
              <w:spacing w:before="0"/>
              <w:jc w:val="left"/>
            </w:pPr>
          </w:p>
        </w:tc>
        <w:tc>
          <w:tcPr>
            <w:tcW w:w="306" w:type="dxa"/>
            <w:tcBorders>
              <w:top w:val="single" w:sz="18" w:space="0" w:color="auto"/>
              <w:left w:val="single" w:sz="4" w:space="0" w:color="000000"/>
              <w:bottom w:val="single" w:sz="18" w:space="0" w:color="auto"/>
              <w:right w:val="single" w:sz="4" w:space="0" w:color="000000"/>
            </w:tcBorders>
          </w:tcPr>
          <w:p w14:paraId="67AA5E81" w14:textId="77777777" w:rsidR="00185342" w:rsidRDefault="00185342" w:rsidP="007A2751">
            <w:pPr>
              <w:spacing w:before="0"/>
              <w:jc w:val="left"/>
              <w:rPr>
                <w:sz w:val="18"/>
                <w:szCs w:val="18"/>
              </w:rPr>
            </w:pPr>
          </w:p>
        </w:tc>
        <w:tc>
          <w:tcPr>
            <w:tcW w:w="306" w:type="dxa"/>
            <w:tcBorders>
              <w:top w:val="single" w:sz="18" w:space="0" w:color="auto"/>
              <w:left w:val="single" w:sz="4" w:space="0" w:color="000000"/>
              <w:bottom w:val="single" w:sz="18" w:space="0" w:color="auto"/>
              <w:right w:val="single" w:sz="4" w:space="0" w:color="000000"/>
            </w:tcBorders>
          </w:tcPr>
          <w:p w14:paraId="0DF86D35" w14:textId="77777777" w:rsidR="00185342" w:rsidRDefault="00185342" w:rsidP="007A2751">
            <w:pPr>
              <w:spacing w:before="0"/>
              <w:jc w:val="left"/>
              <w:rPr>
                <w:sz w:val="18"/>
                <w:szCs w:val="18"/>
              </w:rPr>
            </w:pPr>
          </w:p>
        </w:tc>
        <w:tc>
          <w:tcPr>
            <w:tcW w:w="306" w:type="dxa"/>
            <w:tcBorders>
              <w:top w:val="single" w:sz="18" w:space="0" w:color="auto"/>
              <w:left w:val="single" w:sz="4" w:space="0" w:color="000000"/>
              <w:bottom w:val="single" w:sz="18" w:space="0" w:color="auto"/>
              <w:right w:val="single" w:sz="4" w:space="0" w:color="000000"/>
            </w:tcBorders>
          </w:tcPr>
          <w:p w14:paraId="0E8244C7" w14:textId="77777777" w:rsidR="00185342" w:rsidRDefault="00185342" w:rsidP="007A2751">
            <w:pPr>
              <w:spacing w:before="0"/>
              <w:jc w:val="left"/>
            </w:pPr>
          </w:p>
        </w:tc>
        <w:tc>
          <w:tcPr>
            <w:tcW w:w="306" w:type="dxa"/>
            <w:tcBorders>
              <w:top w:val="single" w:sz="18" w:space="0" w:color="auto"/>
              <w:left w:val="single" w:sz="4" w:space="0" w:color="000000"/>
              <w:bottom w:val="single" w:sz="18" w:space="0" w:color="auto"/>
              <w:right w:val="single" w:sz="4" w:space="0" w:color="000000"/>
            </w:tcBorders>
          </w:tcPr>
          <w:p w14:paraId="36953473" w14:textId="77777777" w:rsidR="00185342" w:rsidRDefault="00185342" w:rsidP="007A2751">
            <w:pPr>
              <w:spacing w:before="0"/>
              <w:jc w:val="left"/>
            </w:pPr>
          </w:p>
        </w:tc>
        <w:tc>
          <w:tcPr>
            <w:tcW w:w="306" w:type="dxa"/>
            <w:tcBorders>
              <w:top w:val="single" w:sz="18" w:space="0" w:color="auto"/>
              <w:left w:val="single" w:sz="4" w:space="0" w:color="000000"/>
              <w:bottom w:val="single" w:sz="18" w:space="0" w:color="auto"/>
              <w:right w:val="single" w:sz="4" w:space="0" w:color="000000"/>
            </w:tcBorders>
          </w:tcPr>
          <w:p w14:paraId="1509F56C" w14:textId="77777777" w:rsidR="00185342" w:rsidRDefault="00185342" w:rsidP="007A2751">
            <w:pPr>
              <w:spacing w:before="0"/>
              <w:jc w:val="left"/>
            </w:pPr>
          </w:p>
        </w:tc>
        <w:tc>
          <w:tcPr>
            <w:tcW w:w="306" w:type="dxa"/>
            <w:tcBorders>
              <w:top w:val="single" w:sz="18" w:space="0" w:color="auto"/>
              <w:left w:val="single" w:sz="4" w:space="0" w:color="000000"/>
              <w:bottom w:val="single" w:sz="18" w:space="0" w:color="auto"/>
              <w:right w:val="single" w:sz="4" w:space="0" w:color="000000"/>
            </w:tcBorders>
          </w:tcPr>
          <w:p w14:paraId="3A18FB50" w14:textId="77777777" w:rsidR="00185342" w:rsidRDefault="00185342" w:rsidP="007A2751">
            <w:pPr>
              <w:spacing w:before="0"/>
              <w:jc w:val="left"/>
            </w:pPr>
          </w:p>
        </w:tc>
        <w:tc>
          <w:tcPr>
            <w:tcW w:w="306" w:type="dxa"/>
            <w:tcBorders>
              <w:top w:val="single" w:sz="18" w:space="0" w:color="auto"/>
              <w:left w:val="single" w:sz="4" w:space="0" w:color="000000"/>
              <w:bottom w:val="single" w:sz="18" w:space="0" w:color="auto"/>
              <w:right w:val="single" w:sz="4" w:space="0" w:color="000000"/>
            </w:tcBorders>
            <w:hideMark/>
          </w:tcPr>
          <w:p w14:paraId="6B6E060D" w14:textId="77777777" w:rsidR="00185342" w:rsidRDefault="00185342" w:rsidP="007A2751">
            <w:pPr>
              <w:spacing w:before="0"/>
              <w:jc w:val="left"/>
            </w:pPr>
            <w:r>
              <w:t>●</w:t>
            </w:r>
          </w:p>
        </w:tc>
        <w:tc>
          <w:tcPr>
            <w:tcW w:w="306" w:type="dxa"/>
            <w:tcBorders>
              <w:top w:val="single" w:sz="18" w:space="0" w:color="auto"/>
              <w:left w:val="single" w:sz="4" w:space="0" w:color="000000"/>
              <w:bottom w:val="single" w:sz="18" w:space="0" w:color="auto"/>
              <w:right w:val="single" w:sz="4" w:space="0" w:color="000000"/>
            </w:tcBorders>
          </w:tcPr>
          <w:p w14:paraId="76EB0054" w14:textId="77777777" w:rsidR="00185342" w:rsidRDefault="00185342" w:rsidP="007A2751">
            <w:pPr>
              <w:spacing w:before="0"/>
              <w:jc w:val="left"/>
            </w:pPr>
          </w:p>
        </w:tc>
      </w:tr>
    </w:tbl>
    <w:p w14:paraId="3FFAFE73" w14:textId="45E2D1F2" w:rsidR="00185342" w:rsidRDefault="00185342" w:rsidP="00185342">
      <w:pPr>
        <w:pStyle w:val="Heading2"/>
      </w:pPr>
      <w:bookmarkStart w:id="100" w:name="_Toc471406796"/>
      <w:bookmarkEnd w:id="91"/>
      <w:bookmarkEnd w:id="92"/>
      <w:r>
        <w:lastRenderedPageBreak/>
        <w:t xml:space="preserve">Identified </w:t>
      </w:r>
      <w:r w:rsidRPr="005B5C1E">
        <w:t>User</w:t>
      </w:r>
      <w:r>
        <w:t xml:space="preserve"> Needs</w:t>
      </w:r>
      <w:bookmarkEnd w:id="86"/>
      <w:bookmarkEnd w:id="87"/>
      <w:bookmarkEnd w:id="100"/>
    </w:p>
    <w:p w14:paraId="1B0054E0" w14:textId="46CAB5BF" w:rsidR="00185342" w:rsidRPr="00B15F96" w:rsidRDefault="00185342" w:rsidP="00185342">
      <w:r w:rsidRPr="00B15F96">
        <w:fldChar w:fldCharType="begin"/>
      </w:r>
      <w:r w:rsidRPr="00B15F96">
        <w:instrText xml:space="preserve"> REF _Ref337660726 \h </w:instrText>
      </w:r>
      <w:r w:rsidRPr="00B15F96">
        <w:fldChar w:fldCharType="separate"/>
      </w:r>
      <w:r w:rsidR="003D40BF">
        <w:t xml:space="preserve">Table </w:t>
      </w:r>
      <w:r w:rsidR="003D40BF">
        <w:rPr>
          <w:noProof/>
        </w:rPr>
        <w:t>2</w:t>
      </w:r>
      <w:r w:rsidR="003D40BF">
        <w:noBreakHyphen/>
      </w:r>
      <w:r w:rsidR="003D40BF">
        <w:rPr>
          <w:noProof/>
        </w:rPr>
        <w:t>3</w:t>
      </w:r>
      <w:r w:rsidRPr="00B15F96">
        <w:fldChar w:fldCharType="end"/>
      </w:r>
      <w:r w:rsidRPr="00B15F96">
        <w:t xml:space="preserve"> describes the </w:t>
      </w:r>
      <w:r w:rsidR="008B7B03" w:rsidRPr="00B15F96">
        <w:t>u</w:t>
      </w:r>
      <w:r w:rsidRPr="00B15F96">
        <w:t>ser needs govern</w:t>
      </w:r>
      <w:r w:rsidR="008B7B03" w:rsidRPr="00B15F96">
        <w:t>ing</w:t>
      </w:r>
      <w:r w:rsidRPr="00B15F96">
        <w:t xml:space="preserve"> the development of the I-210 </w:t>
      </w:r>
      <w:r w:rsidR="008B7B03" w:rsidRPr="00B15F96">
        <w:t>Pilot ICM system</w:t>
      </w:r>
      <w:r w:rsidRPr="00B15F96">
        <w:t xml:space="preserve">.  These needs were identified following discussions with corridor stakeholders and a review of </w:t>
      </w:r>
      <w:r w:rsidR="008B7B03" w:rsidRPr="00B15F96">
        <w:t>current operational processes.  Verification that these needs are adequately satisfied is the central objective of the validation efforts outlined in this document.</w:t>
      </w:r>
    </w:p>
    <w:p w14:paraId="76C4D9B5" w14:textId="064BEA7F" w:rsidR="00185342" w:rsidRDefault="00185342" w:rsidP="00185342">
      <w:pPr>
        <w:pStyle w:val="Caption"/>
        <w:tabs>
          <w:tab w:val="left" w:pos="227"/>
          <w:tab w:val="center" w:pos="4680"/>
        </w:tabs>
        <w:spacing w:before="240"/>
      </w:pPr>
      <w:bookmarkStart w:id="101" w:name="_Ref337660726"/>
      <w:bookmarkStart w:id="102" w:name="_Toc398821014"/>
      <w:bookmarkStart w:id="103" w:name="_Toc392170332"/>
      <w:bookmarkStart w:id="104" w:name="_Toc417043518"/>
      <w:bookmarkStart w:id="105" w:name="_Toc439760494"/>
      <w:bookmarkStart w:id="106" w:name="_Toc471406865"/>
      <w:r>
        <w:t xml:space="preserve">Table </w:t>
      </w:r>
      <w:fldSimple w:instr=" STYLEREF 1 \s ">
        <w:r w:rsidR="003D40BF">
          <w:rPr>
            <w:noProof/>
          </w:rPr>
          <w:t>2</w:t>
        </w:r>
      </w:fldSimple>
      <w:r w:rsidR="00351E69">
        <w:noBreakHyphen/>
      </w:r>
      <w:fldSimple w:instr=" SEQ Table \* ARABIC \s 1 ">
        <w:r w:rsidR="003D40BF">
          <w:rPr>
            <w:noProof/>
          </w:rPr>
          <w:t>3</w:t>
        </w:r>
      </w:fldSimple>
      <w:bookmarkEnd w:id="101"/>
      <w:r>
        <w:t xml:space="preserve"> – System User Needs</w:t>
      </w:r>
      <w:bookmarkEnd w:id="102"/>
      <w:bookmarkEnd w:id="103"/>
      <w:bookmarkEnd w:id="104"/>
      <w:bookmarkEnd w:id="105"/>
      <w:bookmarkEnd w:id="106"/>
    </w:p>
    <w:tbl>
      <w:tblPr>
        <w:tblStyle w:val="TableGrid"/>
        <w:tblW w:w="9360" w:type="dxa"/>
        <w:tblLook w:val="04A0" w:firstRow="1" w:lastRow="0" w:firstColumn="1" w:lastColumn="0" w:noHBand="0" w:noVBand="1"/>
      </w:tblPr>
      <w:tblGrid>
        <w:gridCol w:w="445"/>
        <w:gridCol w:w="1800"/>
        <w:gridCol w:w="7115"/>
      </w:tblGrid>
      <w:tr w:rsidR="00185342" w14:paraId="7DB29275" w14:textId="77777777" w:rsidTr="00BE64E4">
        <w:tc>
          <w:tcPr>
            <w:tcW w:w="4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8E0E7C4" w14:textId="77777777" w:rsidR="00185342" w:rsidRDefault="00185342" w:rsidP="007A2751">
            <w:pPr>
              <w:spacing w:before="60" w:after="60" w:line="228" w:lineRule="auto"/>
              <w:rPr>
                <w:b/>
                <w:lang w:eastAsia="zh-CN"/>
              </w:rPr>
            </w:pPr>
            <w:bookmarkStart w:id="107" w:name="_Toc392170172"/>
            <w:r>
              <w:rPr>
                <w:b/>
                <w:lang w:eastAsia="zh-CN"/>
              </w:rPr>
              <w:t>ID</w:t>
            </w:r>
          </w:p>
        </w:tc>
        <w:tc>
          <w:tcPr>
            <w:tcW w:w="18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7284383" w14:textId="77777777" w:rsidR="00185342" w:rsidRDefault="00185342" w:rsidP="007A2751">
            <w:pPr>
              <w:spacing w:before="60" w:after="60" w:line="228" w:lineRule="auto"/>
              <w:rPr>
                <w:b/>
                <w:lang w:eastAsia="zh-CN"/>
              </w:rPr>
            </w:pPr>
            <w:r>
              <w:rPr>
                <w:b/>
                <w:lang w:eastAsia="zh-CN"/>
              </w:rPr>
              <w:t>Title</w:t>
            </w:r>
          </w:p>
        </w:tc>
        <w:tc>
          <w:tcPr>
            <w:tcW w:w="71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EB2D56E" w14:textId="77777777" w:rsidR="00185342" w:rsidRDefault="00185342" w:rsidP="007A2751">
            <w:pPr>
              <w:spacing w:before="60" w:after="60" w:line="228" w:lineRule="auto"/>
              <w:rPr>
                <w:b/>
                <w:lang w:eastAsia="zh-CN"/>
              </w:rPr>
            </w:pPr>
            <w:r>
              <w:rPr>
                <w:b/>
                <w:lang w:eastAsia="zh-CN"/>
              </w:rPr>
              <w:t>Description</w:t>
            </w:r>
          </w:p>
        </w:tc>
      </w:tr>
      <w:tr w:rsidR="00185342" w14:paraId="70A7CFEE" w14:textId="77777777" w:rsidTr="00BE64E4">
        <w:tc>
          <w:tcPr>
            <w:tcW w:w="9355" w:type="dxa"/>
            <w:gridSpan w:val="3"/>
            <w:tcBorders>
              <w:top w:val="single" w:sz="4" w:space="0" w:color="000000"/>
              <w:left w:val="single" w:sz="4" w:space="0" w:color="000000"/>
              <w:bottom w:val="single" w:sz="4" w:space="0" w:color="000000"/>
              <w:right w:val="single" w:sz="4" w:space="0" w:color="000000"/>
            </w:tcBorders>
            <w:shd w:val="clear" w:color="auto" w:fill="1F497D" w:themeFill="text2"/>
            <w:hideMark/>
          </w:tcPr>
          <w:p w14:paraId="46A986DE" w14:textId="77777777" w:rsidR="00185342" w:rsidRDefault="00185342" w:rsidP="007A2751">
            <w:pPr>
              <w:spacing w:before="60" w:after="60" w:line="228" w:lineRule="auto"/>
              <w:jc w:val="left"/>
              <w:rPr>
                <w:b/>
                <w:color w:val="FFFFFF" w:themeColor="background1"/>
                <w:lang w:eastAsia="zh-CN"/>
              </w:rPr>
            </w:pPr>
            <w:r>
              <w:rPr>
                <w:b/>
                <w:color w:val="FFFFFF" w:themeColor="background1"/>
                <w:lang w:eastAsia="zh-CN"/>
              </w:rPr>
              <w:t>System Monitoring</w:t>
            </w:r>
          </w:p>
        </w:tc>
      </w:tr>
      <w:tr w:rsidR="00185342" w14:paraId="53A21EAB" w14:textId="77777777" w:rsidTr="00BE64E4">
        <w:tc>
          <w:tcPr>
            <w:tcW w:w="445" w:type="dxa"/>
            <w:tcBorders>
              <w:top w:val="single" w:sz="4" w:space="0" w:color="000000"/>
              <w:left w:val="single" w:sz="4" w:space="0" w:color="000000"/>
              <w:bottom w:val="single" w:sz="4" w:space="0" w:color="000000"/>
              <w:right w:val="single" w:sz="4" w:space="0" w:color="000000"/>
            </w:tcBorders>
            <w:hideMark/>
          </w:tcPr>
          <w:p w14:paraId="70E0E321" w14:textId="77777777" w:rsidR="00185342" w:rsidRPr="005E0BAF" w:rsidRDefault="00185342" w:rsidP="007A2751">
            <w:pPr>
              <w:spacing w:before="60" w:after="60"/>
              <w:jc w:val="center"/>
              <w:rPr>
                <w:sz w:val="19"/>
                <w:szCs w:val="19"/>
                <w:lang w:eastAsia="zh-CN"/>
              </w:rPr>
            </w:pPr>
            <w:r w:rsidRPr="005E0BAF">
              <w:rPr>
                <w:sz w:val="19"/>
                <w:szCs w:val="19"/>
                <w:lang w:eastAsia="zh-CN"/>
              </w:rPr>
              <w:t>1</w:t>
            </w:r>
          </w:p>
        </w:tc>
        <w:tc>
          <w:tcPr>
            <w:tcW w:w="1800" w:type="dxa"/>
            <w:tcBorders>
              <w:top w:val="single" w:sz="4" w:space="0" w:color="000000"/>
              <w:left w:val="single" w:sz="4" w:space="0" w:color="000000"/>
              <w:bottom w:val="single" w:sz="4" w:space="0" w:color="000000"/>
              <w:right w:val="single" w:sz="4" w:space="0" w:color="000000"/>
            </w:tcBorders>
            <w:hideMark/>
          </w:tcPr>
          <w:p w14:paraId="7E766AFC" w14:textId="77777777" w:rsidR="00185342" w:rsidRPr="005E0BAF" w:rsidRDefault="00185342" w:rsidP="007A2751">
            <w:pPr>
              <w:spacing w:before="60" w:after="60"/>
              <w:jc w:val="left"/>
              <w:rPr>
                <w:sz w:val="19"/>
                <w:szCs w:val="19"/>
                <w:lang w:eastAsia="zh-CN"/>
              </w:rPr>
            </w:pPr>
            <w:r w:rsidRPr="005E0BAF">
              <w:rPr>
                <w:sz w:val="19"/>
                <w:szCs w:val="19"/>
                <w:lang w:eastAsia="zh-CN"/>
              </w:rPr>
              <w:t>Collect and Process Multi-modal Data Characterizing Corridor Operational Performance</w:t>
            </w:r>
          </w:p>
        </w:tc>
        <w:tc>
          <w:tcPr>
            <w:tcW w:w="7110" w:type="dxa"/>
            <w:tcBorders>
              <w:top w:val="single" w:sz="4" w:space="0" w:color="000000"/>
              <w:left w:val="single" w:sz="4" w:space="0" w:color="000000"/>
              <w:bottom w:val="single" w:sz="4" w:space="0" w:color="000000"/>
              <w:right w:val="single" w:sz="4" w:space="0" w:color="000000"/>
            </w:tcBorders>
            <w:hideMark/>
          </w:tcPr>
          <w:p w14:paraId="1FF34B72" w14:textId="79E6E8A5" w:rsidR="00185342" w:rsidRPr="00D512C3" w:rsidRDefault="00185342">
            <w:pPr>
              <w:spacing w:before="60" w:after="60"/>
              <w:jc w:val="left"/>
              <w:rPr>
                <w:sz w:val="19"/>
                <w:szCs w:val="19"/>
                <w:lang w:eastAsia="zh-CN"/>
              </w:rPr>
            </w:pPr>
            <w:r w:rsidRPr="00D512C3">
              <w:rPr>
                <w:sz w:val="19"/>
                <w:szCs w:val="19"/>
                <w:lang w:eastAsia="zh-CN"/>
              </w:rPr>
              <w:t>The ICM system needs to collect, on a real-time or near real-time basis, data characterizing the operational performance of roadways, transit systems, parking facilities, and any other relevant transportation elements.  This information will be used to identify whether incidents</w:t>
            </w:r>
            <w:r w:rsidR="002D3CC2" w:rsidRPr="00D512C3">
              <w:rPr>
                <w:sz w:val="19"/>
                <w:szCs w:val="19"/>
                <w:lang w:eastAsia="zh-CN"/>
              </w:rPr>
              <w:t xml:space="preserve"> or</w:t>
            </w:r>
            <w:r w:rsidRPr="00D512C3">
              <w:rPr>
                <w:sz w:val="19"/>
                <w:szCs w:val="19"/>
                <w:lang w:eastAsia="zh-CN"/>
              </w:rPr>
              <w:t xml:space="preserve"> events are impact</w:t>
            </w:r>
            <w:r w:rsidR="00DE5AED" w:rsidRPr="00D512C3">
              <w:rPr>
                <w:sz w:val="19"/>
                <w:szCs w:val="19"/>
                <w:lang w:eastAsia="zh-CN"/>
              </w:rPr>
              <w:t>ing</w:t>
            </w:r>
            <w:r w:rsidRPr="00D512C3">
              <w:rPr>
                <w:sz w:val="19"/>
                <w:szCs w:val="19"/>
                <w:lang w:eastAsia="zh-CN"/>
              </w:rPr>
              <w:t xml:space="preserve"> corridor operations and warrant the evaluation of alternate management strategies.  </w:t>
            </w:r>
            <w:r w:rsidR="002D3CC2" w:rsidRPr="00D512C3">
              <w:rPr>
                <w:sz w:val="19"/>
                <w:szCs w:val="19"/>
                <w:lang w:eastAsia="zh-CN"/>
              </w:rPr>
              <w:t>This</w:t>
            </w:r>
            <w:r w:rsidRPr="00D512C3">
              <w:rPr>
                <w:sz w:val="19"/>
                <w:szCs w:val="19"/>
                <w:lang w:eastAsia="zh-CN"/>
              </w:rPr>
              <w:t xml:space="preserve"> implies </w:t>
            </w:r>
            <w:r w:rsidR="00900120" w:rsidRPr="00D512C3">
              <w:rPr>
                <w:sz w:val="19"/>
                <w:szCs w:val="19"/>
                <w:lang w:eastAsia="zh-CN"/>
              </w:rPr>
              <w:t xml:space="preserve">not only </w:t>
            </w:r>
            <w:r w:rsidRPr="00D512C3">
              <w:rPr>
                <w:sz w:val="19"/>
                <w:szCs w:val="19"/>
                <w:lang w:eastAsia="zh-CN"/>
              </w:rPr>
              <w:t>identifying which data to collect, but also determining how to validate and filter data from each potential source</w:t>
            </w:r>
            <w:r w:rsidR="00DE5AED" w:rsidRPr="00D512C3">
              <w:rPr>
                <w:sz w:val="19"/>
                <w:szCs w:val="19"/>
                <w:lang w:eastAsia="zh-CN"/>
              </w:rPr>
              <w:t xml:space="preserve"> and</w:t>
            </w:r>
            <w:r w:rsidRPr="00D512C3">
              <w:rPr>
                <w:sz w:val="19"/>
                <w:szCs w:val="19"/>
                <w:lang w:eastAsia="zh-CN"/>
              </w:rPr>
              <w:t xml:space="preserve"> developing suitable processing algorithms to reliably derive the information sought.</w:t>
            </w:r>
          </w:p>
        </w:tc>
      </w:tr>
      <w:tr w:rsidR="00185342" w14:paraId="46493C03" w14:textId="77777777" w:rsidTr="00BE64E4">
        <w:tc>
          <w:tcPr>
            <w:tcW w:w="445" w:type="dxa"/>
            <w:tcBorders>
              <w:top w:val="single" w:sz="4" w:space="0" w:color="000000"/>
              <w:left w:val="single" w:sz="4" w:space="0" w:color="000000"/>
              <w:bottom w:val="single" w:sz="4" w:space="0" w:color="000000"/>
              <w:right w:val="single" w:sz="4" w:space="0" w:color="000000"/>
            </w:tcBorders>
            <w:hideMark/>
          </w:tcPr>
          <w:p w14:paraId="0D7F6030" w14:textId="77777777" w:rsidR="00185342" w:rsidRPr="005E0BAF" w:rsidRDefault="00185342" w:rsidP="007A2751">
            <w:pPr>
              <w:spacing w:before="60" w:after="60"/>
              <w:jc w:val="center"/>
              <w:rPr>
                <w:sz w:val="19"/>
                <w:szCs w:val="19"/>
                <w:lang w:eastAsia="zh-CN"/>
              </w:rPr>
            </w:pPr>
            <w:r w:rsidRPr="005E0BAF">
              <w:rPr>
                <w:sz w:val="19"/>
                <w:szCs w:val="19"/>
                <w:lang w:eastAsia="zh-CN"/>
              </w:rPr>
              <w:t>2</w:t>
            </w:r>
          </w:p>
        </w:tc>
        <w:tc>
          <w:tcPr>
            <w:tcW w:w="1800" w:type="dxa"/>
            <w:tcBorders>
              <w:top w:val="single" w:sz="4" w:space="0" w:color="000000"/>
              <w:left w:val="single" w:sz="4" w:space="0" w:color="000000"/>
              <w:bottom w:val="single" w:sz="4" w:space="0" w:color="000000"/>
              <w:right w:val="single" w:sz="4" w:space="0" w:color="000000"/>
            </w:tcBorders>
            <w:hideMark/>
          </w:tcPr>
          <w:p w14:paraId="6A99D1A6" w14:textId="77777777" w:rsidR="00185342" w:rsidRPr="005E0BAF" w:rsidRDefault="00185342" w:rsidP="007A2751">
            <w:pPr>
              <w:spacing w:before="60" w:after="60"/>
              <w:jc w:val="left"/>
              <w:rPr>
                <w:sz w:val="19"/>
                <w:szCs w:val="19"/>
                <w:lang w:eastAsia="zh-CN"/>
              </w:rPr>
            </w:pPr>
            <w:r w:rsidRPr="005E0BAF">
              <w:rPr>
                <w:sz w:val="19"/>
                <w:szCs w:val="19"/>
                <w:lang w:eastAsia="zh-CN"/>
              </w:rPr>
              <w:t>Collect and Process Multi-modal Corridor Travel Demand Data</w:t>
            </w:r>
          </w:p>
        </w:tc>
        <w:tc>
          <w:tcPr>
            <w:tcW w:w="7110" w:type="dxa"/>
            <w:tcBorders>
              <w:top w:val="single" w:sz="4" w:space="0" w:color="000000"/>
              <w:left w:val="single" w:sz="4" w:space="0" w:color="000000"/>
              <w:bottom w:val="single" w:sz="4" w:space="0" w:color="000000"/>
              <w:right w:val="single" w:sz="4" w:space="0" w:color="000000"/>
            </w:tcBorders>
            <w:hideMark/>
          </w:tcPr>
          <w:p w14:paraId="2A0CC0B2" w14:textId="356946EE" w:rsidR="00185342" w:rsidRPr="00D512C3" w:rsidRDefault="00185342" w:rsidP="007A2751">
            <w:pPr>
              <w:spacing w:before="60" w:after="60"/>
              <w:jc w:val="left"/>
              <w:rPr>
                <w:sz w:val="19"/>
                <w:szCs w:val="19"/>
                <w:lang w:eastAsia="zh-CN"/>
              </w:rPr>
            </w:pPr>
            <w:r w:rsidRPr="00D512C3">
              <w:rPr>
                <w:sz w:val="19"/>
                <w:szCs w:val="19"/>
                <w:lang w:eastAsia="zh-CN"/>
              </w:rPr>
              <w:t xml:space="preserve">The ICM system needs to collect data characterizing the demand for travel along the I-210 corridor.  </w:t>
            </w:r>
            <w:r w:rsidR="00DE5AED" w:rsidRPr="00D512C3">
              <w:rPr>
                <w:sz w:val="19"/>
                <w:szCs w:val="19"/>
                <w:lang w:eastAsia="zh-CN"/>
              </w:rPr>
              <w:t>T</w:t>
            </w:r>
            <w:r w:rsidRPr="00D512C3">
              <w:rPr>
                <w:sz w:val="19"/>
                <w:szCs w:val="19"/>
                <w:lang w:eastAsia="zh-CN"/>
              </w:rPr>
              <w:t>his includes collecting data characterizing the move</w:t>
            </w:r>
            <w:r w:rsidR="00DE5AED" w:rsidRPr="00D512C3">
              <w:rPr>
                <w:sz w:val="19"/>
                <w:szCs w:val="19"/>
                <w:lang w:eastAsia="zh-CN"/>
              </w:rPr>
              <w:t xml:space="preserve">ment of automobiles, buses, </w:t>
            </w:r>
            <w:r w:rsidRPr="00D512C3">
              <w:rPr>
                <w:sz w:val="19"/>
                <w:szCs w:val="19"/>
                <w:lang w:eastAsia="zh-CN"/>
              </w:rPr>
              <w:t xml:space="preserve">trucks, </w:t>
            </w:r>
            <w:r w:rsidR="00DE5AED" w:rsidRPr="00D512C3">
              <w:rPr>
                <w:sz w:val="19"/>
                <w:szCs w:val="19"/>
                <w:lang w:eastAsia="zh-CN"/>
              </w:rPr>
              <w:t>and</w:t>
            </w:r>
            <w:r w:rsidRPr="00D512C3">
              <w:rPr>
                <w:sz w:val="19"/>
                <w:szCs w:val="19"/>
                <w:lang w:eastAsia="zh-CN"/>
              </w:rPr>
              <w:t xml:space="preserve"> possibly individuals, along the freeways a</w:t>
            </w:r>
            <w:r w:rsidR="00DE5AED" w:rsidRPr="00D512C3">
              <w:rPr>
                <w:sz w:val="19"/>
                <w:szCs w:val="19"/>
                <w:lang w:eastAsia="zh-CN"/>
              </w:rPr>
              <w:t>nd key arterials</w:t>
            </w:r>
            <w:r w:rsidRPr="00D512C3">
              <w:rPr>
                <w:sz w:val="19"/>
                <w:szCs w:val="19"/>
                <w:lang w:eastAsia="zh-CN"/>
              </w:rPr>
              <w:t>.  Information about freig</w:t>
            </w:r>
            <w:r w:rsidR="00DE5AED" w:rsidRPr="00D512C3">
              <w:rPr>
                <w:sz w:val="19"/>
                <w:szCs w:val="19"/>
                <w:lang w:eastAsia="zh-CN"/>
              </w:rPr>
              <w:t>ht movement, as well as cyclist</w:t>
            </w:r>
            <w:r w:rsidRPr="00D512C3">
              <w:rPr>
                <w:sz w:val="19"/>
                <w:szCs w:val="19"/>
                <w:lang w:eastAsia="zh-CN"/>
              </w:rPr>
              <w:t xml:space="preserve"> and pedestrian flows, should also be collected if deemed relevant.</w:t>
            </w:r>
          </w:p>
        </w:tc>
      </w:tr>
      <w:tr w:rsidR="00185342" w14:paraId="062F1470" w14:textId="77777777" w:rsidTr="00BE64E4">
        <w:tc>
          <w:tcPr>
            <w:tcW w:w="445" w:type="dxa"/>
            <w:tcBorders>
              <w:top w:val="single" w:sz="4" w:space="0" w:color="000000"/>
              <w:left w:val="single" w:sz="4" w:space="0" w:color="000000"/>
              <w:bottom w:val="single" w:sz="4" w:space="0" w:color="000000"/>
              <w:right w:val="single" w:sz="4" w:space="0" w:color="000000"/>
            </w:tcBorders>
            <w:hideMark/>
          </w:tcPr>
          <w:p w14:paraId="029026A5" w14:textId="77777777" w:rsidR="00185342" w:rsidRPr="005E0BAF" w:rsidRDefault="00185342" w:rsidP="007A2751">
            <w:pPr>
              <w:spacing w:before="60" w:after="60"/>
              <w:jc w:val="center"/>
              <w:rPr>
                <w:sz w:val="19"/>
                <w:szCs w:val="19"/>
                <w:lang w:eastAsia="zh-CN"/>
              </w:rPr>
            </w:pPr>
            <w:r w:rsidRPr="005E0BAF">
              <w:rPr>
                <w:sz w:val="19"/>
                <w:szCs w:val="19"/>
                <w:lang w:eastAsia="zh-CN"/>
              </w:rPr>
              <w:t>3</w:t>
            </w:r>
          </w:p>
        </w:tc>
        <w:tc>
          <w:tcPr>
            <w:tcW w:w="1800" w:type="dxa"/>
            <w:tcBorders>
              <w:top w:val="single" w:sz="4" w:space="0" w:color="000000"/>
              <w:left w:val="single" w:sz="4" w:space="0" w:color="000000"/>
              <w:bottom w:val="single" w:sz="4" w:space="0" w:color="000000"/>
              <w:right w:val="single" w:sz="4" w:space="0" w:color="000000"/>
            </w:tcBorders>
            <w:hideMark/>
          </w:tcPr>
          <w:p w14:paraId="6F273C77" w14:textId="77777777" w:rsidR="00185342" w:rsidRPr="005E0BAF" w:rsidRDefault="00185342" w:rsidP="007A2751">
            <w:pPr>
              <w:spacing w:before="60" w:after="60"/>
              <w:jc w:val="left"/>
              <w:rPr>
                <w:sz w:val="19"/>
                <w:szCs w:val="19"/>
                <w:lang w:eastAsia="zh-CN"/>
              </w:rPr>
            </w:pPr>
            <w:r w:rsidRPr="005E0BAF">
              <w:rPr>
                <w:sz w:val="19"/>
                <w:szCs w:val="19"/>
                <w:lang w:eastAsia="zh-CN"/>
              </w:rPr>
              <w:t>Monitor Asset Availability</w:t>
            </w:r>
          </w:p>
        </w:tc>
        <w:tc>
          <w:tcPr>
            <w:tcW w:w="7110" w:type="dxa"/>
            <w:tcBorders>
              <w:top w:val="single" w:sz="4" w:space="0" w:color="000000"/>
              <w:left w:val="single" w:sz="4" w:space="0" w:color="000000"/>
              <w:bottom w:val="single" w:sz="4" w:space="0" w:color="000000"/>
              <w:right w:val="single" w:sz="4" w:space="0" w:color="000000"/>
            </w:tcBorders>
            <w:hideMark/>
          </w:tcPr>
          <w:p w14:paraId="4F4787BC" w14:textId="415802A8" w:rsidR="00185342" w:rsidRPr="00D512C3" w:rsidRDefault="00185342" w:rsidP="007A2751">
            <w:pPr>
              <w:spacing w:before="60" w:after="60"/>
              <w:jc w:val="left"/>
              <w:rPr>
                <w:sz w:val="19"/>
                <w:szCs w:val="19"/>
                <w:lang w:eastAsia="zh-CN"/>
              </w:rPr>
            </w:pPr>
            <w:r w:rsidRPr="00D512C3">
              <w:rPr>
                <w:sz w:val="19"/>
                <w:szCs w:val="19"/>
                <w:lang w:eastAsia="zh-CN"/>
              </w:rPr>
              <w:t xml:space="preserve">Agency operators need to monitor the status of all devices and facilities that may be used to </w:t>
            </w:r>
            <w:r w:rsidR="00DE5AED" w:rsidRPr="00D512C3">
              <w:rPr>
                <w:sz w:val="19"/>
                <w:szCs w:val="19"/>
                <w:lang w:eastAsia="zh-CN"/>
              </w:rPr>
              <w:t>manage</w:t>
            </w:r>
            <w:r w:rsidRPr="00D512C3">
              <w:rPr>
                <w:sz w:val="19"/>
                <w:szCs w:val="19"/>
                <w:lang w:eastAsia="zh-CN"/>
              </w:rPr>
              <w:t xml:space="preserve"> traffic</w:t>
            </w:r>
            <w:r w:rsidR="002D3CC2" w:rsidRPr="00D512C3">
              <w:rPr>
                <w:sz w:val="19"/>
                <w:szCs w:val="19"/>
                <w:lang w:eastAsia="zh-CN"/>
              </w:rPr>
              <w:t xml:space="preserve"> or </w:t>
            </w:r>
            <w:r w:rsidRPr="00D512C3">
              <w:rPr>
                <w:sz w:val="19"/>
                <w:szCs w:val="19"/>
                <w:lang w:eastAsia="zh-CN"/>
              </w:rPr>
              <w:t xml:space="preserve">disseminate information to </w:t>
            </w:r>
            <w:r w:rsidR="00DE5AED" w:rsidRPr="00D512C3">
              <w:rPr>
                <w:sz w:val="19"/>
                <w:szCs w:val="19"/>
                <w:lang w:eastAsia="zh-CN"/>
              </w:rPr>
              <w:t>travelers</w:t>
            </w:r>
            <w:r w:rsidRPr="00D512C3">
              <w:rPr>
                <w:sz w:val="19"/>
                <w:szCs w:val="19"/>
                <w:lang w:eastAsia="zh-CN"/>
              </w:rPr>
              <w:t xml:space="preserve">.  This means monitoring which devices </w:t>
            </w:r>
            <w:r w:rsidR="00DE5AED" w:rsidRPr="00D512C3">
              <w:rPr>
                <w:sz w:val="19"/>
                <w:szCs w:val="19"/>
                <w:lang w:eastAsia="zh-CN"/>
              </w:rPr>
              <w:t>may be</w:t>
            </w:r>
            <w:r w:rsidRPr="00D512C3">
              <w:rPr>
                <w:sz w:val="19"/>
                <w:szCs w:val="19"/>
                <w:lang w:eastAsia="zh-CN"/>
              </w:rPr>
              <w:t xml:space="preserve"> down for maintenance</w:t>
            </w:r>
            <w:r w:rsidR="00DE5AED" w:rsidRPr="00D512C3">
              <w:rPr>
                <w:sz w:val="19"/>
                <w:szCs w:val="19"/>
                <w:lang w:eastAsia="zh-CN"/>
              </w:rPr>
              <w:t xml:space="preserve"> or</w:t>
            </w:r>
            <w:r w:rsidRPr="00D512C3">
              <w:rPr>
                <w:sz w:val="19"/>
                <w:szCs w:val="19"/>
                <w:lang w:eastAsia="zh-CN"/>
              </w:rPr>
              <w:t xml:space="preserve"> </w:t>
            </w:r>
            <w:r w:rsidR="002D3CC2" w:rsidRPr="00D512C3">
              <w:rPr>
                <w:sz w:val="19"/>
                <w:szCs w:val="19"/>
                <w:lang w:eastAsia="zh-CN"/>
              </w:rPr>
              <w:t>unavailable</w:t>
            </w:r>
            <w:r w:rsidRPr="00D512C3">
              <w:rPr>
                <w:sz w:val="19"/>
                <w:szCs w:val="19"/>
                <w:lang w:eastAsia="zh-CN"/>
              </w:rPr>
              <w:t xml:space="preserve"> because of operational constraints</w:t>
            </w:r>
            <w:r w:rsidR="002D3CC2" w:rsidRPr="00D512C3">
              <w:rPr>
                <w:sz w:val="19"/>
                <w:szCs w:val="19"/>
                <w:lang w:eastAsia="zh-CN"/>
              </w:rPr>
              <w:t>, as well as</w:t>
            </w:r>
            <w:r w:rsidRPr="00D512C3">
              <w:rPr>
                <w:sz w:val="19"/>
                <w:szCs w:val="19"/>
                <w:lang w:eastAsia="zh-CN"/>
              </w:rPr>
              <w:t xml:space="preserve"> monitoring available roadway and parking capacity.</w:t>
            </w:r>
          </w:p>
        </w:tc>
      </w:tr>
      <w:tr w:rsidR="00185342" w:rsidRPr="00D512C3" w14:paraId="5CA70B8B" w14:textId="77777777" w:rsidTr="00BE64E4">
        <w:tc>
          <w:tcPr>
            <w:tcW w:w="9355" w:type="dxa"/>
            <w:gridSpan w:val="3"/>
            <w:tcBorders>
              <w:top w:val="single" w:sz="4" w:space="0" w:color="000000"/>
              <w:left w:val="single" w:sz="4" w:space="0" w:color="000000"/>
              <w:bottom w:val="single" w:sz="4" w:space="0" w:color="000000"/>
              <w:right w:val="single" w:sz="4" w:space="0" w:color="000000"/>
            </w:tcBorders>
            <w:shd w:val="clear" w:color="auto" w:fill="1F497D" w:themeFill="text2"/>
            <w:hideMark/>
          </w:tcPr>
          <w:p w14:paraId="572FB7B2" w14:textId="77777777" w:rsidR="00185342" w:rsidRPr="00D512C3" w:rsidRDefault="00185342" w:rsidP="007A2751">
            <w:pPr>
              <w:spacing w:before="60" w:after="60" w:line="228" w:lineRule="auto"/>
              <w:jc w:val="left"/>
              <w:rPr>
                <w:b/>
                <w:color w:val="FFFFFF" w:themeColor="background1"/>
                <w:lang w:eastAsia="zh-CN"/>
              </w:rPr>
            </w:pPr>
            <w:r w:rsidRPr="00D512C3">
              <w:rPr>
                <w:b/>
                <w:color w:val="FFFFFF" w:themeColor="background1"/>
                <w:lang w:eastAsia="zh-CN"/>
              </w:rPr>
              <w:t>Decision Support</w:t>
            </w:r>
          </w:p>
        </w:tc>
      </w:tr>
      <w:tr w:rsidR="00185342" w14:paraId="77182B75" w14:textId="77777777" w:rsidTr="00BE64E4">
        <w:tc>
          <w:tcPr>
            <w:tcW w:w="445" w:type="dxa"/>
            <w:tcBorders>
              <w:top w:val="single" w:sz="4" w:space="0" w:color="000000"/>
              <w:left w:val="single" w:sz="4" w:space="0" w:color="000000"/>
              <w:bottom w:val="single" w:sz="4" w:space="0" w:color="000000"/>
              <w:right w:val="single" w:sz="4" w:space="0" w:color="000000"/>
            </w:tcBorders>
            <w:hideMark/>
          </w:tcPr>
          <w:p w14:paraId="0F72B235" w14:textId="77777777" w:rsidR="00185342" w:rsidRPr="005E0BAF" w:rsidRDefault="00185342" w:rsidP="007A2751">
            <w:pPr>
              <w:spacing w:before="60" w:after="60"/>
              <w:jc w:val="center"/>
              <w:rPr>
                <w:sz w:val="19"/>
                <w:szCs w:val="19"/>
                <w:lang w:eastAsia="zh-CN"/>
              </w:rPr>
            </w:pPr>
            <w:r w:rsidRPr="005E0BAF">
              <w:rPr>
                <w:sz w:val="19"/>
                <w:szCs w:val="19"/>
                <w:lang w:eastAsia="zh-CN"/>
              </w:rPr>
              <w:t>4</w:t>
            </w:r>
          </w:p>
        </w:tc>
        <w:tc>
          <w:tcPr>
            <w:tcW w:w="1800" w:type="dxa"/>
            <w:tcBorders>
              <w:top w:val="single" w:sz="4" w:space="0" w:color="000000"/>
              <w:left w:val="single" w:sz="4" w:space="0" w:color="000000"/>
              <w:bottom w:val="single" w:sz="4" w:space="0" w:color="000000"/>
              <w:right w:val="single" w:sz="4" w:space="0" w:color="000000"/>
            </w:tcBorders>
            <w:hideMark/>
          </w:tcPr>
          <w:p w14:paraId="3E2B6582" w14:textId="77777777" w:rsidR="00185342" w:rsidRPr="005E0BAF" w:rsidRDefault="00185342" w:rsidP="007A2751">
            <w:pPr>
              <w:spacing w:before="60" w:after="60"/>
              <w:jc w:val="left"/>
              <w:rPr>
                <w:sz w:val="19"/>
                <w:szCs w:val="19"/>
                <w:lang w:eastAsia="zh-CN"/>
              </w:rPr>
            </w:pPr>
            <w:r w:rsidRPr="005E0BAF">
              <w:rPr>
                <w:sz w:val="19"/>
                <w:szCs w:val="19"/>
                <w:lang w:eastAsia="zh-CN"/>
              </w:rPr>
              <w:t>Decision-making Assistance</w:t>
            </w:r>
          </w:p>
        </w:tc>
        <w:tc>
          <w:tcPr>
            <w:tcW w:w="7110" w:type="dxa"/>
            <w:tcBorders>
              <w:top w:val="single" w:sz="4" w:space="0" w:color="000000"/>
              <w:left w:val="single" w:sz="4" w:space="0" w:color="000000"/>
              <w:bottom w:val="single" w:sz="4" w:space="0" w:color="000000"/>
              <w:right w:val="single" w:sz="4" w:space="0" w:color="000000"/>
            </w:tcBorders>
            <w:hideMark/>
          </w:tcPr>
          <w:p w14:paraId="21E2064B" w14:textId="297812C1" w:rsidR="00185342" w:rsidRPr="00D512C3" w:rsidRDefault="00185342" w:rsidP="007A2751">
            <w:pPr>
              <w:spacing w:before="60" w:after="60"/>
              <w:jc w:val="left"/>
              <w:rPr>
                <w:sz w:val="19"/>
                <w:szCs w:val="19"/>
                <w:lang w:eastAsia="zh-CN"/>
              </w:rPr>
            </w:pPr>
            <w:r w:rsidRPr="00D512C3">
              <w:rPr>
                <w:sz w:val="19"/>
                <w:szCs w:val="19"/>
                <w:lang w:eastAsia="zh-CN"/>
              </w:rPr>
              <w:t xml:space="preserve">The ICM system should indicate when an operational change is recommended, which systems/control devices should be modified to implement the desired change, and how these systems or devices should be modified.  This includes considering both </w:t>
            </w:r>
            <w:r w:rsidR="00DE5AED" w:rsidRPr="00D512C3">
              <w:rPr>
                <w:sz w:val="19"/>
                <w:szCs w:val="19"/>
                <w:lang w:eastAsia="zh-CN"/>
              </w:rPr>
              <w:t xml:space="preserve">available </w:t>
            </w:r>
            <w:r w:rsidRPr="00D512C3">
              <w:rPr>
                <w:sz w:val="19"/>
                <w:szCs w:val="19"/>
                <w:lang w:eastAsia="zh-CN"/>
              </w:rPr>
              <w:t xml:space="preserve">capacity and </w:t>
            </w:r>
            <w:r w:rsidR="00DE5AED" w:rsidRPr="00D512C3">
              <w:rPr>
                <w:sz w:val="19"/>
                <w:szCs w:val="19"/>
                <w:lang w:eastAsia="zh-CN"/>
              </w:rPr>
              <w:t xml:space="preserve">desired </w:t>
            </w:r>
            <w:r w:rsidRPr="00D512C3">
              <w:rPr>
                <w:sz w:val="19"/>
                <w:szCs w:val="19"/>
                <w:lang w:eastAsia="zh-CN"/>
              </w:rPr>
              <w:t xml:space="preserve">demand management strategies, where feasible.  </w:t>
            </w:r>
          </w:p>
        </w:tc>
      </w:tr>
      <w:tr w:rsidR="00185342" w14:paraId="01D3B756" w14:textId="77777777" w:rsidTr="00BE64E4">
        <w:tc>
          <w:tcPr>
            <w:tcW w:w="445" w:type="dxa"/>
            <w:tcBorders>
              <w:top w:val="single" w:sz="4" w:space="0" w:color="000000"/>
              <w:left w:val="single" w:sz="4" w:space="0" w:color="000000"/>
              <w:bottom w:val="single" w:sz="4" w:space="0" w:color="000000"/>
              <w:right w:val="single" w:sz="4" w:space="0" w:color="000000"/>
            </w:tcBorders>
            <w:hideMark/>
          </w:tcPr>
          <w:p w14:paraId="75481AE4" w14:textId="77777777" w:rsidR="00185342" w:rsidRPr="005E0BAF" w:rsidRDefault="00185342" w:rsidP="007A2751">
            <w:pPr>
              <w:spacing w:before="60" w:after="60"/>
              <w:jc w:val="center"/>
              <w:rPr>
                <w:sz w:val="19"/>
                <w:szCs w:val="19"/>
                <w:lang w:eastAsia="zh-CN"/>
              </w:rPr>
            </w:pPr>
            <w:r w:rsidRPr="005E0BAF">
              <w:rPr>
                <w:sz w:val="19"/>
                <w:szCs w:val="19"/>
                <w:lang w:eastAsia="zh-CN"/>
              </w:rPr>
              <w:t>5</w:t>
            </w:r>
          </w:p>
        </w:tc>
        <w:tc>
          <w:tcPr>
            <w:tcW w:w="1800" w:type="dxa"/>
            <w:tcBorders>
              <w:top w:val="single" w:sz="4" w:space="0" w:color="000000"/>
              <w:left w:val="single" w:sz="4" w:space="0" w:color="000000"/>
              <w:bottom w:val="single" w:sz="4" w:space="0" w:color="000000"/>
              <w:right w:val="single" w:sz="4" w:space="0" w:color="000000"/>
            </w:tcBorders>
            <w:hideMark/>
          </w:tcPr>
          <w:p w14:paraId="6A3C928A" w14:textId="77777777" w:rsidR="00185342" w:rsidRPr="005E0BAF" w:rsidRDefault="00185342" w:rsidP="007A2751">
            <w:pPr>
              <w:spacing w:before="60" w:after="60"/>
              <w:jc w:val="left"/>
              <w:rPr>
                <w:sz w:val="19"/>
                <w:szCs w:val="19"/>
                <w:lang w:eastAsia="zh-CN"/>
              </w:rPr>
            </w:pPr>
            <w:r w:rsidRPr="005E0BAF">
              <w:rPr>
                <w:sz w:val="19"/>
                <w:szCs w:val="19"/>
                <w:lang w:eastAsia="zh-CN"/>
              </w:rPr>
              <w:t>Operational Forecast Capability</w:t>
            </w:r>
          </w:p>
        </w:tc>
        <w:tc>
          <w:tcPr>
            <w:tcW w:w="7110" w:type="dxa"/>
            <w:tcBorders>
              <w:top w:val="single" w:sz="4" w:space="0" w:color="000000"/>
              <w:left w:val="single" w:sz="4" w:space="0" w:color="000000"/>
              <w:bottom w:val="single" w:sz="4" w:space="0" w:color="000000"/>
              <w:right w:val="single" w:sz="4" w:space="0" w:color="000000"/>
            </w:tcBorders>
            <w:hideMark/>
          </w:tcPr>
          <w:p w14:paraId="30CE9FC3" w14:textId="73B45AE7" w:rsidR="00185342" w:rsidRPr="00D512C3" w:rsidRDefault="00185342" w:rsidP="007A2751">
            <w:pPr>
              <w:spacing w:before="60" w:after="60"/>
              <w:jc w:val="left"/>
              <w:rPr>
                <w:sz w:val="19"/>
                <w:szCs w:val="19"/>
                <w:lang w:eastAsia="zh-CN"/>
              </w:rPr>
            </w:pPr>
            <w:r w:rsidRPr="00D512C3">
              <w:rPr>
                <w:sz w:val="19"/>
                <w:szCs w:val="19"/>
                <w:lang w:eastAsia="zh-CN"/>
              </w:rPr>
              <w:t xml:space="preserve">To assist with the </w:t>
            </w:r>
            <w:r w:rsidR="00DE5AED" w:rsidRPr="00D512C3">
              <w:rPr>
                <w:sz w:val="19"/>
                <w:szCs w:val="19"/>
                <w:lang w:eastAsia="zh-CN"/>
              </w:rPr>
              <w:t>development of efficient response plans to incidents and events</w:t>
            </w:r>
            <w:r w:rsidRPr="00D512C3">
              <w:rPr>
                <w:sz w:val="19"/>
                <w:szCs w:val="19"/>
                <w:lang w:eastAsia="zh-CN"/>
              </w:rPr>
              <w:t xml:space="preserve">, the ICM system needs to be able to forecast </w:t>
            </w:r>
            <w:r w:rsidR="00DE5AED" w:rsidRPr="00D512C3">
              <w:rPr>
                <w:sz w:val="19"/>
                <w:szCs w:val="19"/>
                <w:lang w:eastAsia="zh-CN"/>
              </w:rPr>
              <w:t xml:space="preserve">over near-term intervals </w:t>
            </w:r>
            <w:r w:rsidRPr="00D512C3">
              <w:rPr>
                <w:sz w:val="19"/>
                <w:szCs w:val="19"/>
                <w:lang w:eastAsia="zh-CN"/>
              </w:rPr>
              <w:t>the effects of proposed actions, including a “no action” option, on traffic performance, transit system performance, and/or travel demand.</w:t>
            </w:r>
          </w:p>
        </w:tc>
      </w:tr>
      <w:tr w:rsidR="002D3CC2" w14:paraId="087332E3" w14:textId="77777777" w:rsidTr="00BE64E4">
        <w:trPr>
          <w:trHeight w:val="530"/>
        </w:trPr>
        <w:tc>
          <w:tcPr>
            <w:tcW w:w="445" w:type="dxa"/>
            <w:tcBorders>
              <w:top w:val="single" w:sz="4" w:space="0" w:color="000000"/>
              <w:left w:val="single" w:sz="4" w:space="0" w:color="000000"/>
              <w:bottom w:val="single" w:sz="4" w:space="0" w:color="000000"/>
              <w:right w:val="single" w:sz="4" w:space="0" w:color="000000"/>
            </w:tcBorders>
            <w:hideMark/>
          </w:tcPr>
          <w:p w14:paraId="7C4E1B7C" w14:textId="77777777" w:rsidR="002D3CC2" w:rsidRPr="005E0BAF" w:rsidRDefault="002D3CC2" w:rsidP="00F342A3">
            <w:pPr>
              <w:spacing w:before="60" w:after="60"/>
              <w:jc w:val="center"/>
              <w:rPr>
                <w:sz w:val="19"/>
                <w:szCs w:val="19"/>
                <w:lang w:eastAsia="zh-CN"/>
              </w:rPr>
            </w:pPr>
            <w:r w:rsidRPr="005E0BAF">
              <w:rPr>
                <w:sz w:val="19"/>
                <w:szCs w:val="19"/>
                <w:lang w:eastAsia="zh-CN"/>
              </w:rPr>
              <w:t>6</w:t>
            </w:r>
          </w:p>
        </w:tc>
        <w:tc>
          <w:tcPr>
            <w:tcW w:w="1800" w:type="dxa"/>
            <w:tcBorders>
              <w:top w:val="single" w:sz="4" w:space="0" w:color="000000"/>
              <w:left w:val="single" w:sz="4" w:space="0" w:color="000000"/>
              <w:bottom w:val="single" w:sz="4" w:space="0" w:color="000000"/>
              <w:right w:val="single" w:sz="4" w:space="0" w:color="000000"/>
            </w:tcBorders>
            <w:hideMark/>
          </w:tcPr>
          <w:p w14:paraId="5B815556" w14:textId="77777777" w:rsidR="002D3CC2" w:rsidRPr="005E0BAF" w:rsidRDefault="002D3CC2" w:rsidP="00F342A3">
            <w:pPr>
              <w:spacing w:before="60" w:after="60"/>
              <w:jc w:val="left"/>
              <w:rPr>
                <w:sz w:val="19"/>
                <w:szCs w:val="19"/>
                <w:lang w:eastAsia="zh-CN"/>
              </w:rPr>
            </w:pPr>
            <w:r w:rsidRPr="005E0BAF">
              <w:rPr>
                <w:sz w:val="19"/>
                <w:szCs w:val="19"/>
                <w:lang w:eastAsia="zh-CN"/>
              </w:rPr>
              <w:t>Strategy Effectiveness Assessment</w:t>
            </w:r>
          </w:p>
        </w:tc>
        <w:tc>
          <w:tcPr>
            <w:tcW w:w="7110" w:type="dxa"/>
            <w:tcBorders>
              <w:top w:val="single" w:sz="4" w:space="0" w:color="000000"/>
              <w:left w:val="single" w:sz="4" w:space="0" w:color="000000"/>
              <w:bottom w:val="single" w:sz="4" w:space="0" w:color="000000"/>
              <w:right w:val="single" w:sz="4" w:space="0" w:color="000000"/>
            </w:tcBorders>
            <w:hideMark/>
          </w:tcPr>
          <w:p w14:paraId="0BB3B6A9" w14:textId="05478001" w:rsidR="002D3CC2" w:rsidRPr="00D512C3" w:rsidRDefault="002D3CC2" w:rsidP="00F342A3">
            <w:pPr>
              <w:spacing w:before="60" w:after="60"/>
              <w:jc w:val="left"/>
              <w:rPr>
                <w:sz w:val="19"/>
                <w:szCs w:val="19"/>
                <w:lang w:eastAsia="zh-CN"/>
              </w:rPr>
            </w:pPr>
            <w:r w:rsidRPr="00D512C3">
              <w:rPr>
                <w:sz w:val="19"/>
                <w:szCs w:val="19"/>
                <w:lang w:eastAsia="zh-CN"/>
              </w:rPr>
              <w:t>Before implementing a recommended response plan, system operators should be able to assess its potential impacts on corridor operations.  System operators must also be able to determine if an implemented strategy is having the intended effect.  This implies identifying key performance metrics to use, developing processes to track changes in system performance over time, and providing suitable reporting capabilities.  It also implies identifying a recommended course of action based on the results of the assessments conducted.</w:t>
            </w:r>
          </w:p>
        </w:tc>
      </w:tr>
      <w:tr w:rsidR="00BE64E4" w14:paraId="2E3D47FF" w14:textId="77777777" w:rsidTr="00BE64E4">
        <w:tc>
          <w:tcPr>
            <w:tcW w:w="9360" w:type="dxa"/>
            <w:gridSpan w:val="3"/>
            <w:tcBorders>
              <w:top w:val="single" w:sz="4" w:space="0" w:color="000000"/>
              <w:left w:val="single" w:sz="4" w:space="0" w:color="000000"/>
              <w:bottom w:val="single" w:sz="4" w:space="0" w:color="000000"/>
              <w:right w:val="single" w:sz="4" w:space="0" w:color="000000"/>
            </w:tcBorders>
            <w:shd w:val="clear" w:color="auto" w:fill="1F497D" w:themeFill="text2"/>
            <w:hideMark/>
          </w:tcPr>
          <w:p w14:paraId="511503BD" w14:textId="77777777" w:rsidR="00BE64E4" w:rsidRDefault="00BE64E4" w:rsidP="00F342A3">
            <w:pPr>
              <w:spacing w:before="40" w:after="40"/>
              <w:jc w:val="left"/>
              <w:rPr>
                <w:b/>
                <w:color w:val="FFFFFF" w:themeColor="background1"/>
                <w:lang w:eastAsia="zh-CN"/>
              </w:rPr>
            </w:pPr>
            <w:r>
              <w:rPr>
                <w:b/>
                <w:color w:val="FFFFFF" w:themeColor="background1"/>
                <w:lang w:eastAsia="zh-CN"/>
              </w:rPr>
              <w:t>Control Capabilities</w:t>
            </w:r>
          </w:p>
        </w:tc>
      </w:tr>
      <w:tr w:rsidR="00594113" w14:paraId="6C3D6E24" w14:textId="77777777" w:rsidTr="00BE64E4">
        <w:tc>
          <w:tcPr>
            <w:tcW w:w="445" w:type="dxa"/>
            <w:tcBorders>
              <w:top w:val="single" w:sz="4" w:space="0" w:color="000000"/>
              <w:left w:val="single" w:sz="4" w:space="0" w:color="000000"/>
              <w:bottom w:val="single" w:sz="4" w:space="0" w:color="000000"/>
              <w:right w:val="single" w:sz="4" w:space="0" w:color="000000"/>
            </w:tcBorders>
            <w:hideMark/>
          </w:tcPr>
          <w:p w14:paraId="6F60535B" w14:textId="77777777" w:rsidR="00594113" w:rsidRPr="005E0BAF" w:rsidRDefault="00594113" w:rsidP="00F342A3">
            <w:pPr>
              <w:spacing w:before="60" w:after="60"/>
              <w:jc w:val="center"/>
              <w:rPr>
                <w:sz w:val="19"/>
                <w:szCs w:val="19"/>
                <w:lang w:eastAsia="zh-CN"/>
              </w:rPr>
            </w:pPr>
            <w:r w:rsidRPr="005E0BAF">
              <w:rPr>
                <w:sz w:val="19"/>
                <w:szCs w:val="19"/>
                <w:lang w:eastAsia="zh-CN"/>
              </w:rPr>
              <w:t>7</w:t>
            </w:r>
          </w:p>
        </w:tc>
        <w:tc>
          <w:tcPr>
            <w:tcW w:w="1800" w:type="dxa"/>
            <w:tcBorders>
              <w:top w:val="single" w:sz="4" w:space="0" w:color="000000"/>
              <w:left w:val="single" w:sz="4" w:space="0" w:color="000000"/>
              <w:bottom w:val="single" w:sz="4" w:space="0" w:color="000000"/>
              <w:right w:val="single" w:sz="4" w:space="0" w:color="000000"/>
            </w:tcBorders>
            <w:hideMark/>
          </w:tcPr>
          <w:p w14:paraId="5D6ACBAF" w14:textId="77777777" w:rsidR="00594113" w:rsidRPr="005E0BAF" w:rsidRDefault="00594113" w:rsidP="00F342A3">
            <w:pPr>
              <w:spacing w:before="60" w:after="60"/>
              <w:jc w:val="left"/>
              <w:rPr>
                <w:sz w:val="19"/>
                <w:szCs w:val="19"/>
                <w:lang w:eastAsia="zh-CN"/>
              </w:rPr>
            </w:pPr>
            <w:r w:rsidRPr="005E0BAF">
              <w:rPr>
                <w:sz w:val="19"/>
                <w:szCs w:val="19"/>
                <w:lang w:eastAsia="zh-CN"/>
              </w:rPr>
              <w:t>Multi-Agency Coordination Support</w:t>
            </w:r>
          </w:p>
        </w:tc>
        <w:tc>
          <w:tcPr>
            <w:tcW w:w="7110" w:type="dxa"/>
            <w:tcBorders>
              <w:top w:val="single" w:sz="4" w:space="0" w:color="000000"/>
              <w:left w:val="single" w:sz="4" w:space="0" w:color="000000"/>
              <w:bottom w:val="single" w:sz="4" w:space="0" w:color="000000"/>
              <w:right w:val="single" w:sz="4" w:space="0" w:color="000000"/>
            </w:tcBorders>
            <w:hideMark/>
          </w:tcPr>
          <w:p w14:paraId="6514DBB4" w14:textId="7F1D10A7" w:rsidR="00594113" w:rsidRPr="00594113" w:rsidRDefault="00594113" w:rsidP="00F342A3">
            <w:pPr>
              <w:spacing w:before="60" w:after="60"/>
              <w:jc w:val="left"/>
              <w:rPr>
                <w:sz w:val="19"/>
                <w:szCs w:val="19"/>
                <w:lang w:eastAsia="zh-CN"/>
              </w:rPr>
            </w:pPr>
            <w:r>
              <w:rPr>
                <w:sz w:val="19"/>
                <w:szCs w:val="19"/>
                <w:lang w:eastAsia="zh-CN"/>
              </w:rPr>
              <w:t>Participating a</w:t>
            </w:r>
            <w:r w:rsidRPr="00594113">
              <w:rPr>
                <w:sz w:val="19"/>
                <w:szCs w:val="19"/>
                <w:lang w:eastAsia="zh-CN"/>
              </w:rPr>
              <w:t>gencies need to coordinate how they respond to incidents or events to avoid implement</w:t>
            </w:r>
            <w:r w:rsidR="00117F46">
              <w:rPr>
                <w:sz w:val="19"/>
                <w:szCs w:val="19"/>
                <w:lang w:eastAsia="zh-CN"/>
              </w:rPr>
              <w:t>ing</w:t>
            </w:r>
            <w:r w:rsidRPr="00594113">
              <w:rPr>
                <w:sz w:val="19"/>
                <w:szCs w:val="19"/>
                <w:lang w:eastAsia="zh-CN"/>
              </w:rPr>
              <w:t xml:space="preserve"> incompatible local strategies.  This means establishing appropriate communication capabilities</w:t>
            </w:r>
            <w:r>
              <w:rPr>
                <w:sz w:val="19"/>
                <w:szCs w:val="19"/>
                <w:lang w:eastAsia="zh-CN"/>
              </w:rPr>
              <w:t>, as well as</w:t>
            </w:r>
            <w:r w:rsidRPr="00594113">
              <w:rPr>
                <w:sz w:val="19"/>
                <w:szCs w:val="19"/>
                <w:lang w:eastAsia="zh-CN"/>
              </w:rPr>
              <w:t xml:space="preserve"> a joint operational framework among </w:t>
            </w:r>
            <w:r>
              <w:rPr>
                <w:sz w:val="19"/>
                <w:szCs w:val="19"/>
                <w:lang w:eastAsia="zh-CN"/>
              </w:rPr>
              <w:t>them</w:t>
            </w:r>
            <w:r w:rsidRPr="00594113">
              <w:rPr>
                <w:sz w:val="19"/>
                <w:szCs w:val="19"/>
                <w:lang w:eastAsia="zh-CN"/>
              </w:rPr>
              <w:t>.</w:t>
            </w:r>
          </w:p>
        </w:tc>
      </w:tr>
    </w:tbl>
    <w:p w14:paraId="5A819F02" w14:textId="4E8152EF" w:rsidR="00CE5BAC" w:rsidRDefault="00CE5BAC" w:rsidP="00D30A38">
      <w:pPr>
        <w:pStyle w:val="Caption"/>
        <w:pageBreakBefore/>
        <w:tabs>
          <w:tab w:val="left" w:pos="227"/>
          <w:tab w:val="center" w:pos="4680"/>
        </w:tabs>
        <w:spacing w:before="0"/>
      </w:pPr>
      <w:r>
        <w:lastRenderedPageBreak/>
        <w:t>Table 2</w:t>
      </w:r>
      <w:r>
        <w:noBreakHyphen/>
        <w:t>3 – System User Needs (cont’d)</w:t>
      </w:r>
    </w:p>
    <w:tbl>
      <w:tblPr>
        <w:tblStyle w:val="TableGrid"/>
        <w:tblW w:w="9360" w:type="dxa"/>
        <w:tblLook w:val="04A0" w:firstRow="1" w:lastRow="0" w:firstColumn="1" w:lastColumn="0" w:noHBand="0" w:noVBand="1"/>
      </w:tblPr>
      <w:tblGrid>
        <w:gridCol w:w="445"/>
        <w:gridCol w:w="1800"/>
        <w:gridCol w:w="7115"/>
      </w:tblGrid>
      <w:tr w:rsidR="00185342" w14:paraId="359D84FF" w14:textId="77777777" w:rsidTr="00BE64E4">
        <w:tc>
          <w:tcPr>
            <w:tcW w:w="4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CFC839B" w14:textId="77777777" w:rsidR="00185342" w:rsidRDefault="00185342" w:rsidP="007A2751">
            <w:pPr>
              <w:spacing w:before="40" w:after="40" w:line="228" w:lineRule="auto"/>
              <w:rPr>
                <w:b/>
                <w:lang w:eastAsia="zh-CN"/>
              </w:rPr>
            </w:pPr>
            <w:r>
              <w:rPr>
                <w:b/>
                <w:lang w:eastAsia="zh-CN"/>
              </w:rPr>
              <w:t>ID</w:t>
            </w:r>
          </w:p>
        </w:tc>
        <w:tc>
          <w:tcPr>
            <w:tcW w:w="18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E51B27E" w14:textId="77777777" w:rsidR="00185342" w:rsidRDefault="00185342" w:rsidP="007A2751">
            <w:pPr>
              <w:spacing w:before="40" w:after="40" w:line="228" w:lineRule="auto"/>
              <w:rPr>
                <w:b/>
                <w:lang w:eastAsia="zh-CN"/>
              </w:rPr>
            </w:pPr>
            <w:r>
              <w:rPr>
                <w:b/>
                <w:lang w:eastAsia="zh-CN"/>
              </w:rPr>
              <w:t>Title</w:t>
            </w:r>
          </w:p>
        </w:tc>
        <w:tc>
          <w:tcPr>
            <w:tcW w:w="71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F3955CD" w14:textId="77777777" w:rsidR="00185342" w:rsidRDefault="00185342" w:rsidP="007A2751">
            <w:pPr>
              <w:spacing w:before="40" w:after="40" w:line="228" w:lineRule="auto"/>
              <w:rPr>
                <w:b/>
                <w:lang w:eastAsia="zh-CN"/>
              </w:rPr>
            </w:pPr>
            <w:r>
              <w:rPr>
                <w:b/>
                <w:lang w:eastAsia="zh-CN"/>
              </w:rPr>
              <w:t>Description</w:t>
            </w:r>
          </w:p>
        </w:tc>
      </w:tr>
      <w:tr w:rsidR="00185342" w14:paraId="6E2FC4E1" w14:textId="77777777" w:rsidTr="005E0BAF">
        <w:tc>
          <w:tcPr>
            <w:tcW w:w="9360" w:type="dxa"/>
            <w:gridSpan w:val="3"/>
            <w:tcBorders>
              <w:top w:val="single" w:sz="4" w:space="0" w:color="000000"/>
              <w:left w:val="single" w:sz="4" w:space="0" w:color="000000"/>
              <w:bottom w:val="single" w:sz="4" w:space="0" w:color="000000"/>
              <w:right w:val="single" w:sz="4" w:space="0" w:color="000000"/>
            </w:tcBorders>
            <w:shd w:val="clear" w:color="auto" w:fill="1F497D" w:themeFill="text2"/>
            <w:hideMark/>
          </w:tcPr>
          <w:p w14:paraId="7703F736" w14:textId="77777777" w:rsidR="00185342" w:rsidRDefault="00185342" w:rsidP="007A2751">
            <w:pPr>
              <w:spacing w:before="40" w:after="40"/>
              <w:jc w:val="left"/>
              <w:rPr>
                <w:b/>
                <w:color w:val="FFFFFF" w:themeColor="background1"/>
                <w:lang w:eastAsia="zh-CN"/>
              </w:rPr>
            </w:pPr>
            <w:r>
              <w:rPr>
                <w:b/>
                <w:color w:val="FFFFFF" w:themeColor="background1"/>
                <w:lang w:eastAsia="zh-CN"/>
              </w:rPr>
              <w:t>Control Capabilities</w:t>
            </w:r>
          </w:p>
        </w:tc>
      </w:tr>
      <w:tr w:rsidR="00594113" w14:paraId="1F3165CA" w14:textId="77777777" w:rsidTr="00BE64E4">
        <w:tc>
          <w:tcPr>
            <w:tcW w:w="445" w:type="dxa"/>
            <w:tcBorders>
              <w:top w:val="single" w:sz="4" w:space="0" w:color="000000"/>
              <w:left w:val="single" w:sz="4" w:space="0" w:color="000000"/>
              <w:bottom w:val="single" w:sz="4" w:space="0" w:color="000000"/>
              <w:right w:val="single" w:sz="4" w:space="0" w:color="000000"/>
            </w:tcBorders>
            <w:hideMark/>
          </w:tcPr>
          <w:p w14:paraId="7CA4B301" w14:textId="77777777" w:rsidR="00594113" w:rsidRPr="005E0BAF" w:rsidRDefault="00594113" w:rsidP="00F342A3">
            <w:pPr>
              <w:spacing w:before="60" w:after="60"/>
              <w:jc w:val="center"/>
              <w:rPr>
                <w:sz w:val="19"/>
                <w:szCs w:val="19"/>
                <w:lang w:eastAsia="zh-CN"/>
              </w:rPr>
            </w:pPr>
            <w:r w:rsidRPr="005E0BAF">
              <w:rPr>
                <w:sz w:val="19"/>
                <w:szCs w:val="19"/>
                <w:lang w:eastAsia="zh-CN"/>
              </w:rPr>
              <w:t>8</w:t>
            </w:r>
          </w:p>
        </w:tc>
        <w:tc>
          <w:tcPr>
            <w:tcW w:w="1800" w:type="dxa"/>
            <w:tcBorders>
              <w:top w:val="single" w:sz="4" w:space="0" w:color="000000"/>
              <w:left w:val="single" w:sz="4" w:space="0" w:color="000000"/>
              <w:bottom w:val="single" w:sz="4" w:space="0" w:color="000000"/>
              <w:right w:val="single" w:sz="4" w:space="0" w:color="000000"/>
            </w:tcBorders>
            <w:hideMark/>
          </w:tcPr>
          <w:p w14:paraId="55743A74" w14:textId="77777777" w:rsidR="00594113" w:rsidRPr="005E0BAF" w:rsidRDefault="00594113" w:rsidP="00F342A3">
            <w:pPr>
              <w:spacing w:before="60" w:after="60"/>
              <w:jc w:val="left"/>
              <w:rPr>
                <w:sz w:val="19"/>
                <w:szCs w:val="19"/>
                <w:lang w:eastAsia="zh-CN"/>
              </w:rPr>
            </w:pPr>
            <w:r w:rsidRPr="005E0BAF">
              <w:rPr>
                <w:sz w:val="19"/>
                <w:szCs w:val="19"/>
                <w:lang w:eastAsia="zh-CN"/>
              </w:rPr>
              <w:t>Automated Incident Response Capability</w:t>
            </w:r>
          </w:p>
        </w:tc>
        <w:tc>
          <w:tcPr>
            <w:tcW w:w="7115" w:type="dxa"/>
            <w:tcBorders>
              <w:top w:val="single" w:sz="4" w:space="0" w:color="000000"/>
              <w:left w:val="single" w:sz="4" w:space="0" w:color="000000"/>
              <w:bottom w:val="single" w:sz="4" w:space="0" w:color="000000"/>
              <w:right w:val="single" w:sz="4" w:space="0" w:color="000000"/>
            </w:tcBorders>
            <w:hideMark/>
          </w:tcPr>
          <w:p w14:paraId="66F34F2D" w14:textId="32BD8D1B" w:rsidR="00594113" w:rsidRPr="00D512C3" w:rsidRDefault="00594113" w:rsidP="00F342A3">
            <w:pPr>
              <w:spacing w:before="60" w:after="60"/>
              <w:jc w:val="left"/>
              <w:rPr>
                <w:sz w:val="19"/>
                <w:szCs w:val="19"/>
                <w:lang w:eastAsia="zh-CN"/>
              </w:rPr>
            </w:pPr>
            <w:r w:rsidRPr="00D512C3">
              <w:rPr>
                <w:sz w:val="19"/>
                <w:szCs w:val="19"/>
                <w:lang w:eastAsia="zh-CN"/>
              </w:rPr>
              <w:t xml:space="preserve">To the extent possible and allowed, the ICM system should be able to operate in a fully automated mode during agreed-upon periods or when specific circumstances are met.  </w:t>
            </w:r>
          </w:p>
        </w:tc>
      </w:tr>
      <w:tr w:rsidR="00185342" w14:paraId="326C1D2C" w14:textId="77777777" w:rsidTr="00BE64E4">
        <w:tc>
          <w:tcPr>
            <w:tcW w:w="445" w:type="dxa"/>
            <w:tcBorders>
              <w:top w:val="single" w:sz="4" w:space="0" w:color="000000"/>
              <w:left w:val="single" w:sz="4" w:space="0" w:color="000000"/>
              <w:bottom w:val="single" w:sz="4" w:space="0" w:color="000000"/>
              <w:right w:val="single" w:sz="4" w:space="0" w:color="000000"/>
            </w:tcBorders>
            <w:hideMark/>
          </w:tcPr>
          <w:p w14:paraId="01BDC520" w14:textId="77777777" w:rsidR="00185342" w:rsidRPr="005E0BAF" w:rsidRDefault="00185342" w:rsidP="007A2751">
            <w:pPr>
              <w:spacing w:before="60" w:after="60"/>
              <w:jc w:val="center"/>
              <w:rPr>
                <w:sz w:val="19"/>
                <w:szCs w:val="19"/>
                <w:lang w:eastAsia="zh-CN"/>
              </w:rPr>
            </w:pPr>
            <w:r w:rsidRPr="005E0BAF">
              <w:rPr>
                <w:sz w:val="19"/>
                <w:szCs w:val="19"/>
                <w:lang w:eastAsia="zh-CN"/>
              </w:rPr>
              <w:t>9</w:t>
            </w:r>
          </w:p>
        </w:tc>
        <w:tc>
          <w:tcPr>
            <w:tcW w:w="1800" w:type="dxa"/>
            <w:tcBorders>
              <w:top w:val="single" w:sz="4" w:space="0" w:color="000000"/>
              <w:left w:val="single" w:sz="4" w:space="0" w:color="000000"/>
              <w:bottom w:val="single" w:sz="4" w:space="0" w:color="000000"/>
              <w:right w:val="single" w:sz="4" w:space="0" w:color="000000"/>
            </w:tcBorders>
            <w:hideMark/>
          </w:tcPr>
          <w:p w14:paraId="68401917" w14:textId="77777777" w:rsidR="00185342" w:rsidRPr="005E0BAF" w:rsidRDefault="00185342" w:rsidP="007A2751">
            <w:pPr>
              <w:spacing w:before="60" w:after="60"/>
              <w:jc w:val="left"/>
              <w:rPr>
                <w:sz w:val="19"/>
                <w:szCs w:val="19"/>
                <w:lang w:eastAsia="zh-CN"/>
              </w:rPr>
            </w:pPr>
            <w:r w:rsidRPr="005E0BAF">
              <w:rPr>
                <w:sz w:val="19"/>
                <w:szCs w:val="19"/>
                <w:lang w:eastAsia="zh-CN"/>
              </w:rPr>
              <w:t>Manual Control Capability</w:t>
            </w:r>
          </w:p>
        </w:tc>
        <w:tc>
          <w:tcPr>
            <w:tcW w:w="7115" w:type="dxa"/>
            <w:tcBorders>
              <w:top w:val="single" w:sz="4" w:space="0" w:color="000000"/>
              <w:left w:val="single" w:sz="4" w:space="0" w:color="000000"/>
              <w:bottom w:val="single" w:sz="4" w:space="0" w:color="000000"/>
              <w:right w:val="single" w:sz="4" w:space="0" w:color="000000"/>
            </w:tcBorders>
            <w:hideMark/>
          </w:tcPr>
          <w:p w14:paraId="7E0F7799" w14:textId="1B1B47DD" w:rsidR="00185342" w:rsidRPr="00D512C3" w:rsidRDefault="00185342" w:rsidP="007A2751">
            <w:pPr>
              <w:spacing w:before="60" w:after="60"/>
              <w:jc w:val="left"/>
              <w:rPr>
                <w:sz w:val="19"/>
                <w:szCs w:val="19"/>
                <w:lang w:eastAsia="zh-CN"/>
              </w:rPr>
            </w:pPr>
            <w:r w:rsidRPr="00D512C3">
              <w:rPr>
                <w:sz w:val="19"/>
                <w:szCs w:val="19"/>
                <w:lang w:eastAsia="zh-CN"/>
              </w:rPr>
              <w:t xml:space="preserve">Under specific circumstances, system users should have the ability to </w:t>
            </w:r>
            <w:r w:rsidR="00323437" w:rsidRPr="00D512C3">
              <w:rPr>
                <w:sz w:val="19"/>
                <w:szCs w:val="19"/>
                <w:lang w:eastAsia="zh-CN"/>
              </w:rPr>
              <w:t xml:space="preserve">manually </w:t>
            </w:r>
            <w:r w:rsidRPr="00D512C3">
              <w:rPr>
                <w:sz w:val="19"/>
                <w:szCs w:val="19"/>
                <w:lang w:eastAsia="zh-CN"/>
              </w:rPr>
              <w:t xml:space="preserve">change one or more components of a response plan to address corridor operational issues not adequately captured by the ICM system.  This includes an ability to alter traffic control directives and messages disseminated by information devices.  </w:t>
            </w:r>
          </w:p>
        </w:tc>
      </w:tr>
      <w:tr w:rsidR="00185342" w14:paraId="214DD358" w14:textId="77777777" w:rsidTr="00BE64E4">
        <w:tc>
          <w:tcPr>
            <w:tcW w:w="445" w:type="dxa"/>
            <w:tcBorders>
              <w:top w:val="single" w:sz="4" w:space="0" w:color="000000"/>
              <w:left w:val="single" w:sz="4" w:space="0" w:color="000000"/>
              <w:bottom w:val="single" w:sz="4" w:space="0" w:color="000000"/>
              <w:right w:val="single" w:sz="4" w:space="0" w:color="000000"/>
            </w:tcBorders>
            <w:hideMark/>
          </w:tcPr>
          <w:p w14:paraId="78A7ECBC" w14:textId="77777777" w:rsidR="00185342" w:rsidRPr="005E0BAF" w:rsidRDefault="00185342" w:rsidP="007A2751">
            <w:pPr>
              <w:spacing w:before="60" w:after="60"/>
              <w:jc w:val="center"/>
              <w:rPr>
                <w:sz w:val="19"/>
                <w:szCs w:val="19"/>
                <w:lang w:eastAsia="zh-CN"/>
              </w:rPr>
            </w:pPr>
            <w:r w:rsidRPr="005E0BAF">
              <w:rPr>
                <w:sz w:val="19"/>
                <w:szCs w:val="19"/>
                <w:lang w:eastAsia="zh-CN"/>
              </w:rPr>
              <w:t>10</w:t>
            </w:r>
          </w:p>
        </w:tc>
        <w:tc>
          <w:tcPr>
            <w:tcW w:w="1800" w:type="dxa"/>
            <w:tcBorders>
              <w:top w:val="single" w:sz="4" w:space="0" w:color="000000"/>
              <w:left w:val="single" w:sz="4" w:space="0" w:color="000000"/>
              <w:bottom w:val="single" w:sz="4" w:space="0" w:color="000000"/>
              <w:right w:val="single" w:sz="4" w:space="0" w:color="000000"/>
            </w:tcBorders>
            <w:hideMark/>
          </w:tcPr>
          <w:p w14:paraId="5D31DAA3" w14:textId="77777777" w:rsidR="00185342" w:rsidRPr="005E0BAF" w:rsidRDefault="00185342" w:rsidP="007A2751">
            <w:pPr>
              <w:spacing w:before="60" w:after="60"/>
              <w:jc w:val="left"/>
              <w:rPr>
                <w:sz w:val="19"/>
                <w:szCs w:val="19"/>
                <w:lang w:eastAsia="zh-CN"/>
              </w:rPr>
            </w:pPr>
            <w:r w:rsidRPr="005E0BAF">
              <w:rPr>
                <w:sz w:val="19"/>
                <w:szCs w:val="19"/>
                <w:lang w:eastAsia="zh-CN"/>
              </w:rPr>
              <w:t>Preferred Control Setup Options</w:t>
            </w:r>
          </w:p>
        </w:tc>
        <w:tc>
          <w:tcPr>
            <w:tcW w:w="7115" w:type="dxa"/>
            <w:tcBorders>
              <w:top w:val="single" w:sz="4" w:space="0" w:color="000000"/>
              <w:left w:val="single" w:sz="4" w:space="0" w:color="000000"/>
              <w:bottom w:val="single" w:sz="4" w:space="0" w:color="000000"/>
              <w:right w:val="single" w:sz="4" w:space="0" w:color="000000"/>
            </w:tcBorders>
            <w:hideMark/>
          </w:tcPr>
          <w:p w14:paraId="5C9D803F" w14:textId="065F6FA3" w:rsidR="00185342" w:rsidRPr="00D512C3" w:rsidRDefault="00185342" w:rsidP="007A2751">
            <w:pPr>
              <w:spacing w:before="60" w:after="60"/>
              <w:jc w:val="left"/>
              <w:rPr>
                <w:sz w:val="19"/>
                <w:szCs w:val="19"/>
                <w:lang w:eastAsia="zh-CN"/>
              </w:rPr>
            </w:pPr>
            <w:r w:rsidRPr="00D512C3">
              <w:rPr>
                <w:sz w:val="19"/>
                <w:szCs w:val="19"/>
                <w:lang w:eastAsia="zh-CN"/>
              </w:rPr>
              <w:t xml:space="preserve">System users should have the capability to identify preferred control actions </w:t>
            </w:r>
            <w:r w:rsidR="00DF271F" w:rsidRPr="00D512C3">
              <w:rPr>
                <w:sz w:val="19"/>
                <w:szCs w:val="19"/>
                <w:lang w:eastAsia="zh-CN"/>
              </w:rPr>
              <w:t>to be</w:t>
            </w:r>
            <w:r w:rsidRPr="00D512C3">
              <w:rPr>
                <w:sz w:val="19"/>
                <w:szCs w:val="19"/>
                <w:lang w:eastAsia="zh-CN"/>
              </w:rPr>
              <w:t xml:space="preserve"> </w:t>
            </w:r>
            <w:r w:rsidR="00DF271F" w:rsidRPr="00D512C3">
              <w:rPr>
                <w:sz w:val="19"/>
                <w:szCs w:val="19"/>
                <w:lang w:eastAsia="zh-CN"/>
              </w:rPr>
              <w:t xml:space="preserve">considered </w:t>
            </w:r>
            <w:r w:rsidRPr="00D512C3">
              <w:rPr>
                <w:sz w:val="19"/>
                <w:szCs w:val="19"/>
                <w:lang w:eastAsia="zh-CN"/>
              </w:rPr>
              <w:t>when developing responses to specific types of incidents, unscheduled events, or planned events.  An example w</w:t>
            </w:r>
            <w:r w:rsidR="00DF271F" w:rsidRPr="00D512C3">
              <w:rPr>
                <w:sz w:val="19"/>
                <w:szCs w:val="19"/>
                <w:lang w:eastAsia="zh-CN"/>
              </w:rPr>
              <w:t>ould be the ability to define as a first response strategy</w:t>
            </w:r>
            <w:r w:rsidRPr="00D512C3">
              <w:rPr>
                <w:sz w:val="19"/>
                <w:szCs w:val="19"/>
                <w:lang w:eastAsia="zh-CN"/>
              </w:rPr>
              <w:t xml:space="preserve"> specific detours or traffic signal control plans</w:t>
            </w:r>
            <w:r w:rsidR="00DF271F" w:rsidRPr="00D512C3">
              <w:rPr>
                <w:sz w:val="19"/>
                <w:szCs w:val="19"/>
                <w:lang w:eastAsia="zh-CN"/>
              </w:rPr>
              <w:t xml:space="preserve"> to consider</w:t>
            </w:r>
            <w:r w:rsidRPr="00D512C3">
              <w:rPr>
                <w:sz w:val="19"/>
                <w:szCs w:val="19"/>
                <w:lang w:eastAsia="zh-CN"/>
              </w:rPr>
              <w:t>.</w:t>
            </w:r>
          </w:p>
        </w:tc>
      </w:tr>
      <w:tr w:rsidR="00185342" w14:paraId="3BE865FC" w14:textId="77777777" w:rsidTr="00BE64E4">
        <w:tc>
          <w:tcPr>
            <w:tcW w:w="445" w:type="dxa"/>
            <w:tcBorders>
              <w:top w:val="single" w:sz="4" w:space="0" w:color="000000"/>
              <w:left w:val="single" w:sz="4" w:space="0" w:color="000000"/>
              <w:bottom w:val="single" w:sz="4" w:space="0" w:color="000000"/>
              <w:right w:val="single" w:sz="4" w:space="0" w:color="000000"/>
            </w:tcBorders>
            <w:hideMark/>
          </w:tcPr>
          <w:p w14:paraId="41B1A45F" w14:textId="77777777" w:rsidR="00185342" w:rsidRPr="005E0BAF" w:rsidRDefault="00185342" w:rsidP="007A2751">
            <w:pPr>
              <w:spacing w:before="60" w:after="60"/>
              <w:jc w:val="center"/>
              <w:rPr>
                <w:sz w:val="19"/>
                <w:szCs w:val="19"/>
                <w:lang w:eastAsia="zh-CN"/>
              </w:rPr>
            </w:pPr>
            <w:r w:rsidRPr="005E0BAF">
              <w:rPr>
                <w:sz w:val="19"/>
                <w:szCs w:val="19"/>
                <w:lang w:eastAsia="zh-CN"/>
              </w:rPr>
              <w:t>11</w:t>
            </w:r>
          </w:p>
        </w:tc>
        <w:tc>
          <w:tcPr>
            <w:tcW w:w="1800" w:type="dxa"/>
            <w:tcBorders>
              <w:top w:val="single" w:sz="4" w:space="0" w:color="000000"/>
              <w:left w:val="single" w:sz="4" w:space="0" w:color="000000"/>
              <w:bottom w:val="single" w:sz="4" w:space="0" w:color="000000"/>
              <w:right w:val="single" w:sz="4" w:space="0" w:color="000000"/>
            </w:tcBorders>
            <w:hideMark/>
          </w:tcPr>
          <w:p w14:paraId="56FB9C57" w14:textId="77777777" w:rsidR="00185342" w:rsidRPr="005E0BAF" w:rsidRDefault="00185342" w:rsidP="007A2751">
            <w:pPr>
              <w:spacing w:before="60" w:after="60"/>
              <w:jc w:val="left"/>
              <w:rPr>
                <w:sz w:val="19"/>
                <w:szCs w:val="19"/>
                <w:lang w:eastAsia="zh-CN"/>
              </w:rPr>
            </w:pPr>
            <w:r w:rsidRPr="005E0BAF">
              <w:rPr>
                <w:sz w:val="19"/>
                <w:szCs w:val="19"/>
                <w:lang w:eastAsia="zh-CN"/>
              </w:rPr>
              <w:t>Device Modification and Addition Capability</w:t>
            </w:r>
          </w:p>
        </w:tc>
        <w:tc>
          <w:tcPr>
            <w:tcW w:w="7115" w:type="dxa"/>
            <w:tcBorders>
              <w:top w:val="single" w:sz="4" w:space="0" w:color="000000"/>
              <w:left w:val="single" w:sz="4" w:space="0" w:color="000000"/>
              <w:bottom w:val="single" w:sz="4" w:space="0" w:color="000000"/>
              <w:right w:val="single" w:sz="4" w:space="0" w:color="000000"/>
            </w:tcBorders>
            <w:hideMark/>
          </w:tcPr>
          <w:p w14:paraId="0DA9888E" w14:textId="28921A3E" w:rsidR="00185342" w:rsidRPr="00D512C3" w:rsidRDefault="005E0BAF" w:rsidP="007A2751">
            <w:pPr>
              <w:spacing w:before="60" w:after="60"/>
              <w:jc w:val="left"/>
              <w:rPr>
                <w:sz w:val="19"/>
                <w:szCs w:val="19"/>
                <w:lang w:eastAsia="zh-CN"/>
              </w:rPr>
            </w:pPr>
            <w:r>
              <w:rPr>
                <w:sz w:val="19"/>
                <w:szCs w:val="19"/>
                <w:lang w:eastAsia="zh-CN"/>
              </w:rPr>
              <w:t xml:space="preserve">System users should be able </w:t>
            </w:r>
            <w:r w:rsidR="00185342" w:rsidRPr="00D512C3">
              <w:rPr>
                <w:sz w:val="19"/>
                <w:szCs w:val="19"/>
                <w:lang w:eastAsia="zh-CN"/>
              </w:rPr>
              <w:t>incorporate additional locations and devices into the control environment, as well as to modify or update existing control locations and/or devices.</w:t>
            </w:r>
          </w:p>
        </w:tc>
      </w:tr>
      <w:tr w:rsidR="00185342" w14:paraId="75696E39" w14:textId="77777777" w:rsidTr="00BE64E4">
        <w:tc>
          <w:tcPr>
            <w:tcW w:w="445" w:type="dxa"/>
            <w:tcBorders>
              <w:top w:val="single" w:sz="4" w:space="0" w:color="000000"/>
              <w:left w:val="single" w:sz="4" w:space="0" w:color="000000"/>
              <w:bottom w:val="single" w:sz="4" w:space="0" w:color="000000"/>
              <w:right w:val="single" w:sz="4" w:space="0" w:color="000000"/>
            </w:tcBorders>
            <w:hideMark/>
          </w:tcPr>
          <w:p w14:paraId="5D9D4970" w14:textId="77777777" w:rsidR="00185342" w:rsidRPr="005E0BAF" w:rsidRDefault="00185342" w:rsidP="007A2751">
            <w:pPr>
              <w:spacing w:before="60" w:after="60"/>
              <w:jc w:val="center"/>
              <w:rPr>
                <w:sz w:val="19"/>
                <w:szCs w:val="19"/>
                <w:lang w:eastAsia="zh-CN"/>
              </w:rPr>
            </w:pPr>
            <w:r w:rsidRPr="005E0BAF">
              <w:rPr>
                <w:sz w:val="19"/>
                <w:szCs w:val="19"/>
                <w:lang w:eastAsia="zh-CN"/>
              </w:rPr>
              <w:t>12</w:t>
            </w:r>
          </w:p>
        </w:tc>
        <w:tc>
          <w:tcPr>
            <w:tcW w:w="1800" w:type="dxa"/>
            <w:tcBorders>
              <w:top w:val="single" w:sz="4" w:space="0" w:color="000000"/>
              <w:left w:val="single" w:sz="4" w:space="0" w:color="000000"/>
              <w:bottom w:val="single" w:sz="4" w:space="0" w:color="000000"/>
              <w:right w:val="single" w:sz="4" w:space="0" w:color="000000"/>
            </w:tcBorders>
            <w:hideMark/>
          </w:tcPr>
          <w:p w14:paraId="7617462B" w14:textId="77777777" w:rsidR="00185342" w:rsidRPr="005E0BAF" w:rsidRDefault="00185342" w:rsidP="007A2751">
            <w:pPr>
              <w:spacing w:before="60" w:after="60"/>
              <w:jc w:val="left"/>
              <w:rPr>
                <w:sz w:val="19"/>
                <w:szCs w:val="19"/>
                <w:lang w:eastAsia="zh-CN"/>
              </w:rPr>
            </w:pPr>
            <w:r w:rsidRPr="005E0BAF">
              <w:rPr>
                <w:sz w:val="19"/>
                <w:szCs w:val="19"/>
                <w:lang w:eastAsia="zh-CN"/>
              </w:rPr>
              <w:t>Information Visualization</w:t>
            </w:r>
          </w:p>
        </w:tc>
        <w:tc>
          <w:tcPr>
            <w:tcW w:w="7115" w:type="dxa"/>
            <w:tcBorders>
              <w:top w:val="single" w:sz="4" w:space="0" w:color="000000"/>
              <w:left w:val="single" w:sz="4" w:space="0" w:color="000000"/>
              <w:bottom w:val="single" w:sz="4" w:space="0" w:color="000000"/>
              <w:right w:val="single" w:sz="4" w:space="0" w:color="000000"/>
            </w:tcBorders>
            <w:hideMark/>
          </w:tcPr>
          <w:p w14:paraId="75EBE2D1" w14:textId="478EEA25" w:rsidR="00185342" w:rsidRPr="00D512C3" w:rsidRDefault="00185342" w:rsidP="007A2751">
            <w:pPr>
              <w:spacing w:before="60" w:after="60"/>
              <w:jc w:val="left"/>
              <w:rPr>
                <w:sz w:val="19"/>
                <w:szCs w:val="19"/>
                <w:lang w:eastAsia="zh-CN"/>
              </w:rPr>
            </w:pPr>
            <w:r w:rsidRPr="00D512C3">
              <w:rPr>
                <w:sz w:val="19"/>
                <w:szCs w:val="19"/>
                <w:lang w:eastAsia="zh-CN"/>
              </w:rPr>
              <w:t xml:space="preserve">To facilitate decision-making, information characterizing system operations should be provided to system operators in a format that is easy to read and interpret, such as </w:t>
            </w:r>
            <w:r w:rsidR="00DF271F" w:rsidRPr="00D512C3">
              <w:rPr>
                <w:sz w:val="19"/>
                <w:szCs w:val="19"/>
                <w:lang w:eastAsia="zh-CN"/>
              </w:rPr>
              <w:t xml:space="preserve">through the use of </w:t>
            </w:r>
            <w:r w:rsidRPr="00D512C3">
              <w:rPr>
                <w:sz w:val="19"/>
                <w:szCs w:val="19"/>
                <w:lang w:eastAsia="zh-CN"/>
              </w:rPr>
              <w:t>maps, tables, color-coded displays, etc.</w:t>
            </w:r>
          </w:p>
        </w:tc>
      </w:tr>
      <w:tr w:rsidR="00185342" w:rsidRPr="00D512C3" w14:paraId="3BC444AB" w14:textId="77777777" w:rsidTr="005E0BAF">
        <w:tc>
          <w:tcPr>
            <w:tcW w:w="9360" w:type="dxa"/>
            <w:gridSpan w:val="3"/>
            <w:tcBorders>
              <w:top w:val="single" w:sz="4" w:space="0" w:color="000000"/>
              <w:left w:val="single" w:sz="4" w:space="0" w:color="000000"/>
              <w:bottom w:val="single" w:sz="4" w:space="0" w:color="000000"/>
              <w:right w:val="single" w:sz="4" w:space="0" w:color="000000"/>
            </w:tcBorders>
            <w:shd w:val="clear" w:color="auto" w:fill="1F497D" w:themeFill="text2"/>
            <w:hideMark/>
          </w:tcPr>
          <w:p w14:paraId="68B67C1D" w14:textId="77777777" w:rsidR="00185342" w:rsidRPr="00D512C3" w:rsidRDefault="00185342" w:rsidP="007A2751">
            <w:pPr>
              <w:spacing w:before="40" w:after="40" w:line="216" w:lineRule="auto"/>
              <w:jc w:val="left"/>
              <w:rPr>
                <w:b/>
                <w:color w:val="FFFFFF" w:themeColor="background1"/>
                <w:lang w:eastAsia="zh-CN"/>
              </w:rPr>
            </w:pPr>
            <w:r w:rsidRPr="00D512C3">
              <w:rPr>
                <w:b/>
                <w:color w:val="FFFFFF" w:themeColor="background1"/>
                <w:lang w:eastAsia="zh-CN"/>
              </w:rPr>
              <w:t>Information Dissemination</w:t>
            </w:r>
          </w:p>
        </w:tc>
      </w:tr>
      <w:tr w:rsidR="00185342" w14:paraId="096D65F1" w14:textId="77777777" w:rsidTr="00BE64E4">
        <w:tc>
          <w:tcPr>
            <w:tcW w:w="445" w:type="dxa"/>
            <w:tcBorders>
              <w:top w:val="single" w:sz="4" w:space="0" w:color="000000"/>
              <w:left w:val="single" w:sz="4" w:space="0" w:color="000000"/>
              <w:bottom w:val="single" w:sz="4" w:space="0" w:color="000000"/>
              <w:right w:val="single" w:sz="4" w:space="0" w:color="000000"/>
            </w:tcBorders>
            <w:hideMark/>
          </w:tcPr>
          <w:p w14:paraId="738B2FAE" w14:textId="77777777" w:rsidR="00185342" w:rsidRPr="005E0BAF" w:rsidRDefault="00185342" w:rsidP="007A2751">
            <w:pPr>
              <w:spacing w:before="60" w:after="60"/>
              <w:jc w:val="center"/>
              <w:rPr>
                <w:sz w:val="19"/>
                <w:szCs w:val="19"/>
                <w:lang w:eastAsia="zh-CN"/>
              </w:rPr>
            </w:pPr>
            <w:r w:rsidRPr="005E0BAF">
              <w:rPr>
                <w:sz w:val="19"/>
                <w:szCs w:val="19"/>
                <w:lang w:eastAsia="zh-CN"/>
              </w:rPr>
              <w:t>13</w:t>
            </w:r>
          </w:p>
        </w:tc>
        <w:tc>
          <w:tcPr>
            <w:tcW w:w="1800" w:type="dxa"/>
            <w:tcBorders>
              <w:top w:val="single" w:sz="4" w:space="0" w:color="000000"/>
              <w:left w:val="single" w:sz="4" w:space="0" w:color="000000"/>
              <w:bottom w:val="single" w:sz="4" w:space="0" w:color="000000"/>
              <w:right w:val="single" w:sz="4" w:space="0" w:color="000000"/>
            </w:tcBorders>
            <w:hideMark/>
          </w:tcPr>
          <w:p w14:paraId="3DB12511" w14:textId="02C2DB19" w:rsidR="00185342" w:rsidRPr="005E0BAF" w:rsidRDefault="00185342" w:rsidP="007A2751">
            <w:pPr>
              <w:spacing w:before="60" w:after="60"/>
              <w:jc w:val="left"/>
              <w:rPr>
                <w:sz w:val="19"/>
                <w:szCs w:val="19"/>
                <w:lang w:eastAsia="zh-CN"/>
              </w:rPr>
            </w:pPr>
            <w:r w:rsidRPr="005E0BAF">
              <w:rPr>
                <w:sz w:val="19"/>
                <w:szCs w:val="19"/>
                <w:lang w:eastAsia="zh-CN"/>
              </w:rPr>
              <w:t xml:space="preserve">Provision of Real-Time, </w:t>
            </w:r>
            <w:r w:rsidR="00983F10">
              <w:rPr>
                <w:sz w:val="19"/>
                <w:szCs w:val="19"/>
                <w:lang w:eastAsia="zh-CN"/>
              </w:rPr>
              <w:t>Multi-modal</w:t>
            </w:r>
            <w:r w:rsidRPr="005E0BAF">
              <w:rPr>
                <w:sz w:val="19"/>
                <w:szCs w:val="19"/>
                <w:lang w:eastAsia="zh-CN"/>
              </w:rPr>
              <w:t xml:space="preserve"> Information to System Operators</w:t>
            </w:r>
          </w:p>
        </w:tc>
        <w:tc>
          <w:tcPr>
            <w:tcW w:w="7115" w:type="dxa"/>
            <w:tcBorders>
              <w:top w:val="single" w:sz="4" w:space="0" w:color="000000"/>
              <w:left w:val="single" w:sz="4" w:space="0" w:color="000000"/>
              <w:bottom w:val="single" w:sz="4" w:space="0" w:color="000000"/>
              <w:right w:val="single" w:sz="4" w:space="0" w:color="000000"/>
            </w:tcBorders>
            <w:hideMark/>
          </w:tcPr>
          <w:p w14:paraId="4FE7C495" w14:textId="4F9F8378" w:rsidR="00185342" w:rsidRPr="002D3CC2" w:rsidRDefault="00440D31">
            <w:pPr>
              <w:spacing w:before="60" w:after="60"/>
              <w:jc w:val="left"/>
              <w:rPr>
                <w:sz w:val="18"/>
                <w:szCs w:val="18"/>
                <w:lang w:eastAsia="zh-CN"/>
              </w:rPr>
            </w:pPr>
            <w:r w:rsidRPr="00D30A38">
              <w:rPr>
                <w:sz w:val="19"/>
                <w:szCs w:val="19"/>
                <w:lang w:eastAsia="zh-CN"/>
              </w:rPr>
              <w:t>System</w:t>
            </w:r>
            <w:r w:rsidR="00185342" w:rsidRPr="00D30A38">
              <w:rPr>
                <w:sz w:val="19"/>
                <w:szCs w:val="19"/>
                <w:lang w:eastAsia="zh-CN"/>
              </w:rPr>
              <w:t xml:space="preserve"> users should receive, to the extent of their availability, real-time da</w:t>
            </w:r>
            <w:r w:rsidR="002D3CC2" w:rsidRPr="00D30A38">
              <w:rPr>
                <w:sz w:val="19"/>
                <w:szCs w:val="19"/>
                <w:lang w:eastAsia="zh-CN"/>
              </w:rPr>
              <w:t>ta enabling them to manage the</w:t>
            </w:r>
            <w:r w:rsidR="00185342" w:rsidRPr="00D30A38">
              <w:rPr>
                <w:sz w:val="19"/>
                <w:szCs w:val="19"/>
                <w:lang w:eastAsia="zh-CN"/>
              </w:rPr>
              <w:t xml:space="preserve"> transportation network</w:t>
            </w:r>
            <w:r w:rsidR="00051E8F" w:rsidRPr="00D30A38">
              <w:rPr>
                <w:sz w:val="19"/>
                <w:szCs w:val="19"/>
                <w:lang w:eastAsia="zh-CN"/>
              </w:rPr>
              <w:t>(s)</w:t>
            </w:r>
            <w:r w:rsidR="002D3CC2" w:rsidRPr="00D30A38">
              <w:rPr>
                <w:sz w:val="19"/>
                <w:szCs w:val="19"/>
                <w:lang w:eastAsia="zh-CN"/>
              </w:rPr>
              <w:t xml:space="preserve"> under their </w:t>
            </w:r>
            <w:r w:rsidR="005E0BAF" w:rsidRPr="00D30A38">
              <w:rPr>
                <w:sz w:val="19"/>
                <w:szCs w:val="19"/>
                <w:lang w:eastAsia="zh-CN"/>
              </w:rPr>
              <w:t>management</w:t>
            </w:r>
            <w:r w:rsidR="00185342" w:rsidRPr="00D30A38">
              <w:rPr>
                <w:sz w:val="19"/>
                <w:szCs w:val="19"/>
                <w:lang w:eastAsia="zh-CN"/>
              </w:rPr>
              <w:t>.  This may include observed link speeds, estimated queue sizes, project</w:t>
            </w:r>
            <w:r w:rsidRPr="00D30A38">
              <w:rPr>
                <w:sz w:val="19"/>
                <w:szCs w:val="19"/>
                <w:lang w:eastAsia="zh-CN"/>
              </w:rPr>
              <w:t>ed</w:t>
            </w:r>
            <w:r w:rsidR="00185342" w:rsidRPr="00D30A38">
              <w:rPr>
                <w:sz w:val="19"/>
                <w:szCs w:val="19"/>
                <w:lang w:eastAsia="zh-CN"/>
              </w:rPr>
              <w:t xml:space="preserve"> flows, and other </w:t>
            </w:r>
            <w:r w:rsidR="00D512C3" w:rsidRPr="00D30A38">
              <w:rPr>
                <w:sz w:val="19"/>
                <w:szCs w:val="19"/>
                <w:lang w:eastAsia="zh-CN"/>
              </w:rPr>
              <w:t>data</w:t>
            </w:r>
            <w:r w:rsidR="00185342" w:rsidRPr="00D30A38">
              <w:rPr>
                <w:sz w:val="19"/>
                <w:szCs w:val="19"/>
                <w:lang w:eastAsia="zh-CN"/>
              </w:rPr>
              <w:t xml:space="preserve"> </w:t>
            </w:r>
            <w:r w:rsidRPr="00D30A38">
              <w:rPr>
                <w:sz w:val="19"/>
                <w:szCs w:val="19"/>
                <w:lang w:eastAsia="zh-CN"/>
              </w:rPr>
              <w:t>considered</w:t>
            </w:r>
            <w:r w:rsidR="00185342" w:rsidRPr="00D30A38">
              <w:rPr>
                <w:sz w:val="19"/>
                <w:szCs w:val="19"/>
                <w:lang w:eastAsia="zh-CN"/>
              </w:rPr>
              <w:t xml:space="preserve"> relevant.  </w:t>
            </w:r>
            <w:r w:rsidR="005E0BAF" w:rsidRPr="00D30A38">
              <w:rPr>
                <w:sz w:val="19"/>
                <w:szCs w:val="19"/>
                <w:lang w:eastAsia="zh-CN"/>
              </w:rPr>
              <w:t>This means</w:t>
            </w:r>
            <w:r w:rsidR="00185342" w:rsidRPr="00D30A38">
              <w:rPr>
                <w:sz w:val="19"/>
                <w:szCs w:val="19"/>
                <w:lang w:eastAsia="zh-CN"/>
              </w:rPr>
              <w:t xml:space="preserve"> not only operating a suitable information exchange network, but also managing restrictions on certain access, features, and/or system controls that may be imposed on data feeds.  This also includes adding</w:t>
            </w:r>
            <w:r w:rsidR="00984DE3">
              <w:rPr>
                <w:sz w:val="19"/>
                <w:szCs w:val="19"/>
                <w:lang w:eastAsia="zh-CN"/>
              </w:rPr>
              <w:t>,</w:t>
            </w:r>
            <w:r w:rsidR="00185342" w:rsidRPr="00D30A38">
              <w:rPr>
                <w:sz w:val="19"/>
                <w:szCs w:val="19"/>
                <w:lang w:eastAsia="zh-CN"/>
              </w:rPr>
              <w:t xml:space="preserve"> </w:t>
            </w:r>
            <w:r w:rsidR="00051E8F" w:rsidRPr="00D30A38">
              <w:rPr>
                <w:sz w:val="19"/>
                <w:szCs w:val="19"/>
                <w:lang w:eastAsia="zh-CN"/>
              </w:rPr>
              <w:t>when needed</w:t>
            </w:r>
            <w:r w:rsidR="00984DE3">
              <w:rPr>
                <w:sz w:val="19"/>
                <w:szCs w:val="19"/>
                <w:lang w:eastAsia="zh-CN"/>
              </w:rPr>
              <w:t>,</w:t>
            </w:r>
            <w:r w:rsidR="00051E8F" w:rsidRPr="00D30A38">
              <w:rPr>
                <w:sz w:val="19"/>
                <w:szCs w:val="19"/>
                <w:lang w:eastAsia="zh-CN"/>
              </w:rPr>
              <w:t xml:space="preserve"> </w:t>
            </w:r>
            <w:r w:rsidR="00185342" w:rsidRPr="00D30A38">
              <w:rPr>
                <w:sz w:val="19"/>
                <w:szCs w:val="19"/>
                <w:lang w:eastAsia="zh-CN"/>
              </w:rPr>
              <w:t>new information or data to the system</w:t>
            </w:r>
            <w:r w:rsidR="00051E8F" w:rsidRPr="00D30A38">
              <w:rPr>
                <w:sz w:val="19"/>
                <w:szCs w:val="19"/>
                <w:lang w:eastAsia="zh-CN"/>
              </w:rPr>
              <w:t xml:space="preserve"> associated with new systems or services</w:t>
            </w:r>
            <w:r w:rsidR="00185342" w:rsidRPr="00D30A38">
              <w:rPr>
                <w:sz w:val="19"/>
                <w:szCs w:val="19"/>
                <w:lang w:eastAsia="zh-CN"/>
              </w:rPr>
              <w:t>.</w:t>
            </w:r>
          </w:p>
        </w:tc>
      </w:tr>
      <w:tr w:rsidR="002D3CC2" w14:paraId="78334869" w14:textId="77777777" w:rsidTr="00BE64E4">
        <w:tc>
          <w:tcPr>
            <w:tcW w:w="445" w:type="dxa"/>
            <w:tcBorders>
              <w:top w:val="single" w:sz="4" w:space="0" w:color="000000"/>
              <w:left w:val="single" w:sz="4" w:space="0" w:color="000000"/>
              <w:bottom w:val="single" w:sz="4" w:space="0" w:color="000000"/>
              <w:right w:val="single" w:sz="4" w:space="0" w:color="000000"/>
            </w:tcBorders>
            <w:hideMark/>
          </w:tcPr>
          <w:p w14:paraId="649F2549" w14:textId="77777777" w:rsidR="002D3CC2" w:rsidRPr="005E0BAF" w:rsidRDefault="002D3CC2" w:rsidP="00F342A3">
            <w:pPr>
              <w:spacing w:before="60" w:after="60"/>
              <w:jc w:val="center"/>
              <w:rPr>
                <w:sz w:val="19"/>
                <w:szCs w:val="19"/>
                <w:lang w:eastAsia="zh-CN"/>
              </w:rPr>
            </w:pPr>
            <w:r w:rsidRPr="005E0BAF">
              <w:rPr>
                <w:sz w:val="19"/>
                <w:szCs w:val="19"/>
                <w:lang w:eastAsia="zh-CN"/>
              </w:rPr>
              <w:t>14</w:t>
            </w:r>
          </w:p>
        </w:tc>
        <w:tc>
          <w:tcPr>
            <w:tcW w:w="1800" w:type="dxa"/>
            <w:tcBorders>
              <w:top w:val="single" w:sz="4" w:space="0" w:color="000000"/>
              <w:left w:val="single" w:sz="4" w:space="0" w:color="000000"/>
              <w:bottom w:val="single" w:sz="4" w:space="0" w:color="000000"/>
              <w:right w:val="single" w:sz="4" w:space="0" w:color="000000"/>
            </w:tcBorders>
            <w:hideMark/>
          </w:tcPr>
          <w:p w14:paraId="48664CF7" w14:textId="4CC81226" w:rsidR="002D3CC2" w:rsidRPr="005E0BAF" w:rsidRDefault="002D3CC2" w:rsidP="00F342A3">
            <w:pPr>
              <w:spacing w:before="60" w:after="60"/>
              <w:jc w:val="left"/>
              <w:rPr>
                <w:sz w:val="19"/>
                <w:szCs w:val="19"/>
                <w:lang w:eastAsia="zh-CN"/>
              </w:rPr>
            </w:pPr>
            <w:r w:rsidRPr="005E0BAF">
              <w:rPr>
                <w:sz w:val="19"/>
                <w:szCs w:val="19"/>
                <w:lang w:eastAsia="zh-CN"/>
              </w:rPr>
              <w:t xml:space="preserve">Provision of Real-Time, </w:t>
            </w:r>
            <w:r w:rsidR="00983F10">
              <w:rPr>
                <w:sz w:val="19"/>
                <w:szCs w:val="19"/>
                <w:lang w:eastAsia="zh-CN"/>
              </w:rPr>
              <w:t>Multi-modal</w:t>
            </w:r>
            <w:r w:rsidRPr="005E0BAF">
              <w:rPr>
                <w:sz w:val="19"/>
                <w:szCs w:val="19"/>
                <w:lang w:eastAsia="zh-CN"/>
              </w:rPr>
              <w:t xml:space="preserve"> Information to End Users</w:t>
            </w:r>
          </w:p>
        </w:tc>
        <w:tc>
          <w:tcPr>
            <w:tcW w:w="7115" w:type="dxa"/>
            <w:tcBorders>
              <w:top w:val="single" w:sz="4" w:space="0" w:color="000000"/>
              <w:left w:val="single" w:sz="4" w:space="0" w:color="000000"/>
              <w:bottom w:val="single" w:sz="4" w:space="0" w:color="000000"/>
              <w:right w:val="single" w:sz="4" w:space="0" w:color="000000"/>
            </w:tcBorders>
            <w:hideMark/>
          </w:tcPr>
          <w:p w14:paraId="17A38BB4" w14:textId="67775411" w:rsidR="002D3CC2" w:rsidRPr="00D512C3" w:rsidRDefault="002D3CC2" w:rsidP="00F342A3">
            <w:pPr>
              <w:spacing w:before="60" w:after="60"/>
              <w:jc w:val="left"/>
              <w:rPr>
                <w:sz w:val="19"/>
                <w:szCs w:val="19"/>
                <w:lang w:eastAsia="zh-CN"/>
              </w:rPr>
            </w:pPr>
            <w:r w:rsidRPr="00D512C3">
              <w:rPr>
                <w:sz w:val="19"/>
                <w:szCs w:val="19"/>
                <w:lang w:eastAsia="zh-CN"/>
              </w:rPr>
              <w:t>To help travelers make informed decisions, the ICM system should provide travelers with real-time or near real-time information about travel conditions within the corridor.  This can be done through existing 511 and roadside information systems, third-party information providers, or the development of new mobile applications.</w:t>
            </w:r>
          </w:p>
        </w:tc>
      </w:tr>
      <w:tr w:rsidR="00BE64E4" w:rsidRPr="00D512C3" w14:paraId="3BF9292C" w14:textId="77777777" w:rsidTr="00F342A3">
        <w:tc>
          <w:tcPr>
            <w:tcW w:w="9360" w:type="dxa"/>
            <w:gridSpan w:val="3"/>
            <w:tcBorders>
              <w:top w:val="single" w:sz="4" w:space="0" w:color="000000"/>
              <w:left w:val="single" w:sz="4" w:space="0" w:color="000000"/>
              <w:bottom w:val="single" w:sz="4" w:space="0" w:color="000000"/>
              <w:right w:val="single" w:sz="4" w:space="0" w:color="000000"/>
            </w:tcBorders>
            <w:shd w:val="clear" w:color="auto" w:fill="1F497D" w:themeFill="text2"/>
            <w:hideMark/>
          </w:tcPr>
          <w:p w14:paraId="5ACE6B59" w14:textId="77777777" w:rsidR="00BE64E4" w:rsidRPr="00D512C3" w:rsidRDefault="00BE64E4" w:rsidP="00F342A3">
            <w:pPr>
              <w:spacing w:before="40" w:after="40" w:line="216" w:lineRule="auto"/>
              <w:jc w:val="left"/>
              <w:rPr>
                <w:b/>
                <w:color w:val="FFFFFF" w:themeColor="background1"/>
                <w:lang w:eastAsia="zh-CN"/>
              </w:rPr>
            </w:pPr>
            <w:r w:rsidRPr="00D512C3">
              <w:rPr>
                <w:b/>
                <w:color w:val="FFFFFF" w:themeColor="background1"/>
                <w:lang w:eastAsia="zh-CN"/>
              </w:rPr>
              <w:t>Data Management</w:t>
            </w:r>
          </w:p>
        </w:tc>
      </w:tr>
      <w:tr w:rsidR="002D3CC2" w14:paraId="5F28626B" w14:textId="77777777" w:rsidTr="00BE64E4">
        <w:tc>
          <w:tcPr>
            <w:tcW w:w="445" w:type="dxa"/>
            <w:tcBorders>
              <w:top w:val="single" w:sz="4" w:space="0" w:color="000000"/>
              <w:left w:val="single" w:sz="4" w:space="0" w:color="000000"/>
              <w:bottom w:val="single" w:sz="4" w:space="0" w:color="000000"/>
              <w:right w:val="single" w:sz="4" w:space="0" w:color="000000"/>
            </w:tcBorders>
            <w:hideMark/>
          </w:tcPr>
          <w:p w14:paraId="626DE40C" w14:textId="77777777" w:rsidR="002D3CC2" w:rsidRPr="005E0BAF" w:rsidRDefault="002D3CC2" w:rsidP="00F342A3">
            <w:pPr>
              <w:spacing w:before="60" w:after="60"/>
              <w:jc w:val="center"/>
              <w:rPr>
                <w:sz w:val="19"/>
                <w:szCs w:val="19"/>
                <w:lang w:eastAsia="zh-CN"/>
              </w:rPr>
            </w:pPr>
            <w:r w:rsidRPr="005E0BAF">
              <w:rPr>
                <w:sz w:val="19"/>
                <w:szCs w:val="19"/>
                <w:lang w:eastAsia="zh-CN"/>
              </w:rPr>
              <w:t>15</w:t>
            </w:r>
          </w:p>
        </w:tc>
        <w:tc>
          <w:tcPr>
            <w:tcW w:w="1800" w:type="dxa"/>
            <w:tcBorders>
              <w:top w:val="single" w:sz="4" w:space="0" w:color="000000"/>
              <w:left w:val="single" w:sz="4" w:space="0" w:color="000000"/>
              <w:bottom w:val="single" w:sz="4" w:space="0" w:color="000000"/>
              <w:right w:val="single" w:sz="4" w:space="0" w:color="000000"/>
            </w:tcBorders>
            <w:hideMark/>
          </w:tcPr>
          <w:p w14:paraId="2CD27C99" w14:textId="77777777" w:rsidR="002D3CC2" w:rsidRPr="005E0BAF" w:rsidRDefault="002D3CC2" w:rsidP="00F342A3">
            <w:pPr>
              <w:spacing w:before="60" w:after="60"/>
              <w:jc w:val="left"/>
              <w:rPr>
                <w:sz w:val="19"/>
                <w:szCs w:val="19"/>
                <w:lang w:eastAsia="zh-CN"/>
              </w:rPr>
            </w:pPr>
            <w:r w:rsidRPr="005E0BAF">
              <w:rPr>
                <w:sz w:val="19"/>
                <w:szCs w:val="19"/>
                <w:lang w:eastAsia="zh-CN"/>
              </w:rPr>
              <w:t>Historical Data Archiving</w:t>
            </w:r>
          </w:p>
        </w:tc>
        <w:tc>
          <w:tcPr>
            <w:tcW w:w="7115" w:type="dxa"/>
            <w:tcBorders>
              <w:top w:val="single" w:sz="4" w:space="0" w:color="000000"/>
              <w:left w:val="single" w:sz="4" w:space="0" w:color="000000"/>
              <w:bottom w:val="single" w:sz="4" w:space="0" w:color="000000"/>
              <w:right w:val="single" w:sz="4" w:space="0" w:color="000000"/>
            </w:tcBorders>
            <w:hideMark/>
          </w:tcPr>
          <w:p w14:paraId="2202C410" w14:textId="0665CEC3" w:rsidR="002D3CC2" w:rsidRPr="00D512C3" w:rsidRDefault="002D3CC2" w:rsidP="00F342A3">
            <w:pPr>
              <w:spacing w:before="60" w:after="60"/>
              <w:jc w:val="left"/>
              <w:rPr>
                <w:sz w:val="19"/>
                <w:szCs w:val="19"/>
                <w:lang w:eastAsia="zh-CN"/>
              </w:rPr>
            </w:pPr>
            <w:r w:rsidRPr="00D512C3">
              <w:rPr>
                <w:sz w:val="19"/>
                <w:szCs w:val="19"/>
                <w:lang w:eastAsia="zh-CN"/>
              </w:rPr>
              <w:t>The data collected and information generated by the ICM system needs to be stored to support future off</w:t>
            </w:r>
            <w:r w:rsidR="00984DE3">
              <w:rPr>
                <w:sz w:val="19"/>
                <w:szCs w:val="19"/>
                <w:lang w:eastAsia="zh-CN"/>
              </w:rPr>
              <w:t>-</w:t>
            </w:r>
            <w:r w:rsidRPr="00D512C3">
              <w:rPr>
                <w:sz w:val="19"/>
                <w:szCs w:val="19"/>
                <w:lang w:eastAsia="zh-CN"/>
              </w:rPr>
              <w:t xml:space="preserve">line analyses and modeling activities.  This implies setting up one or more databases, determining </w:t>
            </w:r>
            <w:r w:rsidR="00D512C3">
              <w:rPr>
                <w:sz w:val="19"/>
                <w:szCs w:val="19"/>
                <w:lang w:eastAsia="zh-CN"/>
              </w:rPr>
              <w:t>how</w:t>
            </w:r>
            <w:r w:rsidRPr="00D512C3">
              <w:rPr>
                <w:sz w:val="19"/>
                <w:szCs w:val="19"/>
                <w:lang w:eastAsia="zh-CN"/>
              </w:rPr>
              <w:t xml:space="preserve"> data will be stored and for how long, and </w:t>
            </w:r>
            <w:r w:rsidR="00D512C3">
              <w:rPr>
                <w:sz w:val="19"/>
                <w:szCs w:val="19"/>
                <w:lang w:eastAsia="zh-CN"/>
              </w:rPr>
              <w:t>defining</w:t>
            </w:r>
            <w:r w:rsidRPr="00D512C3">
              <w:rPr>
                <w:sz w:val="19"/>
                <w:szCs w:val="19"/>
                <w:lang w:eastAsia="zh-CN"/>
              </w:rPr>
              <w:t xml:space="preserve"> protocols for archiving data and </w:t>
            </w:r>
            <w:r w:rsidR="00D512C3">
              <w:rPr>
                <w:sz w:val="19"/>
                <w:szCs w:val="19"/>
                <w:lang w:eastAsia="zh-CN"/>
              </w:rPr>
              <w:t xml:space="preserve">accessing and managing </w:t>
            </w:r>
            <w:r w:rsidRPr="00D512C3">
              <w:rPr>
                <w:sz w:val="19"/>
                <w:szCs w:val="19"/>
                <w:lang w:eastAsia="zh-CN"/>
              </w:rPr>
              <w:t>database</w:t>
            </w:r>
            <w:r w:rsidR="00D512C3">
              <w:rPr>
                <w:sz w:val="19"/>
                <w:szCs w:val="19"/>
                <w:lang w:eastAsia="zh-CN"/>
              </w:rPr>
              <w:t>s</w:t>
            </w:r>
            <w:r w:rsidRPr="00D512C3">
              <w:rPr>
                <w:sz w:val="19"/>
                <w:szCs w:val="19"/>
                <w:lang w:eastAsia="zh-CN"/>
              </w:rPr>
              <w:t>.  Data output from the system should further be in a format consistent with the regional ITS architecture and be able to be utilized by other mainstream software systems.</w:t>
            </w:r>
          </w:p>
        </w:tc>
      </w:tr>
      <w:tr w:rsidR="002D3CC2" w14:paraId="12111B33" w14:textId="77777777" w:rsidTr="005E0BAF">
        <w:tc>
          <w:tcPr>
            <w:tcW w:w="9360" w:type="dxa"/>
            <w:gridSpan w:val="3"/>
            <w:tcBorders>
              <w:top w:val="single" w:sz="4" w:space="0" w:color="000000"/>
              <w:left w:val="single" w:sz="4" w:space="0" w:color="000000"/>
              <w:bottom w:val="single" w:sz="4" w:space="0" w:color="000000"/>
              <w:right w:val="single" w:sz="4" w:space="0" w:color="000000"/>
            </w:tcBorders>
            <w:shd w:val="clear" w:color="auto" w:fill="1F497D" w:themeFill="text2"/>
            <w:hideMark/>
          </w:tcPr>
          <w:p w14:paraId="2FB01B39" w14:textId="77777777" w:rsidR="002D3CC2" w:rsidRDefault="002D3CC2" w:rsidP="00F342A3">
            <w:pPr>
              <w:spacing w:before="40" w:after="40" w:line="216" w:lineRule="auto"/>
              <w:jc w:val="left"/>
              <w:rPr>
                <w:b/>
                <w:color w:val="FFFFFF" w:themeColor="background1"/>
                <w:lang w:eastAsia="zh-CN"/>
              </w:rPr>
            </w:pPr>
            <w:r>
              <w:rPr>
                <w:b/>
                <w:color w:val="FFFFFF" w:themeColor="background1"/>
                <w:lang w:eastAsia="zh-CN"/>
              </w:rPr>
              <w:t>System Management and Maintenance</w:t>
            </w:r>
          </w:p>
        </w:tc>
      </w:tr>
      <w:tr w:rsidR="002D3CC2" w14:paraId="396B4D12" w14:textId="77777777" w:rsidTr="00533666">
        <w:tc>
          <w:tcPr>
            <w:tcW w:w="445" w:type="dxa"/>
            <w:tcBorders>
              <w:top w:val="single" w:sz="4" w:space="0" w:color="000000"/>
              <w:left w:val="single" w:sz="4" w:space="0" w:color="000000"/>
              <w:bottom w:val="single" w:sz="4" w:space="0" w:color="000000"/>
              <w:right w:val="single" w:sz="4" w:space="0" w:color="000000"/>
            </w:tcBorders>
            <w:hideMark/>
          </w:tcPr>
          <w:p w14:paraId="354D1D90" w14:textId="77777777" w:rsidR="002D3CC2" w:rsidRPr="005E0BAF" w:rsidRDefault="002D3CC2" w:rsidP="00F342A3">
            <w:pPr>
              <w:spacing w:before="60" w:after="60"/>
              <w:jc w:val="center"/>
              <w:rPr>
                <w:sz w:val="19"/>
                <w:szCs w:val="19"/>
                <w:lang w:eastAsia="zh-CN"/>
              </w:rPr>
            </w:pPr>
            <w:r w:rsidRPr="005E0BAF">
              <w:rPr>
                <w:sz w:val="19"/>
                <w:szCs w:val="19"/>
                <w:lang w:eastAsia="zh-CN"/>
              </w:rPr>
              <w:t>16</w:t>
            </w:r>
          </w:p>
        </w:tc>
        <w:tc>
          <w:tcPr>
            <w:tcW w:w="1800" w:type="dxa"/>
            <w:tcBorders>
              <w:top w:val="single" w:sz="4" w:space="0" w:color="000000"/>
              <w:left w:val="single" w:sz="4" w:space="0" w:color="000000"/>
              <w:bottom w:val="single" w:sz="4" w:space="0" w:color="000000"/>
              <w:right w:val="single" w:sz="4" w:space="0" w:color="000000"/>
            </w:tcBorders>
            <w:hideMark/>
          </w:tcPr>
          <w:p w14:paraId="6A73F354" w14:textId="77777777" w:rsidR="002D3CC2" w:rsidRPr="005E0BAF" w:rsidRDefault="002D3CC2" w:rsidP="00F342A3">
            <w:pPr>
              <w:spacing w:before="60" w:after="60"/>
              <w:jc w:val="left"/>
              <w:rPr>
                <w:sz w:val="19"/>
                <w:szCs w:val="19"/>
                <w:lang w:eastAsia="zh-CN"/>
              </w:rPr>
            </w:pPr>
            <w:r w:rsidRPr="005E0BAF">
              <w:rPr>
                <w:sz w:val="19"/>
                <w:szCs w:val="19"/>
                <w:lang w:eastAsia="zh-CN"/>
              </w:rPr>
              <w:t>ICM System Management</w:t>
            </w:r>
          </w:p>
        </w:tc>
        <w:tc>
          <w:tcPr>
            <w:tcW w:w="7115" w:type="dxa"/>
            <w:tcBorders>
              <w:top w:val="single" w:sz="4" w:space="0" w:color="000000"/>
              <w:left w:val="single" w:sz="4" w:space="0" w:color="000000"/>
              <w:bottom w:val="single" w:sz="4" w:space="0" w:color="000000"/>
              <w:right w:val="single" w:sz="4" w:space="0" w:color="000000"/>
            </w:tcBorders>
            <w:hideMark/>
          </w:tcPr>
          <w:p w14:paraId="7D4ACB6F" w14:textId="77777777" w:rsidR="002D3CC2" w:rsidRPr="00D512C3" w:rsidRDefault="002D3CC2" w:rsidP="00F342A3">
            <w:pPr>
              <w:spacing w:before="60" w:after="60"/>
              <w:jc w:val="left"/>
              <w:rPr>
                <w:sz w:val="19"/>
                <w:szCs w:val="19"/>
                <w:lang w:eastAsia="zh-CN"/>
              </w:rPr>
            </w:pPr>
            <w:r w:rsidRPr="00D512C3">
              <w:rPr>
                <w:sz w:val="19"/>
                <w:szCs w:val="19"/>
                <w:lang w:eastAsia="zh-CN"/>
              </w:rPr>
              <w:t>Administrative functions need to be developed to enable authorized users to support the management of user accounts, system configurations, and system security.</w:t>
            </w:r>
          </w:p>
        </w:tc>
      </w:tr>
      <w:tr w:rsidR="002D3CC2" w14:paraId="46AF33A8" w14:textId="77777777" w:rsidTr="00BE64E4">
        <w:tc>
          <w:tcPr>
            <w:tcW w:w="445" w:type="dxa"/>
            <w:tcBorders>
              <w:top w:val="single" w:sz="4" w:space="0" w:color="000000"/>
              <w:left w:val="single" w:sz="4" w:space="0" w:color="000000"/>
              <w:bottom w:val="single" w:sz="4" w:space="0" w:color="000000"/>
              <w:right w:val="single" w:sz="4" w:space="0" w:color="000000"/>
            </w:tcBorders>
            <w:hideMark/>
          </w:tcPr>
          <w:p w14:paraId="64788D2B" w14:textId="77777777" w:rsidR="002D3CC2" w:rsidRPr="005E0BAF" w:rsidRDefault="002D3CC2" w:rsidP="00F342A3">
            <w:pPr>
              <w:spacing w:before="60" w:after="60"/>
              <w:jc w:val="center"/>
              <w:rPr>
                <w:sz w:val="19"/>
                <w:szCs w:val="19"/>
                <w:lang w:eastAsia="zh-CN"/>
              </w:rPr>
            </w:pPr>
            <w:r w:rsidRPr="005E0BAF">
              <w:rPr>
                <w:sz w:val="19"/>
                <w:szCs w:val="19"/>
                <w:lang w:eastAsia="zh-CN"/>
              </w:rPr>
              <w:t>17</w:t>
            </w:r>
          </w:p>
        </w:tc>
        <w:tc>
          <w:tcPr>
            <w:tcW w:w="1800" w:type="dxa"/>
            <w:tcBorders>
              <w:top w:val="single" w:sz="4" w:space="0" w:color="000000"/>
              <w:left w:val="single" w:sz="4" w:space="0" w:color="000000"/>
              <w:bottom w:val="single" w:sz="4" w:space="0" w:color="000000"/>
              <w:right w:val="single" w:sz="4" w:space="0" w:color="000000"/>
            </w:tcBorders>
            <w:hideMark/>
          </w:tcPr>
          <w:p w14:paraId="7FCC9E75" w14:textId="77777777" w:rsidR="002D3CC2" w:rsidRPr="005E0BAF" w:rsidRDefault="002D3CC2" w:rsidP="00F342A3">
            <w:pPr>
              <w:spacing w:before="60" w:after="60"/>
              <w:jc w:val="left"/>
              <w:rPr>
                <w:sz w:val="19"/>
                <w:szCs w:val="19"/>
                <w:lang w:eastAsia="zh-CN"/>
              </w:rPr>
            </w:pPr>
            <w:r w:rsidRPr="005E0BAF">
              <w:rPr>
                <w:sz w:val="19"/>
                <w:szCs w:val="19"/>
                <w:lang w:eastAsia="zh-CN"/>
              </w:rPr>
              <w:t>System Maintenance</w:t>
            </w:r>
          </w:p>
        </w:tc>
        <w:tc>
          <w:tcPr>
            <w:tcW w:w="7115" w:type="dxa"/>
            <w:tcBorders>
              <w:top w:val="single" w:sz="4" w:space="0" w:color="000000"/>
              <w:left w:val="single" w:sz="4" w:space="0" w:color="000000"/>
              <w:bottom w:val="single" w:sz="4" w:space="0" w:color="000000"/>
              <w:right w:val="single" w:sz="4" w:space="0" w:color="000000"/>
            </w:tcBorders>
            <w:hideMark/>
          </w:tcPr>
          <w:p w14:paraId="67E7E7A9" w14:textId="15517A91" w:rsidR="002D3CC2" w:rsidRPr="00D512C3" w:rsidRDefault="002D3CC2" w:rsidP="00F342A3">
            <w:pPr>
              <w:spacing w:before="60" w:after="60"/>
              <w:jc w:val="left"/>
              <w:rPr>
                <w:sz w:val="19"/>
                <w:szCs w:val="19"/>
                <w:lang w:eastAsia="zh-CN"/>
              </w:rPr>
            </w:pPr>
            <w:r w:rsidRPr="00D512C3">
              <w:rPr>
                <w:sz w:val="19"/>
                <w:szCs w:val="19"/>
                <w:lang w:eastAsia="zh-CN"/>
              </w:rPr>
              <w:t>The ICM system should provide system diagnostics and alert</w:t>
            </w:r>
            <w:r w:rsidR="005E0BAF">
              <w:rPr>
                <w:sz w:val="19"/>
                <w:szCs w:val="19"/>
                <w:lang w:eastAsia="zh-CN"/>
              </w:rPr>
              <w:t>s</w:t>
            </w:r>
            <w:r w:rsidR="00D512C3" w:rsidRPr="00D512C3">
              <w:rPr>
                <w:sz w:val="19"/>
                <w:szCs w:val="19"/>
                <w:lang w:eastAsia="zh-CN"/>
              </w:rPr>
              <w:t xml:space="preserve"> </w:t>
            </w:r>
            <w:r w:rsidRPr="00D512C3">
              <w:rPr>
                <w:sz w:val="19"/>
                <w:szCs w:val="19"/>
                <w:lang w:eastAsia="zh-CN"/>
              </w:rPr>
              <w:t xml:space="preserve">about </w:t>
            </w:r>
            <w:r w:rsidR="00D512C3" w:rsidRPr="00D512C3">
              <w:rPr>
                <w:sz w:val="19"/>
                <w:szCs w:val="19"/>
                <w:lang w:eastAsia="zh-CN"/>
              </w:rPr>
              <w:t>malfunctioning</w:t>
            </w:r>
            <w:r w:rsidRPr="00D512C3">
              <w:rPr>
                <w:sz w:val="19"/>
                <w:szCs w:val="19"/>
                <w:lang w:eastAsia="zh-CN"/>
              </w:rPr>
              <w:t xml:space="preserve"> devices.  Users should also be able to identify </w:t>
            </w:r>
            <w:r w:rsidR="005E0BAF">
              <w:rPr>
                <w:sz w:val="19"/>
                <w:szCs w:val="19"/>
                <w:lang w:eastAsia="zh-CN"/>
              </w:rPr>
              <w:t xml:space="preserve">and locate </w:t>
            </w:r>
            <w:r w:rsidRPr="00D512C3">
              <w:rPr>
                <w:sz w:val="19"/>
                <w:szCs w:val="19"/>
                <w:lang w:eastAsia="zh-CN"/>
              </w:rPr>
              <w:t>devices needing maintenance.  The ICM system should further be able to perform self-diagnostic checks to assess maintenance needs and recommend maintenance actions.</w:t>
            </w:r>
          </w:p>
        </w:tc>
      </w:tr>
      <w:tr w:rsidR="002D3CC2" w14:paraId="077B24BD" w14:textId="77777777" w:rsidTr="00533666">
        <w:tc>
          <w:tcPr>
            <w:tcW w:w="445" w:type="dxa"/>
            <w:tcBorders>
              <w:top w:val="single" w:sz="4" w:space="0" w:color="000000"/>
              <w:left w:val="single" w:sz="4" w:space="0" w:color="000000"/>
              <w:bottom w:val="single" w:sz="4" w:space="0" w:color="auto"/>
              <w:right w:val="single" w:sz="4" w:space="0" w:color="000000"/>
            </w:tcBorders>
            <w:hideMark/>
          </w:tcPr>
          <w:p w14:paraId="4A5D9823" w14:textId="77777777" w:rsidR="002D3CC2" w:rsidRDefault="002D3CC2" w:rsidP="00F342A3">
            <w:pPr>
              <w:spacing w:before="60" w:after="60"/>
              <w:jc w:val="center"/>
              <w:rPr>
                <w:lang w:eastAsia="zh-CN"/>
              </w:rPr>
            </w:pPr>
            <w:r>
              <w:rPr>
                <w:lang w:eastAsia="zh-CN"/>
              </w:rPr>
              <w:t>18</w:t>
            </w:r>
          </w:p>
        </w:tc>
        <w:tc>
          <w:tcPr>
            <w:tcW w:w="1800" w:type="dxa"/>
            <w:tcBorders>
              <w:top w:val="single" w:sz="4" w:space="0" w:color="000000"/>
              <w:left w:val="single" w:sz="4" w:space="0" w:color="000000"/>
              <w:bottom w:val="single" w:sz="4" w:space="0" w:color="auto"/>
              <w:right w:val="single" w:sz="4" w:space="0" w:color="000000"/>
            </w:tcBorders>
            <w:hideMark/>
          </w:tcPr>
          <w:p w14:paraId="03A243F8" w14:textId="77777777" w:rsidR="002D3CC2" w:rsidRDefault="002D3CC2" w:rsidP="00F342A3">
            <w:pPr>
              <w:spacing w:before="60" w:after="60"/>
              <w:jc w:val="left"/>
              <w:rPr>
                <w:lang w:eastAsia="zh-CN"/>
              </w:rPr>
            </w:pPr>
            <w:r>
              <w:rPr>
                <w:lang w:eastAsia="zh-CN"/>
              </w:rPr>
              <w:t>Training Support</w:t>
            </w:r>
          </w:p>
        </w:tc>
        <w:tc>
          <w:tcPr>
            <w:tcW w:w="7115" w:type="dxa"/>
            <w:tcBorders>
              <w:top w:val="single" w:sz="4" w:space="0" w:color="000000"/>
              <w:left w:val="single" w:sz="4" w:space="0" w:color="000000"/>
              <w:bottom w:val="single" w:sz="4" w:space="0" w:color="auto"/>
              <w:right w:val="single" w:sz="4" w:space="0" w:color="000000"/>
            </w:tcBorders>
            <w:hideMark/>
          </w:tcPr>
          <w:p w14:paraId="03163EFD" w14:textId="77777777" w:rsidR="002D3CC2" w:rsidRPr="00D512C3" w:rsidRDefault="002D3CC2" w:rsidP="00F342A3">
            <w:pPr>
              <w:spacing w:before="60" w:after="60"/>
              <w:jc w:val="left"/>
              <w:rPr>
                <w:sz w:val="19"/>
                <w:szCs w:val="19"/>
                <w:lang w:eastAsia="zh-CN"/>
              </w:rPr>
            </w:pPr>
            <w:r w:rsidRPr="00D512C3">
              <w:rPr>
                <w:sz w:val="19"/>
                <w:szCs w:val="19"/>
                <w:lang w:eastAsia="zh-CN"/>
              </w:rPr>
              <w:t>Adequate documentation must be available to support system operations and maintenance.  Adequate training must also be provided when needed.</w:t>
            </w:r>
          </w:p>
        </w:tc>
      </w:tr>
    </w:tbl>
    <w:p w14:paraId="283595DD" w14:textId="15CADA91" w:rsidR="00185342" w:rsidRDefault="00455F1F" w:rsidP="00185342">
      <w:pPr>
        <w:pStyle w:val="Heading2"/>
        <w:ind w:left="446"/>
      </w:pPr>
      <w:bookmarkStart w:id="108" w:name="_Toc422205818"/>
      <w:bookmarkStart w:id="109" w:name="_Toc439760337"/>
      <w:bookmarkStart w:id="110" w:name="_Toc403985910"/>
      <w:bookmarkStart w:id="111" w:name="_Toc471406797"/>
      <w:bookmarkEnd w:id="47"/>
      <w:bookmarkEnd w:id="48"/>
      <w:bookmarkEnd w:id="49"/>
      <w:bookmarkEnd w:id="88"/>
      <w:bookmarkEnd w:id="89"/>
      <w:bookmarkEnd w:id="107"/>
      <w:r>
        <w:lastRenderedPageBreak/>
        <w:t>Description of System to be De</w:t>
      </w:r>
      <w:r w:rsidR="00B15F96">
        <w:t>ployed</w:t>
      </w:r>
      <w:bookmarkEnd w:id="111"/>
    </w:p>
    <w:p w14:paraId="4B0A8E8B" w14:textId="32018A63" w:rsidR="00CE5BAC" w:rsidRPr="00B15F96" w:rsidRDefault="00CE5BAC" w:rsidP="00CE5BAC">
      <w:r w:rsidRPr="00B15F96">
        <w:t>This section provides a summary description of the system to be built</w:t>
      </w:r>
      <w:r w:rsidR="00F3691D">
        <w:t xml:space="preserve">, </w:t>
      </w:r>
      <w:r w:rsidRPr="00B15F96">
        <w:t>includ</w:t>
      </w:r>
      <w:r w:rsidR="00F3691D">
        <w:t>ing</w:t>
      </w:r>
      <w:r w:rsidRPr="00B15F96">
        <w:t>:</w:t>
      </w:r>
    </w:p>
    <w:p w14:paraId="2D963431" w14:textId="16F4E7D9" w:rsidR="00CE5BAC" w:rsidRDefault="00CE5BAC" w:rsidP="0051591E">
      <w:pPr>
        <w:pStyle w:val="ListParagraph"/>
        <w:numPr>
          <w:ilvl w:val="0"/>
          <w:numId w:val="21"/>
        </w:numPr>
        <w:spacing w:before="120"/>
      </w:pPr>
      <w:r w:rsidRPr="00B15F96">
        <w:t>Control framework</w:t>
      </w:r>
    </w:p>
    <w:p w14:paraId="0FD9F711" w14:textId="37E800A6" w:rsidR="00F3691D" w:rsidRPr="00B15F96" w:rsidRDefault="00F3691D" w:rsidP="0051591E">
      <w:pPr>
        <w:pStyle w:val="ListParagraph"/>
        <w:numPr>
          <w:ilvl w:val="0"/>
          <w:numId w:val="21"/>
        </w:numPr>
        <w:spacing w:before="120"/>
      </w:pPr>
      <w:r>
        <w:t>Connected systems</w:t>
      </w:r>
    </w:p>
    <w:p w14:paraId="4C6F3A3C" w14:textId="7A970CFB" w:rsidR="00CE5BAC" w:rsidRPr="00B15F96" w:rsidRDefault="00CE5BAC" w:rsidP="0051591E">
      <w:pPr>
        <w:pStyle w:val="ListParagraph"/>
        <w:numPr>
          <w:ilvl w:val="0"/>
          <w:numId w:val="21"/>
        </w:numPr>
      </w:pPr>
      <w:r w:rsidRPr="00B15F96">
        <w:t>System component</w:t>
      </w:r>
      <w:r w:rsidR="00F3691D">
        <w:t>s</w:t>
      </w:r>
    </w:p>
    <w:p w14:paraId="62C02EBE" w14:textId="6933CB3D" w:rsidR="00CE5BAC" w:rsidRPr="00B15F96" w:rsidRDefault="00F3691D" w:rsidP="0051591E">
      <w:pPr>
        <w:pStyle w:val="ListParagraph"/>
        <w:numPr>
          <w:ilvl w:val="0"/>
          <w:numId w:val="21"/>
        </w:numPr>
      </w:pPr>
      <w:r>
        <w:t>System architecture</w:t>
      </w:r>
    </w:p>
    <w:p w14:paraId="03AAC50B" w14:textId="7BF9F54C" w:rsidR="00CE5BAC" w:rsidRPr="00B15F96" w:rsidRDefault="00CE5BAC" w:rsidP="0051591E">
      <w:pPr>
        <w:pStyle w:val="ListParagraph"/>
        <w:numPr>
          <w:ilvl w:val="0"/>
          <w:numId w:val="21"/>
        </w:numPr>
      </w:pPr>
      <w:r w:rsidRPr="00B15F96">
        <w:t>Categories of users</w:t>
      </w:r>
    </w:p>
    <w:p w14:paraId="3F444C76" w14:textId="7C64B6FC" w:rsidR="00CE5BAC" w:rsidRPr="00B15F96" w:rsidRDefault="00CE5BAC" w:rsidP="0051591E">
      <w:pPr>
        <w:pStyle w:val="ListParagraph"/>
        <w:numPr>
          <w:ilvl w:val="0"/>
          <w:numId w:val="21"/>
        </w:numPr>
      </w:pPr>
      <w:r w:rsidRPr="00B15F96">
        <w:t>States of operation</w:t>
      </w:r>
    </w:p>
    <w:p w14:paraId="3ECCD589" w14:textId="0F3E99AA" w:rsidR="00CE5BAC" w:rsidRPr="00B15F96" w:rsidRDefault="00CE5BAC" w:rsidP="0051591E">
      <w:pPr>
        <w:pStyle w:val="ListParagraph"/>
        <w:numPr>
          <w:ilvl w:val="0"/>
          <w:numId w:val="21"/>
        </w:numPr>
      </w:pPr>
      <w:r w:rsidRPr="00B15F96">
        <w:t>Mode of operation</w:t>
      </w:r>
    </w:p>
    <w:p w14:paraId="4BC106E7" w14:textId="456D8803" w:rsidR="00CE5BAC" w:rsidRPr="00B15F96" w:rsidRDefault="00CE5BAC" w:rsidP="0051591E">
      <w:pPr>
        <w:pStyle w:val="ListParagraph"/>
        <w:numPr>
          <w:ilvl w:val="0"/>
          <w:numId w:val="21"/>
        </w:numPr>
      </w:pPr>
      <w:r w:rsidRPr="00B15F96">
        <w:t>Institutional support framework</w:t>
      </w:r>
    </w:p>
    <w:p w14:paraId="14CF573F" w14:textId="77777777" w:rsidR="00455F1F" w:rsidRDefault="00455F1F" w:rsidP="00455F1F">
      <w:pPr>
        <w:pStyle w:val="Heading3"/>
      </w:pPr>
      <w:bookmarkStart w:id="112" w:name="_Toc403985903"/>
      <w:bookmarkStart w:id="113" w:name="_Toc405450253"/>
      <w:bookmarkStart w:id="114" w:name="_Toc329616884"/>
      <w:bookmarkStart w:id="115" w:name="_Toc403985913"/>
      <w:bookmarkStart w:id="116" w:name="_Ref408830682"/>
      <w:bookmarkStart w:id="117" w:name="_Toc422205821"/>
      <w:bookmarkStart w:id="118" w:name="_Toc439760340"/>
      <w:bookmarkStart w:id="119" w:name="_Toc471406798"/>
      <w:r>
        <w:t>Control Framework</w:t>
      </w:r>
      <w:bookmarkEnd w:id="119"/>
    </w:p>
    <w:p w14:paraId="7152DB3C" w14:textId="3DB3A49E" w:rsidR="00455F1F" w:rsidRDefault="00455F1F" w:rsidP="00455F1F">
      <w:pPr>
        <w:rPr>
          <w:rFonts w:eastAsia="SimSun"/>
        </w:rPr>
      </w:pPr>
      <w:r>
        <w:rPr>
          <w:rFonts w:eastAsia="SimSun"/>
        </w:rPr>
        <w:fldChar w:fldCharType="begin"/>
      </w:r>
      <w:r>
        <w:rPr>
          <w:rFonts w:eastAsia="SimSun"/>
        </w:rPr>
        <w:instrText xml:space="preserve"> REF _Ref406224735 \h </w:instrText>
      </w:r>
      <w:r>
        <w:rPr>
          <w:rFonts w:eastAsia="SimSun"/>
        </w:rPr>
      </w:r>
      <w:r>
        <w:rPr>
          <w:rFonts w:eastAsia="SimSun"/>
        </w:rPr>
        <w:fldChar w:fldCharType="separate"/>
      </w:r>
      <w:r w:rsidR="003D40BF">
        <w:t xml:space="preserve">Figure </w:t>
      </w:r>
      <w:r w:rsidR="003D40BF">
        <w:rPr>
          <w:noProof/>
        </w:rPr>
        <w:t>2</w:t>
      </w:r>
      <w:r w:rsidR="003D40BF">
        <w:noBreakHyphen/>
      </w:r>
      <w:r w:rsidR="003D40BF">
        <w:rPr>
          <w:noProof/>
        </w:rPr>
        <w:t>3</w:t>
      </w:r>
      <w:r>
        <w:rPr>
          <w:rFonts w:eastAsia="SimSun"/>
        </w:rPr>
        <w:fldChar w:fldCharType="end"/>
      </w:r>
      <w:r>
        <w:rPr>
          <w:rFonts w:eastAsia="SimSun"/>
        </w:rPr>
        <w:t xml:space="preserve"> illustrates the basic control framework of the I-210 Pilot ICM system.  This framework involves two distinct courses of action:</w:t>
      </w:r>
    </w:p>
    <w:p w14:paraId="12B1745A" w14:textId="4D76FC56" w:rsidR="00455F1F" w:rsidRDefault="00533666" w:rsidP="00533666">
      <w:pPr>
        <w:pStyle w:val="ListParagraph"/>
        <w:numPr>
          <w:ilvl w:val="0"/>
          <w:numId w:val="18"/>
        </w:numPr>
        <w:spacing w:before="120"/>
        <w:contextualSpacing w:val="0"/>
        <w:jc w:val="left"/>
        <w:rPr>
          <w:rFonts w:eastAsia="SimSun"/>
        </w:rPr>
      </w:pPr>
      <w:r>
        <w:rPr>
          <w:rFonts w:eastAsia="SimSun"/>
          <w:b/>
        </w:rPr>
        <w:t>Response to a</w:t>
      </w:r>
      <w:r w:rsidR="00455F1F" w:rsidRPr="001A433E">
        <w:rPr>
          <w:rFonts w:eastAsia="SimSun"/>
          <w:b/>
        </w:rPr>
        <w:t>ctive incident</w:t>
      </w:r>
      <w:r>
        <w:rPr>
          <w:rFonts w:eastAsia="SimSun"/>
          <w:b/>
        </w:rPr>
        <w:t>s</w:t>
      </w:r>
      <w:r w:rsidR="00455F1F" w:rsidRPr="001A433E">
        <w:rPr>
          <w:rFonts w:eastAsia="SimSun"/>
          <w:b/>
        </w:rPr>
        <w:t>/event</w:t>
      </w:r>
      <w:r>
        <w:rPr>
          <w:rFonts w:eastAsia="SimSun"/>
          <w:b/>
        </w:rPr>
        <w:t>s</w:t>
      </w:r>
      <w:r w:rsidR="00455F1F">
        <w:rPr>
          <w:rFonts w:eastAsia="SimSun"/>
        </w:rPr>
        <w:t xml:space="preserve"> – Sequence of activities when an incident, planned event, or unplanned event is occurring.</w:t>
      </w:r>
    </w:p>
    <w:p w14:paraId="3CC9555F" w14:textId="087F4CD4" w:rsidR="00455F1F" w:rsidRDefault="00455F1F" w:rsidP="00533666">
      <w:pPr>
        <w:pStyle w:val="ListParagraph"/>
        <w:numPr>
          <w:ilvl w:val="0"/>
          <w:numId w:val="18"/>
        </w:numPr>
        <w:spacing w:before="120"/>
        <w:contextualSpacing w:val="0"/>
        <w:jc w:val="left"/>
        <w:rPr>
          <w:rFonts w:eastAsia="SimSun"/>
        </w:rPr>
      </w:pPr>
      <w:r w:rsidRPr="001A433E">
        <w:rPr>
          <w:rFonts w:eastAsia="SimSun"/>
          <w:b/>
        </w:rPr>
        <w:t>Post incident/event</w:t>
      </w:r>
      <w:r>
        <w:rPr>
          <w:rFonts w:eastAsia="SimSun"/>
        </w:rPr>
        <w:t xml:space="preserve"> </w:t>
      </w:r>
      <w:r w:rsidR="00533666">
        <w:rPr>
          <w:rFonts w:eastAsia="SimSun"/>
          <w:b/>
        </w:rPr>
        <w:t xml:space="preserve">corridor management </w:t>
      </w:r>
      <w:r>
        <w:rPr>
          <w:rFonts w:eastAsia="SimSun"/>
        </w:rPr>
        <w:t>– Sequence of activities after a previously active incident, planned event, or unplanned event has terminated.</w:t>
      </w:r>
    </w:p>
    <w:p w14:paraId="12DCEB97" w14:textId="77777777" w:rsidR="00455F1F" w:rsidRDefault="00455F1F" w:rsidP="00455F1F">
      <w:pPr>
        <w:jc w:val="center"/>
        <w:rPr>
          <w:rFonts w:eastAsia="SimSun"/>
        </w:rPr>
      </w:pPr>
      <w:r w:rsidRPr="007B3B7B">
        <w:rPr>
          <w:rFonts w:eastAsia="SimSun"/>
        </w:rPr>
        <w:t xml:space="preserve"> </w:t>
      </w:r>
      <w:r w:rsidRPr="007B3B7B">
        <w:rPr>
          <w:rFonts w:eastAsia="SimSun"/>
          <w:noProof/>
          <w:lang w:eastAsia="en-US"/>
        </w:rPr>
        <w:drawing>
          <wp:inline distT="0" distB="0" distL="0" distR="0" wp14:anchorId="54B3F937" wp14:editId="59B0B6D1">
            <wp:extent cx="4415911" cy="3844887"/>
            <wp:effectExtent l="19050" t="19050" r="22860" b="228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8861" cy="3856163"/>
                    </a:xfrm>
                    <a:prstGeom prst="rect">
                      <a:avLst/>
                    </a:prstGeom>
                    <a:noFill/>
                    <a:ln>
                      <a:solidFill>
                        <a:schemeClr val="accent1"/>
                      </a:solidFill>
                    </a:ln>
                  </pic:spPr>
                </pic:pic>
              </a:graphicData>
            </a:graphic>
          </wp:inline>
        </w:drawing>
      </w:r>
    </w:p>
    <w:p w14:paraId="4046BDAC" w14:textId="41139D95" w:rsidR="00455F1F" w:rsidRDefault="00455F1F" w:rsidP="00455F1F">
      <w:pPr>
        <w:pStyle w:val="Caption"/>
        <w:spacing w:after="240"/>
      </w:pPr>
      <w:bookmarkStart w:id="120" w:name="_Ref406224735"/>
      <w:bookmarkStart w:id="121" w:name="_Toc417043483"/>
      <w:bookmarkStart w:id="122" w:name="_Toc439760471"/>
      <w:bookmarkStart w:id="123" w:name="_Toc471406855"/>
      <w:r>
        <w:t xml:space="preserve">Figure </w:t>
      </w:r>
      <w:fldSimple w:instr=" STYLEREF 1 \s ">
        <w:r w:rsidR="003D40BF">
          <w:rPr>
            <w:noProof/>
          </w:rPr>
          <w:t>2</w:t>
        </w:r>
      </w:fldSimple>
      <w:r>
        <w:noBreakHyphen/>
      </w:r>
      <w:fldSimple w:instr=" SEQ Figure \* ARABIC \s 1 ">
        <w:r w:rsidR="003D40BF">
          <w:rPr>
            <w:noProof/>
          </w:rPr>
          <w:t>3</w:t>
        </w:r>
      </w:fldSimple>
      <w:bookmarkEnd w:id="120"/>
      <w:r>
        <w:t xml:space="preserve"> – I-210 Pilot ICM Incident/Event Response Control Framework</w:t>
      </w:r>
      <w:bookmarkEnd w:id="121"/>
      <w:bookmarkEnd w:id="122"/>
      <w:bookmarkEnd w:id="123"/>
    </w:p>
    <w:p w14:paraId="6CA08D02" w14:textId="33FCC165" w:rsidR="00150085" w:rsidRDefault="00533666" w:rsidP="00150085">
      <w:pPr>
        <w:rPr>
          <w:rFonts w:eastAsia="SimSun"/>
        </w:rPr>
      </w:pPr>
      <w:r>
        <w:rPr>
          <w:rFonts w:eastAsia="SimSun"/>
        </w:rPr>
        <w:lastRenderedPageBreak/>
        <w:t>As the figure</w:t>
      </w:r>
      <w:r w:rsidR="00663004">
        <w:rPr>
          <w:rFonts w:eastAsia="SimSun"/>
        </w:rPr>
        <w:t xml:space="preserve"> shows</w:t>
      </w:r>
      <w:r>
        <w:rPr>
          <w:rFonts w:eastAsia="SimSun"/>
        </w:rPr>
        <w:t>, s</w:t>
      </w:r>
      <w:r w:rsidR="00150085">
        <w:rPr>
          <w:rFonts w:eastAsia="SimSun"/>
        </w:rPr>
        <w:t xml:space="preserve">pecific control activities to be </w:t>
      </w:r>
      <w:r>
        <w:rPr>
          <w:rFonts w:eastAsia="SimSun"/>
        </w:rPr>
        <w:t>executed</w:t>
      </w:r>
      <w:r w:rsidR="00150085">
        <w:rPr>
          <w:rFonts w:eastAsia="SimSun"/>
        </w:rPr>
        <w:t xml:space="preserve"> by the system include:</w:t>
      </w:r>
    </w:p>
    <w:p w14:paraId="664E7D76" w14:textId="128A38DD" w:rsidR="00150085" w:rsidRDefault="00150085" w:rsidP="00533666">
      <w:pPr>
        <w:pStyle w:val="ListParagraph"/>
        <w:numPr>
          <w:ilvl w:val="0"/>
          <w:numId w:val="11"/>
        </w:numPr>
        <w:spacing w:before="120"/>
        <w:contextualSpacing w:val="0"/>
        <w:jc w:val="left"/>
        <w:rPr>
          <w:rFonts w:eastAsia="SimSun"/>
        </w:rPr>
      </w:pPr>
      <w:r w:rsidRPr="003E0754">
        <w:rPr>
          <w:rFonts w:eastAsia="SimSun"/>
          <w:b/>
        </w:rPr>
        <w:t>Data gathering</w:t>
      </w:r>
      <w:r>
        <w:rPr>
          <w:rFonts w:eastAsia="SimSun"/>
        </w:rPr>
        <w:t xml:space="preserve"> – Gathering of data characterizing travel conditions within the corridor from traffic sensors, automated vehicle location systems, travel time monitoring devices, etc.</w:t>
      </w:r>
    </w:p>
    <w:p w14:paraId="6C2FFBE5" w14:textId="77777777" w:rsidR="00150085" w:rsidRDefault="00150085" w:rsidP="00533666">
      <w:pPr>
        <w:pStyle w:val="ListParagraph"/>
        <w:numPr>
          <w:ilvl w:val="0"/>
          <w:numId w:val="11"/>
        </w:numPr>
        <w:spacing w:before="120"/>
        <w:contextualSpacing w:val="0"/>
        <w:jc w:val="left"/>
        <w:rPr>
          <w:rFonts w:eastAsia="SimSun"/>
        </w:rPr>
      </w:pPr>
      <w:r w:rsidRPr="003E0754">
        <w:rPr>
          <w:rFonts w:eastAsia="SimSun"/>
          <w:b/>
        </w:rPr>
        <w:t>Corridor operational evaluation</w:t>
      </w:r>
      <w:r>
        <w:rPr>
          <w:rFonts w:eastAsia="SimSun"/>
        </w:rPr>
        <w:t xml:space="preserve"> – Evaluation of travel conditions within the corridor based on the collected data and performance metrics of interest to system operators.</w:t>
      </w:r>
    </w:p>
    <w:p w14:paraId="07DF6CD7" w14:textId="35EF68F0" w:rsidR="00150085" w:rsidRPr="004B2D06" w:rsidRDefault="00150085" w:rsidP="00533666">
      <w:pPr>
        <w:pStyle w:val="ListParagraph"/>
        <w:numPr>
          <w:ilvl w:val="0"/>
          <w:numId w:val="11"/>
        </w:numPr>
        <w:spacing w:before="120"/>
        <w:contextualSpacing w:val="0"/>
        <w:jc w:val="left"/>
        <w:rPr>
          <w:rFonts w:eastAsia="SimSun"/>
        </w:rPr>
      </w:pPr>
      <w:r>
        <w:rPr>
          <w:rFonts w:eastAsia="SimSun"/>
          <w:b/>
        </w:rPr>
        <w:t>D</w:t>
      </w:r>
      <w:r w:rsidRPr="00F43097">
        <w:rPr>
          <w:rFonts w:eastAsia="SimSun"/>
          <w:b/>
        </w:rPr>
        <w:t>evelopment</w:t>
      </w:r>
      <w:r>
        <w:rPr>
          <w:rFonts w:eastAsia="SimSun"/>
          <w:b/>
        </w:rPr>
        <w:t xml:space="preserve"> of </w:t>
      </w:r>
      <w:r w:rsidR="00663004">
        <w:rPr>
          <w:rFonts w:eastAsia="SimSun"/>
          <w:b/>
        </w:rPr>
        <w:t>response plan</w:t>
      </w:r>
      <w:r>
        <w:rPr>
          <w:rFonts w:eastAsia="SimSun"/>
          <w:b/>
        </w:rPr>
        <w:t>(s)</w:t>
      </w:r>
      <w:r w:rsidRPr="00F43097">
        <w:rPr>
          <w:rFonts w:eastAsia="SimSun"/>
        </w:rPr>
        <w:t xml:space="preserve"> – Identification of traffic control changes, transit service adjustments, and information dissemination needs in response to incidents or events</w:t>
      </w:r>
      <w:r>
        <w:rPr>
          <w:rFonts w:eastAsia="SimSun"/>
        </w:rPr>
        <w:t xml:space="preserve">, including the </w:t>
      </w:r>
      <w:r w:rsidRPr="00F43097">
        <w:rPr>
          <w:rFonts w:eastAsia="SimSun"/>
        </w:rPr>
        <w:t>potential</w:t>
      </w:r>
      <w:r>
        <w:rPr>
          <w:rFonts w:eastAsia="SimSun"/>
        </w:rPr>
        <w:t xml:space="preserve"> </w:t>
      </w:r>
      <w:r w:rsidRPr="00F43097">
        <w:rPr>
          <w:rFonts w:eastAsia="SimSun"/>
        </w:rPr>
        <w:t>development of travel demand management strategies.</w:t>
      </w:r>
    </w:p>
    <w:p w14:paraId="215F3645" w14:textId="77777777" w:rsidR="00150085" w:rsidRPr="004B2D06" w:rsidRDefault="00150085" w:rsidP="00533666">
      <w:pPr>
        <w:pStyle w:val="ListParagraph"/>
        <w:numPr>
          <w:ilvl w:val="0"/>
          <w:numId w:val="11"/>
        </w:numPr>
        <w:spacing w:before="120"/>
        <w:contextualSpacing w:val="0"/>
        <w:jc w:val="left"/>
        <w:rPr>
          <w:rFonts w:eastAsia="SimSun"/>
        </w:rPr>
      </w:pPr>
      <w:r>
        <w:rPr>
          <w:rFonts w:eastAsia="SimSun"/>
          <w:b/>
        </w:rPr>
        <w:t>Evaluation of r</w:t>
      </w:r>
      <w:r w:rsidRPr="004B2D06">
        <w:rPr>
          <w:rFonts w:eastAsia="SimSun"/>
          <w:b/>
        </w:rPr>
        <w:t>esponse plan</w:t>
      </w:r>
      <w:r>
        <w:rPr>
          <w:rFonts w:eastAsia="SimSun"/>
          <w:b/>
        </w:rPr>
        <w:t>(s)</w:t>
      </w:r>
      <w:r w:rsidRPr="004B2D06">
        <w:rPr>
          <w:rFonts w:eastAsia="SimSun"/>
        </w:rPr>
        <w:t xml:space="preserve"> – </w:t>
      </w:r>
      <w:r>
        <w:rPr>
          <w:rFonts w:eastAsia="SimSun"/>
        </w:rPr>
        <w:t>Use</w:t>
      </w:r>
      <w:r w:rsidRPr="004B2D06">
        <w:rPr>
          <w:rFonts w:eastAsia="SimSun"/>
        </w:rPr>
        <w:t xml:space="preserve"> of analytical or simulation tools to assess the projected operational performance of the various response plan</w:t>
      </w:r>
      <w:r>
        <w:rPr>
          <w:rFonts w:eastAsia="SimSun"/>
        </w:rPr>
        <w:t>s</w:t>
      </w:r>
      <w:r w:rsidRPr="004B2D06">
        <w:rPr>
          <w:rFonts w:eastAsia="SimSun"/>
        </w:rPr>
        <w:t xml:space="preserve"> developed.  </w:t>
      </w:r>
    </w:p>
    <w:p w14:paraId="5CB1B774" w14:textId="77777777" w:rsidR="00150085" w:rsidRPr="00F43097" w:rsidRDefault="00150085" w:rsidP="00533666">
      <w:pPr>
        <w:pStyle w:val="ListParagraph"/>
        <w:numPr>
          <w:ilvl w:val="0"/>
          <w:numId w:val="11"/>
        </w:numPr>
        <w:spacing w:before="120"/>
        <w:contextualSpacing w:val="0"/>
        <w:jc w:val="left"/>
        <w:rPr>
          <w:rFonts w:eastAsia="SimSun"/>
        </w:rPr>
      </w:pPr>
      <w:r>
        <w:rPr>
          <w:rFonts w:eastAsia="SimSun"/>
          <w:b/>
        </w:rPr>
        <w:t xml:space="preserve">Selection of recommended plan </w:t>
      </w:r>
      <w:r>
        <w:rPr>
          <w:rFonts w:eastAsia="SimSun"/>
        </w:rPr>
        <w:t>– Selection of a recommended course of action based on the results of the evaluations and performance thresholds agreed upon by system operators.</w:t>
      </w:r>
    </w:p>
    <w:p w14:paraId="28D7B46F" w14:textId="4AF3CD82" w:rsidR="00150085" w:rsidRPr="008142D2" w:rsidRDefault="00150085" w:rsidP="00533666">
      <w:pPr>
        <w:pStyle w:val="ListParagraph"/>
        <w:numPr>
          <w:ilvl w:val="0"/>
          <w:numId w:val="11"/>
        </w:numPr>
        <w:spacing w:before="120"/>
        <w:contextualSpacing w:val="0"/>
        <w:jc w:val="left"/>
        <w:rPr>
          <w:rFonts w:eastAsia="SimSun"/>
          <w:b/>
        </w:rPr>
      </w:pPr>
      <w:r w:rsidRPr="001A433E">
        <w:rPr>
          <w:rFonts w:eastAsia="SimSun"/>
          <w:b/>
        </w:rPr>
        <w:t>Plan approval</w:t>
      </w:r>
      <w:r>
        <w:rPr>
          <w:rFonts w:eastAsia="SimSun"/>
          <w:b/>
        </w:rPr>
        <w:t xml:space="preserve"> – </w:t>
      </w:r>
      <w:r>
        <w:rPr>
          <w:rFonts w:eastAsia="SimSun"/>
        </w:rPr>
        <w:t>Review and approval of recommended response plan</w:t>
      </w:r>
      <w:r w:rsidR="00533666">
        <w:rPr>
          <w:rFonts w:eastAsia="SimSun"/>
        </w:rPr>
        <w:t xml:space="preserve"> by corridor stakeholders</w:t>
      </w:r>
      <w:r>
        <w:rPr>
          <w:rFonts w:eastAsia="SimSun"/>
        </w:rPr>
        <w:t xml:space="preserve">.   </w:t>
      </w:r>
    </w:p>
    <w:p w14:paraId="7631D140" w14:textId="77777777" w:rsidR="00150085" w:rsidRDefault="00150085" w:rsidP="00533666">
      <w:pPr>
        <w:pStyle w:val="ListParagraph"/>
        <w:numPr>
          <w:ilvl w:val="0"/>
          <w:numId w:val="11"/>
        </w:numPr>
        <w:spacing w:before="120"/>
        <w:contextualSpacing w:val="0"/>
        <w:jc w:val="left"/>
        <w:rPr>
          <w:rFonts w:eastAsia="SimSun"/>
        </w:rPr>
      </w:pPr>
      <w:r>
        <w:rPr>
          <w:rFonts w:eastAsia="SimSun"/>
          <w:b/>
        </w:rPr>
        <w:t>Plan implementation</w:t>
      </w:r>
      <w:r>
        <w:rPr>
          <w:rFonts w:eastAsia="SimSun"/>
        </w:rPr>
        <w:t xml:space="preserve"> – Implementation of approved control actions.</w:t>
      </w:r>
    </w:p>
    <w:p w14:paraId="703576AA" w14:textId="77777777" w:rsidR="00150085" w:rsidRPr="001A433E" w:rsidRDefault="00150085" w:rsidP="00533666">
      <w:pPr>
        <w:pStyle w:val="ListParagraph"/>
        <w:numPr>
          <w:ilvl w:val="0"/>
          <w:numId w:val="11"/>
        </w:numPr>
        <w:spacing w:before="120"/>
        <w:contextualSpacing w:val="0"/>
        <w:jc w:val="left"/>
        <w:rPr>
          <w:rFonts w:eastAsia="SimSun"/>
        </w:rPr>
      </w:pPr>
      <w:r w:rsidRPr="001A433E">
        <w:rPr>
          <w:rFonts w:eastAsia="SimSun"/>
          <w:b/>
        </w:rPr>
        <w:t>Active plan continuation/termination</w:t>
      </w:r>
      <w:r>
        <w:rPr>
          <w:rFonts w:eastAsia="SimSun"/>
        </w:rPr>
        <w:t xml:space="preserve"> – Termination of active response plan after corridor operations have returned to normal following the end of an incident or event. </w:t>
      </w:r>
    </w:p>
    <w:p w14:paraId="4E163FAF" w14:textId="77777777" w:rsidR="00150085" w:rsidRDefault="00150085" w:rsidP="00533666">
      <w:pPr>
        <w:pStyle w:val="ListParagraph"/>
        <w:numPr>
          <w:ilvl w:val="0"/>
          <w:numId w:val="11"/>
        </w:numPr>
        <w:spacing w:before="120"/>
        <w:contextualSpacing w:val="0"/>
        <w:jc w:val="left"/>
        <w:rPr>
          <w:rFonts w:eastAsia="SimSun"/>
        </w:rPr>
      </w:pPr>
      <w:r>
        <w:rPr>
          <w:rFonts w:eastAsia="SimSun"/>
          <w:b/>
        </w:rPr>
        <w:t xml:space="preserve">Control loop </w:t>
      </w:r>
      <w:r>
        <w:rPr>
          <w:rFonts w:eastAsia="SimSun"/>
        </w:rPr>
        <w:t>– Periodic re-evaluation of travel conditions within the corridor and, if necessary, generation of new response plans until the need for ICM control disappears.</w:t>
      </w:r>
    </w:p>
    <w:p w14:paraId="4839899D" w14:textId="06449146" w:rsidR="00EE6690" w:rsidRPr="00A92639" w:rsidRDefault="00EE6690" w:rsidP="00EE6690">
      <w:pPr>
        <w:pStyle w:val="Heading3"/>
      </w:pPr>
      <w:bookmarkStart w:id="124" w:name="_Toc471406799"/>
      <w:r>
        <w:t>Connected Systems</w:t>
      </w:r>
      <w:bookmarkEnd w:id="124"/>
    </w:p>
    <w:p w14:paraId="62612B44" w14:textId="523D790D" w:rsidR="00EE6690" w:rsidRDefault="00EE6690" w:rsidP="00EE6690">
      <w:r>
        <w:fldChar w:fldCharType="begin"/>
      </w:r>
      <w:r>
        <w:instrText xml:space="preserve"> REF _Ref408221976 \h </w:instrText>
      </w:r>
      <w:r>
        <w:fldChar w:fldCharType="separate"/>
      </w:r>
      <w:r w:rsidR="003D40BF">
        <w:t xml:space="preserve">Figure </w:t>
      </w:r>
      <w:r w:rsidR="003D40BF">
        <w:rPr>
          <w:noProof/>
        </w:rPr>
        <w:t>2</w:t>
      </w:r>
      <w:r w:rsidR="003D40BF">
        <w:noBreakHyphen/>
      </w:r>
      <w:r w:rsidR="003D40BF">
        <w:rPr>
          <w:noProof/>
        </w:rPr>
        <w:t>4</w:t>
      </w:r>
      <w:r>
        <w:fldChar w:fldCharType="end"/>
      </w:r>
      <w:r>
        <w:t xml:space="preserve"> presents a preliminary view of the systems to be connected to the ICM system</w:t>
      </w:r>
      <w:r w:rsidR="00533666">
        <w:t xml:space="preserve"> and how information </w:t>
      </w:r>
      <w:r>
        <w:t xml:space="preserve">is </w:t>
      </w:r>
      <w:r w:rsidR="00533666">
        <w:t>expected</w:t>
      </w:r>
      <w:r>
        <w:t xml:space="preserve"> to flow between th</w:t>
      </w:r>
      <w:r w:rsidR="00533666">
        <w:t>em</w:t>
      </w:r>
      <w:r>
        <w:t xml:space="preserve">.  Core ICM </w:t>
      </w:r>
      <w:r w:rsidR="001E786C">
        <w:t>components</w:t>
      </w:r>
      <w:r>
        <w:t xml:space="preserve"> are </w:t>
      </w:r>
      <w:r w:rsidR="00533666">
        <w:t>represented</w:t>
      </w:r>
      <w:r>
        <w:t xml:space="preserve"> by the two circles at the center of the figure.  The inner circle, labeled DSS for Decision Support System, represents the components that will be tasked with making decisions.  Surrounding </w:t>
      </w:r>
      <w:r w:rsidR="00533666">
        <w:t>it</w:t>
      </w:r>
      <w:r>
        <w:t xml:space="preserve">, the circle labeled ICM represents various supporting </w:t>
      </w:r>
      <w:r w:rsidR="00533666">
        <w:t xml:space="preserve">ICM </w:t>
      </w:r>
      <w:r>
        <w:t xml:space="preserve">functionalities, such as data processing and communication with external systems.  </w:t>
      </w:r>
    </w:p>
    <w:p w14:paraId="44C5CABC" w14:textId="37DC1136" w:rsidR="00EE6690" w:rsidRDefault="00EE6690" w:rsidP="00EE6690">
      <w:r>
        <w:t xml:space="preserve">Communication between the core ICM functionalities and external components operated by project stakeholders will be conducted through various existing communication networks.  This can include the IEN and RIITS networks, as well as Caltrans’ existing fiber communication network along the I-210 freeway.  Where no communication network exists, or where limitations of existing networks may constrain system operations, use of leased communication lines may also be considered.  </w:t>
      </w:r>
    </w:p>
    <w:p w14:paraId="72FF71E0" w14:textId="77777777" w:rsidR="00EE6690" w:rsidRDefault="00EE6690" w:rsidP="00EE6690">
      <w:r>
        <w:t>Surrounding the communication ring are the various entities that will potentially contribute information to the core ICM system or receive information from it.  These entities are color-coded as follows, based on their anticipated role in the operation of the ICM corridor:</w:t>
      </w:r>
    </w:p>
    <w:p w14:paraId="4CC08793" w14:textId="77777777" w:rsidR="00EE6690" w:rsidRDefault="00EE6690" w:rsidP="00EE6690">
      <w:pPr>
        <w:pStyle w:val="ListParagraph"/>
        <w:keepNext/>
        <w:numPr>
          <w:ilvl w:val="0"/>
          <w:numId w:val="14"/>
        </w:numPr>
        <w:spacing w:before="120"/>
      </w:pPr>
      <w:r w:rsidRPr="009F47BA">
        <w:rPr>
          <w:b/>
        </w:rPr>
        <w:t>Roadway operators</w:t>
      </w:r>
      <w:r>
        <w:t>, shown in blue</w:t>
      </w:r>
    </w:p>
    <w:p w14:paraId="111DED25" w14:textId="77777777" w:rsidR="00EE6690" w:rsidRDefault="00EE6690" w:rsidP="00EE6690">
      <w:pPr>
        <w:pStyle w:val="ListParagraph"/>
        <w:numPr>
          <w:ilvl w:val="0"/>
          <w:numId w:val="14"/>
        </w:numPr>
      </w:pPr>
      <w:r w:rsidRPr="009F47BA">
        <w:rPr>
          <w:b/>
        </w:rPr>
        <w:t>Transit operators</w:t>
      </w:r>
      <w:r>
        <w:t xml:space="preserve">, shown in green </w:t>
      </w:r>
    </w:p>
    <w:p w14:paraId="441F56A5" w14:textId="77777777" w:rsidR="00EE6690" w:rsidRDefault="00EE6690" w:rsidP="00EE6690">
      <w:pPr>
        <w:pStyle w:val="ListParagraph"/>
        <w:numPr>
          <w:ilvl w:val="0"/>
          <w:numId w:val="14"/>
        </w:numPr>
      </w:pPr>
      <w:r w:rsidRPr="009F47BA">
        <w:rPr>
          <w:b/>
        </w:rPr>
        <w:t>Law enforcement and first responders</w:t>
      </w:r>
      <w:r>
        <w:t>, shown in red</w:t>
      </w:r>
    </w:p>
    <w:p w14:paraId="014BC63F" w14:textId="77777777" w:rsidR="00EE6690" w:rsidRDefault="00EE6690" w:rsidP="00EE6690">
      <w:pPr>
        <w:pStyle w:val="ListParagraph"/>
        <w:numPr>
          <w:ilvl w:val="0"/>
          <w:numId w:val="14"/>
        </w:numPr>
      </w:pPr>
      <w:r>
        <w:rPr>
          <w:b/>
        </w:rPr>
        <w:t>511 services/</w:t>
      </w:r>
      <w:r w:rsidRPr="009F47BA">
        <w:rPr>
          <w:b/>
        </w:rPr>
        <w:t>Information providers</w:t>
      </w:r>
      <w:r>
        <w:t>, shown in purple</w:t>
      </w:r>
    </w:p>
    <w:p w14:paraId="53010B3E" w14:textId="77777777" w:rsidR="00EE6690" w:rsidRDefault="00EE6690" w:rsidP="00EE6690">
      <w:pPr>
        <w:pStyle w:val="ListParagraph"/>
        <w:numPr>
          <w:ilvl w:val="0"/>
          <w:numId w:val="14"/>
        </w:numPr>
      </w:pPr>
      <w:r w:rsidRPr="009F47BA">
        <w:rPr>
          <w:b/>
        </w:rPr>
        <w:t>Parking operators</w:t>
      </w:r>
      <w:r>
        <w:t>, shown in dark gray</w:t>
      </w:r>
    </w:p>
    <w:p w14:paraId="6A1937BE" w14:textId="77777777" w:rsidR="00EE6690" w:rsidRDefault="00EE6690" w:rsidP="00EE6690">
      <w:pPr>
        <w:pStyle w:val="ListParagraph"/>
        <w:numPr>
          <w:ilvl w:val="0"/>
          <w:numId w:val="14"/>
        </w:numPr>
      </w:pPr>
      <w:r w:rsidRPr="001A108A">
        <w:rPr>
          <w:b/>
        </w:rPr>
        <w:t>Other data suppliers</w:t>
      </w:r>
      <w:r>
        <w:t xml:space="preserve">, shown in blue-green  </w:t>
      </w:r>
    </w:p>
    <w:p w14:paraId="647C60BE" w14:textId="77777777" w:rsidR="00EE6690" w:rsidRDefault="00EE6690" w:rsidP="00EE6690">
      <w:pPr>
        <w:spacing w:before="360"/>
      </w:pPr>
      <w:r>
        <w:rPr>
          <w:noProof/>
          <w:lang w:eastAsia="en-US"/>
        </w:rPr>
        <w:lastRenderedPageBreak/>
        <w:drawing>
          <wp:inline distT="0" distB="0" distL="0" distR="0" wp14:anchorId="31B55C04" wp14:editId="1597CC1D">
            <wp:extent cx="5943600" cy="3465830"/>
            <wp:effectExtent l="19050" t="19050" r="19050" b="203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evel architecture.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465830"/>
                    </a:xfrm>
                    <a:prstGeom prst="rect">
                      <a:avLst/>
                    </a:prstGeom>
                    <a:ln>
                      <a:solidFill>
                        <a:schemeClr val="accent1"/>
                      </a:solidFill>
                    </a:ln>
                  </pic:spPr>
                </pic:pic>
              </a:graphicData>
            </a:graphic>
          </wp:inline>
        </w:drawing>
      </w:r>
    </w:p>
    <w:p w14:paraId="1298485F" w14:textId="72FA2CCF" w:rsidR="00EE6690" w:rsidRDefault="00EE6690" w:rsidP="00EE6690">
      <w:pPr>
        <w:pStyle w:val="Caption"/>
      </w:pPr>
      <w:bookmarkStart w:id="125" w:name="_Ref408221976"/>
      <w:bookmarkStart w:id="126" w:name="_Ref406430447"/>
      <w:bookmarkStart w:id="127" w:name="_Toc417043485"/>
      <w:bookmarkStart w:id="128" w:name="_Toc439760473"/>
      <w:bookmarkStart w:id="129" w:name="_Toc471406856"/>
      <w:r>
        <w:t xml:space="preserve">Figure </w:t>
      </w:r>
      <w:fldSimple w:instr=" STYLEREF 1 \s ">
        <w:r w:rsidR="003D40BF">
          <w:rPr>
            <w:noProof/>
          </w:rPr>
          <w:t>2</w:t>
        </w:r>
      </w:fldSimple>
      <w:r>
        <w:noBreakHyphen/>
      </w:r>
      <w:fldSimple w:instr=" SEQ Figure \* ARABIC \s 1 ">
        <w:r w:rsidR="003D40BF">
          <w:rPr>
            <w:noProof/>
          </w:rPr>
          <w:t>4</w:t>
        </w:r>
      </w:fldSimple>
      <w:bookmarkEnd w:id="125"/>
      <w:r>
        <w:t xml:space="preserve"> </w:t>
      </w:r>
      <w:bookmarkEnd w:id="126"/>
      <w:r>
        <w:t xml:space="preserve">– I-210 Pilot ICM </w:t>
      </w:r>
      <w:bookmarkEnd w:id="127"/>
      <w:bookmarkEnd w:id="128"/>
      <w:r>
        <w:t>Envisioned Information Flows</w:t>
      </w:r>
      <w:bookmarkEnd w:id="129"/>
    </w:p>
    <w:p w14:paraId="771D14D6" w14:textId="77777777" w:rsidR="00EE6690" w:rsidRDefault="00EE6690" w:rsidP="00EE6690">
      <w:r>
        <w:t>For each entity, the arrow shows the direction that information is exchanged between the entity and the ICM system.  One-directional arrows indicate entities only supplying information to the ICM system or only receiving data from it.  Two-directional arrows indicate entities both supplying information to the ICM system and receiving information from it.  Dotted lines indicate communication lines that do not currently exist but are planned for the future.  The boxes attached to each entity further show the systems the ICM Core System is expected to draw information from and/or provide control recommendations to.</w:t>
      </w:r>
    </w:p>
    <w:p w14:paraId="57878987" w14:textId="30826242" w:rsidR="00455F1F" w:rsidRDefault="00455F1F" w:rsidP="00150085">
      <w:pPr>
        <w:pStyle w:val="Heading3"/>
        <w:keepNext w:val="0"/>
        <w:widowControl w:val="0"/>
      </w:pPr>
      <w:bookmarkStart w:id="130" w:name="_Toc471406800"/>
      <w:r>
        <w:t>System Components</w:t>
      </w:r>
      <w:bookmarkEnd w:id="130"/>
    </w:p>
    <w:p w14:paraId="14348F45" w14:textId="3020280C" w:rsidR="00150085" w:rsidRPr="00F94AB1" w:rsidRDefault="00455F1F" w:rsidP="00150085">
      <w:r>
        <w:fldChar w:fldCharType="begin"/>
      </w:r>
      <w:r>
        <w:instrText xml:space="preserve"> REF _Ref406406528 \h </w:instrText>
      </w:r>
      <w:r>
        <w:fldChar w:fldCharType="separate"/>
      </w:r>
      <w:r w:rsidR="003D40BF">
        <w:t xml:space="preserve">Figure </w:t>
      </w:r>
      <w:r w:rsidR="003D40BF">
        <w:rPr>
          <w:noProof/>
        </w:rPr>
        <w:t>2</w:t>
      </w:r>
      <w:r w:rsidR="003D40BF">
        <w:noBreakHyphen/>
      </w:r>
      <w:r w:rsidR="003D40BF">
        <w:rPr>
          <w:noProof/>
        </w:rPr>
        <w:t>5</w:t>
      </w:r>
      <w:r>
        <w:fldChar w:fldCharType="end"/>
      </w:r>
      <w:r>
        <w:t xml:space="preserve"> identifies the key components of the ICM system and how </w:t>
      </w:r>
      <w:r w:rsidR="00150085">
        <w:t>they relate to each other.</w:t>
      </w:r>
      <w:r>
        <w:t xml:space="preserve">  </w:t>
      </w:r>
      <w:r w:rsidR="00150085">
        <w:t>Starting from the outer ring and moving toward the center, the figure identifies the following components:</w:t>
      </w:r>
    </w:p>
    <w:p w14:paraId="35560A2B" w14:textId="7F558C9B" w:rsidR="00150085" w:rsidRDefault="00150085" w:rsidP="0051591E">
      <w:pPr>
        <w:pStyle w:val="ListParagraph"/>
        <w:numPr>
          <w:ilvl w:val="0"/>
          <w:numId w:val="12"/>
        </w:numPr>
        <w:spacing w:before="120"/>
        <w:ind w:left="821"/>
        <w:contextualSpacing w:val="0"/>
      </w:pPr>
      <w:r w:rsidRPr="00FC151B">
        <w:rPr>
          <w:b/>
        </w:rPr>
        <w:t xml:space="preserve">Field </w:t>
      </w:r>
      <w:r>
        <w:rPr>
          <w:b/>
        </w:rPr>
        <w:t xml:space="preserve">control and informational </w:t>
      </w:r>
      <w:r w:rsidRPr="00FC151B">
        <w:rPr>
          <w:b/>
        </w:rPr>
        <w:t>elements</w:t>
      </w:r>
      <w:r w:rsidRPr="00FC151B">
        <w:t xml:space="preserve"> –</w:t>
      </w:r>
      <w:r>
        <w:t xml:space="preserve"> Devices used to collect data from various systems to support ICM operations.  This includes:</w:t>
      </w:r>
    </w:p>
    <w:p w14:paraId="40D0F4F4" w14:textId="3306C972" w:rsidR="00150085" w:rsidRDefault="00982ABA" w:rsidP="0051591E">
      <w:pPr>
        <w:pStyle w:val="ListParagraph"/>
        <w:numPr>
          <w:ilvl w:val="1"/>
          <w:numId w:val="12"/>
        </w:numPr>
        <w:spacing w:before="120"/>
        <w:contextualSpacing w:val="0"/>
        <w:jc w:val="left"/>
      </w:pPr>
      <w:r>
        <w:rPr>
          <w:i/>
        </w:rPr>
        <w:t>Traffic d</w:t>
      </w:r>
      <w:r w:rsidR="00150085" w:rsidRPr="009C321C">
        <w:rPr>
          <w:i/>
        </w:rPr>
        <w:t xml:space="preserve">etectors </w:t>
      </w:r>
      <w:r w:rsidR="00150085">
        <w:t>supplying information about traffic flows on roadway elements, such as loop detectors, video traffic detection systems.</w:t>
      </w:r>
    </w:p>
    <w:p w14:paraId="1E5048B5" w14:textId="5E992D0D" w:rsidR="00982ABA" w:rsidRDefault="00982ABA" w:rsidP="0051591E">
      <w:pPr>
        <w:pStyle w:val="ListParagraph"/>
        <w:numPr>
          <w:ilvl w:val="1"/>
          <w:numId w:val="12"/>
        </w:numPr>
        <w:spacing w:before="120"/>
        <w:contextualSpacing w:val="0"/>
        <w:jc w:val="left"/>
      </w:pPr>
      <w:r>
        <w:rPr>
          <w:i/>
        </w:rPr>
        <w:t>Travel time sensors</w:t>
      </w:r>
      <w:r>
        <w:t xml:space="preserve"> used to measure travel time between various points.</w:t>
      </w:r>
    </w:p>
    <w:p w14:paraId="2B520C9C" w14:textId="77777777" w:rsidR="00150085" w:rsidRDefault="00150085" w:rsidP="0051591E">
      <w:pPr>
        <w:pStyle w:val="ListParagraph"/>
        <w:numPr>
          <w:ilvl w:val="1"/>
          <w:numId w:val="12"/>
        </w:numPr>
        <w:spacing w:before="120"/>
        <w:contextualSpacing w:val="0"/>
        <w:jc w:val="left"/>
      </w:pPr>
      <w:r w:rsidRPr="009C321C">
        <w:rPr>
          <w:i/>
        </w:rPr>
        <w:t>Onboard devices</w:t>
      </w:r>
      <w:r>
        <w:t xml:space="preserve"> that may be used to collect information about the movements of individual vehicles, including passenger cars, trucks, buses, and trains.</w:t>
      </w:r>
    </w:p>
    <w:p w14:paraId="05BA7998" w14:textId="77777777" w:rsidR="00150085" w:rsidRDefault="00150085" w:rsidP="0051591E">
      <w:pPr>
        <w:pStyle w:val="ListParagraph"/>
        <w:numPr>
          <w:ilvl w:val="1"/>
          <w:numId w:val="12"/>
        </w:numPr>
        <w:spacing w:before="120"/>
        <w:contextualSpacing w:val="0"/>
        <w:jc w:val="left"/>
      </w:pPr>
      <w:r>
        <w:rPr>
          <w:i/>
        </w:rPr>
        <w:t xml:space="preserve">Freeway on-ramp and connector metering </w:t>
      </w:r>
      <w:r w:rsidRPr="009C321C">
        <w:rPr>
          <w:i/>
        </w:rPr>
        <w:t>signals</w:t>
      </w:r>
      <w:r>
        <w:t xml:space="preserve"> used to meter the flow of vehicles entering freeways from local arterials or connecting from one freeway to the next.</w:t>
      </w:r>
    </w:p>
    <w:p w14:paraId="5DD7632E" w14:textId="2F2135CC" w:rsidR="00150085" w:rsidRDefault="00150085" w:rsidP="0051591E">
      <w:pPr>
        <w:pStyle w:val="ListParagraph"/>
        <w:numPr>
          <w:ilvl w:val="1"/>
          <w:numId w:val="12"/>
        </w:numPr>
        <w:spacing w:before="120"/>
        <w:contextualSpacing w:val="0"/>
        <w:jc w:val="left"/>
      </w:pPr>
      <w:r>
        <w:rPr>
          <w:i/>
        </w:rPr>
        <w:t>T</w:t>
      </w:r>
      <w:r w:rsidRPr="009C321C">
        <w:rPr>
          <w:i/>
        </w:rPr>
        <w:t>raffic signals</w:t>
      </w:r>
      <w:r>
        <w:t xml:space="preserve"> used to control traffic movements at intersections along arterials and supporting centralized traffic signal control systems.</w:t>
      </w:r>
    </w:p>
    <w:p w14:paraId="0DF62F4E" w14:textId="4104D7BC" w:rsidR="00455F1F" w:rsidRDefault="006733A0" w:rsidP="00150085">
      <w:pPr>
        <w:ind w:left="99"/>
        <w:jc w:val="center"/>
      </w:pPr>
      <w:r w:rsidRPr="006733A0">
        <w:rPr>
          <w:noProof/>
          <w:lang w:eastAsia="en-US"/>
        </w:rPr>
        <w:lastRenderedPageBreak/>
        <w:drawing>
          <wp:inline distT="0" distB="0" distL="0" distR="0" wp14:anchorId="0C91852B" wp14:editId="1AF4BF57">
            <wp:extent cx="4737253" cy="4171011"/>
            <wp:effectExtent l="19050" t="19050" r="25400" b="203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4943" cy="4186586"/>
                    </a:xfrm>
                    <a:prstGeom prst="rect">
                      <a:avLst/>
                    </a:prstGeom>
                    <a:noFill/>
                    <a:ln>
                      <a:solidFill>
                        <a:schemeClr val="accent1"/>
                      </a:solidFill>
                    </a:ln>
                  </pic:spPr>
                </pic:pic>
              </a:graphicData>
            </a:graphic>
          </wp:inline>
        </w:drawing>
      </w:r>
    </w:p>
    <w:p w14:paraId="38817145" w14:textId="1BE50480" w:rsidR="00455F1F" w:rsidRDefault="00455F1F" w:rsidP="00150085">
      <w:pPr>
        <w:pStyle w:val="Caption"/>
        <w:spacing w:after="240"/>
        <w:ind w:left="99"/>
      </w:pPr>
      <w:bookmarkStart w:id="131" w:name="_Ref406406528"/>
      <w:bookmarkStart w:id="132" w:name="_Toc417043484"/>
      <w:bookmarkStart w:id="133" w:name="_Toc439760472"/>
      <w:bookmarkStart w:id="134" w:name="_Toc471406857"/>
      <w:r>
        <w:t xml:space="preserve">Figure </w:t>
      </w:r>
      <w:fldSimple w:instr=" STYLEREF 1 \s ">
        <w:r w:rsidR="003D40BF">
          <w:rPr>
            <w:noProof/>
          </w:rPr>
          <w:t>2</w:t>
        </w:r>
      </w:fldSimple>
      <w:r>
        <w:noBreakHyphen/>
      </w:r>
      <w:fldSimple w:instr=" SEQ Figure \* ARABIC \s 1 ">
        <w:r w:rsidR="003D40BF">
          <w:rPr>
            <w:noProof/>
          </w:rPr>
          <w:t>5</w:t>
        </w:r>
      </w:fldSimple>
      <w:bookmarkEnd w:id="131"/>
      <w:r>
        <w:t xml:space="preserve"> – I-210 Pilot ICM System Key Components</w:t>
      </w:r>
      <w:bookmarkEnd w:id="132"/>
      <w:bookmarkEnd w:id="133"/>
      <w:bookmarkEnd w:id="134"/>
    </w:p>
    <w:p w14:paraId="4B43BEF9" w14:textId="77777777" w:rsidR="00982ABA" w:rsidRDefault="00982ABA" w:rsidP="00982ABA">
      <w:pPr>
        <w:pStyle w:val="ListParagraph"/>
        <w:numPr>
          <w:ilvl w:val="1"/>
          <w:numId w:val="12"/>
        </w:numPr>
        <w:spacing w:before="120"/>
        <w:contextualSpacing w:val="0"/>
        <w:jc w:val="left"/>
      </w:pPr>
      <w:r w:rsidRPr="009C321C">
        <w:rPr>
          <w:i/>
        </w:rPr>
        <w:t>Park-and-ride lots</w:t>
      </w:r>
      <w:r>
        <w:t xml:space="preserve"> available to travelers within the corridor.</w:t>
      </w:r>
    </w:p>
    <w:p w14:paraId="36F17832" w14:textId="58F557A9" w:rsidR="00533666" w:rsidRDefault="00533666" w:rsidP="005E3E7E">
      <w:pPr>
        <w:pStyle w:val="ListParagraph"/>
        <w:numPr>
          <w:ilvl w:val="1"/>
          <w:numId w:val="12"/>
        </w:numPr>
        <w:spacing w:before="120"/>
        <w:contextualSpacing w:val="0"/>
        <w:jc w:val="left"/>
      </w:pPr>
      <w:r w:rsidRPr="009C321C">
        <w:rPr>
          <w:i/>
        </w:rPr>
        <w:t>Transit services</w:t>
      </w:r>
      <w:r>
        <w:t xml:space="preserve"> operated within the corridor by </w:t>
      </w:r>
      <w:r w:rsidR="005E3E7E">
        <w:t xml:space="preserve">the </w:t>
      </w:r>
      <w:r w:rsidR="005E3E7E" w:rsidRPr="005E3E7E">
        <w:t xml:space="preserve">Los Angeles County Metropolitan Transportation Authority </w:t>
      </w:r>
      <w:r w:rsidR="005E3E7E">
        <w:t>(</w:t>
      </w:r>
      <w:r>
        <w:t>Metro</w:t>
      </w:r>
      <w:r w:rsidR="005E3E7E">
        <w:t>)</w:t>
      </w:r>
      <w:r>
        <w:t>, Foothill Transit, Pasadena Transit, and other agencies.</w:t>
      </w:r>
    </w:p>
    <w:p w14:paraId="2181FB67" w14:textId="3EBACB9F" w:rsidR="00831806" w:rsidRDefault="00831806" w:rsidP="00533666">
      <w:pPr>
        <w:pStyle w:val="ListParagraph"/>
        <w:numPr>
          <w:ilvl w:val="1"/>
          <w:numId w:val="12"/>
        </w:numPr>
        <w:spacing w:before="120"/>
        <w:contextualSpacing w:val="0"/>
        <w:jc w:val="left"/>
      </w:pPr>
      <w:r w:rsidRPr="009C321C">
        <w:rPr>
          <w:i/>
        </w:rPr>
        <w:t>Changeable message signs</w:t>
      </w:r>
      <w:r>
        <w:t xml:space="preserve"> installed along freeways and arterials to inform motorists of travel conditions or provide route guidance.  </w:t>
      </w:r>
    </w:p>
    <w:p w14:paraId="3045BC86" w14:textId="418D62B7" w:rsidR="00831806" w:rsidRDefault="00831806" w:rsidP="00831806">
      <w:pPr>
        <w:pStyle w:val="ListParagraph"/>
        <w:numPr>
          <w:ilvl w:val="1"/>
          <w:numId w:val="12"/>
        </w:numPr>
        <w:spacing w:before="120"/>
        <w:contextualSpacing w:val="0"/>
        <w:jc w:val="left"/>
      </w:pPr>
      <w:r w:rsidRPr="00411606">
        <w:rPr>
          <w:i/>
        </w:rPr>
        <w:t>Information services</w:t>
      </w:r>
      <w:r>
        <w:t xml:space="preserve"> provided by 511 services and third-party information providers.</w:t>
      </w:r>
    </w:p>
    <w:p w14:paraId="3669F4D8" w14:textId="29D711F8" w:rsidR="00982ABA" w:rsidRPr="00D92BC6" w:rsidRDefault="00982ABA" w:rsidP="00982ABA">
      <w:pPr>
        <w:pStyle w:val="ListParagraph"/>
        <w:numPr>
          <w:ilvl w:val="1"/>
          <w:numId w:val="12"/>
        </w:numPr>
        <w:spacing w:before="120"/>
        <w:contextualSpacing w:val="0"/>
        <w:jc w:val="left"/>
      </w:pPr>
      <w:r w:rsidRPr="00D92BC6">
        <w:rPr>
          <w:i/>
        </w:rPr>
        <w:t xml:space="preserve">Communication </w:t>
      </w:r>
      <w:r>
        <w:rPr>
          <w:i/>
        </w:rPr>
        <w:t>devices</w:t>
      </w:r>
      <w:r w:rsidRPr="00D92BC6">
        <w:t xml:space="preserve"> used by transit </w:t>
      </w:r>
      <w:r w:rsidR="007D0C03">
        <w:t xml:space="preserve">dispatchers/supervisors </w:t>
      </w:r>
      <w:r w:rsidRPr="00D92BC6">
        <w:t>to contact bus or train drivers.</w:t>
      </w:r>
    </w:p>
    <w:p w14:paraId="7AB7A4CC" w14:textId="1FA901B1" w:rsidR="00455F1F" w:rsidRDefault="00455F1F" w:rsidP="0051591E">
      <w:pPr>
        <w:pStyle w:val="ListParagraph"/>
        <w:numPr>
          <w:ilvl w:val="0"/>
          <w:numId w:val="12"/>
        </w:numPr>
        <w:ind w:left="821"/>
        <w:contextualSpacing w:val="0"/>
      </w:pPr>
      <w:r>
        <w:rPr>
          <w:b/>
        </w:rPr>
        <w:t>Management and operations centers</w:t>
      </w:r>
      <w:r w:rsidRPr="00FC151B">
        <w:t xml:space="preserve"> –</w:t>
      </w:r>
      <w:r>
        <w:t xml:space="preserve"> Local decision centers providing connections between the ICM system and the various field elements.  Key components in this category include:</w:t>
      </w:r>
    </w:p>
    <w:p w14:paraId="723A1C91" w14:textId="4567F6EA" w:rsidR="00455F1F" w:rsidRDefault="00455F1F" w:rsidP="0051591E">
      <w:pPr>
        <w:pStyle w:val="ListParagraph"/>
        <w:numPr>
          <w:ilvl w:val="1"/>
          <w:numId w:val="12"/>
        </w:numPr>
        <w:spacing w:before="120"/>
        <w:contextualSpacing w:val="0"/>
        <w:jc w:val="left"/>
      </w:pPr>
      <w:r w:rsidRPr="002F000A">
        <w:rPr>
          <w:i/>
        </w:rPr>
        <w:t xml:space="preserve">Traffic </w:t>
      </w:r>
      <w:r>
        <w:rPr>
          <w:i/>
        </w:rPr>
        <w:t>m</w:t>
      </w:r>
      <w:r w:rsidRPr="002F000A">
        <w:rPr>
          <w:i/>
        </w:rPr>
        <w:t xml:space="preserve">anagement </w:t>
      </w:r>
      <w:r>
        <w:rPr>
          <w:i/>
        </w:rPr>
        <w:t>systems</w:t>
      </w:r>
      <w:r>
        <w:t xml:space="preserve"> used by local and regional roadway operators to control the various devices under their jurisdiction and collect data generated by the monitoring systems they are operating.  </w:t>
      </w:r>
    </w:p>
    <w:p w14:paraId="3A66ED9F" w14:textId="6CD5D396" w:rsidR="00455F1F" w:rsidRDefault="00455F1F" w:rsidP="0051591E">
      <w:pPr>
        <w:pStyle w:val="ListParagraph"/>
        <w:numPr>
          <w:ilvl w:val="1"/>
          <w:numId w:val="12"/>
        </w:numPr>
        <w:spacing w:before="120"/>
        <w:contextualSpacing w:val="0"/>
        <w:jc w:val="left"/>
      </w:pPr>
      <w:r w:rsidRPr="002F000A">
        <w:rPr>
          <w:i/>
        </w:rPr>
        <w:t xml:space="preserve">Transit operations </w:t>
      </w:r>
      <w:r>
        <w:rPr>
          <w:i/>
        </w:rPr>
        <w:t>systems</w:t>
      </w:r>
      <w:r>
        <w:t xml:space="preserve"> used to manage </w:t>
      </w:r>
      <w:r w:rsidR="00982ABA">
        <w:t>transit</w:t>
      </w:r>
      <w:r>
        <w:t xml:space="preserve"> services </w:t>
      </w:r>
      <w:r w:rsidR="00982ABA">
        <w:t>offered within the corridor.</w:t>
      </w:r>
    </w:p>
    <w:p w14:paraId="19B6CBD9" w14:textId="77777777" w:rsidR="00455F1F" w:rsidRDefault="00455F1F" w:rsidP="0051591E">
      <w:pPr>
        <w:pStyle w:val="ListParagraph"/>
        <w:numPr>
          <w:ilvl w:val="1"/>
          <w:numId w:val="12"/>
        </w:numPr>
        <w:spacing w:before="120"/>
        <w:contextualSpacing w:val="0"/>
        <w:jc w:val="left"/>
      </w:pPr>
      <w:r w:rsidRPr="002F000A">
        <w:rPr>
          <w:i/>
        </w:rPr>
        <w:lastRenderedPageBreak/>
        <w:t>Traveler information systems</w:t>
      </w:r>
      <w:r>
        <w:t xml:space="preserve"> operated by public agencies, such as the regional 511 traveler information system operated by LA Safe, Caltrans’ Quickmap real-time traffic information system, or the NextTrip information system operated by Metro. </w:t>
      </w:r>
    </w:p>
    <w:p w14:paraId="14B70A91" w14:textId="77777777" w:rsidR="00455F1F" w:rsidRDefault="00455F1F" w:rsidP="0051591E">
      <w:pPr>
        <w:pStyle w:val="ListParagraph"/>
        <w:numPr>
          <w:ilvl w:val="0"/>
          <w:numId w:val="12"/>
        </w:numPr>
        <w:ind w:left="821"/>
        <w:contextualSpacing w:val="0"/>
      </w:pPr>
      <w:r>
        <w:rPr>
          <w:b/>
        </w:rPr>
        <w:t>Regional communication networks</w:t>
      </w:r>
      <w:r w:rsidRPr="00FC151B">
        <w:t xml:space="preserve"> –</w:t>
      </w:r>
      <w:r>
        <w:t xml:space="preserve"> Communication networks that may be used to exchange information between system components housed at different locations.  The two key networks currently considered for supporting data exchanges within the I-210 corridor are:</w:t>
      </w:r>
    </w:p>
    <w:p w14:paraId="4D1D2222" w14:textId="77777777" w:rsidR="00455F1F" w:rsidRPr="007F03BA" w:rsidRDefault="00455F1F" w:rsidP="0051591E">
      <w:pPr>
        <w:pStyle w:val="ListParagraph"/>
        <w:numPr>
          <w:ilvl w:val="1"/>
          <w:numId w:val="12"/>
        </w:numPr>
        <w:spacing w:before="120"/>
        <w:contextualSpacing w:val="0"/>
        <w:jc w:val="left"/>
      </w:pPr>
      <w:r>
        <w:rPr>
          <w:i/>
        </w:rPr>
        <w:t>Information Exchange Network (</w:t>
      </w:r>
      <w:r w:rsidRPr="00BC6972">
        <w:rPr>
          <w:i/>
        </w:rPr>
        <w:t>IEN</w:t>
      </w:r>
      <w:r>
        <w:rPr>
          <w:i/>
        </w:rPr>
        <w:t>)</w:t>
      </w:r>
      <w:r>
        <w:t xml:space="preserve"> – Communication </w:t>
      </w:r>
      <w:r w:rsidRPr="007F03BA">
        <w:t xml:space="preserve">network </w:t>
      </w:r>
      <w:r>
        <w:t>developed by</w:t>
      </w:r>
      <w:r w:rsidRPr="007F03BA">
        <w:t xml:space="preserve"> </w:t>
      </w:r>
      <w:r>
        <w:t xml:space="preserve">the </w:t>
      </w:r>
      <w:r w:rsidRPr="007F03BA">
        <w:t xml:space="preserve">Los Angeles County Department of Public Works </w:t>
      </w:r>
      <w:r>
        <w:t xml:space="preserve">to </w:t>
      </w:r>
      <w:r w:rsidRPr="007F03BA">
        <w:t>enabl</w:t>
      </w:r>
      <w:r>
        <w:t>e</w:t>
      </w:r>
      <w:r w:rsidRPr="007F03BA">
        <w:t xml:space="preserve"> the sharing of traffic signal </w:t>
      </w:r>
      <w:r>
        <w:t>data</w:t>
      </w:r>
      <w:r w:rsidRPr="007F03BA">
        <w:t xml:space="preserve"> across the various systems used within the county</w:t>
      </w:r>
      <w:r>
        <w:t>.</w:t>
      </w:r>
      <w:r w:rsidRPr="007F03BA">
        <w:t xml:space="preserve">  </w:t>
      </w:r>
    </w:p>
    <w:p w14:paraId="71B35ACD" w14:textId="77777777" w:rsidR="00455F1F" w:rsidRPr="007F03BA" w:rsidRDefault="00455F1F" w:rsidP="0051591E">
      <w:pPr>
        <w:pStyle w:val="ListParagraph"/>
        <w:numPr>
          <w:ilvl w:val="1"/>
          <w:numId w:val="12"/>
        </w:numPr>
        <w:spacing w:before="120"/>
        <w:contextualSpacing w:val="0"/>
        <w:jc w:val="left"/>
      </w:pPr>
      <w:r w:rsidRPr="00216B2A">
        <w:rPr>
          <w:i/>
        </w:rPr>
        <w:t xml:space="preserve">Regional Integration </w:t>
      </w:r>
      <w:r>
        <w:rPr>
          <w:i/>
        </w:rPr>
        <w:t>o</w:t>
      </w:r>
      <w:r w:rsidRPr="00216B2A">
        <w:rPr>
          <w:i/>
        </w:rPr>
        <w:t>f Intelligent Transportation Systems</w:t>
      </w:r>
      <w:r w:rsidRPr="00BC6972">
        <w:rPr>
          <w:i/>
        </w:rPr>
        <w:t xml:space="preserve"> </w:t>
      </w:r>
      <w:r>
        <w:rPr>
          <w:i/>
        </w:rPr>
        <w:t>(</w:t>
      </w:r>
      <w:r w:rsidRPr="00BC6972">
        <w:rPr>
          <w:i/>
        </w:rPr>
        <w:t>RIITS</w:t>
      </w:r>
      <w:r>
        <w:rPr>
          <w:i/>
        </w:rPr>
        <w:t>)</w:t>
      </w:r>
      <w:r>
        <w:t xml:space="preserve"> – Communication network </w:t>
      </w:r>
      <w:r w:rsidRPr="007F03BA">
        <w:t xml:space="preserve">developed </w:t>
      </w:r>
      <w:r>
        <w:t xml:space="preserve">by </w:t>
      </w:r>
      <w:r w:rsidRPr="007F03BA">
        <w:t xml:space="preserve">Metro to </w:t>
      </w:r>
      <w:r>
        <w:t>enable</w:t>
      </w:r>
      <w:r w:rsidRPr="007F03BA">
        <w:t xml:space="preserve"> real-time information exchange among freeway, traffic, transit</w:t>
      </w:r>
      <w:r>
        <w:t>,</w:t>
      </w:r>
      <w:r w:rsidRPr="007F03BA">
        <w:t xml:space="preserve"> and emergency service agencies</w:t>
      </w:r>
      <w:r>
        <w:t>.</w:t>
      </w:r>
    </w:p>
    <w:p w14:paraId="08AF4C42" w14:textId="77777777" w:rsidR="00455F1F" w:rsidRDefault="00455F1F" w:rsidP="0051591E">
      <w:pPr>
        <w:pStyle w:val="ListParagraph"/>
        <w:keepNext/>
        <w:numPr>
          <w:ilvl w:val="0"/>
          <w:numId w:val="12"/>
        </w:numPr>
        <w:ind w:left="821"/>
        <w:contextualSpacing w:val="0"/>
      </w:pPr>
      <w:r>
        <w:rPr>
          <w:b/>
        </w:rPr>
        <w:t>Technical ICM system elements</w:t>
      </w:r>
      <w:r w:rsidRPr="00FC151B">
        <w:t xml:space="preserve"> –</w:t>
      </w:r>
      <w:r>
        <w:t xml:space="preserve"> System components directly operated by the ICM server and providing support to the various decision-making processes:</w:t>
      </w:r>
    </w:p>
    <w:p w14:paraId="480D351A" w14:textId="77777777" w:rsidR="00455F1F" w:rsidRDefault="00455F1F" w:rsidP="0051591E">
      <w:pPr>
        <w:pStyle w:val="ListParagraph"/>
        <w:numPr>
          <w:ilvl w:val="1"/>
          <w:numId w:val="12"/>
        </w:numPr>
        <w:spacing w:before="120"/>
        <w:ind w:left="1541"/>
        <w:contextualSpacing w:val="0"/>
        <w:jc w:val="left"/>
      </w:pPr>
      <w:r>
        <w:rPr>
          <w:i/>
        </w:rPr>
        <w:t xml:space="preserve">ICM System Status </w:t>
      </w:r>
      <w:r>
        <w:t>– Processes defining how ICM components are operating.</w:t>
      </w:r>
    </w:p>
    <w:p w14:paraId="3DBAF7F8" w14:textId="77777777" w:rsidR="00455F1F" w:rsidRDefault="00455F1F" w:rsidP="0051591E">
      <w:pPr>
        <w:pStyle w:val="ListParagraph"/>
        <w:numPr>
          <w:ilvl w:val="1"/>
          <w:numId w:val="12"/>
        </w:numPr>
        <w:spacing w:before="120"/>
        <w:ind w:left="1541"/>
        <w:contextualSpacing w:val="0"/>
        <w:jc w:val="left"/>
        <w:rPr>
          <w:i/>
        </w:rPr>
      </w:pPr>
      <w:r>
        <w:rPr>
          <w:i/>
        </w:rPr>
        <w:t>Network Status</w:t>
      </w:r>
      <w:r>
        <w:t xml:space="preserve"> – Processes identifying the operational status of roadway segments, transit systems, etc.</w:t>
      </w:r>
    </w:p>
    <w:p w14:paraId="48C7B08C" w14:textId="77777777" w:rsidR="00455F1F" w:rsidRPr="00933C6A" w:rsidRDefault="00455F1F" w:rsidP="0051591E">
      <w:pPr>
        <w:pStyle w:val="ListParagraph"/>
        <w:numPr>
          <w:ilvl w:val="1"/>
          <w:numId w:val="12"/>
        </w:numPr>
        <w:spacing w:before="120"/>
        <w:ind w:left="1541"/>
        <w:contextualSpacing w:val="0"/>
        <w:jc w:val="left"/>
        <w:rPr>
          <w:i/>
        </w:rPr>
      </w:pPr>
      <w:r w:rsidRPr="00933C6A">
        <w:rPr>
          <w:i/>
        </w:rPr>
        <w:t xml:space="preserve">Asset </w:t>
      </w:r>
      <w:r>
        <w:rPr>
          <w:i/>
        </w:rPr>
        <w:t xml:space="preserve">Status – </w:t>
      </w:r>
      <w:r>
        <w:t xml:space="preserve">Processes identifying the operational status and availability of traffic control and travel management assets.  </w:t>
      </w:r>
    </w:p>
    <w:p w14:paraId="2FCCC154" w14:textId="77777777" w:rsidR="00455F1F" w:rsidRDefault="00455F1F" w:rsidP="0051591E">
      <w:pPr>
        <w:pStyle w:val="ListParagraph"/>
        <w:numPr>
          <w:ilvl w:val="1"/>
          <w:numId w:val="12"/>
        </w:numPr>
        <w:spacing w:before="120"/>
        <w:ind w:left="1541"/>
        <w:contextualSpacing w:val="0"/>
        <w:jc w:val="left"/>
      </w:pPr>
      <w:r>
        <w:rPr>
          <w:i/>
        </w:rPr>
        <w:t xml:space="preserve">Information Visualization – </w:t>
      </w:r>
      <w:r>
        <w:t>Methods enabling system users to visualize the collected data and the results of evaluations conducted by the ICM system.</w:t>
      </w:r>
    </w:p>
    <w:p w14:paraId="5D217E84" w14:textId="77777777" w:rsidR="00455F1F" w:rsidRDefault="00455F1F" w:rsidP="0051591E">
      <w:pPr>
        <w:pStyle w:val="ListParagraph"/>
        <w:numPr>
          <w:ilvl w:val="1"/>
          <w:numId w:val="12"/>
        </w:numPr>
        <w:spacing w:before="120"/>
        <w:ind w:left="1541"/>
        <w:contextualSpacing w:val="0"/>
        <w:jc w:val="left"/>
      </w:pPr>
      <w:r w:rsidRPr="006A2BE2">
        <w:rPr>
          <w:i/>
        </w:rPr>
        <w:t>Security/Admin</w:t>
      </w:r>
      <w:r>
        <w:t xml:space="preserve"> – Processes used to control who has access to the system and to ensure the security of operations.</w:t>
      </w:r>
    </w:p>
    <w:p w14:paraId="68FF8756" w14:textId="77777777" w:rsidR="00455F1F" w:rsidRDefault="00455F1F" w:rsidP="0051591E">
      <w:pPr>
        <w:pStyle w:val="ListParagraph"/>
        <w:numPr>
          <w:ilvl w:val="1"/>
          <w:numId w:val="12"/>
        </w:numPr>
        <w:spacing w:before="120"/>
        <w:ind w:left="1541"/>
        <w:contextualSpacing w:val="0"/>
        <w:jc w:val="left"/>
      </w:pPr>
      <w:r w:rsidRPr="006A2BE2">
        <w:rPr>
          <w:i/>
        </w:rPr>
        <w:t xml:space="preserve">Incident/Event </w:t>
      </w:r>
      <w:r>
        <w:rPr>
          <w:i/>
        </w:rPr>
        <w:t>Identification</w:t>
      </w:r>
      <w:r>
        <w:t xml:space="preserve"> – Processes used to identify incidents and events, and to characterize their impacts on network operations.</w:t>
      </w:r>
    </w:p>
    <w:p w14:paraId="2DF7D1F9" w14:textId="77777777" w:rsidR="00455F1F" w:rsidRDefault="00455F1F" w:rsidP="0051591E">
      <w:pPr>
        <w:pStyle w:val="ListParagraph"/>
        <w:numPr>
          <w:ilvl w:val="1"/>
          <w:numId w:val="12"/>
        </w:numPr>
        <w:spacing w:before="120"/>
        <w:ind w:left="1541"/>
        <w:contextualSpacing w:val="0"/>
        <w:jc w:val="left"/>
      </w:pPr>
      <w:r>
        <w:rPr>
          <w:i/>
        </w:rPr>
        <w:t>Review &amp; Approval</w:t>
      </w:r>
      <w:r>
        <w:t xml:space="preserve"> – Processes enabling stakeholders to review, if automated approval has not been enabled, the suggestions made by the Decision Support System, make changes to the recommended actions, and ultimately approve/disapprove the recommended plans.  </w:t>
      </w:r>
    </w:p>
    <w:p w14:paraId="173F0E3C" w14:textId="77777777" w:rsidR="00455F1F" w:rsidRDefault="00455F1F" w:rsidP="0051591E">
      <w:pPr>
        <w:pStyle w:val="ListParagraph"/>
        <w:numPr>
          <w:ilvl w:val="1"/>
          <w:numId w:val="12"/>
        </w:numPr>
        <w:spacing w:before="120"/>
        <w:ind w:left="1541"/>
        <w:contextualSpacing w:val="0"/>
        <w:jc w:val="left"/>
      </w:pPr>
      <w:r>
        <w:rPr>
          <w:i/>
        </w:rPr>
        <w:t>Control Actions</w:t>
      </w:r>
      <w:r>
        <w:t xml:space="preserve"> – Processes converting an approved response plan into control commands to be transmitted to system assets and verifying that the requested changes have been successfully implemented.  Also includes processes to terminate an implemented response plan and return control assets to normal operations. </w:t>
      </w:r>
    </w:p>
    <w:p w14:paraId="6911BFED" w14:textId="77777777" w:rsidR="00455F1F" w:rsidRPr="00933C6A" w:rsidRDefault="00455F1F" w:rsidP="0051591E">
      <w:pPr>
        <w:pStyle w:val="ListParagraph"/>
        <w:numPr>
          <w:ilvl w:val="1"/>
          <w:numId w:val="12"/>
        </w:numPr>
        <w:spacing w:before="120"/>
        <w:ind w:left="1541"/>
        <w:contextualSpacing w:val="0"/>
        <w:jc w:val="left"/>
      </w:pPr>
      <w:r>
        <w:rPr>
          <w:i/>
        </w:rPr>
        <w:t>Data Warehousing</w:t>
      </w:r>
      <w:r w:rsidRPr="00D51EEA">
        <w:t xml:space="preserve"> </w:t>
      </w:r>
      <w:r>
        <w:t xml:space="preserve">– Database holding all relevant information collected to characterize corridor operations, as well as information generated by the ICM system during corridor evaluations and the development of response plans.  </w:t>
      </w:r>
    </w:p>
    <w:p w14:paraId="68FCE6C6" w14:textId="4BFA231F" w:rsidR="00455F1F" w:rsidRDefault="00455F1F" w:rsidP="0051591E">
      <w:pPr>
        <w:pStyle w:val="ListParagraph"/>
        <w:numPr>
          <w:ilvl w:val="0"/>
          <w:numId w:val="12"/>
        </w:numPr>
        <w:ind w:left="821"/>
        <w:contextualSpacing w:val="0"/>
      </w:pPr>
      <w:r>
        <w:rPr>
          <w:b/>
        </w:rPr>
        <w:t>Supporting data</w:t>
      </w:r>
      <w:r w:rsidRPr="00FC151B">
        <w:t xml:space="preserve"> –</w:t>
      </w:r>
      <w:r>
        <w:t xml:space="preserve"> Information collected by the ICM system to support its decision-making activities.  Key data elements to be potentially collected, if available</w:t>
      </w:r>
      <w:r w:rsidR="00150085">
        <w:t xml:space="preserve"> include:</w:t>
      </w:r>
    </w:p>
    <w:p w14:paraId="562234FA" w14:textId="254380A0" w:rsidR="00150085" w:rsidRDefault="00150085" w:rsidP="0051591E">
      <w:pPr>
        <w:pStyle w:val="ListParagraph"/>
        <w:numPr>
          <w:ilvl w:val="1"/>
          <w:numId w:val="12"/>
        </w:numPr>
        <w:spacing w:before="120"/>
        <w:ind w:left="1541"/>
        <w:contextualSpacing w:val="0"/>
      </w:pPr>
      <w:r w:rsidRPr="004E2322">
        <w:t>Data characterizing traffic flow demand and patterns</w:t>
      </w:r>
    </w:p>
    <w:p w14:paraId="29AA4D13" w14:textId="2706FDFF" w:rsidR="00150085" w:rsidRDefault="00150085" w:rsidP="0051591E">
      <w:pPr>
        <w:pStyle w:val="ListParagraph"/>
        <w:numPr>
          <w:ilvl w:val="1"/>
          <w:numId w:val="12"/>
        </w:numPr>
        <w:spacing w:before="120"/>
        <w:ind w:left="1541"/>
        <w:contextualSpacing w:val="0"/>
      </w:pPr>
      <w:r w:rsidRPr="004E2322">
        <w:lastRenderedPageBreak/>
        <w:t>Data characterizing the transit services operat</w:t>
      </w:r>
      <w:r>
        <w:t>ed</w:t>
      </w:r>
      <w:r w:rsidRPr="004E2322">
        <w:t xml:space="preserve"> within the corridor</w:t>
      </w:r>
    </w:p>
    <w:p w14:paraId="524AD8CE" w14:textId="7C8136D6" w:rsidR="00150085" w:rsidRDefault="00150085" w:rsidP="0051591E">
      <w:pPr>
        <w:pStyle w:val="ListParagraph"/>
        <w:numPr>
          <w:ilvl w:val="1"/>
          <w:numId w:val="12"/>
        </w:numPr>
        <w:spacing w:before="120"/>
        <w:ind w:left="1541"/>
        <w:contextualSpacing w:val="0"/>
      </w:pPr>
      <w:r w:rsidRPr="004E2322">
        <w:t>Data characterizing the operational status of the various control and informational devices available for use</w:t>
      </w:r>
    </w:p>
    <w:p w14:paraId="0421AC47" w14:textId="399B281F" w:rsidR="00150085" w:rsidRDefault="00150085" w:rsidP="0051591E">
      <w:pPr>
        <w:pStyle w:val="ListParagraph"/>
        <w:numPr>
          <w:ilvl w:val="1"/>
          <w:numId w:val="12"/>
        </w:numPr>
        <w:spacing w:before="120"/>
        <w:ind w:left="1541"/>
        <w:contextualSpacing w:val="0"/>
      </w:pPr>
      <w:r w:rsidRPr="004E2322">
        <w:t>Data characterizing the operational performance of buses and train routes operated within the corridor, such as whether vehicle</w:t>
      </w:r>
      <w:r>
        <w:t>s on a given route are</w:t>
      </w:r>
      <w:r w:rsidRPr="004E2322">
        <w:t xml:space="preserve"> being delayed, when an arrival is expected at a particular location, etc.</w:t>
      </w:r>
    </w:p>
    <w:p w14:paraId="105EF8DE" w14:textId="6960053A" w:rsidR="00150085" w:rsidRDefault="00150085" w:rsidP="0051591E">
      <w:pPr>
        <w:pStyle w:val="ListParagraph"/>
        <w:numPr>
          <w:ilvl w:val="1"/>
          <w:numId w:val="12"/>
        </w:numPr>
        <w:spacing w:before="120"/>
        <w:ind w:left="1541"/>
        <w:contextualSpacing w:val="0"/>
      </w:pPr>
      <w:r w:rsidRPr="004E2322">
        <w:t>Data characterizing various constraints that must be considered, such as school schedules, roadway closure timetables, etc.</w:t>
      </w:r>
    </w:p>
    <w:p w14:paraId="24134DBC" w14:textId="77777777" w:rsidR="00455F1F" w:rsidRDefault="00455F1F" w:rsidP="0051591E">
      <w:pPr>
        <w:pStyle w:val="ListParagraph"/>
        <w:keepNext/>
        <w:numPr>
          <w:ilvl w:val="0"/>
          <w:numId w:val="12"/>
        </w:numPr>
        <w:ind w:left="821"/>
        <w:contextualSpacing w:val="0"/>
      </w:pPr>
      <w:r>
        <w:rPr>
          <w:b/>
        </w:rPr>
        <w:t>Decision Support System</w:t>
      </w:r>
      <w:r w:rsidRPr="00FC151B">
        <w:t xml:space="preserve"> –</w:t>
      </w:r>
      <w:r>
        <w:t xml:space="preserve"> Module implementing the intelligence of the ICM system.  Key elements of this module include:</w:t>
      </w:r>
    </w:p>
    <w:p w14:paraId="1399D900" w14:textId="77777777" w:rsidR="00455F1F" w:rsidRDefault="00455F1F" w:rsidP="0051591E">
      <w:pPr>
        <w:pStyle w:val="ListParagraph"/>
        <w:numPr>
          <w:ilvl w:val="1"/>
          <w:numId w:val="12"/>
        </w:numPr>
        <w:spacing w:before="120"/>
        <w:ind w:left="1541"/>
        <w:contextualSpacing w:val="0"/>
        <w:jc w:val="left"/>
      </w:pPr>
      <w:r w:rsidRPr="006A2BE2">
        <w:rPr>
          <w:i/>
        </w:rPr>
        <w:t>Business rules</w:t>
      </w:r>
      <w:r>
        <w:t xml:space="preserve"> used to identify whether response plans should be developed to address an active incident or event, and to develop appropriate responses when needed.</w:t>
      </w:r>
    </w:p>
    <w:p w14:paraId="10269537" w14:textId="77777777" w:rsidR="00455F1F" w:rsidRPr="00387DEE" w:rsidRDefault="00455F1F" w:rsidP="0051591E">
      <w:pPr>
        <w:pStyle w:val="ListParagraph"/>
        <w:numPr>
          <w:ilvl w:val="1"/>
          <w:numId w:val="12"/>
        </w:numPr>
        <w:spacing w:before="120"/>
        <w:ind w:left="1541"/>
        <w:contextualSpacing w:val="0"/>
        <w:jc w:val="left"/>
      </w:pPr>
      <w:r w:rsidRPr="006A2BE2">
        <w:rPr>
          <w:i/>
        </w:rPr>
        <w:t>Simulation and analytical models</w:t>
      </w:r>
      <w:r>
        <w:t xml:space="preserve"> used to perform corridor performance assessments </w:t>
      </w:r>
      <w:r w:rsidRPr="00387DEE">
        <w:t>under current and possible future traffic, transit, and travel management strategies.</w:t>
      </w:r>
    </w:p>
    <w:p w14:paraId="063E33EE" w14:textId="539A2A36" w:rsidR="008C6C04" w:rsidRDefault="008C6C04" w:rsidP="00455F1F">
      <w:pPr>
        <w:pStyle w:val="Heading3"/>
      </w:pPr>
      <w:bookmarkStart w:id="135" w:name="_Toc406224827"/>
      <w:bookmarkStart w:id="136" w:name="_Toc406406624"/>
      <w:bookmarkStart w:id="137" w:name="_Toc406406890"/>
      <w:bookmarkStart w:id="138" w:name="_Toc408219250"/>
      <w:bookmarkStart w:id="139" w:name="_Toc408396308"/>
      <w:bookmarkStart w:id="140" w:name="_Toc408422854"/>
      <w:bookmarkStart w:id="141" w:name="_Toc408478805"/>
      <w:bookmarkStart w:id="142" w:name="_Toc408479245"/>
      <w:bookmarkStart w:id="143" w:name="_Toc408479518"/>
      <w:bookmarkStart w:id="144" w:name="_Toc408479791"/>
      <w:bookmarkStart w:id="145" w:name="_Toc408504607"/>
      <w:bookmarkStart w:id="146" w:name="_Toc408566943"/>
      <w:bookmarkStart w:id="147" w:name="_Toc408574052"/>
      <w:bookmarkStart w:id="148" w:name="_Toc408588411"/>
      <w:bookmarkStart w:id="149" w:name="_Toc406224832"/>
      <w:bookmarkStart w:id="150" w:name="_Toc406406629"/>
      <w:bookmarkStart w:id="151" w:name="_Toc406406895"/>
      <w:bookmarkStart w:id="152" w:name="_Toc408219255"/>
      <w:bookmarkStart w:id="153" w:name="_Toc408396313"/>
      <w:bookmarkStart w:id="154" w:name="_Toc408422859"/>
      <w:bookmarkStart w:id="155" w:name="_Toc408478810"/>
      <w:bookmarkStart w:id="156" w:name="_Toc408479250"/>
      <w:bookmarkStart w:id="157" w:name="_Toc408479523"/>
      <w:bookmarkStart w:id="158" w:name="_Toc408479796"/>
      <w:bookmarkStart w:id="159" w:name="_Toc408504612"/>
      <w:bookmarkStart w:id="160" w:name="_Toc408566948"/>
      <w:bookmarkStart w:id="161" w:name="_Toc408574057"/>
      <w:bookmarkStart w:id="162" w:name="_Toc408588416"/>
      <w:bookmarkStart w:id="163" w:name="_Toc422205803"/>
      <w:bookmarkStart w:id="164" w:name="_Toc439760344"/>
      <w:bookmarkStart w:id="165" w:name="_Ref453071737"/>
      <w:bookmarkStart w:id="166" w:name="_Toc403985911"/>
      <w:bookmarkStart w:id="167" w:name="_Toc422205819"/>
      <w:bookmarkStart w:id="168" w:name="_Toc439760338"/>
      <w:bookmarkStart w:id="169" w:name="_Ref440283168"/>
      <w:bookmarkStart w:id="170" w:name="_Toc471406801"/>
      <w:bookmarkEnd w:id="108"/>
      <w:bookmarkEnd w:id="109"/>
      <w:bookmarkEnd w:id="110"/>
      <w:bookmarkEnd w:id="112"/>
      <w:bookmarkEnd w:id="113"/>
      <w:bookmarkEnd w:id="114"/>
      <w:bookmarkEnd w:id="115"/>
      <w:bookmarkEnd w:id="116"/>
      <w:bookmarkEnd w:id="117"/>
      <w:bookmarkEnd w:id="118"/>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t>System Architecture</w:t>
      </w:r>
      <w:bookmarkEnd w:id="170"/>
    </w:p>
    <w:p w14:paraId="3F8E7C84" w14:textId="4D36A562" w:rsidR="008C6C04" w:rsidRDefault="00EA277A" w:rsidP="008C6C04">
      <w:pPr>
        <w:rPr>
          <w:lang w:eastAsia="en-US"/>
        </w:rPr>
      </w:pPr>
      <w:r>
        <w:rPr>
          <w:lang w:eastAsia="en-US"/>
        </w:rPr>
        <w:fldChar w:fldCharType="begin"/>
      </w:r>
      <w:r>
        <w:rPr>
          <w:lang w:eastAsia="en-US"/>
        </w:rPr>
        <w:instrText xml:space="preserve"> REF _Ref462304321 \h </w:instrText>
      </w:r>
      <w:r>
        <w:rPr>
          <w:lang w:eastAsia="en-US"/>
        </w:rPr>
      </w:r>
      <w:r>
        <w:rPr>
          <w:lang w:eastAsia="en-US"/>
        </w:rPr>
        <w:fldChar w:fldCharType="separate"/>
      </w:r>
      <w:r w:rsidR="003D40BF" w:rsidRPr="00E73949">
        <w:rPr>
          <w:rFonts w:asciiTheme="minorHAnsi" w:hAnsiTheme="minorHAnsi"/>
        </w:rPr>
        <w:t xml:space="preserve">Figure </w:t>
      </w:r>
      <w:r w:rsidR="003D40BF">
        <w:rPr>
          <w:rFonts w:asciiTheme="minorHAnsi" w:hAnsiTheme="minorHAnsi"/>
          <w:noProof/>
        </w:rPr>
        <w:t>2</w:t>
      </w:r>
      <w:r w:rsidR="003D40BF" w:rsidRPr="00E73949">
        <w:rPr>
          <w:rFonts w:asciiTheme="minorHAnsi" w:hAnsiTheme="minorHAnsi"/>
        </w:rPr>
        <w:noBreakHyphen/>
      </w:r>
      <w:r w:rsidR="003D40BF">
        <w:rPr>
          <w:rFonts w:asciiTheme="minorHAnsi" w:hAnsiTheme="minorHAnsi"/>
          <w:noProof/>
        </w:rPr>
        <w:t>6</w:t>
      </w:r>
      <w:r>
        <w:rPr>
          <w:lang w:eastAsia="en-US"/>
        </w:rPr>
        <w:fldChar w:fldCharType="end"/>
      </w:r>
      <w:r w:rsidR="008C6C04">
        <w:rPr>
          <w:lang w:eastAsia="en-US"/>
        </w:rPr>
        <w:t xml:space="preserve"> presents the currently proposed system architecture for the I-210 Pilot ICM system.  The figure illustrates the various components that are to be developed and the communication links that are to be established between them.  Four key elements are illustrated:</w:t>
      </w:r>
    </w:p>
    <w:p w14:paraId="2C09A57F" w14:textId="628EDE4E" w:rsidR="008C6C04" w:rsidRDefault="008C6C04" w:rsidP="00982ABA">
      <w:pPr>
        <w:pStyle w:val="ListParagraph"/>
        <w:numPr>
          <w:ilvl w:val="0"/>
          <w:numId w:val="31"/>
        </w:numPr>
        <w:spacing w:before="120"/>
        <w:contextualSpacing w:val="0"/>
        <w:rPr>
          <w:lang w:eastAsia="en-US"/>
        </w:rPr>
      </w:pPr>
      <w:r>
        <w:rPr>
          <w:lang w:eastAsia="en-US"/>
        </w:rPr>
        <w:t>Green boxes: Information entering and exit</w:t>
      </w:r>
      <w:r w:rsidR="008022BB">
        <w:rPr>
          <w:lang w:eastAsia="en-US"/>
        </w:rPr>
        <w:t>ing</w:t>
      </w:r>
      <w:r>
        <w:rPr>
          <w:lang w:eastAsia="en-US"/>
        </w:rPr>
        <w:t xml:space="preserve"> the core ICM system</w:t>
      </w:r>
    </w:p>
    <w:p w14:paraId="453BA83D" w14:textId="1C739207" w:rsidR="008C6C04" w:rsidRDefault="008C6C04" w:rsidP="008C6C04">
      <w:pPr>
        <w:pStyle w:val="ListParagraph"/>
        <w:numPr>
          <w:ilvl w:val="0"/>
          <w:numId w:val="31"/>
        </w:numPr>
        <w:rPr>
          <w:lang w:eastAsia="en-US"/>
        </w:rPr>
      </w:pPr>
      <w:r>
        <w:rPr>
          <w:lang w:eastAsia="en-US"/>
        </w:rPr>
        <w:t>Red boxes: Data processing components within the core ICM system</w:t>
      </w:r>
    </w:p>
    <w:p w14:paraId="3FFDA596" w14:textId="38638833" w:rsidR="008C6C04" w:rsidRDefault="008C6C04" w:rsidP="008C6C04">
      <w:pPr>
        <w:pStyle w:val="ListParagraph"/>
        <w:numPr>
          <w:ilvl w:val="0"/>
          <w:numId w:val="31"/>
        </w:numPr>
        <w:rPr>
          <w:lang w:eastAsia="en-US"/>
        </w:rPr>
      </w:pPr>
      <w:r>
        <w:rPr>
          <w:lang w:eastAsia="en-US"/>
        </w:rPr>
        <w:t>Blue box: Decision support module, where the intelligence of the system will reside</w:t>
      </w:r>
    </w:p>
    <w:p w14:paraId="5D6CE6BD" w14:textId="17B0794A" w:rsidR="008C6C04" w:rsidRDefault="008C6C04" w:rsidP="008C6C04">
      <w:pPr>
        <w:pStyle w:val="ListParagraph"/>
        <w:numPr>
          <w:ilvl w:val="0"/>
          <w:numId w:val="31"/>
        </w:numPr>
        <w:rPr>
          <w:lang w:eastAsia="en-US"/>
        </w:rPr>
      </w:pPr>
      <w:r>
        <w:rPr>
          <w:lang w:eastAsia="en-US"/>
        </w:rPr>
        <w:t>Purple box: User interface</w:t>
      </w:r>
    </w:p>
    <w:p w14:paraId="15B2FCF8" w14:textId="6A46CF0F" w:rsidR="008C6C04" w:rsidRDefault="00361487" w:rsidP="008C6C04">
      <w:pPr>
        <w:rPr>
          <w:lang w:eastAsia="en-US"/>
        </w:rPr>
      </w:pPr>
      <w:r>
        <w:rPr>
          <w:noProof/>
          <w:lang w:eastAsia="en-US"/>
        </w:rPr>
        <w:drawing>
          <wp:inline distT="0" distB="0" distL="0" distR="0" wp14:anchorId="05387A09" wp14:editId="1B85E659">
            <wp:extent cx="5943600" cy="2893077"/>
            <wp:effectExtent l="19050" t="19050" r="19050" b="215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893077"/>
                    </a:xfrm>
                    <a:prstGeom prst="rect">
                      <a:avLst/>
                    </a:prstGeom>
                    <a:noFill/>
                    <a:ln>
                      <a:solidFill>
                        <a:schemeClr val="accent1"/>
                      </a:solidFill>
                    </a:ln>
                  </pic:spPr>
                </pic:pic>
              </a:graphicData>
            </a:graphic>
          </wp:inline>
        </w:drawing>
      </w:r>
    </w:p>
    <w:p w14:paraId="0E9F6ED1" w14:textId="452ACC8B" w:rsidR="008C6C04" w:rsidRDefault="008C6C04" w:rsidP="008C6C04">
      <w:pPr>
        <w:pStyle w:val="Caption"/>
        <w:rPr>
          <w:rFonts w:asciiTheme="minorHAnsi" w:hAnsiTheme="minorHAnsi"/>
        </w:rPr>
      </w:pPr>
      <w:bookmarkStart w:id="171" w:name="_Ref462304321"/>
      <w:bookmarkStart w:id="172" w:name="_Toc471406858"/>
      <w:r w:rsidRPr="00E73949">
        <w:rPr>
          <w:rFonts w:asciiTheme="minorHAnsi" w:hAnsiTheme="minorHAnsi"/>
        </w:rPr>
        <w:t xml:space="preserve">Figure </w:t>
      </w:r>
      <w:r w:rsidRPr="00E73949">
        <w:rPr>
          <w:rFonts w:asciiTheme="minorHAnsi" w:hAnsiTheme="minorHAnsi"/>
        </w:rPr>
        <w:fldChar w:fldCharType="begin"/>
      </w:r>
      <w:r w:rsidRPr="00E73949">
        <w:rPr>
          <w:rFonts w:asciiTheme="minorHAnsi" w:hAnsiTheme="minorHAnsi"/>
        </w:rPr>
        <w:instrText xml:space="preserve"> STYLEREF 1 \s </w:instrText>
      </w:r>
      <w:r w:rsidRPr="00E73949">
        <w:rPr>
          <w:rFonts w:asciiTheme="minorHAnsi" w:hAnsiTheme="minorHAnsi"/>
        </w:rPr>
        <w:fldChar w:fldCharType="separate"/>
      </w:r>
      <w:r w:rsidR="003D40BF">
        <w:rPr>
          <w:rFonts w:asciiTheme="minorHAnsi" w:hAnsiTheme="minorHAnsi"/>
          <w:noProof/>
        </w:rPr>
        <w:t>2</w:t>
      </w:r>
      <w:r w:rsidRPr="00E73949">
        <w:rPr>
          <w:rFonts w:asciiTheme="minorHAnsi" w:hAnsiTheme="minorHAnsi"/>
        </w:rPr>
        <w:fldChar w:fldCharType="end"/>
      </w:r>
      <w:r w:rsidRPr="00E73949">
        <w:rPr>
          <w:rFonts w:asciiTheme="minorHAnsi" w:hAnsiTheme="minorHAnsi"/>
        </w:rPr>
        <w:noBreakHyphen/>
      </w:r>
      <w:r w:rsidRPr="00E73949">
        <w:rPr>
          <w:rFonts w:asciiTheme="minorHAnsi" w:hAnsiTheme="minorHAnsi"/>
        </w:rPr>
        <w:fldChar w:fldCharType="begin"/>
      </w:r>
      <w:r w:rsidRPr="00E73949">
        <w:rPr>
          <w:rFonts w:asciiTheme="minorHAnsi" w:hAnsiTheme="minorHAnsi"/>
        </w:rPr>
        <w:instrText xml:space="preserve"> SEQ Figure \* ARABIC \s 1 </w:instrText>
      </w:r>
      <w:r w:rsidRPr="00E73949">
        <w:rPr>
          <w:rFonts w:asciiTheme="minorHAnsi" w:hAnsiTheme="minorHAnsi"/>
        </w:rPr>
        <w:fldChar w:fldCharType="separate"/>
      </w:r>
      <w:r w:rsidR="003D40BF">
        <w:rPr>
          <w:rFonts w:asciiTheme="minorHAnsi" w:hAnsiTheme="minorHAnsi"/>
          <w:noProof/>
        </w:rPr>
        <w:t>6</w:t>
      </w:r>
      <w:r w:rsidRPr="00E73949">
        <w:rPr>
          <w:rFonts w:asciiTheme="minorHAnsi" w:hAnsiTheme="minorHAnsi"/>
        </w:rPr>
        <w:fldChar w:fldCharType="end"/>
      </w:r>
      <w:bookmarkEnd w:id="171"/>
      <w:r w:rsidRPr="00E73949">
        <w:rPr>
          <w:rFonts w:asciiTheme="minorHAnsi" w:hAnsiTheme="minorHAnsi"/>
        </w:rPr>
        <w:t xml:space="preserve"> –</w:t>
      </w:r>
      <w:r>
        <w:rPr>
          <w:rFonts w:asciiTheme="minorHAnsi" w:hAnsiTheme="minorHAnsi"/>
        </w:rPr>
        <w:t xml:space="preserve"> Proposed ICM System Architecture</w:t>
      </w:r>
      <w:bookmarkEnd w:id="172"/>
    </w:p>
    <w:p w14:paraId="2098C75B" w14:textId="26747477" w:rsidR="009A2761" w:rsidRDefault="009A2761" w:rsidP="009A2761">
      <w:pPr>
        <w:rPr>
          <w:lang w:eastAsia="en-US"/>
        </w:rPr>
      </w:pPr>
      <w:r>
        <w:rPr>
          <w:lang w:eastAsia="en-US"/>
        </w:rPr>
        <w:lastRenderedPageBreak/>
        <w:t xml:space="preserve">The specific systems </w:t>
      </w:r>
      <w:r w:rsidR="008022BB">
        <w:rPr>
          <w:lang w:eastAsia="en-US"/>
        </w:rPr>
        <w:t>that originate</w:t>
      </w:r>
      <w:r>
        <w:rPr>
          <w:lang w:eastAsia="en-US"/>
        </w:rPr>
        <w:t xml:space="preserve"> the entering data or </w:t>
      </w:r>
      <w:r w:rsidR="008022BB">
        <w:rPr>
          <w:lang w:eastAsia="en-US"/>
        </w:rPr>
        <w:t xml:space="preserve">receive </w:t>
      </w:r>
      <w:r>
        <w:rPr>
          <w:lang w:eastAsia="en-US"/>
        </w:rPr>
        <w:t xml:space="preserve">the exiting data are illustrated in </w:t>
      </w:r>
      <w:r>
        <w:rPr>
          <w:lang w:eastAsia="en-US"/>
        </w:rPr>
        <w:fldChar w:fldCharType="begin"/>
      </w:r>
      <w:r>
        <w:rPr>
          <w:lang w:eastAsia="en-US"/>
        </w:rPr>
        <w:instrText xml:space="preserve"> REF _Ref408221976 \h </w:instrText>
      </w:r>
      <w:r>
        <w:rPr>
          <w:lang w:eastAsia="en-US"/>
        </w:rPr>
      </w:r>
      <w:r>
        <w:rPr>
          <w:lang w:eastAsia="en-US"/>
        </w:rPr>
        <w:fldChar w:fldCharType="separate"/>
      </w:r>
      <w:r w:rsidR="003D40BF">
        <w:t xml:space="preserve">Figure </w:t>
      </w:r>
      <w:r w:rsidR="003D40BF">
        <w:rPr>
          <w:noProof/>
        </w:rPr>
        <w:t>2</w:t>
      </w:r>
      <w:r w:rsidR="003D40BF">
        <w:noBreakHyphen/>
      </w:r>
      <w:r w:rsidR="003D40BF">
        <w:rPr>
          <w:noProof/>
        </w:rPr>
        <w:t>4</w:t>
      </w:r>
      <w:r>
        <w:rPr>
          <w:lang w:eastAsia="en-US"/>
        </w:rPr>
        <w:fldChar w:fldCharType="end"/>
      </w:r>
      <w:r w:rsidR="008022BB">
        <w:rPr>
          <w:lang w:eastAsia="en-US"/>
        </w:rPr>
        <w:t>,</w:t>
      </w:r>
      <w:r>
        <w:rPr>
          <w:lang w:eastAsia="en-US"/>
        </w:rPr>
        <w:t xml:space="preserve"> presented earlier. </w:t>
      </w:r>
    </w:p>
    <w:p w14:paraId="0DD0A806" w14:textId="18CDAFEB" w:rsidR="00455F1F" w:rsidRDefault="00455F1F" w:rsidP="00455F1F">
      <w:pPr>
        <w:pStyle w:val="Heading3"/>
      </w:pPr>
      <w:bookmarkStart w:id="173" w:name="_Toc471406802"/>
      <w:r>
        <w:t xml:space="preserve">Categories of </w:t>
      </w:r>
      <w:r w:rsidRPr="00740F7E">
        <w:t>Users</w:t>
      </w:r>
      <w:bookmarkEnd w:id="163"/>
      <w:bookmarkEnd w:id="164"/>
      <w:bookmarkEnd w:id="173"/>
    </w:p>
    <w:p w14:paraId="18CA9D2A" w14:textId="11EEB105" w:rsidR="00455F1F" w:rsidRDefault="00455F1F" w:rsidP="00455F1F">
      <w:r>
        <w:t xml:space="preserve">Two main categories </w:t>
      </w:r>
      <w:r w:rsidR="00B15F96">
        <w:t xml:space="preserve">of system users </w:t>
      </w:r>
      <w:r>
        <w:t xml:space="preserve">are distinguished based on how </w:t>
      </w:r>
      <w:r w:rsidR="00BE4E23">
        <w:t>individual users</w:t>
      </w:r>
      <w:r>
        <w:t xml:space="preserve"> would interact with the system:</w:t>
      </w:r>
    </w:p>
    <w:p w14:paraId="2FFC0377" w14:textId="59544810" w:rsidR="00455F1F" w:rsidRDefault="00455F1F" w:rsidP="0051591E">
      <w:pPr>
        <w:pStyle w:val="ListParagraph"/>
        <w:numPr>
          <w:ilvl w:val="0"/>
          <w:numId w:val="9"/>
        </w:numPr>
        <w:spacing w:before="120"/>
      </w:pPr>
      <w:r>
        <w:rPr>
          <w:b/>
        </w:rPr>
        <w:t>System Operators (Direct Users)</w:t>
      </w:r>
      <w:r>
        <w:t xml:space="preserve"> – Individuals actively participating in the operation of the system and having administrative access to some or all of its components</w:t>
      </w:r>
      <w:r w:rsidR="00B15F96">
        <w:t>.  These include:</w:t>
      </w:r>
    </w:p>
    <w:p w14:paraId="76CA998E" w14:textId="77777777" w:rsidR="00B15F96" w:rsidRDefault="00B15F96" w:rsidP="0051591E">
      <w:pPr>
        <w:pStyle w:val="ListParagraph"/>
        <w:numPr>
          <w:ilvl w:val="1"/>
          <w:numId w:val="9"/>
        </w:numPr>
        <w:spacing w:before="120"/>
        <w:contextualSpacing w:val="0"/>
        <w:jc w:val="left"/>
      </w:pPr>
      <w:r>
        <w:t>Traffic managers</w:t>
      </w:r>
    </w:p>
    <w:p w14:paraId="4049DAC7" w14:textId="388B41DC" w:rsidR="00B15F96" w:rsidRDefault="00B15F96" w:rsidP="0051591E">
      <w:pPr>
        <w:pStyle w:val="ListParagraph"/>
        <w:numPr>
          <w:ilvl w:val="1"/>
          <w:numId w:val="9"/>
        </w:numPr>
        <w:spacing w:before="0"/>
        <w:contextualSpacing w:val="0"/>
        <w:jc w:val="left"/>
      </w:pPr>
      <w:r>
        <w:t>Traffic management center operators</w:t>
      </w:r>
    </w:p>
    <w:p w14:paraId="5571CFE6" w14:textId="75538DDE" w:rsidR="00B15F96" w:rsidRDefault="006349D8" w:rsidP="0051591E">
      <w:pPr>
        <w:pStyle w:val="ListParagraph"/>
        <w:numPr>
          <w:ilvl w:val="1"/>
          <w:numId w:val="9"/>
        </w:numPr>
        <w:spacing w:before="0"/>
        <w:contextualSpacing w:val="0"/>
        <w:jc w:val="left"/>
      </w:pPr>
      <w:r>
        <w:t xml:space="preserve">Traffic </w:t>
      </w:r>
      <w:r w:rsidR="00B15F96">
        <w:t>control system operators</w:t>
      </w:r>
    </w:p>
    <w:p w14:paraId="11A5C428" w14:textId="77777777" w:rsidR="00B15F96" w:rsidRDefault="00B15F96" w:rsidP="0051591E">
      <w:pPr>
        <w:pStyle w:val="ListParagraph"/>
        <w:numPr>
          <w:ilvl w:val="1"/>
          <w:numId w:val="9"/>
        </w:numPr>
        <w:spacing w:before="0"/>
        <w:contextualSpacing w:val="0"/>
        <w:jc w:val="left"/>
      </w:pPr>
      <w:r>
        <w:t>Traffic engineers</w:t>
      </w:r>
    </w:p>
    <w:p w14:paraId="1F62E290" w14:textId="77777777" w:rsidR="00B15F96" w:rsidRDefault="00B15F96" w:rsidP="0051591E">
      <w:pPr>
        <w:pStyle w:val="ListParagraph"/>
        <w:numPr>
          <w:ilvl w:val="1"/>
          <w:numId w:val="9"/>
        </w:numPr>
        <w:spacing w:before="0"/>
        <w:contextualSpacing w:val="0"/>
      </w:pPr>
      <w:r>
        <w:t>Transit field supervisors</w:t>
      </w:r>
    </w:p>
    <w:p w14:paraId="2F9A7259" w14:textId="77777777" w:rsidR="00B15F96" w:rsidRDefault="00B15F96" w:rsidP="0051591E">
      <w:pPr>
        <w:pStyle w:val="ListParagraph"/>
        <w:numPr>
          <w:ilvl w:val="1"/>
          <w:numId w:val="9"/>
        </w:numPr>
        <w:spacing w:before="0"/>
        <w:contextualSpacing w:val="0"/>
      </w:pPr>
      <w:r>
        <w:t>Transit dispatchers</w:t>
      </w:r>
    </w:p>
    <w:p w14:paraId="53219779" w14:textId="77777777" w:rsidR="00B15F96" w:rsidRDefault="00B15F96" w:rsidP="0051591E">
      <w:pPr>
        <w:pStyle w:val="ListParagraph"/>
        <w:numPr>
          <w:ilvl w:val="1"/>
          <w:numId w:val="9"/>
        </w:numPr>
        <w:spacing w:before="0"/>
        <w:contextualSpacing w:val="0"/>
        <w:jc w:val="left"/>
      </w:pPr>
      <w:r>
        <w:t>Participating parking facilities operators</w:t>
      </w:r>
    </w:p>
    <w:p w14:paraId="4ABCE050" w14:textId="77777777" w:rsidR="00B15F96" w:rsidRDefault="00B15F96" w:rsidP="0051591E">
      <w:pPr>
        <w:pStyle w:val="ListParagraph"/>
        <w:numPr>
          <w:ilvl w:val="1"/>
          <w:numId w:val="9"/>
        </w:numPr>
        <w:spacing w:before="0"/>
        <w:contextualSpacing w:val="0"/>
        <w:jc w:val="left"/>
      </w:pPr>
      <w:r>
        <w:t>Participating information providers</w:t>
      </w:r>
    </w:p>
    <w:p w14:paraId="115D748B" w14:textId="4AF6315B" w:rsidR="00B15F96" w:rsidRDefault="00B15F96" w:rsidP="0051591E">
      <w:pPr>
        <w:pStyle w:val="ListParagraph"/>
        <w:numPr>
          <w:ilvl w:val="1"/>
          <w:numId w:val="9"/>
        </w:numPr>
        <w:spacing w:before="120"/>
      </w:pPr>
      <w:r>
        <w:t>Maintenance staff</w:t>
      </w:r>
    </w:p>
    <w:p w14:paraId="721DB056" w14:textId="43228770" w:rsidR="00455F1F" w:rsidRDefault="00455F1F" w:rsidP="0051591E">
      <w:pPr>
        <w:pStyle w:val="ListParagraph"/>
        <w:numPr>
          <w:ilvl w:val="0"/>
          <w:numId w:val="9"/>
        </w:numPr>
        <w:spacing w:before="120"/>
        <w:contextualSpacing w:val="0"/>
      </w:pPr>
      <w:r>
        <w:rPr>
          <w:b/>
        </w:rPr>
        <w:t>End Users (Indirect Users)</w:t>
      </w:r>
      <w:r>
        <w:t xml:space="preserve"> – Individuals who do not actively participate in the operation of the system but who may use it to view how the corridor is operating or gather information that may help them make decisions</w:t>
      </w:r>
      <w:r w:rsidR="00B15F96">
        <w:t>.  These include:</w:t>
      </w:r>
    </w:p>
    <w:p w14:paraId="2DCE55B2" w14:textId="77777777" w:rsidR="00B15F96" w:rsidRDefault="00B15F96" w:rsidP="0051591E">
      <w:pPr>
        <w:pStyle w:val="ListParagraph"/>
        <w:numPr>
          <w:ilvl w:val="1"/>
          <w:numId w:val="9"/>
        </w:numPr>
        <w:spacing w:before="120"/>
        <w:contextualSpacing w:val="0"/>
        <w:jc w:val="left"/>
      </w:pPr>
      <w:r>
        <w:t>Transit vehicle drivers</w:t>
      </w:r>
    </w:p>
    <w:p w14:paraId="5FBA5A17" w14:textId="77777777" w:rsidR="00B15F96" w:rsidRDefault="00B15F96" w:rsidP="0051591E">
      <w:pPr>
        <w:pStyle w:val="ListParagraph"/>
        <w:numPr>
          <w:ilvl w:val="1"/>
          <w:numId w:val="9"/>
        </w:numPr>
        <w:spacing w:before="0"/>
        <w:contextualSpacing w:val="0"/>
        <w:jc w:val="left"/>
      </w:pPr>
      <w:r>
        <w:t>Transit system managers</w:t>
      </w:r>
    </w:p>
    <w:p w14:paraId="0B1F08B0" w14:textId="77777777" w:rsidR="00B15F96" w:rsidRDefault="00B15F96" w:rsidP="0051591E">
      <w:pPr>
        <w:pStyle w:val="ListParagraph"/>
        <w:numPr>
          <w:ilvl w:val="1"/>
          <w:numId w:val="9"/>
        </w:numPr>
        <w:spacing w:before="0"/>
        <w:contextualSpacing w:val="0"/>
        <w:jc w:val="left"/>
      </w:pPr>
      <w:r>
        <w:t>California Highway Patrol (CHP)</w:t>
      </w:r>
    </w:p>
    <w:p w14:paraId="409D03BB" w14:textId="77777777" w:rsidR="00B15F96" w:rsidRDefault="00B15F96" w:rsidP="0051591E">
      <w:pPr>
        <w:pStyle w:val="ListParagraph"/>
        <w:numPr>
          <w:ilvl w:val="1"/>
          <w:numId w:val="9"/>
        </w:numPr>
        <w:spacing w:before="0"/>
        <w:contextualSpacing w:val="0"/>
        <w:jc w:val="left"/>
      </w:pPr>
      <w:r>
        <w:t>Local police departments</w:t>
      </w:r>
    </w:p>
    <w:p w14:paraId="62A4F4D3" w14:textId="77777777" w:rsidR="00B15F96" w:rsidRDefault="00B15F96" w:rsidP="0051591E">
      <w:pPr>
        <w:pStyle w:val="ListParagraph"/>
        <w:numPr>
          <w:ilvl w:val="1"/>
          <w:numId w:val="9"/>
        </w:numPr>
        <w:spacing w:before="0"/>
        <w:contextualSpacing w:val="0"/>
        <w:jc w:val="left"/>
      </w:pPr>
      <w:r>
        <w:t>Local fire departments</w:t>
      </w:r>
    </w:p>
    <w:p w14:paraId="6D511EF6" w14:textId="77777777" w:rsidR="00B15F96" w:rsidRDefault="00B15F96" w:rsidP="0051591E">
      <w:pPr>
        <w:pStyle w:val="ListParagraph"/>
        <w:numPr>
          <w:ilvl w:val="1"/>
          <w:numId w:val="9"/>
        </w:numPr>
        <w:spacing w:before="0"/>
        <w:contextualSpacing w:val="0"/>
        <w:jc w:val="left"/>
      </w:pPr>
      <w:r>
        <w:t>Metro Freeway Service Patrol</w:t>
      </w:r>
    </w:p>
    <w:p w14:paraId="5C1DBB2D" w14:textId="77777777" w:rsidR="00B15F96" w:rsidRDefault="00B15F96" w:rsidP="0051591E">
      <w:pPr>
        <w:pStyle w:val="ListParagraph"/>
        <w:numPr>
          <w:ilvl w:val="1"/>
          <w:numId w:val="9"/>
        </w:numPr>
        <w:spacing w:before="0"/>
        <w:contextualSpacing w:val="0"/>
        <w:jc w:val="left"/>
      </w:pPr>
      <w:r>
        <w:t>Parking facility operators not in system operations</w:t>
      </w:r>
    </w:p>
    <w:p w14:paraId="7BA29844" w14:textId="77777777" w:rsidR="00B15F96" w:rsidRDefault="00B15F96" w:rsidP="0051591E">
      <w:pPr>
        <w:pStyle w:val="ListParagraph"/>
        <w:numPr>
          <w:ilvl w:val="1"/>
          <w:numId w:val="9"/>
        </w:numPr>
        <w:spacing w:before="0"/>
        <w:contextualSpacing w:val="0"/>
        <w:jc w:val="left"/>
      </w:pPr>
      <w:r>
        <w:t>Transportation system planners</w:t>
      </w:r>
    </w:p>
    <w:p w14:paraId="27B870A0" w14:textId="77777777" w:rsidR="00B15F96" w:rsidRDefault="00B15F96" w:rsidP="0051591E">
      <w:pPr>
        <w:pStyle w:val="ListParagraph"/>
        <w:numPr>
          <w:ilvl w:val="1"/>
          <w:numId w:val="9"/>
        </w:numPr>
        <w:spacing w:before="0"/>
        <w:contextualSpacing w:val="0"/>
        <w:jc w:val="left"/>
      </w:pPr>
      <w:r>
        <w:t>Transportation supervisors</w:t>
      </w:r>
    </w:p>
    <w:p w14:paraId="69C570C8" w14:textId="77777777" w:rsidR="00B15F96" w:rsidRDefault="00B15F96" w:rsidP="0051591E">
      <w:pPr>
        <w:pStyle w:val="ListParagraph"/>
        <w:numPr>
          <w:ilvl w:val="1"/>
          <w:numId w:val="9"/>
        </w:numPr>
        <w:spacing w:before="0"/>
        <w:contextualSpacing w:val="0"/>
        <w:jc w:val="left"/>
      </w:pPr>
      <w:r>
        <w:t>Transportation department directors</w:t>
      </w:r>
    </w:p>
    <w:p w14:paraId="56848D82" w14:textId="77777777" w:rsidR="00B15F96" w:rsidRDefault="00B15F96" w:rsidP="0051591E">
      <w:pPr>
        <w:pStyle w:val="ListParagraph"/>
        <w:numPr>
          <w:ilvl w:val="1"/>
          <w:numId w:val="9"/>
        </w:numPr>
        <w:spacing w:before="0"/>
        <w:contextualSpacing w:val="0"/>
        <w:jc w:val="left"/>
      </w:pPr>
      <w:r>
        <w:t>Agency/city executives and decision-makers</w:t>
      </w:r>
    </w:p>
    <w:p w14:paraId="3635A0CC" w14:textId="77777777" w:rsidR="00B15F96" w:rsidRDefault="00B15F96" w:rsidP="0051591E">
      <w:pPr>
        <w:pStyle w:val="ListParagraph"/>
        <w:numPr>
          <w:ilvl w:val="1"/>
          <w:numId w:val="9"/>
        </w:numPr>
        <w:spacing w:before="0"/>
        <w:contextualSpacing w:val="0"/>
        <w:jc w:val="left"/>
      </w:pPr>
      <w:r>
        <w:t>Public information officers</w:t>
      </w:r>
    </w:p>
    <w:p w14:paraId="42669384" w14:textId="77777777" w:rsidR="00B15F96" w:rsidRDefault="00B15F96" w:rsidP="0051591E">
      <w:pPr>
        <w:pStyle w:val="ListParagraph"/>
        <w:numPr>
          <w:ilvl w:val="1"/>
          <w:numId w:val="9"/>
        </w:numPr>
        <w:spacing w:before="0"/>
        <w:contextualSpacing w:val="0"/>
        <w:jc w:val="left"/>
      </w:pPr>
      <w:r>
        <w:t>511 services</w:t>
      </w:r>
    </w:p>
    <w:p w14:paraId="74360DE2" w14:textId="77777777" w:rsidR="00B15F96" w:rsidRDefault="00B15F96" w:rsidP="0051591E">
      <w:pPr>
        <w:pStyle w:val="ListParagraph"/>
        <w:numPr>
          <w:ilvl w:val="1"/>
          <w:numId w:val="9"/>
        </w:numPr>
        <w:spacing w:before="0"/>
        <w:contextualSpacing w:val="0"/>
        <w:jc w:val="left"/>
      </w:pPr>
      <w:r>
        <w:t>Third-party information service providers</w:t>
      </w:r>
    </w:p>
    <w:p w14:paraId="58BF9C9F" w14:textId="77777777" w:rsidR="00B15F96" w:rsidRDefault="00B15F96" w:rsidP="0051591E">
      <w:pPr>
        <w:pStyle w:val="ListParagraph"/>
        <w:numPr>
          <w:ilvl w:val="1"/>
          <w:numId w:val="9"/>
        </w:numPr>
        <w:spacing w:before="0"/>
        <w:contextualSpacing w:val="0"/>
        <w:jc w:val="left"/>
      </w:pPr>
      <w:r>
        <w:t>Commercial fleet operators/managers</w:t>
      </w:r>
    </w:p>
    <w:p w14:paraId="1EB2A91C" w14:textId="49E873FA" w:rsidR="00B15F96" w:rsidRDefault="00B15F96" w:rsidP="0051591E">
      <w:pPr>
        <w:pStyle w:val="ListParagraph"/>
        <w:numPr>
          <w:ilvl w:val="1"/>
          <w:numId w:val="9"/>
        </w:numPr>
        <w:spacing w:before="0"/>
        <w:contextualSpacing w:val="0"/>
      </w:pPr>
      <w:r>
        <w:t>Travelers</w:t>
      </w:r>
    </w:p>
    <w:p w14:paraId="0F7F636A" w14:textId="77777777" w:rsidR="00455F1F" w:rsidRDefault="00455F1F" w:rsidP="00455F1F">
      <w:pPr>
        <w:pStyle w:val="Heading3"/>
      </w:pPr>
      <w:bookmarkStart w:id="174" w:name="_Toc471406803"/>
      <w:r>
        <w:t>States of Operation</w:t>
      </w:r>
      <w:bookmarkEnd w:id="174"/>
    </w:p>
    <w:p w14:paraId="16E7C49A" w14:textId="7E55BB1D" w:rsidR="00455F1F" w:rsidRPr="00795150" w:rsidRDefault="00B15F96" w:rsidP="00455F1F">
      <w:pPr>
        <w:suppressAutoHyphens w:val="0"/>
        <w:autoSpaceDE w:val="0"/>
        <w:autoSpaceDN w:val="0"/>
        <w:adjustRightInd w:val="0"/>
        <w:spacing w:before="0"/>
        <w:jc w:val="left"/>
        <w:rPr>
          <w:rFonts w:eastAsia="Calibri"/>
          <w:lang w:eastAsia="en-US"/>
        </w:rPr>
      </w:pPr>
      <w:r>
        <w:rPr>
          <w:rFonts w:eastAsia="Calibri"/>
          <w:lang w:eastAsia="en-US"/>
        </w:rPr>
        <w:t>The I-210 Pilot ICM system is projected to be mainly active during incidents and events.  W</w:t>
      </w:r>
      <w:r w:rsidR="00455F1F">
        <w:rPr>
          <w:rFonts w:eastAsia="Calibri"/>
          <w:lang w:eastAsia="en-US"/>
        </w:rPr>
        <w:t xml:space="preserve">hen not engaged in responding to specific incidents and events, the ICM system will </w:t>
      </w:r>
      <w:r w:rsidR="00F041A0">
        <w:rPr>
          <w:rFonts w:eastAsia="Calibri"/>
          <w:lang w:eastAsia="en-US"/>
        </w:rPr>
        <w:t xml:space="preserve">simply </w:t>
      </w:r>
      <w:r w:rsidR="00455F1F">
        <w:rPr>
          <w:rFonts w:eastAsia="Calibri"/>
          <w:lang w:eastAsia="en-US"/>
        </w:rPr>
        <w:t>keep monitoring and periodically evaluating travel conditions within the corridor on a 24/7 basis.</w:t>
      </w:r>
    </w:p>
    <w:p w14:paraId="546DFF51" w14:textId="77777777" w:rsidR="00455F1F" w:rsidRDefault="00455F1F" w:rsidP="00455F1F">
      <w:pPr>
        <w:tabs>
          <w:tab w:val="left" w:pos="6570"/>
        </w:tabs>
        <w:suppressAutoHyphens w:val="0"/>
        <w:autoSpaceDE w:val="0"/>
        <w:autoSpaceDN w:val="0"/>
        <w:adjustRightInd w:val="0"/>
        <w:rPr>
          <w:rFonts w:eastAsia="Calibri"/>
          <w:lang w:eastAsia="en-US"/>
        </w:rPr>
      </w:pPr>
      <w:r>
        <w:rPr>
          <w:rFonts w:eastAsia="Calibri"/>
          <w:lang w:eastAsia="en-US"/>
        </w:rPr>
        <w:lastRenderedPageBreak/>
        <w:t xml:space="preserve">In addition to considering the operational situations described above, the ICM system should be robust enough to keep operating in a state of partial failure.  Periodic system checks should assess whether individual system components are operating as intended, as well as the health of input data feeds and the quality of input data.  Following the detection of potential operational problems, such as issues with detector data or an inability to communicate with field devices, the system should inform transportation system operators of detected problems and try to continue its operation, to the extent possible, by compensating for the identified problems.  Should a major failure preventing adequate system operation be detected, the system should then revert to a fail-safe operational mode allowing it to implement predetermined control strategies in response to incidents or events, or simply shut down if a certain minimal state of operation cannot be guaranteed.  </w:t>
      </w:r>
    </w:p>
    <w:p w14:paraId="0012088D" w14:textId="7993BA40" w:rsidR="00455F1F" w:rsidRDefault="00455F1F" w:rsidP="00455F1F">
      <w:pPr>
        <w:pStyle w:val="Heading3"/>
      </w:pPr>
      <w:bookmarkStart w:id="175" w:name="_Toc471406804"/>
      <w:bookmarkEnd w:id="165"/>
      <w:r>
        <w:t>Mode of Operation</w:t>
      </w:r>
      <w:bookmarkEnd w:id="175"/>
    </w:p>
    <w:p w14:paraId="648A9BE2" w14:textId="492554C8" w:rsidR="00FB0755" w:rsidRDefault="00455F1F" w:rsidP="00FB0755">
      <w:pPr>
        <w:rPr>
          <w:rFonts w:eastAsia="Calibri"/>
          <w:lang w:eastAsia="en-US"/>
        </w:rPr>
      </w:pPr>
      <w:r>
        <w:rPr>
          <w:rFonts w:eastAsia="Calibri"/>
          <w:lang w:eastAsia="en-US"/>
        </w:rPr>
        <w:t xml:space="preserve">A pivotal step in the control framework is the requirement for </w:t>
      </w:r>
      <w:r w:rsidR="00982ABA">
        <w:rPr>
          <w:rFonts w:eastAsia="Calibri"/>
          <w:lang w:eastAsia="en-US"/>
        </w:rPr>
        <w:t xml:space="preserve">the </w:t>
      </w:r>
      <w:r>
        <w:rPr>
          <w:rFonts w:eastAsia="Calibri"/>
          <w:lang w:eastAsia="en-US"/>
        </w:rPr>
        <w:t>operator</w:t>
      </w:r>
      <w:r w:rsidR="00982ABA">
        <w:rPr>
          <w:rFonts w:eastAsia="Calibri"/>
          <w:lang w:eastAsia="en-US"/>
        </w:rPr>
        <w:t>s of individual systems affected by a response plan</w:t>
      </w:r>
      <w:r>
        <w:rPr>
          <w:rFonts w:eastAsia="Calibri"/>
          <w:lang w:eastAsia="en-US"/>
        </w:rPr>
        <w:t xml:space="preserve"> </w:t>
      </w:r>
      <w:r w:rsidR="00FB0755">
        <w:rPr>
          <w:rFonts w:eastAsia="Calibri"/>
          <w:lang w:eastAsia="en-US"/>
        </w:rPr>
        <w:t xml:space="preserve">to </w:t>
      </w:r>
      <w:r>
        <w:rPr>
          <w:rFonts w:eastAsia="Calibri"/>
          <w:lang w:eastAsia="en-US"/>
        </w:rPr>
        <w:t>review and approv</w:t>
      </w:r>
      <w:r w:rsidR="00982ABA">
        <w:rPr>
          <w:rFonts w:eastAsia="Calibri"/>
          <w:lang w:eastAsia="en-US"/>
        </w:rPr>
        <w:t>e</w:t>
      </w:r>
      <w:r>
        <w:rPr>
          <w:rFonts w:eastAsia="Calibri"/>
          <w:lang w:eastAsia="en-US"/>
        </w:rPr>
        <w:t xml:space="preserve"> </w:t>
      </w:r>
      <w:r w:rsidR="00982ABA">
        <w:rPr>
          <w:rFonts w:eastAsia="Calibri"/>
          <w:lang w:eastAsia="en-US"/>
        </w:rPr>
        <w:t xml:space="preserve">the recommended </w:t>
      </w:r>
      <w:r w:rsidR="00FB0755">
        <w:rPr>
          <w:rFonts w:eastAsia="Calibri"/>
          <w:lang w:eastAsia="en-US"/>
        </w:rPr>
        <w:t xml:space="preserve">response </w:t>
      </w:r>
      <w:r w:rsidR="00982ABA">
        <w:rPr>
          <w:rFonts w:eastAsia="Calibri"/>
          <w:lang w:eastAsia="en-US"/>
        </w:rPr>
        <w:t>actions</w:t>
      </w:r>
      <w:r w:rsidR="00FB0755">
        <w:rPr>
          <w:rFonts w:eastAsia="Calibri"/>
          <w:lang w:eastAsia="en-US"/>
        </w:rPr>
        <w:t xml:space="preserve"> </w:t>
      </w:r>
      <w:r>
        <w:rPr>
          <w:rFonts w:eastAsia="Calibri"/>
          <w:lang w:eastAsia="en-US"/>
        </w:rPr>
        <w:t xml:space="preserve">before </w:t>
      </w:r>
      <w:r w:rsidR="00FB0755">
        <w:rPr>
          <w:rFonts w:eastAsia="Calibri"/>
          <w:lang w:eastAsia="en-US"/>
        </w:rPr>
        <w:t xml:space="preserve">they can be implemented.  </w:t>
      </w:r>
      <w:r w:rsidR="00982ABA">
        <w:rPr>
          <w:rFonts w:eastAsia="Calibri"/>
          <w:lang w:eastAsia="en-US"/>
        </w:rPr>
        <w:t>This approval process will typically be implemented as follows</w:t>
      </w:r>
      <w:r w:rsidR="00FB0755">
        <w:rPr>
          <w:rFonts w:eastAsia="Calibri"/>
          <w:lang w:eastAsia="en-US"/>
        </w:rPr>
        <w:t xml:space="preserve">: </w:t>
      </w:r>
    </w:p>
    <w:p w14:paraId="348B0D63" w14:textId="6C72660F" w:rsidR="00FB0755" w:rsidRDefault="00FB0755" w:rsidP="0051591E">
      <w:pPr>
        <w:pStyle w:val="ListParagraph"/>
        <w:numPr>
          <w:ilvl w:val="0"/>
          <w:numId w:val="19"/>
        </w:numPr>
        <w:spacing w:before="120"/>
        <w:contextualSpacing w:val="0"/>
        <w:rPr>
          <w:rFonts w:eastAsia="Calibri"/>
          <w:lang w:eastAsia="en-US"/>
        </w:rPr>
      </w:pPr>
      <w:r w:rsidRPr="00717841">
        <w:rPr>
          <w:rFonts w:eastAsia="Calibri"/>
          <w:lang w:eastAsia="en-US"/>
        </w:rPr>
        <w:t>The system</w:t>
      </w:r>
      <w:r w:rsidRPr="00F8714D">
        <w:rPr>
          <w:rFonts w:eastAsia="Calibri"/>
          <w:lang w:eastAsia="en-US"/>
        </w:rPr>
        <w:t>’s decision-support intelligence evaluate</w:t>
      </w:r>
      <w:r>
        <w:rPr>
          <w:rFonts w:eastAsia="Calibri"/>
          <w:lang w:eastAsia="en-US"/>
        </w:rPr>
        <w:t>s</w:t>
      </w:r>
      <w:r w:rsidRPr="00F8714D">
        <w:rPr>
          <w:rFonts w:eastAsia="Calibri"/>
          <w:lang w:eastAsia="en-US"/>
        </w:rPr>
        <w:t xml:space="preserve"> corridor travel conditions, develop</w:t>
      </w:r>
      <w:r>
        <w:rPr>
          <w:rFonts w:eastAsia="Calibri"/>
          <w:lang w:eastAsia="en-US"/>
        </w:rPr>
        <w:t>s</w:t>
      </w:r>
      <w:r w:rsidRPr="00F8714D">
        <w:rPr>
          <w:rFonts w:eastAsia="Calibri"/>
          <w:lang w:eastAsia="en-US"/>
        </w:rPr>
        <w:t xml:space="preserve"> one or more response plans to an incident or event, and recommend</w:t>
      </w:r>
      <w:r>
        <w:rPr>
          <w:rFonts w:eastAsia="Calibri"/>
          <w:lang w:eastAsia="en-US"/>
        </w:rPr>
        <w:t>s</w:t>
      </w:r>
      <w:r w:rsidRPr="00F8714D">
        <w:rPr>
          <w:rFonts w:eastAsia="Calibri"/>
          <w:lang w:eastAsia="en-US"/>
        </w:rPr>
        <w:t xml:space="preserve"> a preferred plan, all without intervention from the system operator. </w:t>
      </w:r>
    </w:p>
    <w:p w14:paraId="64891355" w14:textId="2CCE9BBA" w:rsidR="00831806" w:rsidRDefault="00831806" w:rsidP="00831806">
      <w:pPr>
        <w:pStyle w:val="ListParagraph"/>
        <w:numPr>
          <w:ilvl w:val="0"/>
          <w:numId w:val="19"/>
        </w:numPr>
        <w:spacing w:before="120"/>
        <w:contextualSpacing w:val="0"/>
        <w:rPr>
          <w:rFonts w:eastAsia="Calibri"/>
          <w:lang w:eastAsia="en-US"/>
        </w:rPr>
      </w:pPr>
      <w:r>
        <w:rPr>
          <w:rFonts w:eastAsia="Calibri"/>
          <w:lang w:eastAsia="en-US"/>
        </w:rPr>
        <w:t>Following the identification of a preferred plan, information about the plan is sent to the operator</w:t>
      </w:r>
      <w:r w:rsidR="00937155">
        <w:rPr>
          <w:rFonts w:eastAsia="Calibri"/>
          <w:lang w:eastAsia="en-US"/>
        </w:rPr>
        <w:t>s</w:t>
      </w:r>
      <w:r>
        <w:rPr>
          <w:rFonts w:eastAsia="Calibri"/>
          <w:lang w:eastAsia="en-US"/>
        </w:rPr>
        <w:t xml:space="preserve"> of involved systems for </w:t>
      </w:r>
      <w:r w:rsidRPr="00F8714D">
        <w:rPr>
          <w:rFonts w:eastAsia="Calibri"/>
          <w:lang w:eastAsia="en-US"/>
        </w:rPr>
        <w:t>review and approv</w:t>
      </w:r>
      <w:r>
        <w:rPr>
          <w:rFonts w:eastAsia="Calibri"/>
          <w:lang w:eastAsia="en-US"/>
        </w:rPr>
        <w:t>al.</w:t>
      </w:r>
    </w:p>
    <w:p w14:paraId="79B79923" w14:textId="0D38FFDF" w:rsidR="00831806" w:rsidRDefault="00831806" w:rsidP="00831806">
      <w:pPr>
        <w:pStyle w:val="ListParagraph"/>
        <w:numPr>
          <w:ilvl w:val="0"/>
          <w:numId w:val="19"/>
        </w:numPr>
        <w:spacing w:before="120"/>
        <w:contextualSpacing w:val="0"/>
        <w:rPr>
          <w:rFonts w:eastAsia="Calibri"/>
          <w:lang w:eastAsia="en-US"/>
        </w:rPr>
      </w:pPr>
      <w:r>
        <w:rPr>
          <w:rFonts w:eastAsia="Calibri"/>
          <w:lang w:eastAsia="en-US"/>
        </w:rPr>
        <w:t>System operators provide an approval/rejection decision on the submitted response plan</w:t>
      </w:r>
      <w:r w:rsidR="00937155">
        <w:rPr>
          <w:rFonts w:eastAsia="Calibri"/>
          <w:lang w:eastAsia="en-US"/>
        </w:rPr>
        <w:t>.</w:t>
      </w:r>
    </w:p>
    <w:p w14:paraId="137ADE2F" w14:textId="599BA99E" w:rsidR="00831806" w:rsidRDefault="00831806" w:rsidP="00831806">
      <w:pPr>
        <w:pStyle w:val="ListParagraph"/>
        <w:numPr>
          <w:ilvl w:val="0"/>
          <w:numId w:val="19"/>
        </w:numPr>
        <w:spacing w:before="120"/>
        <w:contextualSpacing w:val="0"/>
        <w:rPr>
          <w:rFonts w:eastAsia="Calibri"/>
          <w:lang w:eastAsia="en-US"/>
        </w:rPr>
      </w:pPr>
      <w:r>
        <w:rPr>
          <w:rFonts w:eastAsia="Calibri"/>
          <w:lang w:eastAsia="en-US"/>
        </w:rPr>
        <w:t xml:space="preserve">If the recommended response plan is approved, </w:t>
      </w:r>
      <w:r w:rsidRPr="00F8714D">
        <w:rPr>
          <w:rFonts w:eastAsia="Calibri"/>
          <w:lang w:eastAsia="en-US"/>
        </w:rPr>
        <w:t>the system then implement</w:t>
      </w:r>
      <w:r>
        <w:rPr>
          <w:rFonts w:eastAsia="Calibri"/>
          <w:lang w:eastAsia="en-US"/>
        </w:rPr>
        <w:t>s</w:t>
      </w:r>
      <w:r w:rsidRPr="00F8714D">
        <w:rPr>
          <w:rFonts w:eastAsia="Calibri"/>
          <w:lang w:eastAsia="en-US"/>
        </w:rPr>
        <w:t xml:space="preserve"> the plan, directly operating the control devices necessary to address the incident or event.</w:t>
      </w:r>
    </w:p>
    <w:p w14:paraId="43C701BE" w14:textId="2FC73C06" w:rsidR="00982ABA" w:rsidRPr="00982ABA" w:rsidRDefault="00982ABA" w:rsidP="00EA277A">
      <w:pPr>
        <w:rPr>
          <w:rFonts w:eastAsia="Calibri"/>
          <w:lang w:eastAsia="en-US"/>
        </w:rPr>
      </w:pPr>
      <w:r>
        <w:rPr>
          <w:rFonts w:eastAsia="Calibri"/>
          <w:lang w:eastAsia="en-US"/>
        </w:rPr>
        <w:t xml:space="preserve">The level of user oversight described above means that the ICM system will typically operate in a </w:t>
      </w:r>
      <w:r w:rsidRPr="00B64EE9">
        <w:rPr>
          <w:rFonts w:eastAsia="Calibri"/>
          <w:b/>
          <w:lang w:eastAsia="en-US"/>
        </w:rPr>
        <w:t>semi-automated</w:t>
      </w:r>
      <w:r>
        <w:rPr>
          <w:rFonts w:eastAsia="Calibri"/>
          <w:lang w:eastAsia="en-US"/>
        </w:rPr>
        <w:t xml:space="preserve"> mode.  </w:t>
      </w:r>
    </w:p>
    <w:p w14:paraId="29185E13" w14:textId="1DD99ED1" w:rsidR="00185342" w:rsidRPr="009C751B" w:rsidRDefault="00185342" w:rsidP="00CE5BAC">
      <w:pPr>
        <w:pStyle w:val="Heading3"/>
      </w:pPr>
      <w:bookmarkStart w:id="176" w:name="_Toc471406805"/>
      <w:r w:rsidRPr="009C751B">
        <w:t xml:space="preserve">Institutional </w:t>
      </w:r>
      <w:r w:rsidR="00455F1F">
        <w:t>S</w:t>
      </w:r>
      <w:r w:rsidR="00203DA6">
        <w:t>u</w:t>
      </w:r>
      <w:r w:rsidR="00455F1F">
        <w:t xml:space="preserve">pport </w:t>
      </w:r>
      <w:r w:rsidRPr="009C751B">
        <w:t>Framework</w:t>
      </w:r>
      <w:bookmarkEnd w:id="176"/>
    </w:p>
    <w:p w14:paraId="26DDD1B3" w14:textId="209F4A29" w:rsidR="00185342" w:rsidRDefault="00185342" w:rsidP="00185342">
      <w:r>
        <w:fldChar w:fldCharType="begin"/>
      </w:r>
      <w:r>
        <w:instrText xml:space="preserve"> REF _Ref409029664 \h </w:instrText>
      </w:r>
      <w:r>
        <w:fldChar w:fldCharType="separate"/>
      </w:r>
      <w:r w:rsidR="003D40BF">
        <w:t xml:space="preserve">Figure </w:t>
      </w:r>
      <w:r w:rsidR="003D40BF">
        <w:rPr>
          <w:noProof/>
        </w:rPr>
        <w:t>2</w:t>
      </w:r>
      <w:r w:rsidR="003D40BF">
        <w:noBreakHyphen/>
      </w:r>
      <w:r w:rsidR="003D40BF">
        <w:rPr>
          <w:noProof/>
        </w:rPr>
        <w:t>7</w:t>
      </w:r>
      <w:r>
        <w:fldChar w:fldCharType="end"/>
      </w:r>
      <w:r>
        <w:t xml:space="preserve"> shows the institutional framework supporting the operation of the I-210 Pilot ICM system.  This framework includes the following groups or individuals:</w:t>
      </w:r>
    </w:p>
    <w:p w14:paraId="7384511C" w14:textId="096BB68A" w:rsidR="00EA277A" w:rsidRDefault="00B15F96" w:rsidP="0051591E">
      <w:pPr>
        <w:pStyle w:val="ListParagraph"/>
        <w:numPr>
          <w:ilvl w:val="0"/>
          <w:numId w:val="16"/>
        </w:numPr>
        <w:suppressAutoHyphens w:val="0"/>
        <w:autoSpaceDE w:val="0"/>
        <w:autoSpaceDN w:val="0"/>
        <w:adjustRightInd w:val="0"/>
        <w:spacing w:before="120"/>
        <w:contextualSpacing w:val="0"/>
        <w:jc w:val="left"/>
      </w:pPr>
      <w:r w:rsidRPr="00223BC6">
        <w:rPr>
          <w:b/>
        </w:rPr>
        <w:t>Corridor Manager</w:t>
      </w:r>
      <w:r>
        <w:t xml:space="preserve"> – </w:t>
      </w:r>
      <w:r w:rsidR="00EA277A">
        <w:t>Caltrans staff member</w:t>
      </w:r>
      <w:r>
        <w:t xml:space="preserve"> </w:t>
      </w:r>
      <w:r w:rsidR="003034DE">
        <w:t xml:space="preserve">tasked with </w:t>
      </w:r>
      <w:r>
        <w:t xml:space="preserve">assessing how the corridor is operating.  While this </w:t>
      </w:r>
      <w:r w:rsidR="00EA277A">
        <w:t>person</w:t>
      </w:r>
      <w:r>
        <w:t xml:space="preserve"> may have </w:t>
      </w:r>
      <w:r w:rsidR="00EA277A">
        <w:t xml:space="preserve">direct </w:t>
      </w:r>
      <w:r>
        <w:t xml:space="preserve">authority to approve/reject control changes affecting Caltrans-operated devices, </w:t>
      </w:r>
      <w:r w:rsidR="003034DE">
        <w:t>t</w:t>
      </w:r>
      <w:r>
        <w:t xml:space="preserve">raffic managers from each agency </w:t>
      </w:r>
      <w:r w:rsidR="00023D42">
        <w:t>will</w:t>
      </w:r>
      <w:r>
        <w:t xml:space="preserve"> retain decision authority over their respective systems.  The Corridor Manager can be viewed as a system coordinator tasked with assessing how well the individual systems connected to the ICM </w:t>
      </w:r>
      <w:r w:rsidR="00937155">
        <w:t xml:space="preserve">system </w:t>
      </w:r>
      <w:r>
        <w:t>are operating together</w:t>
      </w:r>
      <w:r w:rsidR="00EA277A">
        <w:t>,</w:t>
      </w:r>
      <w:r>
        <w:t xml:space="preserve"> and determining whether specific issues need to be escalated for consideration by the Technical and Operational Advisory Committee or Connected Corridors Steering Committee.  Another important role will be to ensure that agreed-upon action items are carried through by the individual </w:t>
      </w:r>
      <w:r w:rsidR="00EA277A">
        <w:t>agencies participating in the operation of the ICM system</w:t>
      </w:r>
      <w:r>
        <w:t>.</w:t>
      </w:r>
    </w:p>
    <w:p w14:paraId="48B4D554" w14:textId="77777777" w:rsidR="00EA277A" w:rsidRPr="00223BC6" w:rsidRDefault="00EA277A" w:rsidP="00EA277A">
      <w:pPr>
        <w:pStyle w:val="ListParagraph"/>
        <w:numPr>
          <w:ilvl w:val="0"/>
          <w:numId w:val="16"/>
        </w:numPr>
        <w:suppressAutoHyphens w:val="0"/>
        <w:autoSpaceDE w:val="0"/>
        <w:autoSpaceDN w:val="0"/>
        <w:adjustRightInd w:val="0"/>
        <w:spacing w:before="120"/>
        <w:contextualSpacing w:val="0"/>
        <w:jc w:val="left"/>
        <w:rPr>
          <w:b/>
        </w:rPr>
      </w:pPr>
      <w:r>
        <w:rPr>
          <w:b/>
        </w:rPr>
        <w:t>Corridor</w:t>
      </w:r>
      <w:r w:rsidRPr="00840921">
        <w:rPr>
          <w:b/>
        </w:rPr>
        <w:t xml:space="preserve"> </w:t>
      </w:r>
      <w:r>
        <w:rPr>
          <w:b/>
        </w:rPr>
        <w:t>Technical</w:t>
      </w:r>
      <w:r w:rsidRPr="00840921">
        <w:rPr>
          <w:b/>
        </w:rPr>
        <w:t xml:space="preserve"> Manager</w:t>
      </w:r>
      <w:r>
        <w:t xml:space="preserve"> – Caltrans individual tasked with ensuring the good operation of the ICM system components.  This includes managing system configuration, as well as maintenance needs and repairs.  While responsible for maintaining the ICM Core System, this </w:t>
      </w:r>
      <w:r>
        <w:lastRenderedPageBreak/>
        <w:t xml:space="preserve">individual will not be responsible for maintaining devices operated by Caltrans or other agencies.  Each agency will retain maintenance responsibility for their respective systems.   The only responsibility of the Corridor Technical Manager with respect to the maintenance of the various systems connected to the ICM system would be to follow up on identified maintenance and repair needs, and to report on the status of those activities to the Corridor Manager.  </w:t>
      </w:r>
    </w:p>
    <w:p w14:paraId="3D8093B3" w14:textId="77777777" w:rsidR="00185342" w:rsidRDefault="00185342" w:rsidP="00831806">
      <w:pPr>
        <w:suppressAutoHyphens w:val="0"/>
        <w:jc w:val="left"/>
      </w:pPr>
      <w:r w:rsidRPr="00973BA0">
        <w:rPr>
          <w:noProof/>
          <w:lang w:eastAsia="en-US"/>
        </w:rPr>
        <w:drawing>
          <wp:inline distT="0" distB="0" distL="0" distR="0" wp14:anchorId="7E8A38CC" wp14:editId="6C8E86EC">
            <wp:extent cx="5678529" cy="3420848"/>
            <wp:effectExtent l="19050" t="19050" r="17780"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7934" cy="3426513"/>
                    </a:xfrm>
                    <a:prstGeom prst="rect">
                      <a:avLst/>
                    </a:prstGeom>
                    <a:noFill/>
                    <a:ln>
                      <a:solidFill>
                        <a:schemeClr val="accent1"/>
                      </a:solidFill>
                    </a:ln>
                  </pic:spPr>
                </pic:pic>
              </a:graphicData>
            </a:graphic>
          </wp:inline>
        </w:drawing>
      </w:r>
    </w:p>
    <w:p w14:paraId="08AF0449" w14:textId="4DBDA9C5" w:rsidR="00185342" w:rsidRDefault="00185342" w:rsidP="00185342">
      <w:pPr>
        <w:pStyle w:val="Caption"/>
        <w:spacing w:after="240"/>
        <w:ind w:left="99"/>
      </w:pPr>
      <w:bookmarkStart w:id="177" w:name="_Ref409029664"/>
      <w:bookmarkStart w:id="178" w:name="_Toc417043482"/>
      <w:bookmarkStart w:id="179" w:name="_Toc439760470"/>
      <w:bookmarkStart w:id="180" w:name="_Toc471406859"/>
      <w:r>
        <w:t xml:space="preserve">Figure </w:t>
      </w:r>
      <w:fldSimple w:instr=" STYLEREF 1 \s ">
        <w:r w:rsidR="003D40BF">
          <w:rPr>
            <w:noProof/>
          </w:rPr>
          <w:t>2</w:t>
        </w:r>
      </w:fldSimple>
      <w:r>
        <w:noBreakHyphen/>
      </w:r>
      <w:fldSimple w:instr=" SEQ Figure \* ARABIC \s 1 ">
        <w:r w:rsidR="003D40BF">
          <w:rPr>
            <w:noProof/>
          </w:rPr>
          <w:t>7</w:t>
        </w:r>
      </w:fldSimple>
      <w:bookmarkEnd w:id="177"/>
      <w:r>
        <w:t xml:space="preserve"> – Institutional Framework</w:t>
      </w:r>
      <w:bookmarkEnd w:id="178"/>
      <w:bookmarkEnd w:id="179"/>
      <w:bookmarkEnd w:id="180"/>
    </w:p>
    <w:p w14:paraId="53B1285D" w14:textId="77777777" w:rsidR="00831806" w:rsidRDefault="00831806" w:rsidP="00831806">
      <w:pPr>
        <w:pStyle w:val="ListParagraph"/>
        <w:numPr>
          <w:ilvl w:val="0"/>
          <w:numId w:val="16"/>
        </w:numPr>
        <w:suppressAutoHyphens w:val="0"/>
        <w:autoSpaceDE w:val="0"/>
        <w:autoSpaceDN w:val="0"/>
        <w:adjustRightInd w:val="0"/>
        <w:spacing w:before="120"/>
        <w:contextualSpacing w:val="0"/>
        <w:jc w:val="left"/>
      </w:pPr>
      <w:r w:rsidRPr="00223BC6">
        <w:rPr>
          <w:b/>
        </w:rPr>
        <w:t>Core System Operators</w:t>
      </w:r>
      <w:r>
        <w:t xml:space="preserve"> – Operators of the road networks managed by the ICM system.  These represent the individuals responsible for approving/rejecting traffic control recommendations made by the ICM system when automated control is not enabled. </w:t>
      </w:r>
    </w:p>
    <w:p w14:paraId="1D9AC1BD" w14:textId="54E5086A" w:rsidR="00A923AD" w:rsidRDefault="00A923AD" w:rsidP="0051591E">
      <w:pPr>
        <w:pStyle w:val="ListParagraph"/>
        <w:numPr>
          <w:ilvl w:val="0"/>
          <w:numId w:val="16"/>
        </w:numPr>
        <w:suppressAutoHyphens w:val="0"/>
        <w:autoSpaceDE w:val="0"/>
        <w:autoSpaceDN w:val="0"/>
        <w:adjustRightInd w:val="0"/>
        <w:spacing w:before="120"/>
        <w:contextualSpacing w:val="0"/>
        <w:jc w:val="left"/>
      </w:pPr>
      <w:r>
        <w:rPr>
          <w:b/>
        </w:rPr>
        <w:t xml:space="preserve">511 Services / </w:t>
      </w:r>
      <w:r w:rsidRPr="00223BC6">
        <w:rPr>
          <w:b/>
        </w:rPr>
        <w:t xml:space="preserve">Information </w:t>
      </w:r>
      <w:r>
        <w:rPr>
          <w:b/>
        </w:rPr>
        <w:t xml:space="preserve">Providers / Information </w:t>
      </w:r>
      <w:r w:rsidRPr="00223BC6">
        <w:rPr>
          <w:b/>
        </w:rPr>
        <w:t>Consumers</w:t>
      </w:r>
      <w:r>
        <w:t xml:space="preserve"> – Agencies and entities predominantly providing information to the ICM system or using information generated by it to </w:t>
      </w:r>
      <w:r w:rsidR="00322C4F">
        <w:t>inform</w:t>
      </w:r>
      <w:r w:rsidR="001772FD">
        <w:t xml:space="preserve"> </w:t>
      </w:r>
      <w:r>
        <w:t>their decision-making process.  This includes first responders, transit agencies, and information providers.</w:t>
      </w:r>
    </w:p>
    <w:p w14:paraId="786202EB" w14:textId="36CA2D80" w:rsidR="00185342" w:rsidRDefault="00185342" w:rsidP="0051591E">
      <w:pPr>
        <w:pStyle w:val="ListParagraph"/>
        <w:numPr>
          <w:ilvl w:val="0"/>
          <w:numId w:val="16"/>
        </w:numPr>
        <w:suppressAutoHyphens w:val="0"/>
        <w:autoSpaceDE w:val="0"/>
        <w:autoSpaceDN w:val="0"/>
        <w:adjustRightInd w:val="0"/>
        <w:spacing w:before="120"/>
        <w:contextualSpacing w:val="0"/>
        <w:jc w:val="left"/>
      </w:pPr>
      <w:r w:rsidRPr="00455954">
        <w:rPr>
          <w:b/>
        </w:rPr>
        <w:t xml:space="preserve">Technical </w:t>
      </w:r>
      <w:r>
        <w:rPr>
          <w:b/>
        </w:rPr>
        <w:t xml:space="preserve">&amp; Operational </w:t>
      </w:r>
      <w:r w:rsidRPr="00455954">
        <w:rPr>
          <w:b/>
        </w:rPr>
        <w:t>Advisory Committee</w:t>
      </w:r>
      <w:r>
        <w:t xml:space="preserve"> – Committee composed of a technical staff person from each of the agencies having a stake in the operation of the system</w:t>
      </w:r>
      <w:r w:rsidR="00351E69">
        <w:t xml:space="preserve"> and</w:t>
      </w:r>
      <w:r>
        <w:t xml:space="preserve"> tasked with addressing operation issues that could not be resolved by the system operators and/or Corridor Manager.  Depending on the issues being considered, representatives from the CHP, LA SAFE, Metro, and transit agencies are also expected to participate in </w:t>
      </w:r>
      <w:r w:rsidR="00A923AD">
        <w:t>its</w:t>
      </w:r>
      <w:r>
        <w:t xml:space="preserve"> activ</w:t>
      </w:r>
      <w:r w:rsidR="00A923AD">
        <w:t>ities.</w:t>
      </w:r>
    </w:p>
    <w:p w14:paraId="6316E4C2" w14:textId="1C55A082" w:rsidR="00185342" w:rsidRDefault="00185342" w:rsidP="0051591E">
      <w:pPr>
        <w:pStyle w:val="ListParagraph"/>
        <w:numPr>
          <w:ilvl w:val="0"/>
          <w:numId w:val="15"/>
        </w:numPr>
        <w:suppressAutoHyphens w:val="0"/>
        <w:autoSpaceDE w:val="0"/>
        <w:autoSpaceDN w:val="0"/>
        <w:adjustRightInd w:val="0"/>
        <w:spacing w:before="120"/>
        <w:contextualSpacing w:val="0"/>
        <w:jc w:val="left"/>
        <w:rPr>
          <w:rFonts w:eastAsia="Calibri"/>
          <w:lang w:eastAsia="zh-CN"/>
        </w:rPr>
      </w:pPr>
      <w:r w:rsidRPr="009E5B0C">
        <w:rPr>
          <w:b/>
        </w:rPr>
        <w:t xml:space="preserve">Connected Corridors Steering Committee – </w:t>
      </w:r>
      <w:r>
        <w:t xml:space="preserve">Committee composed of representatives of Caltrans District 7, Caltrans Headquarters, and Metro; tasked with resolving any issues that cannot be resolved by the </w:t>
      </w:r>
      <w:r w:rsidR="005E3E7E">
        <w:t>Technical &amp; Operational Advisory Committee</w:t>
      </w:r>
      <w:r>
        <w:t xml:space="preserve"> and with addressing f</w:t>
      </w:r>
      <w:r w:rsidRPr="009E5B0C">
        <w:rPr>
          <w:rFonts w:eastAsia="Calibri"/>
          <w:lang w:eastAsia="zh-CN"/>
        </w:rPr>
        <w:t xml:space="preserve">unding, legal, operational policy, and </w:t>
      </w:r>
      <w:r>
        <w:rPr>
          <w:rFonts w:eastAsia="Calibri"/>
          <w:lang w:eastAsia="zh-CN"/>
        </w:rPr>
        <w:t>o</w:t>
      </w:r>
      <w:r w:rsidRPr="009E5B0C">
        <w:rPr>
          <w:rFonts w:eastAsia="Calibri"/>
          <w:lang w:eastAsia="zh-CN"/>
        </w:rPr>
        <w:t>rganizational issues</w:t>
      </w:r>
      <w:r>
        <w:rPr>
          <w:rFonts w:eastAsia="Calibri"/>
          <w:lang w:eastAsia="zh-CN"/>
        </w:rPr>
        <w:t xml:space="preserve"> associated with the operation of the I-210 ICM system, as well as with developing strategic vision and plans for future system enhancements and/or deployments. Would meet as needed.</w:t>
      </w:r>
    </w:p>
    <w:p w14:paraId="5EA573CE" w14:textId="0307263D" w:rsidR="00C36A8B" w:rsidRDefault="00185342" w:rsidP="00185342">
      <w:pPr>
        <w:pStyle w:val="Heading1"/>
      </w:pPr>
      <w:bookmarkStart w:id="181" w:name="_Toc471406806"/>
      <w:bookmarkEnd w:id="166"/>
      <w:bookmarkEnd w:id="167"/>
      <w:bookmarkEnd w:id="168"/>
      <w:bookmarkEnd w:id="169"/>
      <w:r>
        <w:lastRenderedPageBreak/>
        <w:t>Referenced Documents</w:t>
      </w:r>
      <w:bookmarkEnd w:id="181"/>
    </w:p>
    <w:p w14:paraId="3AC6826E" w14:textId="42089EBF" w:rsidR="00185342" w:rsidRDefault="00351E69" w:rsidP="00B81632">
      <w:pPr>
        <w:pStyle w:val="ListParagraph"/>
        <w:numPr>
          <w:ilvl w:val="0"/>
          <w:numId w:val="15"/>
        </w:numPr>
        <w:contextualSpacing w:val="0"/>
        <w:jc w:val="left"/>
      </w:pPr>
      <w:r w:rsidRPr="00351E69">
        <w:rPr>
          <w:i/>
        </w:rPr>
        <w:t>Connected Corridors: I-210 Pilot Integrated Corridor Management System – Concept of Operations</w:t>
      </w:r>
      <w:r>
        <w:t>.  Partners for Advanced Transportation Technology, University of</w:t>
      </w:r>
      <w:r w:rsidR="00B81632">
        <w:t xml:space="preserve"> California, Berkeley, June </w:t>
      </w:r>
      <w:r>
        <w:t>2015.</w:t>
      </w:r>
    </w:p>
    <w:p w14:paraId="7D47301E" w14:textId="77777777" w:rsidR="00B81632" w:rsidRDefault="00B81632" w:rsidP="00B81632">
      <w:pPr>
        <w:pStyle w:val="ListParagraph"/>
        <w:numPr>
          <w:ilvl w:val="0"/>
          <w:numId w:val="15"/>
        </w:numPr>
        <w:contextualSpacing w:val="0"/>
        <w:jc w:val="left"/>
      </w:pPr>
      <w:r w:rsidRPr="00351E69">
        <w:rPr>
          <w:i/>
        </w:rPr>
        <w:t xml:space="preserve">Connected Corridors: I-210 Pilot Integrated Corridor Management System – </w:t>
      </w:r>
      <w:r>
        <w:rPr>
          <w:i/>
        </w:rPr>
        <w:t>Systems Engineering Management Plan</w:t>
      </w:r>
      <w:r>
        <w:t>.  Partners for Advanced Transportation Technology, University of California, Berkeley, October 2015.</w:t>
      </w:r>
    </w:p>
    <w:p w14:paraId="3FA6C59E" w14:textId="761B7715" w:rsidR="00B81632" w:rsidRDefault="00B81632" w:rsidP="00B81632">
      <w:pPr>
        <w:pStyle w:val="ListParagraph"/>
        <w:numPr>
          <w:ilvl w:val="0"/>
          <w:numId w:val="15"/>
        </w:numPr>
        <w:contextualSpacing w:val="0"/>
        <w:jc w:val="left"/>
      </w:pPr>
      <w:r w:rsidRPr="00351E69">
        <w:rPr>
          <w:i/>
        </w:rPr>
        <w:t>Connected Corridors: I-210 Pilot Integrated Corridor Management System –</w:t>
      </w:r>
      <w:r w:rsidR="00C97A55">
        <w:rPr>
          <w:i/>
        </w:rPr>
        <w:t xml:space="preserve"> </w:t>
      </w:r>
      <w:r>
        <w:rPr>
          <w:i/>
        </w:rPr>
        <w:t>System Requirements</w:t>
      </w:r>
      <w:r>
        <w:t>.  Partners for Advanced Transportation Technology, University of California, Berkeley, August 2016.</w:t>
      </w:r>
    </w:p>
    <w:p w14:paraId="2795AF33" w14:textId="1D143385" w:rsidR="00961611" w:rsidRDefault="00961611" w:rsidP="00B81632">
      <w:pPr>
        <w:pStyle w:val="ListParagraph"/>
        <w:numPr>
          <w:ilvl w:val="0"/>
          <w:numId w:val="15"/>
        </w:numPr>
        <w:contextualSpacing w:val="0"/>
        <w:jc w:val="left"/>
      </w:pPr>
      <w:r>
        <w:rPr>
          <w:i/>
        </w:rPr>
        <w:t>I</w:t>
      </w:r>
      <w:r w:rsidRPr="00961611">
        <w:t>-</w:t>
      </w:r>
      <w:r>
        <w:rPr>
          <w:i/>
        </w:rPr>
        <w:t>210 Pilot System Requirements: Job Descriptions and Duties/Tasks</w:t>
      </w:r>
      <w:r>
        <w:t>.  Partners for Advanced Transportation Technology, University of Cali</w:t>
      </w:r>
      <w:r w:rsidR="00B81632">
        <w:t xml:space="preserve">fornia, Berkeley, September </w:t>
      </w:r>
      <w:r>
        <w:t>2016.</w:t>
      </w:r>
    </w:p>
    <w:p w14:paraId="4554A1FB" w14:textId="0514634B" w:rsidR="00351E69" w:rsidRPr="00351E69" w:rsidRDefault="00351E69" w:rsidP="00B81632">
      <w:pPr>
        <w:pStyle w:val="ListParagraph"/>
        <w:numPr>
          <w:ilvl w:val="0"/>
          <w:numId w:val="15"/>
        </w:numPr>
        <w:contextualSpacing w:val="0"/>
        <w:jc w:val="left"/>
        <w:rPr>
          <w:i/>
        </w:rPr>
      </w:pPr>
      <w:r w:rsidRPr="00351E69">
        <w:rPr>
          <w:i/>
        </w:rPr>
        <w:t>Systems Engineering for Intelligent Transportation Systems: A</w:t>
      </w:r>
      <w:r w:rsidR="00023D42">
        <w:rPr>
          <w:i/>
        </w:rPr>
        <w:t>n</w:t>
      </w:r>
      <w:r w:rsidRPr="00351E69">
        <w:rPr>
          <w:i/>
        </w:rPr>
        <w:t xml:space="preserve"> </w:t>
      </w:r>
      <w:r w:rsidR="00023D42">
        <w:rPr>
          <w:i/>
        </w:rPr>
        <w:t>Introduction</w:t>
      </w:r>
      <w:r w:rsidRPr="00351E69">
        <w:rPr>
          <w:i/>
        </w:rPr>
        <w:t xml:space="preserve"> for Transportation Professionals.</w:t>
      </w:r>
      <w:r w:rsidR="00023D42">
        <w:rPr>
          <w:i/>
        </w:rPr>
        <w:t xml:space="preserve">  </w:t>
      </w:r>
      <w:r w:rsidR="00023D42">
        <w:t>Publication No. FHWA-HOP-07-069, Federal Highway Administration, U.S. Department of Transportation, January 2007.</w:t>
      </w:r>
    </w:p>
    <w:p w14:paraId="7CA97B07" w14:textId="1CFF3D3B" w:rsidR="00351E69" w:rsidRDefault="00351E69" w:rsidP="00B81632">
      <w:pPr>
        <w:pStyle w:val="ListParagraph"/>
        <w:numPr>
          <w:ilvl w:val="0"/>
          <w:numId w:val="15"/>
        </w:numPr>
        <w:contextualSpacing w:val="0"/>
        <w:jc w:val="left"/>
      </w:pPr>
      <w:r>
        <w:rPr>
          <w:i/>
        </w:rPr>
        <w:t>Systems Engineering Guidebook for ITS</w:t>
      </w:r>
      <w:r w:rsidR="00023D42">
        <w:rPr>
          <w:i/>
        </w:rPr>
        <w:t xml:space="preserve"> – Version 3.0</w:t>
      </w:r>
      <w:r w:rsidR="00023D42">
        <w:t>.  California Division, Federal Highway Administration, U.S. Department of Transportation and Caltrans, November 2009.</w:t>
      </w:r>
    </w:p>
    <w:p w14:paraId="38D990B9" w14:textId="3FAF10B9" w:rsidR="00185342" w:rsidRDefault="00185342" w:rsidP="00B81632">
      <w:pPr>
        <w:spacing w:before="120"/>
        <w:jc w:val="left"/>
      </w:pPr>
    </w:p>
    <w:p w14:paraId="3A217002" w14:textId="386115FE" w:rsidR="007A2751" w:rsidRDefault="00185342">
      <w:pPr>
        <w:suppressAutoHyphens w:val="0"/>
        <w:spacing w:before="0"/>
        <w:jc w:val="left"/>
      </w:pPr>
      <w:r>
        <w:br w:type="page"/>
      </w:r>
      <w:r w:rsidR="00EE6690">
        <w:rPr>
          <w:noProof/>
          <w:lang w:eastAsia="en-US"/>
        </w:rPr>
        <w:lastRenderedPageBreak/>
        <mc:AlternateContent>
          <mc:Choice Requires="wps">
            <w:drawing>
              <wp:anchor distT="45720" distB="45720" distL="114300" distR="114300" simplePos="0" relativeHeight="251662848" behindDoc="0" locked="0" layoutInCell="1" allowOverlap="1" wp14:anchorId="7F9580EB" wp14:editId="0EC4AC7C">
                <wp:simplePos x="0" y="0"/>
                <wp:positionH relativeFrom="margin">
                  <wp:align>center</wp:align>
                </wp:positionH>
                <wp:positionV relativeFrom="margin">
                  <wp:align>center</wp:align>
                </wp:positionV>
                <wp:extent cx="1627632" cy="777240"/>
                <wp:effectExtent l="0" t="0" r="10795" b="22860"/>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632" cy="777240"/>
                        </a:xfrm>
                        <a:prstGeom prst="rect">
                          <a:avLst/>
                        </a:prstGeom>
                        <a:solidFill>
                          <a:srgbClr val="FFFFFF"/>
                        </a:solidFill>
                        <a:ln w="9525">
                          <a:solidFill>
                            <a:srgbClr val="000000"/>
                          </a:solidFill>
                          <a:miter lim="800000"/>
                          <a:headEnd/>
                          <a:tailEnd/>
                        </a:ln>
                      </wps:spPr>
                      <wps:txbx>
                        <w:txbxContent>
                          <w:p w14:paraId="75B6788E" w14:textId="77777777" w:rsidR="00D30A38" w:rsidRDefault="00D30A38" w:rsidP="00EE6690">
                            <w:pPr>
                              <w:spacing w:before="0"/>
                              <w:jc w:val="center"/>
                            </w:pPr>
                            <w:r>
                              <w:t>This page left blank intentionally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580EB" id="Text Box 7" o:spid="_x0000_s1029" type="#_x0000_t202" style="position:absolute;margin-left:0;margin-top:0;width:128.15pt;height:61.2pt;z-index:251662848;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">
                <v:textbox>
                  <w:txbxContent>
                    <w:p w14:paraId="75B6788E" w14:textId="77777777" w:rsidR="00D30A38" w:rsidRDefault="00D30A38" w:rsidP="00EE6690">
                      <w:pPr>
                        <w:spacing w:before="0"/>
                        <w:jc w:val="center"/>
                      </w:pPr>
                      <w:r>
                        <w:t>This page left blank intentionally</w:t>
                      </w:r>
                    </w:p>
                  </w:txbxContent>
                </v:textbox>
                <w10:wrap type="topAndBottom" anchorx="margin" anchory="margin"/>
              </v:shape>
            </w:pict>
          </mc:Fallback>
        </mc:AlternateContent>
      </w:r>
      <w:r w:rsidR="007A2751">
        <w:br w:type="page"/>
      </w:r>
    </w:p>
    <w:p w14:paraId="1BEFC1AD" w14:textId="16F07B6E" w:rsidR="00185342" w:rsidRDefault="00A62079" w:rsidP="007A2751">
      <w:pPr>
        <w:pStyle w:val="Heading1"/>
      </w:pPr>
      <w:bookmarkStart w:id="182" w:name="_Toc471406807"/>
      <w:r>
        <w:lastRenderedPageBreak/>
        <w:t>Validation Framework</w:t>
      </w:r>
      <w:bookmarkEnd w:id="182"/>
    </w:p>
    <w:p w14:paraId="70C69CC9" w14:textId="684C791E" w:rsidR="00291C18" w:rsidRDefault="00CA48E1" w:rsidP="00291C18">
      <w:pPr>
        <w:rPr>
          <w:lang w:eastAsia="en-US"/>
        </w:rPr>
      </w:pPr>
      <w:r>
        <w:rPr>
          <w:lang w:eastAsia="en-US"/>
        </w:rPr>
        <w:t xml:space="preserve">This section </w:t>
      </w:r>
      <w:r w:rsidR="007D255C">
        <w:rPr>
          <w:lang w:eastAsia="en-US"/>
        </w:rPr>
        <w:t>outlines</w:t>
      </w:r>
      <w:r>
        <w:rPr>
          <w:lang w:eastAsia="en-US"/>
        </w:rPr>
        <w:t xml:space="preserve"> how validation of the ICM system </w:t>
      </w:r>
      <w:r w:rsidR="007D255C">
        <w:rPr>
          <w:lang w:eastAsia="en-US"/>
        </w:rPr>
        <w:t>will</w:t>
      </w:r>
      <w:r>
        <w:rPr>
          <w:lang w:eastAsia="en-US"/>
        </w:rPr>
        <w:t xml:space="preserve"> be accomplished.  Specific elements covered in the section include:</w:t>
      </w:r>
    </w:p>
    <w:p w14:paraId="4C0DF064" w14:textId="77777777" w:rsidR="009A303F" w:rsidRDefault="009A303F" w:rsidP="003E2A2F">
      <w:pPr>
        <w:pStyle w:val="ListParagraph"/>
        <w:numPr>
          <w:ilvl w:val="0"/>
          <w:numId w:val="15"/>
        </w:numPr>
        <w:spacing w:before="120"/>
        <w:rPr>
          <w:lang w:eastAsia="en-US"/>
        </w:rPr>
      </w:pPr>
      <w:r>
        <w:rPr>
          <w:lang w:eastAsia="en-US"/>
        </w:rPr>
        <w:t>Schedule of validation activities</w:t>
      </w:r>
    </w:p>
    <w:p w14:paraId="7EA823F4" w14:textId="7068ABAD" w:rsidR="00CA48E1" w:rsidRDefault="009A303F" w:rsidP="00CA48E1">
      <w:pPr>
        <w:pStyle w:val="ListParagraph"/>
        <w:numPr>
          <w:ilvl w:val="0"/>
          <w:numId w:val="15"/>
        </w:numPr>
        <w:rPr>
          <w:lang w:eastAsia="en-US"/>
        </w:rPr>
      </w:pPr>
      <w:r>
        <w:rPr>
          <w:lang w:eastAsia="en-US"/>
        </w:rPr>
        <w:t>V</w:t>
      </w:r>
      <w:r w:rsidR="00CA48E1">
        <w:rPr>
          <w:lang w:eastAsia="en-US"/>
        </w:rPr>
        <w:t>alidation setup</w:t>
      </w:r>
    </w:p>
    <w:p w14:paraId="4D201E4C" w14:textId="0926352F" w:rsidR="00CA48E1" w:rsidRDefault="00CA48E1" w:rsidP="00CA48E1">
      <w:pPr>
        <w:pStyle w:val="ListParagraph"/>
        <w:numPr>
          <w:ilvl w:val="0"/>
          <w:numId w:val="15"/>
        </w:numPr>
        <w:rPr>
          <w:lang w:eastAsia="en-US"/>
        </w:rPr>
      </w:pPr>
      <w:r>
        <w:rPr>
          <w:lang w:eastAsia="en-US"/>
        </w:rPr>
        <w:t>Participants in validation activities</w:t>
      </w:r>
    </w:p>
    <w:p w14:paraId="11E7C0D0" w14:textId="09982B42" w:rsidR="00CA48E1" w:rsidRDefault="00CA48E1" w:rsidP="00CA48E1">
      <w:pPr>
        <w:pStyle w:val="ListParagraph"/>
        <w:numPr>
          <w:ilvl w:val="0"/>
          <w:numId w:val="15"/>
        </w:numPr>
        <w:rPr>
          <w:lang w:eastAsia="en-US"/>
        </w:rPr>
      </w:pPr>
      <w:r>
        <w:rPr>
          <w:lang w:eastAsia="en-US"/>
        </w:rPr>
        <w:t>Roles and responsibilities of participants</w:t>
      </w:r>
    </w:p>
    <w:p w14:paraId="0F52CAC2" w14:textId="1B67D8CA" w:rsidR="00A46091" w:rsidRDefault="006D67EA" w:rsidP="00CA48E1">
      <w:pPr>
        <w:pStyle w:val="ListParagraph"/>
        <w:numPr>
          <w:ilvl w:val="0"/>
          <w:numId w:val="15"/>
        </w:numPr>
        <w:rPr>
          <w:lang w:eastAsia="en-US"/>
        </w:rPr>
      </w:pPr>
      <w:r>
        <w:rPr>
          <w:lang w:eastAsia="en-US"/>
        </w:rPr>
        <w:t>General e</w:t>
      </w:r>
      <w:r w:rsidR="00A46091">
        <w:rPr>
          <w:lang w:eastAsia="en-US"/>
        </w:rPr>
        <w:t xml:space="preserve">valuation process to </w:t>
      </w:r>
      <w:r>
        <w:rPr>
          <w:lang w:eastAsia="en-US"/>
        </w:rPr>
        <w:t xml:space="preserve">be </w:t>
      </w:r>
      <w:r w:rsidR="00A46091">
        <w:rPr>
          <w:lang w:eastAsia="en-US"/>
        </w:rPr>
        <w:t>follow</w:t>
      </w:r>
      <w:r>
        <w:rPr>
          <w:lang w:eastAsia="en-US"/>
        </w:rPr>
        <w:t>ed</w:t>
      </w:r>
    </w:p>
    <w:p w14:paraId="2DC04764" w14:textId="1A2D8710" w:rsidR="00CA48E1" w:rsidRDefault="00CA48E1" w:rsidP="00CA48E1">
      <w:pPr>
        <w:pStyle w:val="ListParagraph"/>
        <w:numPr>
          <w:ilvl w:val="0"/>
          <w:numId w:val="15"/>
        </w:numPr>
        <w:rPr>
          <w:lang w:eastAsia="en-US"/>
        </w:rPr>
      </w:pPr>
      <w:r>
        <w:rPr>
          <w:lang w:eastAsia="en-US"/>
        </w:rPr>
        <w:t>Evaluation criteria to be used</w:t>
      </w:r>
      <w:r w:rsidR="006D67EA">
        <w:rPr>
          <w:lang w:eastAsia="en-US"/>
        </w:rPr>
        <w:t xml:space="preserve"> to assess success of the validation</w:t>
      </w:r>
    </w:p>
    <w:p w14:paraId="1C24A361" w14:textId="0DEA93F6" w:rsidR="00CA48E1" w:rsidRDefault="00CA48E1" w:rsidP="00CA48E1">
      <w:pPr>
        <w:pStyle w:val="ListParagraph"/>
        <w:numPr>
          <w:ilvl w:val="0"/>
          <w:numId w:val="15"/>
        </w:numPr>
        <w:rPr>
          <w:lang w:eastAsia="en-US"/>
        </w:rPr>
      </w:pPr>
      <w:r>
        <w:rPr>
          <w:lang w:eastAsia="en-US"/>
        </w:rPr>
        <w:t>Handing of anomalies</w:t>
      </w:r>
    </w:p>
    <w:p w14:paraId="7EB0BAF1" w14:textId="79897027" w:rsidR="00CA48E1" w:rsidRPr="00F342A3" w:rsidRDefault="00CA48E1" w:rsidP="00CA48E1">
      <w:pPr>
        <w:pStyle w:val="ListParagraph"/>
        <w:numPr>
          <w:ilvl w:val="0"/>
          <w:numId w:val="15"/>
        </w:numPr>
        <w:rPr>
          <w:lang w:eastAsia="en-US"/>
        </w:rPr>
      </w:pPr>
      <w:r>
        <w:rPr>
          <w:lang w:eastAsia="en-US"/>
        </w:rPr>
        <w:t>Documents to be prepared</w:t>
      </w:r>
    </w:p>
    <w:p w14:paraId="7A03FF1A" w14:textId="77777777" w:rsidR="00382DE8" w:rsidRDefault="00382DE8" w:rsidP="00382DE8">
      <w:pPr>
        <w:pStyle w:val="Heading2"/>
        <w:rPr>
          <w:lang w:eastAsia="en-US"/>
        </w:rPr>
      </w:pPr>
      <w:bookmarkStart w:id="183" w:name="_Toc471406808"/>
      <w:r>
        <w:rPr>
          <w:lang w:eastAsia="en-US"/>
        </w:rPr>
        <w:t>Validation Schedule</w:t>
      </w:r>
      <w:bookmarkEnd w:id="183"/>
    </w:p>
    <w:p w14:paraId="065E7D56" w14:textId="60AE03E9" w:rsidR="00382DE8" w:rsidRDefault="00382DE8" w:rsidP="00382DE8">
      <w:pPr>
        <w:rPr>
          <w:lang w:eastAsia="en-US"/>
        </w:rPr>
      </w:pPr>
      <w:r>
        <w:rPr>
          <w:lang w:eastAsia="en-US"/>
        </w:rPr>
        <w:t xml:space="preserve">As illustrated in </w:t>
      </w:r>
      <w:r>
        <w:rPr>
          <w:lang w:eastAsia="en-US"/>
        </w:rPr>
        <w:fldChar w:fldCharType="begin"/>
      </w:r>
      <w:r>
        <w:rPr>
          <w:lang w:eastAsia="en-US"/>
        </w:rPr>
        <w:instrText xml:space="preserve"> REF _Ref462307784 \h </w:instrText>
      </w:r>
      <w:r>
        <w:rPr>
          <w:lang w:eastAsia="en-US"/>
        </w:rPr>
      </w:r>
      <w:r>
        <w:rPr>
          <w:lang w:eastAsia="en-US"/>
        </w:rPr>
        <w:fldChar w:fldCharType="separate"/>
      </w:r>
      <w:r w:rsidR="003D40BF" w:rsidRPr="00E73949">
        <w:rPr>
          <w:rFonts w:asciiTheme="minorHAnsi" w:hAnsiTheme="minorHAnsi"/>
        </w:rPr>
        <w:t xml:space="preserve">Figure </w:t>
      </w:r>
      <w:r w:rsidR="003D40BF">
        <w:rPr>
          <w:rFonts w:asciiTheme="minorHAnsi" w:hAnsiTheme="minorHAnsi"/>
          <w:noProof/>
        </w:rPr>
        <w:t>4</w:t>
      </w:r>
      <w:r w:rsidR="003D40BF" w:rsidRPr="00E73949">
        <w:rPr>
          <w:rFonts w:asciiTheme="minorHAnsi" w:hAnsiTheme="minorHAnsi"/>
        </w:rPr>
        <w:noBreakHyphen/>
      </w:r>
      <w:r w:rsidR="003D40BF">
        <w:rPr>
          <w:rFonts w:asciiTheme="minorHAnsi" w:hAnsiTheme="minorHAnsi"/>
          <w:noProof/>
        </w:rPr>
        <w:t>1</w:t>
      </w:r>
      <w:r>
        <w:rPr>
          <w:lang w:eastAsia="en-US"/>
        </w:rPr>
        <w:fldChar w:fldCharType="end"/>
      </w:r>
      <w:r>
        <w:rPr>
          <w:lang w:eastAsia="en-US"/>
        </w:rPr>
        <w:t xml:space="preserve">, validation will occur at the end of the system development process, when all the relevant system components will have been verified to meet their respective system requirements and deployed in the field, just before the system is ready to be formally put into operations.   The exact timing of the validation effort will thus depend on when the verification activities will be completed.  </w:t>
      </w:r>
    </w:p>
    <w:p w14:paraId="71FB0D81" w14:textId="77777777" w:rsidR="00382DE8" w:rsidRDefault="00382DE8" w:rsidP="00382DE8">
      <w:pPr>
        <w:rPr>
          <w:lang w:eastAsia="en-US"/>
        </w:rPr>
      </w:pPr>
      <w:r w:rsidRPr="00B17C23">
        <w:rPr>
          <w:noProof/>
          <w:lang w:eastAsia="en-US"/>
        </w:rPr>
        <w:drawing>
          <wp:inline distT="0" distB="0" distL="0" distR="0" wp14:anchorId="5590E865" wp14:editId="333055C4">
            <wp:extent cx="5943600" cy="3316238"/>
            <wp:effectExtent l="19050" t="19050" r="19050"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16238"/>
                    </a:xfrm>
                    <a:prstGeom prst="rect">
                      <a:avLst/>
                    </a:prstGeom>
                    <a:noFill/>
                    <a:ln>
                      <a:solidFill>
                        <a:schemeClr val="accent1"/>
                      </a:solidFill>
                    </a:ln>
                  </pic:spPr>
                </pic:pic>
              </a:graphicData>
            </a:graphic>
          </wp:inline>
        </w:drawing>
      </w:r>
    </w:p>
    <w:p w14:paraId="4741EFB8" w14:textId="5982E890" w:rsidR="00382DE8" w:rsidRDefault="00382DE8" w:rsidP="00382DE8">
      <w:pPr>
        <w:pStyle w:val="Caption"/>
        <w:rPr>
          <w:rFonts w:asciiTheme="minorHAnsi" w:hAnsiTheme="minorHAnsi"/>
        </w:rPr>
      </w:pPr>
      <w:bookmarkStart w:id="184" w:name="_Ref462307784"/>
      <w:bookmarkStart w:id="185" w:name="_Toc471406860"/>
      <w:r w:rsidRPr="00E73949">
        <w:rPr>
          <w:rFonts w:asciiTheme="minorHAnsi" w:hAnsiTheme="minorHAnsi"/>
        </w:rPr>
        <w:t xml:space="preserve">Figure </w:t>
      </w:r>
      <w:r w:rsidRPr="00E73949">
        <w:rPr>
          <w:rFonts w:asciiTheme="minorHAnsi" w:hAnsiTheme="minorHAnsi"/>
        </w:rPr>
        <w:fldChar w:fldCharType="begin"/>
      </w:r>
      <w:r w:rsidRPr="00E73949">
        <w:rPr>
          <w:rFonts w:asciiTheme="minorHAnsi" w:hAnsiTheme="minorHAnsi"/>
        </w:rPr>
        <w:instrText xml:space="preserve"> STYLEREF 1 \s </w:instrText>
      </w:r>
      <w:r w:rsidRPr="00E73949">
        <w:rPr>
          <w:rFonts w:asciiTheme="minorHAnsi" w:hAnsiTheme="minorHAnsi"/>
        </w:rPr>
        <w:fldChar w:fldCharType="separate"/>
      </w:r>
      <w:r w:rsidR="003D40BF">
        <w:rPr>
          <w:rFonts w:asciiTheme="minorHAnsi" w:hAnsiTheme="minorHAnsi"/>
          <w:noProof/>
        </w:rPr>
        <w:t>4</w:t>
      </w:r>
      <w:r w:rsidRPr="00E73949">
        <w:rPr>
          <w:rFonts w:asciiTheme="minorHAnsi" w:hAnsiTheme="minorHAnsi"/>
        </w:rPr>
        <w:fldChar w:fldCharType="end"/>
      </w:r>
      <w:r w:rsidRPr="00E73949">
        <w:rPr>
          <w:rFonts w:asciiTheme="minorHAnsi" w:hAnsiTheme="minorHAnsi"/>
        </w:rPr>
        <w:noBreakHyphen/>
      </w:r>
      <w:r w:rsidRPr="00E73949">
        <w:rPr>
          <w:rFonts w:asciiTheme="minorHAnsi" w:hAnsiTheme="minorHAnsi"/>
        </w:rPr>
        <w:fldChar w:fldCharType="begin"/>
      </w:r>
      <w:r w:rsidRPr="00E73949">
        <w:rPr>
          <w:rFonts w:asciiTheme="minorHAnsi" w:hAnsiTheme="minorHAnsi"/>
        </w:rPr>
        <w:instrText xml:space="preserve"> SEQ Figure \* ARABIC \s 1 </w:instrText>
      </w:r>
      <w:r w:rsidRPr="00E73949">
        <w:rPr>
          <w:rFonts w:asciiTheme="minorHAnsi" w:hAnsiTheme="minorHAnsi"/>
        </w:rPr>
        <w:fldChar w:fldCharType="separate"/>
      </w:r>
      <w:r w:rsidR="003D40BF">
        <w:rPr>
          <w:rFonts w:asciiTheme="minorHAnsi" w:hAnsiTheme="minorHAnsi"/>
          <w:noProof/>
        </w:rPr>
        <w:t>1</w:t>
      </w:r>
      <w:r w:rsidRPr="00E73949">
        <w:rPr>
          <w:rFonts w:asciiTheme="minorHAnsi" w:hAnsiTheme="minorHAnsi"/>
        </w:rPr>
        <w:fldChar w:fldCharType="end"/>
      </w:r>
      <w:bookmarkEnd w:id="184"/>
      <w:r w:rsidRPr="00E73949">
        <w:rPr>
          <w:rFonts w:asciiTheme="minorHAnsi" w:hAnsiTheme="minorHAnsi"/>
        </w:rPr>
        <w:t xml:space="preserve"> –</w:t>
      </w:r>
      <w:r>
        <w:rPr>
          <w:rFonts w:asciiTheme="minorHAnsi" w:hAnsiTheme="minorHAnsi"/>
        </w:rPr>
        <w:t xml:space="preserve"> Validation Activities within Systems Engineering Process</w:t>
      </w:r>
      <w:bookmarkEnd w:id="185"/>
    </w:p>
    <w:p w14:paraId="47964860" w14:textId="437CAC04" w:rsidR="00382DE8" w:rsidRDefault="00382DE8" w:rsidP="00382DE8">
      <w:pPr>
        <w:rPr>
          <w:lang w:eastAsia="en-US"/>
        </w:rPr>
      </w:pPr>
      <w:r>
        <w:rPr>
          <w:lang w:eastAsia="en-US"/>
        </w:rPr>
        <w:fldChar w:fldCharType="begin"/>
      </w:r>
      <w:r>
        <w:rPr>
          <w:lang w:eastAsia="en-US"/>
        </w:rPr>
        <w:instrText xml:space="preserve"> REF _Ref462053614 \h </w:instrText>
      </w:r>
      <w:r>
        <w:rPr>
          <w:lang w:eastAsia="en-US"/>
        </w:rPr>
      </w:r>
      <w:r>
        <w:rPr>
          <w:lang w:eastAsia="en-US"/>
        </w:rPr>
        <w:fldChar w:fldCharType="separate"/>
      </w:r>
      <w:r w:rsidR="003D40BF" w:rsidRPr="00E73949">
        <w:rPr>
          <w:rFonts w:asciiTheme="minorHAnsi" w:hAnsiTheme="minorHAnsi"/>
        </w:rPr>
        <w:t xml:space="preserve">Figure </w:t>
      </w:r>
      <w:r w:rsidR="003D40BF">
        <w:rPr>
          <w:rFonts w:asciiTheme="minorHAnsi" w:hAnsiTheme="minorHAnsi"/>
          <w:noProof/>
        </w:rPr>
        <w:t>4</w:t>
      </w:r>
      <w:r w:rsidR="003D40BF" w:rsidRPr="00E73949">
        <w:rPr>
          <w:rFonts w:asciiTheme="minorHAnsi" w:hAnsiTheme="minorHAnsi"/>
        </w:rPr>
        <w:noBreakHyphen/>
      </w:r>
      <w:r w:rsidR="003D40BF">
        <w:rPr>
          <w:rFonts w:asciiTheme="minorHAnsi" w:hAnsiTheme="minorHAnsi"/>
          <w:noProof/>
        </w:rPr>
        <w:t>2</w:t>
      </w:r>
      <w:r>
        <w:rPr>
          <w:lang w:eastAsia="en-US"/>
        </w:rPr>
        <w:fldChar w:fldCharType="end"/>
      </w:r>
      <w:r>
        <w:rPr>
          <w:lang w:eastAsia="en-US"/>
        </w:rPr>
        <w:t xml:space="preserve"> illustrates the sequence of validation activities to be conducted.  As indicated earlier, the objective of the validation effort is to ensure that the delivered product satisfies all the user needs </w:t>
      </w:r>
      <w:r w:rsidR="007D0FD4">
        <w:rPr>
          <w:lang w:eastAsia="en-US"/>
        </w:rPr>
        <w:t>that motivated</w:t>
      </w:r>
      <w:r>
        <w:rPr>
          <w:lang w:eastAsia="en-US"/>
        </w:rPr>
        <w:t xml:space="preserve"> its development.  Early validation activities will focus on testing simple system functions.  As the validation effort progresses, tests will involve an increasing number of functionalities and will </w:t>
      </w:r>
      <w:r>
        <w:rPr>
          <w:lang w:eastAsia="en-US"/>
        </w:rPr>
        <w:lastRenderedPageBreak/>
        <w:t xml:space="preserve">culminate </w:t>
      </w:r>
      <w:r w:rsidR="000E59D7">
        <w:rPr>
          <w:lang w:eastAsia="en-US"/>
        </w:rPr>
        <w:t>with</w:t>
      </w:r>
      <w:r>
        <w:rPr>
          <w:lang w:eastAsia="en-US"/>
        </w:rPr>
        <w:t xml:space="preserve"> </w:t>
      </w:r>
      <w:r w:rsidR="00E1247C">
        <w:rPr>
          <w:lang w:eastAsia="en-US"/>
        </w:rPr>
        <w:t xml:space="preserve">operational </w:t>
      </w:r>
      <w:r>
        <w:rPr>
          <w:lang w:eastAsia="en-US"/>
        </w:rPr>
        <w:t xml:space="preserve">tests </w:t>
      </w:r>
      <w:r w:rsidR="000E59D7">
        <w:rPr>
          <w:lang w:eastAsia="en-US"/>
        </w:rPr>
        <w:t>of the</w:t>
      </w:r>
      <w:r>
        <w:rPr>
          <w:lang w:eastAsia="en-US"/>
        </w:rPr>
        <w:t xml:space="preserve"> system</w:t>
      </w:r>
      <w:r w:rsidR="000E59D7">
        <w:rPr>
          <w:lang w:eastAsia="en-US"/>
        </w:rPr>
        <w:t>’s ability</w:t>
      </w:r>
      <w:r>
        <w:rPr>
          <w:lang w:eastAsia="en-US"/>
        </w:rPr>
        <w:t xml:space="preserve"> to effectively respond to incidents and events in a real-time context.  </w:t>
      </w:r>
    </w:p>
    <w:p w14:paraId="6B635F3E" w14:textId="77777777" w:rsidR="00382DE8" w:rsidRDefault="00382DE8" w:rsidP="00382DE8">
      <w:pPr>
        <w:jc w:val="center"/>
        <w:rPr>
          <w:lang w:eastAsia="en-US"/>
        </w:rPr>
      </w:pPr>
      <w:r w:rsidRPr="00B17C23">
        <w:rPr>
          <w:noProof/>
          <w:lang w:eastAsia="en-US"/>
        </w:rPr>
        <w:drawing>
          <wp:inline distT="0" distB="0" distL="0" distR="0" wp14:anchorId="60570955" wp14:editId="060DE683">
            <wp:extent cx="5842222" cy="1535084"/>
            <wp:effectExtent l="19050" t="19050" r="25400"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5704" cy="1541254"/>
                    </a:xfrm>
                    <a:prstGeom prst="rect">
                      <a:avLst/>
                    </a:prstGeom>
                    <a:noFill/>
                    <a:ln>
                      <a:solidFill>
                        <a:schemeClr val="accent1"/>
                      </a:solidFill>
                    </a:ln>
                  </pic:spPr>
                </pic:pic>
              </a:graphicData>
            </a:graphic>
          </wp:inline>
        </w:drawing>
      </w:r>
    </w:p>
    <w:p w14:paraId="5E49BB97" w14:textId="2DC2EFE2" w:rsidR="00382DE8" w:rsidRDefault="00382DE8" w:rsidP="00382DE8">
      <w:pPr>
        <w:pStyle w:val="Caption"/>
        <w:rPr>
          <w:rFonts w:asciiTheme="minorHAnsi" w:hAnsiTheme="minorHAnsi"/>
        </w:rPr>
      </w:pPr>
      <w:bookmarkStart w:id="186" w:name="_Ref462053614"/>
      <w:bookmarkStart w:id="187" w:name="_Toc471406861"/>
      <w:r w:rsidRPr="00E73949">
        <w:rPr>
          <w:rFonts w:asciiTheme="minorHAnsi" w:hAnsiTheme="minorHAnsi"/>
        </w:rPr>
        <w:t xml:space="preserve">Figure </w:t>
      </w:r>
      <w:r w:rsidRPr="00E73949">
        <w:rPr>
          <w:rFonts w:asciiTheme="minorHAnsi" w:hAnsiTheme="minorHAnsi"/>
        </w:rPr>
        <w:fldChar w:fldCharType="begin"/>
      </w:r>
      <w:r w:rsidRPr="00E73949">
        <w:rPr>
          <w:rFonts w:asciiTheme="minorHAnsi" w:hAnsiTheme="minorHAnsi"/>
        </w:rPr>
        <w:instrText xml:space="preserve"> STYLEREF 1 \s </w:instrText>
      </w:r>
      <w:r w:rsidRPr="00E73949">
        <w:rPr>
          <w:rFonts w:asciiTheme="minorHAnsi" w:hAnsiTheme="minorHAnsi"/>
        </w:rPr>
        <w:fldChar w:fldCharType="separate"/>
      </w:r>
      <w:r w:rsidR="003D40BF">
        <w:rPr>
          <w:rFonts w:asciiTheme="minorHAnsi" w:hAnsiTheme="minorHAnsi"/>
          <w:noProof/>
        </w:rPr>
        <w:t>4</w:t>
      </w:r>
      <w:r w:rsidRPr="00E73949">
        <w:rPr>
          <w:rFonts w:asciiTheme="minorHAnsi" w:hAnsiTheme="minorHAnsi"/>
        </w:rPr>
        <w:fldChar w:fldCharType="end"/>
      </w:r>
      <w:r w:rsidRPr="00E73949">
        <w:rPr>
          <w:rFonts w:asciiTheme="minorHAnsi" w:hAnsiTheme="minorHAnsi"/>
        </w:rPr>
        <w:noBreakHyphen/>
      </w:r>
      <w:r w:rsidRPr="00E73949">
        <w:rPr>
          <w:rFonts w:asciiTheme="minorHAnsi" w:hAnsiTheme="minorHAnsi"/>
        </w:rPr>
        <w:fldChar w:fldCharType="begin"/>
      </w:r>
      <w:r w:rsidRPr="00E73949">
        <w:rPr>
          <w:rFonts w:asciiTheme="minorHAnsi" w:hAnsiTheme="minorHAnsi"/>
        </w:rPr>
        <w:instrText xml:space="preserve"> SEQ Figure \* ARABIC \s 1 </w:instrText>
      </w:r>
      <w:r w:rsidRPr="00E73949">
        <w:rPr>
          <w:rFonts w:asciiTheme="minorHAnsi" w:hAnsiTheme="minorHAnsi"/>
        </w:rPr>
        <w:fldChar w:fldCharType="separate"/>
      </w:r>
      <w:r w:rsidR="003D40BF">
        <w:rPr>
          <w:rFonts w:asciiTheme="minorHAnsi" w:hAnsiTheme="minorHAnsi"/>
          <w:noProof/>
        </w:rPr>
        <w:t>2</w:t>
      </w:r>
      <w:r w:rsidRPr="00E73949">
        <w:rPr>
          <w:rFonts w:asciiTheme="minorHAnsi" w:hAnsiTheme="minorHAnsi"/>
        </w:rPr>
        <w:fldChar w:fldCharType="end"/>
      </w:r>
      <w:bookmarkEnd w:id="186"/>
      <w:r w:rsidRPr="00E73949">
        <w:rPr>
          <w:rFonts w:asciiTheme="minorHAnsi" w:hAnsiTheme="minorHAnsi"/>
        </w:rPr>
        <w:t xml:space="preserve"> –</w:t>
      </w:r>
      <w:r>
        <w:rPr>
          <w:rFonts w:asciiTheme="minorHAnsi" w:hAnsiTheme="minorHAnsi"/>
        </w:rPr>
        <w:t xml:space="preserve"> Sequencing of Validation Activities</w:t>
      </w:r>
      <w:bookmarkEnd w:id="187"/>
    </w:p>
    <w:p w14:paraId="4DAE899D" w14:textId="0FEC9740" w:rsidR="00382DE8" w:rsidRDefault="00382DE8" w:rsidP="00382DE8">
      <w:pPr>
        <w:rPr>
          <w:lang w:eastAsia="en-US"/>
        </w:rPr>
      </w:pPr>
      <w:r>
        <w:rPr>
          <w:lang w:eastAsia="en-US"/>
        </w:rPr>
        <w:t xml:space="preserve">As </w:t>
      </w:r>
      <w:r w:rsidR="00D67C4E">
        <w:rPr>
          <w:lang w:eastAsia="en-US"/>
        </w:rPr>
        <w:t>the figure shows</w:t>
      </w:r>
      <w:r>
        <w:rPr>
          <w:lang w:eastAsia="en-US"/>
        </w:rPr>
        <w:t xml:space="preserve">, validation activities will involve the following </w:t>
      </w:r>
      <w:r w:rsidR="00D67C4E">
        <w:rPr>
          <w:lang w:eastAsia="en-US"/>
        </w:rPr>
        <w:t xml:space="preserve">five </w:t>
      </w:r>
      <w:r>
        <w:rPr>
          <w:lang w:eastAsia="en-US"/>
        </w:rPr>
        <w:t>test stages:</w:t>
      </w:r>
    </w:p>
    <w:p w14:paraId="3BE22C3E" w14:textId="77777777" w:rsidR="00382DE8" w:rsidRDefault="00382DE8" w:rsidP="00382DE8">
      <w:pPr>
        <w:pStyle w:val="ListParagraph"/>
        <w:numPr>
          <w:ilvl w:val="0"/>
          <w:numId w:val="28"/>
        </w:numPr>
        <w:spacing w:before="120"/>
        <w:contextualSpacing w:val="0"/>
        <w:jc w:val="left"/>
        <w:rPr>
          <w:lang w:eastAsia="en-US"/>
        </w:rPr>
      </w:pPr>
      <w:r w:rsidRPr="00D46FC9">
        <w:rPr>
          <w:b/>
          <w:lang w:eastAsia="en-US"/>
        </w:rPr>
        <w:t xml:space="preserve">Stage </w:t>
      </w:r>
      <w:r>
        <w:rPr>
          <w:b/>
          <w:lang w:eastAsia="en-US"/>
        </w:rPr>
        <w:t>1</w:t>
      </w:r>
      <w:r w:rsidRPr="00D46FC9">
        <w:rPr>
          <w:b/>
          <w:lang w:eastAsia="en-US"/>
        </w:rPr>
        <w:t xml:space="preserve"> – Validation of documentation and training:</w:t>
      </w:r>
      <w:r>
        <w:rPr>
          <w:lang w:eastAsia="en-US"/>
        </w:rPr>
        <w:t xml:space="preserve"> validation of availability of user manuals and training materials adequately supporting system operations.</w:t>
      </w:r>
    </w:p>
    <w:p w14:paraId="6EC8290D" w14:textId="01EC7871" w:rsidR="00382DE8" w:rsidRDefault="00382DE8" w:rsidP="00382DE8">
      <w:pPr>
        <w:pStyle w:val="ListParagraph"/>
        <w:numPr>
          <w:ilvl w:val="0"/>
          <w:numId w:val="28"/>
        </w:numPr>
        <w:spacing w:before="120"/>
        <w:contextualSpacing w:val="0"/>
        <w:jc w:val="left"/>
        <w:rPr>
          <w:lang w:eastAsia="en-US"/>
        </w:rPr>
      </w:pPr>
      <w:r w:rsidRPr="00D46FC9">
        <w:rPr>
          <w:b/>
          <w:lang w:eastAsia="en-US"/>
        </w:rPr>
        <w:t xml:space="preserve">Stage </w:t>
      </w:r>
      <w:r>
        <w:rPr>
          <w:b/>
          <w:lang w:eastAsia="en-US"/>
        </w:rPr>
        <w:t>2</w:t>
      </w:r>
      <w:r w:rsidRPr="00D46FC9">
        <w:rPr>
          <w:b/>
          <w:lang w:eastAsia="en-US"/>
        </w:rPr>
        <w:t xml:space="preserve"> – Validation of system setup and management functions:</w:t>
      </w:r>
      <w:r>
        <w:rPr>
          <w:lang w:eastAsia="en-US"/>
        </w:rPr>
        <w:t xml:space="preserve"> validation of </w:t>
      </w:r>
      <w:r w:rsidR="00464C5A">
        <w:rPr>
          <w:lang w:eastAsia="en-US"/>
        </w:rPr>
        <w:t xml:space="preserve">users’ ability </w:t>
      </w:r>
      <w:r>
        <w:rPr>
          <w:lang w:eastAsia="en-US"/>
        </w:rPr>
        <w:t>to access the ICM system, change the configuration of system elements, set</w:t>
      </w:r>
      <w:r w:rsidR="002405BD">
        <w:rPr>
          <w:lang w:eastAsia="en-US"/>
        </w:rPr>
        <w:t xml:space="preserve"> </w:t>
      </w:r>
      <w:r>
        <w:rPr>
          <w:lang w:eastAsia="en-US"/>
        </w:rPr>
        <w:t>up automated control options, modify network elements defined within the ICM system, modify rules used by the DSS to develop response plans, modify response plans produced by the system, and conduct system diagnostics</w:t>
      </w:r>
      <w:r w:rsidR="002405BD">
        <w:rPr>
          <w:lang w:eastAsia="en-US"/>
        </w:rPr>
        <w:t>.</w:t>
      </w:r>
    </w:p>
    <w:p w14:paraId="0FDBD275" w14:textId="0C3E47DF" w:rsidR="00382DE8" w:rsidRDefault="00382DE8" w:rsidP="00382DE8">
      <w:pPr>
        <w:pStyle w:val="ListParagraph"/>
        <w:numPr>
          <w:ilvl w:val="0"/>
          <w:numId w:val="28"/>
        </w:numPr>
        <w:spacing w:before="120"/>
        <w:contextualSpacing w:val="0"/>
        <w:jc w:val="left"/>
        <w:rPr>
          <w:lang w:eastAsia="en-US"/>
        </w:rPr>
      </w:pPr>
      <w:r>
        <w:rPr>
          <w:b/>
          <w:lang w:eastAsia="en-US"/>
        </w:rPr>
        <w:t>Stage 3</w:t>
      </w:r>
      <w:r w:rsidRPr="00D46FC9">
        <w:rPr>
          <w:b/>
          <w:lang w:eastAsia="en-US"/>
        </w:rPr>
        <w:t xml:space="preserve"> </w:t>
      </w:r>
      <w:r>
        <w:rPr>
          <w:lang w:eastAsia="en-US"/>
        </w:rPr>
        <w:t xml:space="preserve">– </w:t>
      </w:r>
      <w:r w:rsidRPr="00D46FC9">
        <w:rPr>
          <w:b/>
          <w:lang w:eastAsia="en-US"/>
        </w:rPr>
        <w:t>Validation of basic corridor monitoring capabilitie</w:t>
      </w:r>
      <w:r>
        <w:rPr>
          <w:lang w:eastAsia="en-US"/>
        </w:rPr>
        <w:t xml:space="preserve">s: validation of </w:t>
      </w:r>
      <w:r w:rsidR="00464C5A">
        <w:rPr>
          <w:lang w:eastAsia="en-US"/>
        </w:rPr>
        <w:t xml:space="preserve">users’ ability </w:t>
      </w:r>
      <w:r>
        <w:rPr>
          <w:lang w:eastAsia="en-US"/>
        </w:rPr>
        <w:t>to display corridor elements, view current traffic conditions within the corridor, and view the status of traffic management devices connected to the ICM system.</w:t>
      </w:r>
    </w:p>
    <w:p w14:paraId="7F259A5B" w14:textId="54746C76" w:rsidR="00382DE8" w:rsidRDefault="00382DE8" w:rsidP="00382DE8">
      <w:pPr>
        <w:pStyle w:val="ListParagraph"/>
        <w:numPr>
          <w:ilvl w:val="0"/>
          <w:numId w:val="28"/>
        </w:numPr>
        <w:spacing w:before="120"/>
        <w:contextualSpacing w:val="0"/>
        <w:jc w:val="left"/>
        <w:rPr>
          <w:lang w:eastAsia="en-US"/>
        </w:rPr>
      </w:pPr>
      <w:r>
        <w:rPr>
          <w:b/>
          <w:lang w:eastAsia="en-US"/>
        </w:rPr>
        <w:t>Stage 4</w:t>
      </w:r>
      <w:r w:rsidRPr="00D46FC9">
        <w:rPr>
          <w:b/>
          <w:lang w:eastAsia="en-US"/>
        </w:rPr>
        <w:t xml:space="preserve"> – Validation of data </w:t>
      </w:r>
      <w:r>
        <w:rPr>
          <w:b/>
          <w:lang w:eastAsia="en-US"/>
        </w:rPr>
        <w:t>analytical</w:t>
      </w:r>
      <w:r w:rsidRPr="00D46FC9">
        <w:rPr>
          <w:b/>
          <w:lang w:eastAsia="en-US"/>
        </w:rPr>
        <w:t xml:space="preserve"> </w:t>
      </w:r>
      <w:r>
        <w:rPr>
          <w:b/>
          <w:lang w:eastAsia="en-US"/>
        </w:rPr>
        <w:t>capabilities</w:t>
      </w:r>
      <w:r>
        <w:rPr>
          <w:lang w:eastAsia="en-US"/>
        </w:rPr>
        <w:t xml:space="preserve">: validation of </w:t>
      </w:r>
      <w:r w:rsidR="00464C5A">
        <w:rPr>
          <w:lang w:eastAsia="en-US"/>
        </w:rPr>
        <w:t xml:space="preserve">users’ ability </w:t>
      </w:r>
      <w:r>
        <w:rPr>
          <w:lang w:eastAsia="en-US"/>
        </w:rPr>
        <w:t>to conduct historical data analyses, generate estimations of current traffic states throughout the corridor, generate traffic forecasts, calculate performance metrics, and generate performance reports.</w:t>
      </w:r>
    </w:p>
    <w:p w14:paraId="609F9CAD" w14:textId="77777777" w:rsidR="00382DE8" w:rsidRDefault="00382DE8" w:rsidP="00382DE8">
      <w:pPr>
        <w:pStyle w:val="ListParagraph"/>
        <w:numPr>
          <w:ilvl w:val="0"/>
          <w:numId w:val="28"/>
        </w:numPr>
        <w:spacing w:before="120"/>
        <w:contextualSpacing w:val="0"/>
        <w:jc w:val="left"/>
        <w:rPr>
          <w:lang w:eastAsia="en-US"/>
        </w:rPr>
      </w:pPr>
      <w:r w:rsidRPr="00D46FC9">
        <w:rPr>
          <w:b/>
          <w:lang w:eastAsia="en-US"/>
        </w:rPr>
        <w:t xml:space="preserve">Stage 5 – Full operational </w:t>
      </w:r>
      <w:r>
        <w:rPr>
          <w:b/>
          <w:lang w:eastAsia="en-US"/>
        </w:rPr>
        <w:t>tests</w:t>
      </w:r>
      <w:r w:rsidRPr="00D46FC9">
        <w:rPr>
          <w:b/>
          <w:lang w:eastAsia="en-US"/>
        </w:rPr>
        <w:t>:</w:t>
      </w:r>
      <w:r>
        <w:rPr>
          <w:lang w:eastAsia="en-US"/>
        </w:rPr>
        <w:t xml:space="preserve"> testing of system responses to various incidents and events in a real-time context.</w:t>
      </w:r>
    </w:p>
    <w:p w14:paraId="664A905B" w14:textId="3F4ED011" w:rsidR="00382DE8" w:rsidRDefault="00E31372" w:rsidP="00382DE8">
      <w:pPr>
        <w:rPr>
          <w:lang w:eastAsia="en-US"/>
        </w:rPr>
      </w:pPr>
      <w:r>
        <w:rPr>
          <w:lang w:eastAsia="en-US"/>
        </w:rPr>
        <w:t xml:space="preserve">At </w:t>
      </w:r>
      <w:r w:rsidR="00382DE8">
        <w:rPr>
          <w:lang w:eastAsia="en-US"/>
        </w:rPr>
        <w:t>each stage, several testing activities will be conducted to validate various system capabilities.  Validation activities will not move from one stage to the next unless all elements to be tested within a stage have been appropriately validated.</w:t>
      </w:r>
    </w:p>
    <w:p w14:paraId="61B14BB6" w14:textId="77777777" w:rsidR="00CA48E1" w:rsidRDefault="00CA48E1" w:rsidP="00CA48E1">
      <w:pPr>
        <w:pStyle w:val="Heading2"/>
        <w:rPr>
          <w:lang w:eastAsia="en-US"/>
        </w:rPr>
      </w:pPr>
      <w:bookmarkStart w:id="188" w:name="_Toc471406809"/>
      <w:r>
        <w:rPr>
          <w:lang w:eastAsia="en-US"/>
        </w:rPr>
        <w:t>Validation Setup</w:t>
      </w:r>
      <w:bookmarkEnd w:id="188"/>
    </w:p>
    <w:p w14:paraId="14BB1D66" w14:textId="354B98E1" w:rsidR="00BA3D46" w:rsidRDefault="00BA3D46" w:rsidP="00A20749">
      <w:pPr>
        <w:rPr>
          <w:lang w:eastAsia="en-US"/>
        </w:rPr>
      </w:pPr>
      <w:r>
        <w:rPr>
          <w:lang w:eastAsia="en-US"/>
        </w:rPr>
        <w:t>Validation activities will be conducted on the deployed I-210 Pilot ICM system</w:t>
      </w:r>
      <w:r w:rsidR="009574D8">
        <w:rPr>
          <w:lang w:eastAsia="en-US"/>
        </w:rPr>
        <w:t xml:space="preserve"> that corridor stakeholders are expected to use in their day-to-day operation to manage responses to incidents and events.  This means that all evaluation activities will be conducted on a fully operational system and a system for which all individual components have already been certified to meet their respective underlying system requirements.</w:t>
      </w:r>
      <w:r w:rsidR="004806A5">
        <w:rPr>
          <w:lang w:eastAsia="en-US"/>
        </w:rPr>
        <w:t xml:space="preserve">  As a reference, a diagram of the architecture of the system expected to be delivered was shown in </w:t>
      </w:r>
      <w:r w:rsidR="004806A5">
        <w:rPr>
          <w:lang w:eastAsia="en-US"/>
        </w:rPr>
        <w:fldChar w:fldCharType="begin"/>
      </w:r>
      <w:r w:rsidR="004806A5">
        <w:rPr>
          <w:lang w:eastAsia="en-US"/>
        </w:rPr>
        <w:instrText xml:space="preserve"> REF _Ref462304321 \h </w:instrText>
      </w:r>
      <w:r w:rsidR="004806A5">
        <w:rPr>
          <w:lang w:eastAsia="en-US"/>
        </w:rPr>
      </w:r>
      <w:r w:rsidR="004806A5">
        <w:rPr>
          <w:lang w:eastAsia="en-US"/>
        </w:rPr>
        <w:fldChar w:fldCharType="separate"/>
      </w:r>
      <w:r w:rsidR="003D40BF" w:rsidRPr="00E73949">
        <w:rPr>
          <w:rFonts w:asciiTheme="minorHAnsi" w:hAnsiTheme="minorHAnsi"/>
        </w:rPr>
        <w:t xml:space="preserve">Figure </w:t>
      </w:r>
      <w:r w:rsidR="003D40BF">
        <w:rPr>
          <w:rFonts w:asciiTheme="minorHAnsi" w:hAnsiTheme="minorHAnsi"/>
          <w:noProof/>
        </w:rPr>
        <w:t>2</w:t>
      </w:r>
      <w:r w:rsidR="003D40BF" w:rsidRPr="00E73949">
        <w:rPr>
          <w:rFonts w:asciiTheme="minorHAnsi" w:hAnsiTheme="minorHAnsi"/>
        </w:rPr>
        <w:noBreakHyphen/>
      </w:r>
      <w:r w:rsidR="003D40BF">
        <w:rPr>
          <w:rFonts w:asciiTheme="minorHAnsi" w:hAnsiTheme="minorHAnsi"/>
          <w:noProof/>
        </w:rPr>
        <w:t>6</w:t>
      </w:r>
      <w:r w:rsidR="004806A5">
        <w:rPr>
          <w:lang w:eastAsia="en-US"/>
        </w:rPr>
        <w:fldChar w:fldCharType="end"/>
      </w:r>
      <w:r w:rsidR="004806A5">
        <w:rPr>
          <w:lang w:eastAsia="en-US"/>
        </w:rPr>
        <w:t xml:space="preserve">, with </w:t>
      </w:r>
      <w:r w:rsidR="004806A5">
        <w:rPr>
          <w:lang w:eastAsia="en-US"/>
        </w:rPr>
        <w:fldChar w:fldCharType="begin"/>
      </w:r>
      <w:r w:rsidR="004806A5">
        <w:rPr>
          <w:lang w:eastAsia="en-US"/>
        </w:rPr>
        <w:instrText xml:space="preserve"> REF _Ref409029664 \h </w:instrText>
      </w:r>
      <w:r w:rsidR="004806A5">
        <w:rPr>
          <w:lang w:eastAsia="en-US"/>
        </w:rPr>
      </w:r>
      <w:r w:rsidR="004806A5">
        <w:rPr>
          <w:lang w:eastAsia="en-US"/>
        </w:rPr>
        <w:fldChar w:fldCharType="separate"/>
      </w:r>
      <w:r w:rsidR="003D40BF">
        <w:t xml:space="preserve">Figure </w:t>
      </w:r>
      <w:r w:rsidR="003D40BF">
        <w:rPr>
          <w:noProof/>
        </w:rPr>
        <w:t>2</w:t>
      </w:r>
      <w:r w:rsidR="003D40BF">
        <w:noBreakHyphen/>
      </w:r>
      <w:r w:rsidR="003D40BF">
        <w:rPr>
          <w:noProof/>
        </w:rPr>
        <w:t>7</w:t>
      </w:r>
      <w:r w:rsidR="004806A5">
        <w:rPr>
          <w:lang w:eastAsia="en-US"/>
        </w:rPr>
        <w:fldChar w:fldCharType="end"/>
      </w:r>
      <w:r w:rsidR="004806A5">
        <w:rPr>
          <w:lang w:eastAsia="en-US"/>
        </w:rPr>
        <w:t xml:space="preserve"> further illustrating the various systems that are envisioned to be connected to the ICM system.  </w:t>
      </w:r>
    </w:p>
    <w:p w14:paraId="1D7EE849" w14:textId="3D4EE2BF" w:rsidR="00BA3D46" w:rsidRDefault="007C4548" w:rsidP="00BA3D46">
      <w:pPr>
        <w:rPr>
          <w:lang w:eastAsia="en-US"/>
        </w:rPr>
      </w:pPr>
      <w:r w:rsidRPr="007C4548">
        <w:rPr>
          <w:lang w:eastAsia="en-US"/>
        </w:rPr>
        <w:lastRenderedPageBreak/>
        <w:fldChar w:fldCharType="begin"/>
      </w:r>
      <w:r w:rsidRPr="007C4548">
        <w:rPr>
          <w:lang w:eastAsia="en-US"/>
        </w:rPr>
        <w:instrText xml:space="preserve"> REF _Ref462071557 \h </w:instrText>
      </w:r>
      <w:r w:rsidRPr="007C4548">
        <w:rPr>
          <w:lang w:eastAsia="en-US"/>
        </w:rPr>
      </w:r>
      <w:r w:rsidRPr="007C4548">
        <w:rPr>
          <w:lang w:eastAsia="en-US"/>
        </w:rPr>
        <w:fldChar w:fldCharType="separate"/>
      </w:r>
      <w:r w:rsidR="003D40BF" w:rsidRPr="00E73949">
        <w:rPr>
          <w:rFonts w:asciiTheme="minorHAnsi" w:hAnsiTheme="minorHAnsi"/>
        </w:rPr>
        <w:t xml:space="preserve">Figure </w:t>
      </w:r>
      <w:r w:rsidR="003D40BF">
        <w:rPr>
          <w:rFonts w:asciiTheme="minorHAnsi" w:hAnsiTheme="minorHAnsi"/>
          <w:noProof/>
        </w:rPr>
        <w:t>4</w:t>
      </w:r>
      <w:r w:rsidR="003D40BF" w:rsidRPr="00E73949">
        <w:rPr>
          <w:rFonts w:asciiTheme="minorHAnsi" w:hAnsiTheme="minorHAnsi"/>
        </w:rPr>
        <w:noBreakHyphen/>
      </w:r>
      <w:r w:rsidR="003D40BF">
        <w:rPr>
          <w:rFonts w:asciiTheme="minorHAnsi" w:hAnsiTheme="minorHAnsi"/>
          <w:noProof/>
        </w:rPr>
        <w:t>3</w:t>
      </w:r>
      <w:r w:rsidRPr="007C4548">
        <w:rPr>
          <w:lang w:eastAsia="en-US"/>
        </w:rPr>
        <w:fldChar w:fldCharType="end"/>
      </w:r>
      <w:r w:rsidR="00BA3D46">
        <w:rPr>
          <w:lang w:eastAsia="en-US"/>
        </w:rPr>
        <w:t xml:space="preserve"> illustrates the setup that will be used for </w:t>
      </w:r>
      <w:r w:rsidR="009574D8">
        <w:rPr>
          <w:lang w:eastAsia="en-US"/>
        </w:rPr>
        <w:t xml:space="preserve">conducting the validation.  Since the objective is to verify that the </w:t>
      </w:r>
      <w:r w:rsidR="0014382B">
        <w:rPr>
          <w:lang w:eastAsia="en-US"/>
        </w:rPr>
        <w:t xml:space="preserve">delivered product satisfies the </w:t>
      </w:r>
      <w:r w:rsidR="009574D8">
        <w:rPr>
          <w:lang w:eastAsia="en-US"/>
        </w:rPr>
        <w:t>user needs</w:t>
      </w:r>
      <w:r w:rsidR="00E320AF">
        <w:rPr>
          <w:lang w:eastAsia="en-US"/>
        </w:rPr>
        <w:t xml:space="preserve"> that prompted its </w:t>
      </w:r>
      <w:r w:rsidR="009574D8">
        <w:rPr>
          <w:lang w:eastAsia="en-US"/>
        </w:rPr>
        <w:t xml:space="preserve">development, validation activities will </w:t>
      </w:r>
      <w:r>
        <w:rPr>
          <w:lang w:eastAsia="en-US"/>
        </w:rPr>
        <w:t xml:space="preserve">generally </w:t>
      </w:r>
      <w:r w:rsidR="009574D8">
        <w:rPr>
          <w:lang w:eastAsia="en-US"/>
        </w:rPr>
        <w:t xml:space="preserve">focus on </w:t>
      </w:r>
      <w:r>
        <w:rPr>
          <w:lang w:eastAsia="en-US"/>
        </w:rPr>
        <w:t xml:space="preserve">the ability of the system to support corridor management operations.  Specific focus will therefore be put on </w:t>
      </w:r>
      <w:r w:rsidR="009574D8">
        <w:rPr>
          <w:lang w:eastAsia="en-US"/>
        </w:rPr>
        <w:t xml:space="preserve">assessing how users are </w:t>
      </w:r>
      <w:r>
        <w:rPr>
          <w:lang w:eastAsia="en-US"/>
        </w:rPr>
        <w:t xml:space="preserve">interacting with </w:t>
      </w:r>
      <w:r w:rsidR="00AD685D">
        <w:rPr>
          <w:lang w:eastAsia="en-US"/>
        </w:rPr>
        <w:t xml:space="preserve">the system </w:t>
      </w:r>
      <w:r>
        <w:rPr>
          <w:lang w:eastAsia="en-US"/>
        </w:rPr>
        <w:t xml:space="preserve">and how they are utilizing it for making decisions.  This is what is represented by the two arrows connecting the system operators and managers with the ICM system at the bottom right of the diagram.  In this context, evaluation activities will typically consist </w:t>
      </w:r>
      <w:r w:rsidR="00AD685D">
        <w:rPr>
          <w:lang w:eastAsia="en-US"/>
        </w:rPr>
        <w:t xml:space="preserve">of (1) </w:t>
      </w:r>
      <w:r>
        <w:rPr>
          <w:lang w:eastAsia="en-US"/>
        </w:rPr>
        <w:t xml:space="preserve">observing how users can execute various key management and operational tasks and </w:t>
      </w:r>
      <w:r w:rsidR="00AD685D">
        <w:rPr>
          <w:lang w:eastAsia="en-US"/>
        </w:rPr>
        <w:t xml:space="preserve">(2) </w:t>
      </w:r>
      <w:r>
        <w:rPr>
          <w:lang w:eastAsia="en-US"/>
        </w:rPr>
        <w:t xml:space="preserve">assessing the ability of the system to produce effective traffic management recommendations that will be accepted by system operators in response to various types of incidents and events. </w:t>
      </w:r>
    </w:p>
    <w:p w14:paraId="43B016E4" w14:textId="044F9859" w:rsidR="004806A5" w:rsidRDefault="00961611" w:rsidP="00961611">
      <w:pPr>
        <w:jc w:val="center"/>
        <w:rPr>
          <w:lang w:eastAsia="en-US"/>
        </w:rPr>
      </w:pPr>
      <w:r w:rsidRPr="00961611">
        <w:rPr>
          <w:noProof/>
          <w:lang w:eastAsia="en-US"/>
        </w:rPr>
        <w:drawing>
          <wp:inline distT="0" distB="0" distL="0" distR="0" wp14:anchorId="54FF866B" wp14:editId="32828366">
            <wp:extent cx="5613694" cy="3536414"/>
            <wp:effectExtent l="19050" t="19050" r="25400"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0183" cy="3540502"/>
                    </a:xfrm>
                    <a:prstGeom prst="rect">
                      <a:avLst/>
                    </a:prstGeom>
                    <a:noFill/>
                    <a:ln>
                      <a:solidFill>
                        <a:schemeClr val="accent1"/>
                      </a:solidFill>
                    </a:ln>
                  </pic:spPr>
                </pic:pic>
              </a:graphicData>
            </a:graphic>
          </wp:inline>
        </w:drawing>
      </w:r>
    </w:p>
    <w:p w14:paraId="556B0836" w14:textId="190336FC" w:rsidR="004806A5" w:rsidRDefault="004806A5" w:rsidP="004806A5">
      <w:pPr>
        <w:pStyle w:val="Caption"/>
        <w:rPr>
          <w:rFonts w:asciiTheme="minorHAnsi" w:hAnsiTheme="minorHAnsi"/>
        </w:rPr>
      </w:pPr>
      <w:bookmarkStart w:id="189" w:name="_Ref462071557"/>
      <w:bookmarkStart w:id="190" w:name="_Toc471406862"/>
      <w:r w:rsidRPr="00E73949">
        <w:rPr>
          <w:rFonts w:asciiTheme="minorHAnsi" w:hAnsiTheme="minorHAnsi"/>
        </w:rPr>
        <w:t xml:space="preserve">Figure </w:t>
      </w:r>
      <w:r w:rsidRPr="00E73949">
        <w:rPr>
          <w:rFonts w:asciiTheme="minorHAnsi" w:hAnsiTheme="minorHAnsi"/>
        </w:rPr>
        <w:fldChar w:fldCharType="begin"/>
      </w:r>
      <w:r w:rsidRPr="00E73949">
        <w:rPr>
          <w:rFonts w:asciiTheme="minorHAnsi" w:hAnsiTheme="minorHAnsi"/>
        </w:rPr>
        <w:instrText xml:space="preserve"> STYLEREF 1 \s </w:instrText>
      </w:r>
      <w:r w:rsidRPr="00E73949">
        <w:rPr>
          <w:rFonts w:asciiTheme="minorHAnsi" w:hAnsiTheme="minorHAnsi"/>
        </w:rPr>
        <w:fldChar w:fldCharType="separate"/>
      </w:r>
      <w:r w:rsidR="003D40BF">
        <w:rPr>
          <w:rFonts w:asciiTheme="minorHAnsi" w:hAnsiTheme="minorHAnsi"/>
          <w:noProof/>
        </w:rPr>
        <w:t>4</w:t>
      </w:r>
      <w:r w:rsidRPr="00E73949">
        <w:rPr>
          <w:rFonts w:asciiTheme="minorHAnsi" w:hAnsiTheme="minorHAnsi"/>
        </w:rPr>
        <w:fldChar w:fldCharType="end"/>
      </w:r>
      <w:r w:rsidRPr="00E73949">
        <w:rPr>
          <w:rFonts w:asciiTheme="minorHAnsi" w:hAnsiTheme="minorHAnsi"/>
        </w:rPr>
        <w:noBreakHyphen/>
      </w:r>
      <w:r w:rsidRPr="00E73949">
        <w:rPr>
          <w:rFonts w:asciiTheme="minorHAnsi" w:hAnsiTheme="minorHAnsi"/>
        </w:rPr>
        <w:fldChar w:fldCharType="begin"/>
      </w:r>
      <w:r w:rsidRPr="00E73949">
        <w:rPr>
          <w:rFonts w:asciiTheme="minorHAnsi" w:hAnsiTheme="minorHAnsi"/>
        </w:rPr>
        <w:instrText xml:space="preserve"> SEQ Figure \* ARABIC \s 1 </w:instrText>
      </w:r>
      <w:r w:rsidRPr="00E73949">
        <w:rPr>
          <w:rFonts w:asciiTheme="minorHAnsi" w:hAnsiTheme="minorHAnsi"/>
        </w:rPr>
        <w:fldChar w:fldCharType="separate"/>
      </w:r>
      <w:r w:rsidR="003D40BF">
        <w:rPr>
          <w:rFonts w:asciiTheme="minorHAnsi" w:hAnsiTheme="minorHAnsi"/>
          <w:noProof/>
        </w:rPr>
        <w:t>3</w:t>
      </w:r>
      <w:r w:rsidRPr="00E73949">
        <w:rPr>
          <w:rFonts w:asciiTheme="minorHAnsi" w:hAnsiTheme="minorHAnsi"/>
        </w:rPr>
        <w:fldChar w:fldCharType="end"/>
      </w:r>
      <w:bookmarkEnd w:id="189"/>
      <w:r w:rsidRPr="00E73949">
        <w:rPr>
          <w:rFonts w:asciiTheme="minorHAnsi" w:hAnsiTheme="minorHAnsi"/>
        </w:rPr>
        <w:t xml:space="preserve"> –</w:t>
      </w:r>
      <w:r>
        <w:rPr>
          <w:rFonts w:asciiTheme="minorHAnsi" w:hAnsiTheme="minorHAnsi"/>
        </w:rPr>
        <w:t xml:space="preserve"> Proposed ICM System Architecture</w:t>
      </w:r>
      <w:bookmarkEnd w:id="190"/>
    </w:p>
    <w:p w14:paraId="3D2C0C8C" w14:textId="5BE8D0D2" w:rsidR="00DC48E6" w:rsidRDefault="004806A5" w:rsidP="00A20749">
      <w:pPr>
        <w:rPr>
          <w:lang w:eastAsia="en-US"/>
        </w:rPr>
      </w:pPr>
      <w:r>
        <w:rPr>
          <w:lang w:eastAsia="en-US"/>
        </w:rPr>
        <w:t>Core s</w:t>
      </w:r>
      <w:r w:rsidR="00DC48E6">
        <w:rPr>
          <w:lang w:eastAsia="en-US"/>
        </w:rPr>
        <w:t xml:space="preserve">ystem validation activities will be conducted from a location where traffic managers </w:t>
      </w:r>
      <w:r>
        <w:rPr>
          <w:lang w:eastAsia="en-US"/>
        </w:rPr>
        <w:t xml:space="preserve">and system operators </w:t>
      </w:r>
      <w:r w:rsidR="00DC48E6">
        <w:rPr>
          <w:lang w:eastAsia="en-US"/>
        </w:rPr>
        <w:t>from each participating agency could monitor their respective systems.  An ideal candidate location is Caltrans</w:t>
      </w:r>
      <w:r w:rsidR="0008471E">
        <w:rPr>
          <w:lang w:eastAsia="en-US"/>
        </w:rPr>
        <w:t>’</w:t>
      </w:r>
      <w:r w:rsidR="00DC48E6">
        <w:rPr>
          <w:lang w:eastAsia="en-US"/>
        </w:rPr>
        <w:t xml:space="preserve"> Los Angeles Regional Traffic Management Center.  From this location, Caltrans could directly access the </w:t>
      </w:r>
      <w:r w:rsidR="003E2A2F">
        <w:rPr>
          <w:lang w:eastAsia="en-US"/>
        </w:rPr>
        <w:t xml:space="preserve">core </w:t>
      </w:r>
      <w:r w:rsidR="00DC48E6">
        <w:rPr>
          <w:lang w:eastAsia="en-US"/>
        </w:rPr>
        <w:t xml:space="preserve">ICM system </w:t>
      </w:r>
      <w:r w:rsidR="003E2A2F">
        <w:rPr>
          <w:lang w:eastAsia="en-US"/>
        </w:rPr>
        <w:t>components in addition to the various</w:t>
      </w:r>
      <w:r w:rsidR="00DC48E6">
        <w:rPr>
          <w:lang w:eastAsia="en-US"/>
        </w:rPr>
        <w:t xml:space="preserve"> traffic management systems it operates within the I-210 corridor, while local agencies could be provided </w:t>
      </w:r>
      <w:r w:rsidR="007D05C9">
        <w:rPr>
          <w:lang w:eastAsia="en-US"/>
        </w:rPr>
        <w:t xml:space="preserve">with </w:t>
      </w:r>
      <w:r w:rsidR="00DC48E6">
        <w:rPr>
          <w:lang w:eastAsia="en-US"/>
        </w:rPr>
        <w:t xml:space="preserve">terminals from which they could remotely access their respective systems.  Other locations could also be used, </w:t>
      </w:r>
      <w:r w:rsidR="003E2A2F">
        <w:rPr>
          <w:lang w:eastAsia="en-US"/>
        </w:rPr>
        <w:t xml:space="preserve">such as the Los Angeles County Traffic Management Center, </w:t>
      </w:r>
      <w:r w:rsidR="00DC48E6">
        <w:rPr>
          <w:lang w:eastAsia="en-US"/>
        </w:rPr>
        <w:t xml:space="preserve">as long as </w:t>
      </w:r>
      <w:r w:rsidR="003E2A2F">
        <w:rPr>
          <w:lang w:eastAsia="en-US"/>
        </w:rPr>
        <w:t xml:space="preserve">adequate remote access </w:t>
      </w:r>
      <w:r w:rsidR="00DC48E6">
        <w:rPr>
          <w:lang w:eastAsia="en-US"/>
        </w:rPr>
        <w:t xml:space="preserve">to the </w:t>
      </w:r>
      <w:r w:rsidR="003E2A2F">
        <w:rPr>
          <w:lang w:eastAsia="en-US"/>
        </w:rPr>
        <w:t xml:space="preserve">needed core </w:t>
      </w:r>
      <w:r w:rsidR="00DC48E6">
        <w:rPr>
          <w:lang w:eastAsia="en-US"/>
        </w:rPr>
        <w:t xml:space="preserve">ICM system </w:t>
      </w:r>
      <w:r w:rsidR="003E2A2F">
        <w:rPr>
          <w:lang w:eastAsia="en-US"/>
        </w:rPr>
        <w:t>components can be established</w:t>
      </w:r>
      <w:r w:rsidR="00DC48E6">
        <w:rPr>
          <w:lang w:eastAsia="en-US"/>
        </w:rPr>
        <w:t xml:space="preserve">.  Preference is given here </w:t>
      </w:r>
      <w:r w:rsidR="003E2A2F">
        <w:rPr>
          <w:lang w:eastAsia="en-US"/>
        </w:rPr>
        <w:t>to</w:t>
      </w:r>
      <w:r w:rsidR="00DC48E6">
        <w:rPr>
          <w:lang w:eastAsia="en-US"/>
        </w:rPr>
        <w:t xml:space="preserve"> hav</w:t>
      </w:r>
      <w:r w:rsidR="003E2A2F">
        <w:rPr>
          <w:lang w:eastAsia="en-US"/>
        </w:rPr>
        <w:t>ing</w:t>
      </w:r>
      <w:r w:rsidR="00DC48E6">
        <w:rPr>
          <w:lang w:eastAsia="en-US"/>
        </w:rPr>
        <w:t xml:space="preserve"> all participants in the same room to facilitate </w:t>
      </w:r>
      <w:r w:rsidR="003E2A2F">
        <w:rPr>
          <w:lang w:eastAsia="en-US"/>
        </w:rPr>
        <w:t>evaluation</w:t>
      </w:r>
      <w:r w:rsidR="00DC48E6">
        <w:rPr>
          <w:lang w:eastAsia="en-US"/>
        </w:rPr>
        <w:t xml:space="preserve"> discussions</w:t>
      </w:r>
      <w:r w:rsidR="003E2A2F">
        <w:rPr>
          <w:lang w:eastAsia="en-US"/>
        </w:rPr>
        <w:t xml:space="preserve"> and, if needed, troubleshooting</w:t>
      </w:r>
      <w:r w:rsidR="00DC48E6">
        <w:rPr>
          <w:lang w:eastAsia="en-US"/>
        </w:rPr>
        <w:t>.</w:t>
      </w:r>
    </w:p>
    <w:p w14:paraId="32A764E6" w14:textId="34AF020E" w:rsidR="003E2A2F" w:rsidRDefault="003E2A2F" w:rsidP="00A20749">
      <w:pPr>
        <w:rPr>
          <w:lang w:eastAsia="en-US"/>
        </w:rPr>
      </w:pPr>
      <w:r>
        <w:rPr>
          <w:lang w:eastAsia="en-US"/>
        </w:rPr>
        <w:t xml:space="preserve">While the core system validation activities are expected to be conducted from a central location, individual validation tests will also be conducted within each jurisdiction to assess specific elements, such as the ability </w:t>
      </w:r>
      <w:r w:rsidR="00A229C1">
        <w:rPr>
          <w:lang w:eastAsia="en-US"/>
        </w:rPr>
        <w:t xml:space="preserve">to log into </w:t>
      </w:r>
      <w:r>
        <w:rPr>
          <w:lang w:eastAsia="en-US"/>
        </w:rPr>
        <w:t>the system from each location where users are expected to interact with the system.</w:t>
      </w:r>
    </w:p>
    <w:p w14:paraId="17FA79F3" w14:textId="15543AF2" w:rsidR="00B224ED" w:rsidRDefault="00B224ED" w:rsidP="00B224ED">
      <w:pPr>
        <w:pStyle w:val="Heading2"/>
        <w:rPr>
          <w:lang w:eastAsia="en-US"/>
        </w:rPr>
      </w:pPr>
      <w:bookmarkStart w:id="191" w:name="_Ref468273409"/>
      <w:bookmarkStart w:id="192" w:name="_Toc471406810"/>
      <w:r>
        <w:rPr>
          <w:lang w:eastAsia="en-US"/>
        </w:rPr>
        <w:lastRenderedPageBreak/>
        <w:t>Participants</w:t>
      </w:r>
      <w:bookmarkEnd w:id="191"/>
      <w:bookmarkEnd w:id="192"/>
    </w:p>
    <w:p w14:paraId="5B6607AA" w14:textId="752B5FA5" w:rsidR="00F342A3" w:rsidRDefault="00F342A3" w:rsidP="00F342A3">
      <w:pPr>
        <w:rPr>
          <w:lang w:eastAsia="en-US"/>
        </w:rPr>
      </w:pPr>
      <w:r>
        <w:rPr>
          <w:lang w:eastAsia="en-US"/>
        </w:rPr>
        <w:t>Key participants in system validation will include</w:t>
      </w:r>
      <w:r w:rsidR="007B586B">
        <w:rPr>
          <w:lang w:eastAsia="en-US"/>
        </w:rPr>
        <w:t xml:space="preserve"> the following</w:t>
      </w:r>
      <w:r>
        <w:rPr>
          <w:lang w:eastAsia="en-US"/>
        </w:rPr>
        <w:t>:</w:t>
      </w:r>
    </w:p>
    <w:p w14:paraId="11AFB4ED" w14:textId="3D3D5181" w:rsidR="00A229C1" w:rsidRDefault="00A229C1" w:rsidP="00A229C1">
      <w:pPr>
        <w:pStyle w:val="Caption"/>
        <w:tabs>
          <w:tab w:val="left" w:pos="227"/>
          <w:tab w:val="center" w:pos="4680"/>
        </w:tabs>
        <w:spacing w:before="240"/>
      </w:pPr>
      <w:bookmarkStart w:id="193" w:name="_Toc471406866"/>
      <w:r>
        <w:t xml:space="preserve">Table </w:t>
      </w:r>
      <w:fldSimple w:instr=" STYLEREF 1 \s ">
        <w:r w:rsidR="003D40BF">
          <w:rPr>
            <w:noProof/>
          </w:rPr>
          <w:t>4</w:t>
        </w:r>
      </w:fldSimple>
      <w:r>
        <w:noBreakHyphen/>
      </w:r>
      <w:fldSimple w:instr=" SEQ Table \* ARABIC \s 1 ">
        <w:r w:rsidR="003D40BF">
          <w:rPr>
            <w:noProof/>
          </w:rPr>
          <w:t>1</w:t>
        </w:r>
      </w:fldSimple>
      <w:r>
        <w:t xml:space="preserve"> – Primary Participants in Validation Activities</w:t>
      </w:r>
      <w:bookmarkEnd w:id="193"/>
    </w:p>
    <w:tbl>
      <w:tblPr>
        <w:tblStyle w:val="TableGrid"/>
        <w:tblW w:w="0" w:type="auto"/>
        <w:tblInd w:w="115" w:type="dxa"/>
        <w:tblCellMar>
          <w:top w:w="43" w:type="dxa"/>
          <w:left w:w="115" w:type="dxa"/>
          <w:bottom w:w="43" w:type="dxa"/>
          <w:right w:w="115" w:type="dxa"/>
        </w:tblCellMar>
        <w:tblLook w:val="04A0" w:firstRow="1" w:lastRow="0" w:firstColumn="1" w:lastColumn="0" w:noHBand="0" w:noVBand="1"/>
      </w:tblPr>
      <w:tblGrid>
        <w:gridCol w:w="4209"/>
        <w:gridCol w:w="5026"/>
      </w:tblGrid>
      <w:tr w:rsidR="00891E69" w14:paraId="7660DF2F" w14:textId="77777777" w:rsidTr="00A229C1">
        <w:tc>
          <w:tcPr>
            <w:tcW w:w="4209" w:type="dxa"/>
            <w:shd w:val="clear" w:color="auto" w:fill="D9D9D9" w:themeFill="background1" w:themeFillShade="D9"/>
          </w:tcPr>
          <w:p w14:paraId="5D7EFE14" w14:textId="094A527F" w:rsidR="00891E69" w:rsidRPr="00D30A38" w:rsidRDefault="00C27032" w:rsidP="00D30A38">
            <w:pPr>
              <w:spacing w:before="0"/>
              <w:jc w:val="left"/>
              <w:rPr>
                <w:b/>
                <w:lang w:eastAsia="en-US"/>
              </w:rPr>
            </w:pPr>
            <w:r w:rsidRPr="00DD720A">
              <w:rPr>
                <w:b/>
                <w:lang w:eastAsia="en-US"/>
              </w:rPr>
              <w:t>Group</w:t>
            </w:r>
          </w:p>
        </w:tc>
        <w:tc>
          <w:tcPr>
            <w:tcW w:w="5026" w:type="dxa"/>
            <w:shd w:val="clear" w:color="auto" w:fill="D9D9D9" w:themeFill="background1" w:themeFillShade="D9"/>
          </w:tcPr>
          <w:p w14:paraId="6BE61FDA" w14:textId="1FFACB61" w:rsidR="00891E69" w:rsidRPr="00D30A38" w:rsidRDefault="00891E69" w:rsidP="00D30A38">
            <w:pPr>
              <w:spacing w:before="0"/>
              <w:jc w:val="left"/>
              <w:rPr>
                <w:b/>
                <w:lang w:eastAsia="en-US"/>
              </w:rPr>
            </w:pPr>
            <w:r w:rsidRPr="00D30A38">
              <w:rPr>
                <w:b/>
                <w:lang w:eastAsia="en-US"/>
              </w:rPr>
              <w:t>Participants</w:t>
            </w:r>
          </w:p>
        </w:tc>
      </w:tr>
      <w:tr w:rsidR="00891E69" w14:paraId="354D145E" w14:textId="77777777" w:rsidTr="00A229C1">
        <w:tc>
          <w:tcPr>
            <w:tcW w:w="4209" w:type="dxa"/>
          </w:tcPr>
          <w:p w14:paraId="3B8145BD" w14:textId="161D1C98" w:rsidR="00891E69" w:rsidRDefault="00891E69" w:rsidP="00D30A38">
            <w:pPr>
              <w:spacing w:before="0"/>
              <w:jc w:val="left"/>
              <w:rPr>
                <w:lang w:eastAsia="en-US"/>
              </w:rPr>
            </w:pPr>
            <w:r>
              <w:rPr>
                <w:lang w:eastAsia="en-US"/>
              </w:rPr>
              <w:t>I-210 corridor managers</w:t>
            </w:r>
          </w:p>
        </w:tc>
        <w:tc>
          <w:tcPr>
            <w:tcW w:w="5026" w:type="dxa"/>
          </w:tcPr>
          <w:p w14:paraId="6B999EF5" w14:textId="77777777" w:rsidR="00891E69" w:rsidRDefault="00891E69" w:rsidP="00D30A38">
            <w:pPr>
              <w:pStyle w:val="ListParagraph"/>
              <w:numPr>
                <w:ilvl w:val="0"/>
                <w:numId w:val="26"/>
              </w:numPr>
              <w:spacing w:before="0"/>
              <w:contextualSpacing w:val="0"/>
              <w:jc w:val="left"/>
              <w:rPr>
                <w:lang w:eastAsia="en-US"/>
              </w:rPr>
            </w:pPr>
            <w:r>
              <w:rPr>
                <w:lang w:eastAsia="en-US"/>
              </w:rPr>
              <w:t>Caltrans I-210 Corridor Manager</w:t>
            </w:r>
          </w:p>
          <w:p w14:paraId="695D2479" w14:textId="6873BD7E" w:rsidR="00891E69" w:rsidRPr="00DD720A" w:rsidRDefault="00891E69" w:rsidP="00D30A38">
            <w:pPr>
              <w:pStyle w:val="ListParagraph"/>
              <w:numPr>
                <w:ilvl w:val="0"/>
                <w:numId w:val="26"/>
              </w:numPr>
              <w:spacing w:before="0"/>
              <w:contextualSpacing w:val="0"/>
              <w:jc w:val="left"/>
              <w:rPr>
                <w:lang w:eastAsia="en-US"/>
              </w:rPr>
            </w:pPr>
            <w:r>
              <w:rPr>
                <w:lang w:eastAsia="en-US"/>
              </w:rPr>
              <w:t>Caltrans I-210 Corridor Technical Manager</w:t>
            </w:r>
          </w:p>
        </w:tc>
      </w:tr>
      <w:tr w:rsidR="00891E69" w14:paraId="08E2DA61" w14:textId="77777777" w:rsidTr="00A229C1">
        <w:tc>
          <w:tcPr>
            <w:tcW w:w="4209" w:type="dxa"/>
          </w:tcPr>
          <w:p w14:paraId="7D5F0AFA" w14:textId="2201D0C5" w:rsidR="00891E69" w:rsidRDefault="00891E69" w:rsidP="00D30A38">
            <w:pPr>
              <w:spacing w:before="0"/>
              <w:jc w:val="left"/>
              <w:rPr>
                <w:lang w:eastAsia="en-US"/>
              </w:rPr>
            </w:pPr>
            <w:r>
              <w:rPr>
                <w:lang w:eastAsia="en-US"/>
              </w:rPr>
              <w:t>Agency staff responsible for managing traffic during incidents and events</w:t>
            </w:r>
          </w:p>
        </w:tc>
        <w:tc>
          <w:tcPr>
            <w:tcW w:w="5026" w:type="dxa"/>
          </w:tcPr>
          <w:p w14:paraId="7C589E0E" w14:textId="77777777" w:rsidR="00891E69" w:rsidRDefault="00891E69" w:rsidP="00D30A38">
            <w:pPr>
              <w:pStyle w:val="ListParagraph"/>
              <w:numPr>
                <w:ilvl w:val="0"/>
                <w:numId w:val="26"/>
              </w:numPr>
              <w:spacing w:before="0"/>
              <w:contextualSpacing w:val="0"/>
              <w:jc w:val="left"/>
              <w:rPr>
                <w:lang w:eastAsia="en-US"/>
              </w:rPr>
            </w:pPr>
            <w:r>
              <w:rPr>
                <w:lang w:eastAsia="en-US"/>
              </w:rPr>
              <w:t>Traffic managers/engineers from Caltrans District 7</w:t>
            </w:r>
          </w:p>
          <w:p w14:paraId="6EB476F8" w14:textId="77777777" w:rsidR="00891E69" w:rsidRDefault="00891E69" w:rsidP="00D30A38">
            <w:pPr>
              <w:pStyle w:val="ListParagraph"/>
              <w:numPr>
                <w:ilvl w:val="0"/>
                <w:numId w:val="26"/>
              </w:numPr>
              <w:spacing w:before="0"/>
              <w:contextualSpacing w:val="0"/>
              <w:jc w:val="left"/>
              <w:rPr>
                <w:lang w:eastAsia="en-US"/>
              </w:rPr>
            </w:pPr>
            <w:r>
              <w:rPr>
                <w:lang w:eastAsia="en-US"/>
              </w:rPr>
              <w:t>Traffic managers/engineers from Los Angeles County</w:t>
            </w:r>
          </w:p>
          <w:p w14:paraId="1C44F9EA" w14:textId="77777777" w:rsidR="00891E69" w:rsidRDefault="00891E69" w:rsidP="00D30A38">
            <w:pPr>
              <w:pStyle w:val="ListParagraph"/>
              <w:numPr>
                <w:ilvl w:val="0"/>
                <w:numId w:val="26"/>
              </w:numPr>
              <w:spacing w:before="0"/>
              <w:contextualSpacing w:val="0"/>
              <w:jc w:val="left"/>
              <w:rPr>
                <w:lang w:eastAsia="en-US"/>
              </w:rPr>
            </w:pPr>
            <w:r>
              <w:rPr>
                <w:lang w:eastAsia="en-US"/>
              </w:rPr>
              <w:t>Traffic managers/engineers from the city of Pasadena</w:t>
            </w:r>
          </w:p>
          <w:p w14:paraId="1D343630" w14:textId="77777777" w:rsidR="00891E69" w:rsidRDefault="00891E69" w:rsidP="00D30A38">
            <w:pPr>
              <w:pStyle w:val="ListParagraph"/>
              <w:numPr>
                <w:ilvl w:val="0"/>
                <w:numId w:val="26"/>
              </w:numPr>
              <w:spacing w:before="0"/>
              <w:contextualSpacing w:val="0"/>
              <w:jc w:val="left"/>
              <w:rPr>
                <w:lang w:eastAsia="en-US"/>
              </w:rPr>
            </w:pPr>
            <w:r>
              <w:rPr>
                <w:lang w:eastAsia="en-US"/>
              </w:rPr>
              <w:t>Traffic managers/engineers from the city of Arcadia</w:t>
            </w:r>
          </w:p>
          <w:p w14:paraId="770FA168" w14:textId="77777777" w:rsidR="00891E69" w:rsidRDefault="00891E69" w:rsidP="00D30A38">
            <w:pPr>
              <w:pStyle w:val="ListParagraph"/>
              <w:numPr>
                <w:ilvl w:val="0"/>
                <w:numId w:val="26"/>
              </w:numPr>
              <w:spacing w:before="0"/>
              <w:contextualSpacing w:val="0"/>
              <w:jc w:val="left"/>
              <w:rPr>
                <w:lang w:eastAsia="en-US"/>
              </w:rPr>
            </w:pPr>
            <w:r>
              <w:rPr>
                <w:lang w:eastAsia="en-US"/>
              </w:rPr>
              <w:t>Traffic managers/engineers from the city of Monrovia</w:t>
            </w:r>
          </w:p>
          <w:p w14:paraId="4235113B" w14:textId="74EE4F48" w:rsidR="00891E69" w:rsidRPr="00DD720A" w:rsidRDefault="00891E69" w:rsidP="00D30A38">
            <w:pPr>
              <w:pStyle w:val="ListParagraph"/>
              <w:numPr>
                <w:ilvl w:val="0"/>
                <w:numId w:val="26"/>
              </w:numPr>
              <w:spacing w:before="0"/>
              <w:contextualSpacing w:val="0"/>
              <w:jc w:val="left"/>
              <w:rPr>
                <w:lang w:eastAsia="en-US"/>
              </w:rPr>
            </w:pPr>
            <w:r>
              <w:rPr>
                <w:lang w:eastAsia="en-US"/>
              </w:rPr>
              <w:t>Traffic managers/engineers from the City of Duarte</w:t>
            </w:r>
          </w:p>
        </w:tc>
      </w:tr>
      <w:tr w:rsidR="00891E69" w14:paraId="1073F86E" w14:textId="77777777" w:rsidTr="00A229C1">
        <w:tc>
          <w:tcPr>
            <w:tcW w:w="4209" w:type="dxa"/>
          </w:tcPr>
          <w:p w14:paraId="01E07BD5" w14:textId="4E9BDEED" w:rsidR="00891E69" w:rsidRDefault="00891E69" w:rsidP="00D30A38">
            <w:pPr>
              <w:spacing w:before="0"/>
              <w:jc w:val="left"/>
              <w:rPr>
                <w:lang w:eastAsia="en-US"/>
              </w:rPr>
            </w:pPr>
            <w:r>
              <w:rPr>
                <w:lang w:eastAsia="en-US"/>
              </w:rPr>
              <w:t>Transportation data analysts</w:t>
            </w:r>
          </w:p>
        </w:tc>
        <w:tc>
          <w:tcPr>
            <w:tcW w:w="5026" w:type="dxa"/>
          </w:tcPr>
          <w:p w14:paraId="7E7D6FB1" w14:textId="77777777" w:rsidR="00891E69" w:rsidRDefault="00891E69" w:rsidP="00D30A38">
            <w:pPr>
              <w:pStyle w:val="ListParagraph"/>
              <w:numPr>
                <w:ilvl w:val="0"/>
                <w:numId w:val="26"/>
              </w:numPr>
              <w:spacing w:before="0"/>
              <w:contextualSpacing w:val="0"/>
              <w:jc w:val="left"/>
              <w:rPr>
                <w:lang w:eastAsia="en-US"/>
              </w:rPr>
            </w:pPr>
            <w:r>
              <w:rPr>
                <w:lang w:eastAsia="en-US"/>
              </w:rPr>
              <w:t>Caltrans I-210 Data Analyst</w:t>
            </w:r>
          </w:p>
          <w:p w14:paraId="1BFB3D86" w14:textId="6612AD31" w:rsidR="00891E69" w:rsidRPr="00DD720A" w:rsidRDefault="00891E69" w:rsidP="00D30A38">
            <w:pPr>
              <w:pStyle w:val="ListParagraph"/>
              <w:numPr>
                <w:ilvl w:val="0"/>
                <w:numId w:val="26"/>
              </w:numPr>
              <w:spacing w:before="0"/>
              <w:contextualSpacing w:val="0"/>
              <w:jc w:val="left"/>
              <w:rPr>
                <w:lang w:eastAsia="en-US"/>
              </w:rPr>
            </w:pPr>
            <w:r>
              <w:rPr>
                <w:lang w:eastAsia="en-US"/>
              </w:rPr>
              <w:t>Data analysts from local agencies</w:t>
            </w:r>
          </w:p>
        </w:tc>
      </w:tr>
      <w:tr w:rsidR="00891E69" w14:paraId="5F2B917B" w14:textId="77777777" w:rsidTr="00A229C1">
        <w:tc>
          <w:tcPr>
            <w:tcW w:w="4209" w:type="dxa"/>
          </w:tcPr>
          <w:p w14:paraId="4C0E47A9" w14:textId="741DF07C" w:rsidR="00891E69" w:rsidRDefault="00891E69" w:rsidP="00D30A38">
            <w:pPr>
              <w:spacing w:before="0"/>
              <w:jc w:val="left"/>
              <w:rPr>
                <w:lang w:eastAsia="en-US"/>
              </w:rPr>
            </w:pPr>
            <w:r>
              <w:rPr>
                <w:lang w:eastAsia="en-US"/>
              </w:rPr>
              <w:t>Support staff from stakeholder agencies assigned to the I-210 ICM system</w:t>
            </w:r>
          </w:p>
        </w:tc>
        <w:tc>
          <w:tcPr>
            <w:tcW w:w="5026" w:type="dxa"/>
          </w:tcPr>
          <w:p w14:paraId="37941A74" w14:textId="77777777" w:rsidR="00891E69" w:rsidRDefault="00891E69" w:rsidP="00D30A38">
            <w:pPr>
              <w:pStyle w:val="ListParagraph"/>
              <w:numPr>
                <w:ilvl w:val="0"/>
                <w:numId w:val="26"/>
              </w:numPr>
              <w:spacing w:before="0"/>
              <w:contextualSpacing w:val="0"/>
              <w:jc w:val="left"/>
              <w:rPr>
                <w:lang w:eastAsia="en-US"/>
              </w:rPr>
            </w:pPr>
            <w:r>
              <w:rPr>
                <w:lang w:eastAsia="en-US"/>
              </w:rPr>
              <w:t>ICM Database Administrator</w:t>
            </w:r>
          </w:p>
          <w:p w14:paraId="47C79BFF" w14:textId="77777777" w:rsidR="00891E69" w:rsidRDefault="00891E69" w:rsidP="00D30A38">
            <w:pPr>
              <w:pStyle w:val="ListParagraph"/>
              <w:numPr>
                <w:ilvl w:val="0"/>
                <w:numId w:val="26"/>
              </w:numPr>
              <w:spacing w:before="0"/>
              <w:contextualSpacing w:val="0"/>
              <w:jc w:val="left"/>
              <w:rPr>
                <w:lang w:eastAsia="en-US"/>
              </w:rPr>
            </w:pPr>
            <w:r>
              <w:rPr>
                <w:lang w:eastAsia="en-US"/>
              </w:rPr>
              <w:t>Information technology support staff</w:t>
            </w:r>
          </w:p>
          <w:p w14:paraId="4FB866E5" w14:textId="77777777" w:rsidR="00891E69" w:rsidRDefault="00891E69" w:rsidP="00D30A38">
            <w:pPr>
              <w:pStyle w:val="ListParagraph"/>
              <w:numPr>
                <w:ilvl w:val="0"/>
                <w:numId w:val="26"/>
              </w:numPr>
              <w:spacing w:before="0"/>
              <w:contextualSpacing w:val="0"/>
              <w:jc w:val="left"/>
              <w:rPr>
                <w:lang w:eastAsia="en-US"/>
              </w:rPr>
            </w:pPr>
            <w:r>
              <w:rPr>
                <w:lang w:eastAsia="en-US"/>
              </w:rPr>
              <w:t>Information technology security support staff</w:t>
            </w:r>
          </w:p>
          <w:p w14:paraId="70503030" w14:textId="77777777" w:rsidR="00891E69" w:rsidRDefault="00891E69" w:rsidP="00D30A38">
            <w:pPr>
              <w:pStyle w:val="ListParagraph"/>
              <w:numPr>
                <w:ilvl w:val="0"/>
                <w:numId w:val="26"/>
              </w:numPr>
              <w:spacing w:before="0"/>
              <w:contextualSpacing w:val="0"/>
              <w:jc w:val="left"/>
              <w:rPr>
                <w:lang w:eastAsia="en-US"/>
              </w:rPr>
            </w:pPr>
            <w:r>
              <w:rPr>
                <w:lang w:eastAsia="en-US"/>
              </w:rPr>
              <w:t>Maintenance staff for field devices/systems</w:t>
            </w:r>
          </w:p>
          <w:p w14:paraId="4F5588D7" w14:textId="77777777" w:rsidR="00891E69" w:rsidRDefault="00891E69" w:rsidP="00D30A38">
            <w:pPr>
              <w:pStyle w:val="ListParagraph"/>
              <w:numPr>
                <w:ilvl w:val="0"/>
                <w:numId w:val="26"/>
              </w:numPr>
              <w:spacing w:before="0"/>
              <w:contextualSpacing w:val="0"/>
              <w:jc w:val="left"/>
              <w:rPr>
                <w:lang w:eastAsia="en-US"/>
              </w:rPr>
            </w:pPr>
            <w:r>
              <w:rPr>
                <w:lang w:eastAsia="en-US"/>
              </w:rPr>
              <w:t xml:space="preserve">Software engineers </w:t>
            </w:r>
          </w:p>
          <w:p w14:paraId="5AE004F8" w14:textId="51937650" w:rsidR="00891E69" w:rsidRPr="00DD720A" w:rsidRDefault="00891E69" w:rsidP="00D30A38">
            <w:pPr>
              <w:pStyle w:val="ListParagraph"/>
              <w:numPr>
                <w:ilvl w:val="0"/>
                <w:numId w:val="26"/>
              </w:numPr>
              <w:spacing w:before="0"/>
              <w:contextualSpacing w:val="0"/>
              <w:jc w:val="left"/>
              <w:rPr>
                <w:lang w:eastAsia="en-US"/>
              </w:rPr>
            </w:pPr>
            <w:r>
              <w:rPr>
                <w:lang w:eastAsia="en-US"/>
              </w:rPr>
              <w:t>Electrical engineers</w:t>
            </w:r>
          </w:p>
        </w:tc>
      </w:tr>
      <w:tr w:rsidR="00891E69" w14:paraId="1A5D206A" w14:textId="77777777" w:rsidTr="00A229C1">
        <w:tc>
          <w:tcPr>
            <w:tcW w:w="4209" w:type="dxa"/>
          </w:tcPr>
          <w:p w14:paraId="25791166" w14:textId="266F93B8" w:rsidR="00891E69" w:rsidRDefault="00891E69" w:rsidP="00D30A38">
            <w:pPr>
              <w:spacing w:before="0"/>
              <w:jc w:val="left"/>
              <w:rPr>
                <w:lang w:eastAsia="en-US"/>
              </w:rPr>
            </w:pPr>
            <w:r>
              <w:rPr>
                <w:lang w:eastAsia="en-US"/>
              </w:rPr>
              <w:t>Contributors to the development, integration, and implementation of system components</w:t>
            </w:r>
          </w:p>
        </w:tc>
        <w:tc>
          <w:tcPr>
            <w:tcW w:w="5026" w:type="dxa"/>
          </w:tcPr>
          <w:p w14:paraId="207DB879" w14:textId="77777777" w:rsidR="00891E69" w:rsidRDefault="00891E69" w:rsidP="00D30A38">
            <w:pPr>
              <w:pStyle w:val="ListParagraph"/>
              <w:numPr>
                <w:ilvl w:val="0"/>
                <w:numId w:val="26"/>
              </w:numPr>
              <w:spacing w:before="0"/>
              <w:contextualSpacing w:val="0"/>
              <w:jc w:val="left"/>
              <w:rPr>
                <w:lang w:eastAsia="en-US"/>
              </w:rPr>
            </w:pPr>
            <w:r>
              <w:rPr>
                <w:lang w:eastAsia="en-US"/>
              </w:rPr>
              <w:t>Developers from PATH</w:t>
            </w:r>
          </w:p>
          <w:p w14:paraId="121AB5AE" w14:textId="77777777" w:rsidR="00891E69" w:rsidRDefault="00891E69" w:rsidP="00D30A38">
            <w:pPr>
              <w:pStyle w:val="ListParagraph"/>
              <w:numPr>
                <w:ilvl w:val="0"/>
                <w:numId w:val="26"/>
              </w:numPr>
              <w:spacing w:before="0"/>
              <w:contextualSpacing w:val="0"/>
              <w:jc w:val="left"/>
              <w:rPr>
                <w:lang w:eastAsia="en-US"/>
              </w:rPr>
            </w:pPr>
            <w:r>
              <w:rPr>
                <w:lang w:eastAsia="en-US"/>
              </w:rPr>
              <w:t>Staff from Caltrans District 7</w:t>
            </w:r>
          </w:p>
          <w:p w14:paraId="25B87EC6" w14:textId="77777777" w:rsidR="00891E69" w:rsidRDefault="00891E69" w:rsidP="00D30A38">
            <w:pPr>
              <w:pStyle w:val="ListParagraph"/>
              <w:numPr>
                <w:ilvl w:val="0"/>
                <w:numId w:val="26"/>
              </w:numPr>
              <w:spacing w:before="0"/>
              <w:contextualSpacing w:val="0"/>
              <w:jc w:val="left"/>
              <w:rPr>
                <w:lang w:eastAsia="en-US"/>
              </w:rPr>
            </w:pPr>
            <w:r>
              <w:rPr>
                <w:lang w:eastAsia="en-US"/>
              </w:rPr>
              <w:t>Staff from Caltrans Headquarters</w:t>
            </w:r>
          </w:p>
          <w:p w14:paraId="309D373E" w14:textId="07A93CFF" w:rsidR="00891E69" w:rsidRPr="00DD720A" w:rsidRDefault="00891E69" w:rsidP="00D30A38">
            <w:pPr>
              <w:pStyle w:val="ListParagraph"/>
              <w:numPr>
                <w:ilvl w:val="0"/>
                <w:numId w:val="26"/>
              </w:numPr>
              <w:spacing w:before="0"/>
              <w:contextualSpacing w:val="0"/>
              <w:jc w:val="left"/>
              <w:rPr>
                <w:lang w:eastAsia="en-US"/>
              </w:rPr>
            </w:pPr>
            <w:r>
              <w:rPr>
                <w:lang w:eastAsia="en-US"/>
              </w:rPr>
              <w:t>Representatives from consultants hired to develop or implement specific components</w:t>
            </w:r>
          </w:p>
        </w:tc>
      </w:tr>
      <w:tr w:rsidR="00891E69" w14:paraId="7E52E341" w14:textId="77777777" w:rsidTr="00A229C1">
        <w:tc>
          <w:tcPr>
            <w:tcW w:w="4209" w:type="dxa"/>
          </w:tcPr>
          <w:p w14:paraId="01B142A7" w14:textId="472D090A" w:rsidR="00891E69" w:rsidRDefault="00891E69" w:rsidP="00D30A38">
            <w:pPr>
              <w:spacing w:before="0"/>
              <w:jc w:val="left"/>
              <w:rPr>
                <w:lang w:eastAsia="en-US"/>
              </w:rPr>
            </w:pPr>
            <w:r>
              <w:rPr>
                <w:lang w:eastAsia="en-US"/>
              </w:rPr>
              <w:t>PATH project management team</w:t>
            </w:r>
          </w:p>
        </w:tc>
        <w:tc>
          <w:tcPr>
            <w:tcW w:w="5026" w:type="dxa"/>
          </w:tcPr>
          <w:p w14:paraId="3F1ED2BD" w14:textId="77777777" w:rsidR="00891E69" w:rsidRDefault="00891E69" w:rsidP="00D30A38">
            <w:pPr>
              <w:pStyle w:val="ListParagraph"/>
              <w:numPr>
                <w:ilvl w:val="0"/>
                <w:numId w:val="26"/>
              </w:numPr>
              <w:spacing w:before="0"/>
              <w:contextualSpacing w:val="0"/>
              <w:jc w:val="left"/>
              <w:rPr>
                <w:lang w:eastAsia="en-US"/>
              </w:rPr>
            </w:pPr>
            <w:r>
              <w:rPr>
                <w:lang w:eastAsia="en-US"/>
              </w:rPr>
              <w:t>PATH Project Manager</w:t>
            </w:r>
          </w:p>
          <w:p w14:paraId="0856A05E" w14:textId="15BA16BC" w:rsidR="00891E69" w:rsidRPr="00DD720A" w:rsidRDefault="00891E69" w:rsidP="00D30A38">
            <w:pPr>
              <w:pStyle w:val="ListParagraph"/>
              <w:numPr>
                <w:ilvl w:val="0"/>
                <w:numId w:val="26"/>
              </w:numPr>
              <w:spacing w:before="0"/>
              <w:contextualSpacing w:val="0"/>
              <w:jc w:val="left"/>
              <w:rPr>
                <w:lang w:eastAsia="en-US"/>
              </w:rPr>
            </w:pPr>
            <w:r>
              <w:rPr>
                <w:lang w:eastAsia="en-US"/>
              </w:rPr>
              <w:t>PATH Systems Engineering Manager</w:t>
            </w:r>
          </w:p>
        </w:tc>
      </w:tr>
    </w:tbl>
    <w:p w14:paraId="0DD9C142" w14:textId="2FD967AB" w:rsidR="007B586B" w:rsidRDefault="00F82E6D" w:rsidP="007B586B">
      <w:pPr>
        <w:rPr>
          <w:lang w:eastAsia="en-US"/>
        </w:rPr>
      </w:pPr>
      <w:r>
        <w:rPr>
          <w:lang w:eastAsia="en-US"/>
        </w:rPr>
        <w:t>The following</w:t>
      </w:r>
      <w:r w:rsidR="007B586B">
        <w:rPr>
          <w:lang w:eastAsia="en-US"/>
        </w:rPr>
        <w:t xml:space="preserve"> individuals may </w:t>
      </w:r>
      <w:r>
        <w:rPr>
          <w:lang w:eastAsia="en-US"/>
        </w:rPr>
        <w:t xml:space="preserve">also </w:t>
      </w:r>
      <w:r w:rsidR="007B586B">
        <w:rPr>
          <w:lang w:eastAsia="en-US"/>
        </w:rPr>
        <w:t>be invited to participate in validati</w:t>
      </w:r>
      <w:r w:rsidR="00577549">
        <w:rPr>
          <w:lang w:eastAsia="en-US"/>
        </w:rPr>
        <w:t>ng</w:t>
      </w:r>
      <w:r w:rsidR="007B586B">
        <w:rPr>
          <w:lang w:eastAsia="en-US"/>
        </w:rPr>
        <w:t xml:space="preserve"> specific system elements: </w:t>
      </w:r>
    </w:p>
    <w:p w14:paraId="424DFCB4" w14:textId="6764002A" w:rsidR="00A229C1" w:rsidRDefault="00A229C1" w:rsidP="00A229C1">
      <w:pPr>
        <w:pStyle w:val="Caption"/>
        <w:tabs>
          <w:tab w:val="left" w:pos="227"/>
          <w:tab w:val="center" w:pos="4680"/>
        </w:tabs>
        <w:spacing w:before="240"/>
      </w:pPr>
      <w:bookmarkStart w:id="194" w:name="_Toc471406867"/>
      <w:r>
        <w:t xml:space="preserve">Table </w:t>
      </w:r>
      <w:fldSimple w:instr=" STYLEREF 1 \s ">
        <w:r w:rsidR="003D40BF">
          <w:rPr>
            <w:noProof/>
          </w:rPr>
          <w:t>4</w:t>
        </w:r>
      </w:fldSimple>
      <w:r>
        <w:noBreakHyphen/>
      </w:r>
      <w:fldSimple w:instr=" SEQ Table \* ARABIC \s 1 ">
        <w:r w:rsidR="003D40BF">
          <w:rPr>
            <w:noProof/>
          </w:rPr>
          <w:t>2</w:t>
        </w:r>
      </w:fldSimple>
      <w:r>
        <w:t xml:space="preserve"> – Secondary Participants in Validation Activities</w:t>
      </w:r>
      <w:bookmarkEnd w:id="194"/>
    </w:p>
    <w:tbl>
      <w:tblPr>
        <w:tblStyle w:val="TableGrid"/>
        <w:tblW w:w="0" w:type="auto"/>
        <w:tblInd w:w="115" w:type="dxa"/>
        <w:tblCellMar>
          <w:top w:w="43" w:type="dxa"/>
          <w:left w:w="115" w:type="dxa"/>
          <w:bottom w:w="43" w:type="dxa"/>
          <w:right w:w="115" w:type="dxa"/>
        </w:tblCellMar>
        <w:tblLook w:val="04A0" w:firstRow="1" w:lastRow="0" w:firstColumn="1" w:lastColumn="0" w:noHBand="0" w:noVBand="1"/>
      </w:tblPr>
      <w:tblGrid>
        <w:gridCol w:w="4232"/>
        <w:gridCol w:w="5003"/>
      </w:tblGrid>
      <w:tr w:rsidR="00C27032" w14:paraId="69A8E3C5" w14:textId="77777777" w:rsidTr="00A229C1">
        <w:tc>
          <w:tcPr>
            <w:tcW w:w="4232" w:type="dxa"/>
            <w:shd w:val="clear" w:color="auto" w:fill="D9D9D9" w:themeFill="background1" w:themeFillShade="D9"/>
          </w:tcPr>
          <w:p w14:paraId="41E3B735" w14:textId="77777777" w:rsidR="00C27032" w:rsidRPr="00190582" w:rsidRDefault="00C27032" w:rsidP="00B1042C">
            <w:pPr>
              <w:spacing w:before="0"/>
              <w:jc w:val="left"/>
              <w:rPr>
                <w:b/>
                <w:lang w:eastAsia="en-US"/>
              </w:rPr>
            </w:pPr>
            <w:r w:rsidRPr="00190582">
              <w:rPr>
                <w:b/>
                <w:lang w:eastAsia="en-US"/>
              </w:rPr>
              <w:t>Group</w:t>
            </w:r>
          </w:p>
        </w:tc>
        <w:tc>
          <w:tcPr>
            <w:tcW w:w="5003" w:type="dxa"/>
            <w:shd w:val="clear" w:color="auto" w:fill="D9D9D9" w:themeFill="background1" w:themeFillShade="D9"/>
          </w:tcPr>
          <w:p w14:paraId="57F83F80" w14:textId="77777777" w:rsidR="00C27032" w:rsidRPr="00190582" w:rsidRDefault="00C27032" w:rsidP="00B1042C">
            <w:pPr>
              <w:spacing w:before="0"/>
              <w:jc w:val="left"/>
              <w:rPr>
                <w:b/>
                <w:lang w:eastAsia="en-US"/>
              </w:rPr>
            </w:pPr>
            <w:r w:rsidRPr="00190582">
              <w:rPr>
                <w:b/>
                <w:lang w:eastAsia="en-US"/>
              </w:rPr>
              <w:t>Participants</w:t>
            </w:r>
          </w:p>
        </w:tc>
      </w:tr>
      <w:tr w:rsidR="00C27032" w14:paraId="7AD77974" w14:textId="77777777" w:rsidTr="00A229C1">
        <w:tc>
          <w:tcPr>
            <w:tcW w:w="4232" w:type="dxa"/>
          </w:tcPr>
          <w:p w14:paraId="0F36E758" w14:textId="0B270C14" w:rsidR="00C27032" w:rsidRDefault="00C27032" w:rsidP="00B1042C">
            <w:pPr>
              <w:spacing w:before="0"/>
              <w:jc w:val="left"/>
              <w:rPr>
                <w:lang w:eastAsia="en-US"/>
              </w:rPr>
            </w:pPr>
            <w:r>
              <w:rPr>
                <w:lang w:eastAsia="en-US"/>
              </w:rPr>
              <w:t>Dispatchers/supervisors from transit agencies involved in the operation of the system</w:t>
            </w:r>
          </w:p>
        </w:tc>
        <w:tc>
          <w:tcPr>
            <w:tcW w:w="5003" w:type="dxa"/>
          </w:tcPr>
          <w:p w14:paraId="0A6FB803" w14:textId="77777777" w:rsidR="00C27032" w:rsidRDefault="00C27032" w:rsidP="00D30A38">
            <w:pPr>
              <w:pStyle w:val="ListParagraph"/>
              <w:numPr>
                <w:ilvl w:val="0"/>
                <w:numId w:val="26"/>
              </w:numPr>
              <w:spacing w:before="0"/>
              <w:contextualSpacing w:val="0"/>
              <w:jc w:val="left"/>
              <w:rPr>
                <w:lang w:eastAsia="en-US"/>
              </w:rPr>
            </w:pPr>
            <w:r>
              <w:rPr>
                <w:lang w:eastAsia="en-US"/>
              </w:rPr>
              <w:t>Representative from Foothill Transit</w:t>
            </w:r>
          </w:p>
          <w:p w14:paraId="7AF2F2E0" w14:textId="77777777" w:rsidR="00C27032" w:rsidRDefault="00C27032" w:rsidP="00D30A38">
            <w:pPr>
              <w:pStyle w:val="ListParagraph"/>
              <w:numPr>
                <w:ilvl w:val="0"/>
                <w:numId w:val="26"/>
              </w:numPr>
              <w:rPr>
                <w:lang w:eastAsia="en-US"/>
              </w:rPr>
            </w:pPr>
            <w:r>
              <w:rPr>
                <w:lang w:eastAsia="en-US"/>
              </w:rPr>
              <w:t>Representative from Pasadena Transit</w:t>
            </w:r>
          </w:p>
          <w:p w14:paraId="1DEF27D3" w14:textId="60FEE996" w:rsidR="00C27032" w:rsidRPr="00DD720A" w:rsidRDefault="00C27032" w:rsidP="00D30A38">
            <w:pPr>
              <w:pStyle w:val="ListParagraph"/>
              <w:numPr>
                <w:ilvl w:val="0"/>
                <w:numId w:val="26"/>
              </w:numPr>
              <w:rPr>
                <w:lang w:eastAsia="en-US"/>
              </w:rPr>
            </w:pPr>
            <w:r>
              <w:rPr>
                <w:lang w:eastAsia="en-US"/>
              </w:rPr>
              <w:t>Representative from Metro</w:t>
            </w:r>
          </w:p>
        </w:tc>
      </w:tr>
      <w:tr w:rsidR="00C27032" w14:paraId="51ECF21C" w14:textId="77777777" w:rsidTr="00A229C1">
        <w:tc>
          <w:tcPr>
            <w:tcW w:w="4232" w:type="dxa"/>
          </w:tcPr>
          <w:p w14:paraId="375B52FF" w14:textId="50F7459E" w:rsidR="00C27032" w:rsidRDefault="00C27032" w:rsidP="00B1042C">
            <w:pPr>
              <w:spacing w:before="0"/>
              <w:jc w:val="left"/>
              <w:rPr>
                <w:lang w:eastAsia="en-US"/>
              </w:rPr>
            </w:pPr>
            <w:r>
              <w:rPr>
                <w:lang w:eastAsia="en-US"/>
              </w:rPr>
              <w:t>Representatives from first responding agencies</w:t>
            </w:r>
          </w:p>
        </w:tc>
        <w:tc>
          <w:tcPr>
            <w:tcW w:w="5003" w:type="dxa"/>
          </w:tcPr>
          <w:p w14:paraId="04657E9E" w14:textId="77777777" w:rsidR="00C27032" w:rsidRDefault="00C27032" w:rsidP="00D30A38">
            <w:pPr>
              <w:pStyle w:val="ListParagraph"/>
              <w:numPr>
                <w:ilvl w:val="0"/>
                <w:numId w:val="26"/>
              </w:numPr>
              <w:spacing w:before="0"/>
              <w:contextualSpacing w:val="0"/>
              <w:jc w:val="left"/>
              <w:rPr>
                <w:lang w:eastAsia="en-US"/>
              </w:rPr>
            </w:pPr>
            <w:r>
              <w:rPr>
                <w:lang w:eastAsia="en-US"/>
              </w:rPr>
              <w:t>Officers from the California Highway Patrol</w:t>
            </w:r>
          </w:p>
          <w:p w14:paraId="44B72800" w14:textId="77777777" w:rsidR="00C27032" w:rsidRDefault="00C27032" w:rsidP="00D30A38">
            <w:pPr>
              <w:pStyle w:val="ListParagraph"/>
              <w:numPr>
                <w:ilvl w:val="0"/>
                <w:numId w:val="26"/>
              </w:numPr>
              <w:spacing w:before="0"/>
              <w:contextualSpacing w:val="0"/>
              <w:rPr>
                <w:lang w:eastAsia="en-US"/>
              </w:rPr>
            </w:pPr>
            <w:r>
              <w:rPr>
                <w:lang w:eastAsia="en-US"/>
              </w:rPr>
              <w:t>Officers from the Los Angeles County Sheriff’s Office</w:t>
            </w:r>
          </w:p>
          <w:p w14:paraId="41864F1B" w14:textId="77777777" w:rsidR="00C27032" w:rsidRDefault="00C27032" w:rsidP="00D30A38">
            <w:pPr>
              <w:pStyle w:val="ListParagraph"/>
              <w:numPr>
                <w:ilvl w:val="0"/>
                <w:numId w:val="26"/>
              </w:numPr>
              <w:spacing w:before="0"/>
              <w:contextualSpacing w:val="0"/>
              <w:rPr>
                <w:lang w:eastAsia="en-US"/>
              </w:rPr>
            </w:pPr>
            <w:r>
              <w:rPr>
                <w:lang w:eastAsia="en-US"/>
              </w:rPr>
              <w:t>Officers from the Pasadena Police Department</w:t>
            </w:r>
          </w:p>
          <w:p w14:paraId="5895A71C" w14:textId="77777777" w:rsidR="00C27032" w:rsidRDefault="00C27032" w:rsidP="00D30A38">
            <w:pPr>
              <w:pStyle w:val="ListParagraph"/>
              <w:numPr>
                <w:ilvl w:val="0"/>
                <w:numId w:val="26"/>
              </w:numPr>
              <w:spacing w:before="0"/>
              <w:contextualSpacing w:val="0"/>
              <w:rPr>
                <w:lang w:eastAsia="en-US"/>
              </w:rPr>
            </w:pPr>
            <w:r>
              <w:rPr>
                <w:lang w:eastAsia="en-US"/>
              </w:rPr>
              <w:t>Officers from the Arcadia Police Department</w:t>
            </w:r>
          </w:p>
          <w:p w14:paraId="3120C9DD" w14:textId="705996DC" w:rsidR="00C27032" w:rsidRPr="00DD720A" w:rsidRDefault="00C27032" w:rsidP="00D30A38">
            <w:pPr>
              <w:pStyle w:val="ListParagraph"/>
              <w:numPr>
                <w:ilvl w:val="0"/>
                <w:numId w:val="26"/>
              </w:numPr>
              <w:spacing w:before="0"/>
              <w:contextualSpacing w:val="0"/>
              <w:rPr>
                <w:lang w:eastAsia="en-US"/>
              </w:rPr>
            </w:pPr>
            <w:r>
              <w:rPr>
                <w:lang w:eastAsia="en-US"/>
              </w:rPr>
              <w:t>Officers from the Monrovia Police Department</w:t>
            </w:r>
          </w:p>
        </w:tc>
      </w:tr>
    </w:tbl>
    <w:p w14:paraId="14CAC491" w14:textId="77777777" w:rsidR="00C27032" w:rsidRPr="00F342A3" w:rsidRDefault="00C27032" w:rsidP="007B586B">
      <w:pPr>
        <w:rPr>
          <w:lang w:eastAsia="en-US"/>
        </w:rPr>
      </w:pPr>
    </w:p>
    <w:p w14:paraId="53038569" w14:textId="2725D8EC" w:rsidR="00CA48E1" w:rsidRDefault="009A359F" w:rsidP="00B224ED">
      <w:pPr>
        <w:pStyle w:val="Heading2"/>
        <w:rPr>
          <w:lang w:eastAsia="en-US"/>
        </w:rPr>
      </w:pPr>
      <w:bookmarkStart w:id="195" w:name="_Toc471406811"/>
      <w:r>
        <w:rPr>
          <w:lang w:eastAsia="en-US"/>
        </w:rPr>
        <w:lastRenderedPageBreak/>
        <w:t xml:space="preserve">General </w:t>
      </w:r>
      <w:bookmarkStart w:id="196" w:name="_Toc468439506"/>
      <w:bookmarkStart w:id="197" w:name="_Toc468439507"/>
      <w:bookmarkStart w:id="198" w:name="_Toc468439508"/>
      <w:bookmarkStart w:id="199" w:name="_Toc468439509"/>
      <w:bookmarkStart w:id="200" w:name="_Toc468439510"/>
      <w:bookmarkStart w:id="201" w:name="_Toc468439511"/>
      <w:bookmarkStart w:id="202" w:name="_Toc468439512"/>
      <w:bookmarkStart w:id="203" w:name="_Toc468439513"/>
      <w:bookmarkStart w:id="204" w:name="_Toc468439514"/>
      <w:bookmarkEnd w:id="196"/>
      <w:bookmarkEnd w:id="197"/>
      <w:bookmarkEnd w:id="198"/>
      <w:bookmarkEnd w:id="199"/>
      <w:bookmarkEnd w:id="200"/>
      <w:bookmarkEnd w:id="201"/>
      <w:bookmarkEnd w:id="202"/>
      <w:bookmarkEnd w:id="203"/>
      <w:bookmarkEnd w:id="204"/>
      <w:r w:rsidR="00CA48E1">
        <w:rPr>
          <w:lang w:eastAsia="en-US"/>
        </w:rPr>
        <w:t>Roles and Responsibilities of Participants</w:t>
      </w:r>
      <w:bookmarkEnd w:id="195"/>
    </w:p>
    <w:p w14:paraId="08C87C87" w14:textId="4BDE6C8B" w:rsidR="00B77131" w:rsidRDefault="006249A4" w:rsidP="00B77131">
      <w:pPr>
        <w:rPr>
          <w:lang w:eastAsia="en-US"/>
        </w:rPr>
      </w:pPr>
      <w:r>
        <w:rPr>
          <w:lang w:eastAsia="en-US"/>
        </w:rPr>
        <w:t xml:space="preserve">The following table lists the anticipated </w:t>
      </w:r>
      <w:r w:rsidR="00B600EE">
        <w:rPr>
          <w:lang w:eastAsia="en-US"/>
        </w:rPr>
        <w:t xml:space="preserve">general </w:t>
      </w:r>
      <w:r w:rsidR="00B77131">
        <w:rPr>
          <w:lang w:eastAsia="en-US"/>
        </w:rPr>
        <w:t xml:space="preserve">roles and responsibilities </w:t>
      </w:r>
      <w:r>
        <w:rPr>
          <w:lang w:eastAsia="en-US"/>
        </w:rPr>
        <w:t xml:space="preserve">of </w:t>
      </w:r>
      <w:r w:rsidR="00B77131">
        <w:rPr>
          <w:lang w:eastAsia="en-US"/>
        </w:rPr>
        <w:t xml:space="preserve">the </w:t>
      </w:r>
      <w:r>
        <w:rPr>
          <w:lang w:eastAsia="en-US"/>
        </w:rPr>
        <w:t xml:space="preserve">validation </w:t>
      </w:r>
      <w:r w:rsidR="00B77131">
        <w:rPr>
          <w:lang w:eastAsia="en-US"/>
        </w:rPr>
        <w:t xml:space="preserve">participants </w:t>
      </w:r>
      <w:r>
        <w:rPr>
          <w:lang w:eastAsia="en-US"/>
        </w:rPr>
        <w:t xml:space="preserve">identified </w:t>
      </w:r>
      <w:r w:rsidR="000E577B">
        <w:rPr>
          <w:lang w:eastAsia="en-US"/>
        </w:rPr>
        <w:t xml:space="preserve">in </w:t>
      </w:r>
      <w:r>
        <w:rPr>
          <w:lang w:eastAsia="en-US"/>
        </w:rPr>
        <w:t xml:space="preserve">section </w:t>
      </w:r>
      <w:r>
        <w:rPr>
          <w:lang w:eastAsia="en-US"/>
        </w:rPr>
        <w:fldChar w:fldCharType="begin"/>
      </w:r>
      <w:r>
        <w:rPr>
          <w:lang w:eastAsia="en-US"/>
        </w:rPr>
        <w:instrText xml:space="preserve"> REF _Ref468273409 \r \h </w:instrText>
      </w:r>
      <w:r>
        <w:rPr>
          <w:lang w:eastAsia="en-US"/>
        </w:rPr>
      </w:r>
      <w:r>
        <w:rPr>
          <w:lang w:eastAsia="en-US"/>
        </w:rPr>
        <w:fldChar w:fldCharType="separate"/>
      </w:r>
      <w:r w:rsidR="003D40BF">
        <w:rPr>
          <w:lang w:eastAsia="en-US"/>
        </w:rPr>
        <w:t>4.3</w:t>
      </w:r>
      <w:r>
        <w:rPr>
          <w:lang w:eastAsia="en-US"/>
        </w:rPr>
        <w:fldChar w:fldCharType="end"/>
      </w:r>
      <w:r w:rsidR="007950F3">
        <w:rPr>
          <w:lang w:eastAsia="en-US"/>
        </w:rPr>
        <w:t>. Specific roles and responsibilities will be developed later in the project, when the evaluation procedures to be used for validation testing will be finalized.</w:t>
      </w:r>
    </w:p>
    <w:p w14:paraId="52A9C03C" w14:textId="7745FD20" w:rsidR="00A229C1" w:rsidRDefault="00A229C1" w:rsidP="00A229C1">
      <w:pPr>
        <w:pStyle w:val="Caption"/>
        <w:tabs>
          <w:tab w:val="left" w:pos="227"/>
          <w:tab w:val="center" w:pos="4680"/>
        </w:tabs>
        <w:spacing w:before="240"/>
      </w:pPr>
      <w:bookmarkStart w:id="205" w:name="_Toc471406868"/>
      <w:r>
        <w:t xml:space="preserve">Table </w:t>
      </w:r>
      <w:fldSimple w:instr=" STYLEREF 1 \s ">
        <w:r w:rsidR="003D40BF">
          <w:rPr>
            <w:noProof/>
          </w:rPr>
          <w:t>4</w:t>
        </w:r>
      </w:fldSimple>
      <w:r>
        <w:noBreakHyphen/>
      </w:r>
      <w:fldSimple w:instr=" SEQ Table \* ARABIC \s 1 ">
        <w:r w:rsidR="003D40BF">
          <w:rPr>
            <w:noProof/>
          </w:rPr>
          <w:t>3</w:t>
        </w:r>
      </w:fldSimple>
      <w:r>
        <w:t xml:space="preserve"> – Validation Roles and Responsibilities</w:t>
      </w:r>
      <w:bookmarkEnd w:id="205"/>
    </w:p>
    <w:tbl>
      <w:tblPr>
        <w:tblStyle w:val="TableGrid"/>
        <w:tblW w:w="0" w:type="auto"/>
        <w:tblInd w:w="115" w:type="dxa"/>
        <w:tblCellMar>
          <w:top w:w="43" w:type="dxa"/>
          <w:left w:w="115" w:type="dxa"/>
          <w:bottom w:w="43" w:type="dxa"/>
          <w:right w:w="115" w:type="dxa"/>
        </w:tblCellMar>
        <w:tblLook w:val="04A0" w:firstRow="1" w:lastRow="0" w:firstColumn="1" w:lastColumn="0" w:noHBand="0" w:noVBand="1"/>
      </w:tblPr>
      <w:tblGrid>
        <w:gridCol w:w="3969"/>
        <w:gridCol w:w="5266"/>
      </w:tblGrid>
      <w:tr w:rsidR="00F01E41" w14:paraId="3DCD0FD1" w14:textId="77777777" w:rsidTr="00A229C1">
        <w:tc>
          <w:tcPr>
            <w:tcW w:w="3969" w:type="dxa"/>
            <w:shd w:val="clear" w:color="auto" w:fill="D9D9D9" w:themeFill="background1" w:themeFillShade="D9"/>
          </w:tcPr>
          <w:p w14:paraId="2EDF54CB" w14:textId="3A441FAE" w:rsidR="00E94AE7" w:rsidRPr="00190582" w:rsidRDefault="00E94AE7">
            <w:pPr>
              <w:spacing w:before="0"/>
              <w:jc w:val="left"/>
              <w:rPr>
                <w:b/>
                <w:lang w:eastAsia="en-US"/>
              </w:rPr>
            </w:pPr>
            <w:r>
              <w:rPr>
                <w:b/>
                <w:lang w:eastAsia="en-US"/>
              </w:rPr>
              <w:t>Participant</w:t>
            </w:r>
          </w:p>
        </w:tc>
        <w:tc>
          <w:tcPr>
            <w:tcW w:w="5266" w:type="dxa"/>
            <w:shd w:val="clear" w:color="auto" w:fill="D9D9D9" w:themeFill="background1" w:themeFillShade="D9"/>
          </w:tcPr>
          <w:p w14:paraId="48C4B7D4" w14:textId="77AAE0EC" w:rsidR="00E94AE7" w:rsidRPr="00190582" w:rsidRDefault="007950F3">
            <w:pPr>
              <w:spacing w:before="0"/>
              <w:jc w:val="left"/>
              <w:rPr>
                <w:b/>
                <w:lang w:eastAsia="en-US"/>
              </w:rPr>
            </w:pPr>
            <w:r>
              <w:rPr>
                <w:b/>
                <w:lang w:eastAsia="en-US"/>
              </w:rPr>
              <w:t xml:space="preserve">General </w:t>
            </w:r>
            <w:r w:rsidR="00E94AE7">
              <w:rPr>
                <w:b/>
                <w:lang w:eastAsia="en-US"/>
              </w:rPr>
              <w:t>Roles/Responsibilities</w:t>
            </w:r>
          </w:p>
        </w:tc>
      </w:tr>
      <w:tr w:rsidR="00E94AE7" w14:paraId="52DFABEA" w14:textId="77777777" w:rsidTr="00A229C1">
        <w:tc>
          <w:tcPr>
            <w:tcW w:w="3969" w:type="dxa"/>
          </w:tcPr>
          <w:p w14:paraId="7EE4898E" w14:textId="71EE45A4" w:rsidR="00E94AE7" w:rsidRDefault="00E94AE7" w:rsidP="00DD720A">
            <w:pPr>
              <w:spacing w:before="0"/>
              <w:jc w:val="left"/>
              <w:rPr>
                <w:lang w:eastAsia="en-US"/>
              </w:rPr>
            </w:pPr>
            <w:r>
              <w:rPr>
                <w:lang w:eastAsia="en-US"/>
              </w:rPr>
              <w:t>Caltrans I-210 Corridor Manager</w:t>
            </w:r>
          </w:p>
        </w:tc>
        <w:tc>
          <w:tcPr>
            <w:tcW w:w="5266" w:type="dxa"/>
          </w:tcPr>
          <w:p w14:paraId="52605E5C" w14:textId="77777777" w:rsidR="00E94AE7" w:rsidRPr="00C14382" w:rsidRDefault="00E94AE7" w:rsidP="00D30A38">
            <w:pPr>
              <w:pStyle w:val="ListParagraph"/>
              <w:numPr>
                <w:ilvl w:val="0"/>
                <w:numId w:val="26"/>
              </w:numPr>
              <w:spacing w:before="0"/>
              <w:contextualSpacing w:val="0"/>
              <w:jc w:val="left"/>
              <w:rPr>
                <w:lang w:eastAsia="en-US"/>
              </w:rPr>
            </w:pPr>
            <w:r w:rsidRPr="00C14382">
              <w:rPr>
                <w:lang w:eastAsia="en-US"/>
              </w:rPr>
              <w:t>Review of ICM system</w:t>
            </w:r>
            <w:r>
              <w:rPr>
                <w:lang w:eastAsia="en-US"/>
              </w:rPr>
              <w:t>’s</w:t>
            </w:r>
            <w:r w:rsidRPr="00C14382">
              <w:rPr>
                <w:lang w:eastAsia="en-US"/>
              </w:rPr>
              <w:t xml:space="preserve"> user manual</w:t>
            </w:r>
          </w:p>
          <w:p w14:paraId="5610DC5E" w14:textId="77777777" w:rsidR="00E94AE7" w:rsidRPr="00C14382" w:rsidRDefault="00E94AE7" w:rsidP="00D30A38">
            <w:pPr>
              <w:pStyle w:val="ListParagraph"/>
              <w:numPr>
                <w:ilvl w:val="0"/>
                <w:numId w:val="26"/>
              </w:numPr>
              <w:spacing w:before="0"/>
              <w:contextualSpacing w:val="0"/>
              <w:jc w:val="left"/>
              <w:rPr>
                <w:lang w:eastAsia="en-US"/>
              </w:rPr>
            </w:pPr>
            <w:r w:rsidRPr="00C14382">
              <w:rPr>
                <w:lang w:eastAsia="en-US"/>
              </w:rPr>
              <w:t>Review of received training on ICM system operations</w:t>
            </w:r>
          </w:p>
          <w:p w14:paraId="5FE2E008" w14:textId="77777777" w:rsidR="00E94AE7" w:rsidRPr="00C14382" w:rsidRDefault="00E94AE7" w:rsidP="00D30A38">
            <w:pPr>
              <w:pStyle w:val="ListParagraph"/>
              <w:numPr>
                <w:ilvl w:val="0"/>
                <w:numId w:val="26"/>
              </w:numPr>
              <w:spacing w:before="0"/>
              <w:contextualSpacing w:val="0"/>
              <w:jc w:val="left"/>
              <w:rPr>
                <w:lang w:eastAsia="en-US"/>
              </w:rPr>
            </w:pPr>
            <w:r w:rsidRPr="00C14382">
              <w:rPr>
                <w:lang w:eastAsia="en-US"/>
              </w:rPr>
              <w:t>Identification of validation test cases</w:t>
            </w:r>
          </w:p>
          <w:p w14:paraId="1DB9839A" w14:textId="77777777" w:rsidR="00E94AE7" w:rsidRPr="00C14382" w:rsidRDefault="00E94AE7" w:rsidP="00D30A38">
            <w:pPr>
              <w:pStyle w:val="ListParagraph"/>
              <w:numPr>
                <w:ilvl w:val="0"/>
                <w:numId w:val="26"/>
              </w:numPr>
              <w:spacing w:before="0"/>
              <w:contextualSpacing w:val="0"/>
              <w:jc w:val="left"/>
              <w:rPr>
                <w:lang w:eastAsia="en-US"/>
              </w:rPr>
            </w:pPr>
            <w:r w:rsidRPr="00C14382">
              <w:rPr>
                <w:lang w:eastAsia="en-US"/>
              </w:rPr>
              <w:t>Use of system to monitor traffic conditions within corridor</w:t>
            </w:r>
          </w:p>
          <w:p w14:paraId="70FA659D" w14:textId="77777777" w:rsidR="00E94AE7" w:rsidRPr="00C14382" w:rsidRDefault="00E94AE7" w:rsidP="00D30A38">
            <w:pPr>
              <w:pStyle w:val="ListParagraph"/>
              <w:numPr>
                <w:ilvl w:val="0"/>
                <w:numId w:val="26"/>
              </w:numPr>
              <w:spacing w:before="0"/>
              <w:contextualSpacing w:val="0"/>
              <w:jc w:val="left"/>
              <w:rPr>
                <w:lang w:eastAsia="en-US"/>
              </w:rPr>
            </w:pPr>
            <w:r>
              <w:rPr>
                <w:lang w:eastAsia="en-US"/>
              </w:rPr>
              <w:t>Entry of data characterizing i</w:t>
            </w:r>
            <w:r w:rsidRPr="00C14382">
              <w:rPr>
                <w:lang w:eastAsia="en-US"/>
              </w:rPr>
              <w:t>ncident</w:t>
            </w:r>
            <w:r>
              <w:rPr>
                <w:lang w:eastAsia="en-US"/>
              </w:rPr>
              <w:t>s</w:t>
            </w:r>
            <w:r w:rsidRPr="00C14382">
              <w:rPr>
                <w:lang w:eastAsia="en-US"/>
              </w:rPr>
              <w:t xml:space="preserve"> </w:t>
            </w:r>
            <w:r>
              <w:rPr>
                <w:lang w:eastAsia="en-US"/>
              </w:rPr>
              <w:t xml:space="preserve">and events into the Decision Support module </w:t>
            </w:r>
          </w:p>
          <w:p w14:paraId="51191A7D" w14:textId="77777777" w:rsidR="00E94AE7" w:rsidRDefault="00E94AE7" w:rsidP="00D30A38">
            <w:pPr>
              <w:pStyle w:val="ListParagraph"/>
              <w:numPr>
                <w:ilvl w:val="0"/>
                <w:numId w:val="26"/>
              </w:numPr>
              <w:spacing w:before="0"/>
              <w:contextualSpacing w:val="0"/>
              <w:jc w:val="left"/>
              <w:rPr>
                <w:lang w:eastAsia="en-US"/>
              </w:rPr>
            </w:pPr>
            <w:r>
              <w:rPr>
                <w:lang w:eastAsia="en-US"/>
              </w:rPr>
              <w:t>Evaluation of system of rules implemented by the Decision Support module</w:t>
            </w:r>
          </w:p>
          <w:p w14:paraId="4B1A212D" w14:textId="77777777" w:rsidR="00E94AE7" w:rsidRPr="00C14382" w:rsidRDefault="00E94AE7" w:rsidP="00D30A38">
            <w:pPr>
              <w:pStyle w:val="ListParagraph"/>
              <w:numPr>
                <w:ilvl w:val="0"/>
                <w:numId w:val="26"/>
              </w:numPr>
              <w:spacing w:before="0"/>
              <w:contextualSpacing w:val="0"/>
              <w:jc w:val="left"/>
              <w:rPr>
                <w:lang w:eastAsia="en-US"/>
              </w:rPr>
            </w:pPr>
            <w:r w:rsidRPr="00C14382">
              <w:rPr>
                <w:lang w:eastAsia="en-US"/>
              </w:rPr>
              <w:t>Review and approval of recommended response plans</w:t>
            </w:r>
          </w:p>
          <w:p w14:paraId="4477872D" w14:textId="77777777" w:rsidR="00E94AE7" w:rsidRDefault="00E94AE7" w:rsidP="00D30A38">
            <w:pPr>
              <w:pStyle w:val="ListParagraph"/>
              <w:numPr>
                <w:ilvl w:val="0"/>
                <w:numId w:val="26"/>
              </w:numPr>
              <w:spacing w:before="0"/>
              <w:contextualSpacing w:val="0"/>
              <w:jc w:val="left"/>
              <w:rPr>
                <w:lang w:eastAsia="en-US"/>
              </w:rPr>
            </w:pPr>
            <w:r w:rsidRPr="00C14382">
              <w:rPr>
                <w:lang w:eastAsia="en-US"/>
              </w:rPr>
              <w:t>Modification of recommended response plans</w:t>
            </w:r>
          </w:p>
          <w:p w14:paraId="20F0D9C9" w14:textId="0008C01B" w:rsidR="00E94AE7" w:rsidRPr="00DD720A" w:rsidRDefault="00E94AE7" w:rsidP="00DD720A">
            <w:pPr>
              <w:pStyle w:val="ListParagraph"/>
              <w:numPr>
                <w:ilvl w:val="0"/>
                <w:numId w:val="26"/>
              </w:numPr>
              <w:spacing w:before="0"/>
              <w:contextualSpacing w:val="0"/>
              <w:jc w:val="left"/>
              <w:rPr>
                <w:lang w:eastAsia="en-US"/>
              </w:rPr>
            </w:pPr>
            <w:r>
              <w:rPr>
                <w:lang w:eastAsia="en-US"/>
              </w:rPr>
              <w:t>Evaluation of ability of individuals to analyze data</w:t>
            </w:r>
          </w:p>
        </w:tc>
      </w:tr>
      <w:tr w:rsidR="00E94AE7" w14:paraId="7B96395D" w14:textId="77777777" w:rsidTr="00A229C1">
        <w:tc>
          <w:tcPr>
            <w:tcW w:w="3969" w:type="dxa"/>
          </w:tcPr>
          <w:p w14:paraId="69D31D2D" w14:textId="30D4F7B8" w:rsidR="00E94AE7" w:rsidRDefault="00E94AE7" w:rsidP="00DD720A">
            <w:pPr>
              <w:spacing w:before="0"/>
              <w:jc w:val="left"/>
              <w:rPr>
                <w:lang w:eastAsia="en-US"/>
              </w:rPr>
            </w:pPr>
            <w:r w:rsidRPr="00C14382">
              <w:rPr>
                <w:lang w:eastAsia="en-US"/>
              </w:rPr>
              <w:t>Caltrans I-210 Corridor Technical Manager</w:t>
            </w:r>
          </w:p>
        </w:tc>
        <w:tc>
          <w:tcPr>
            <w:tcW w:w="5266" w:type="dxa"/>
          </w:tcPr>
          <w:p w14:paraId="4677ED69" w14:textId="77777777" w:rsidR="00E94AE7" w:rsidRPr="00C14382" w:rsidRDefault="00E94AE7" w:rsidP="00D30A38">
            <w:pPr>
              <w:pStyle w:val="ListParagraph"/>
              <w:numPr>
                <w:ilvl w:val="0"/>
                <w:numId w:val="26"/>
              </w:numPr>
              <w:spacing w:before="0"/>
              <w:contextualSpacing w:val="0"/>
              <w:jc w:val="left"/>
              <w:rPr>
                <w:lang w:eastAsia="en-US"/>
              </w:rPr>
            </w:pPr>
            <w:r w:rsidRPr="00C14382">
              <w:rPr>
                <w:lang w:eastAsia="en-US"/>
              </w:rPr>
              <w:t>Review of ICM system</w:t>
            </w:r>
            <w:r>
              <w:rPr>
                <w:lang w:eastAsia="en-US"/>
              </w:rPr>
              <w:t>’s</w:t>
            </w:r>
            <w:r w:rsidRPr="00C14382">
              <w:rPr>
                <w:lang w:eastAsia="en-US"/>
              </w:rPr>
              <w:t xml:space="preserve"> user manual</w:t>
            </w:r>
          </w:p>
          <w:p w14:paraId="01DBA09A" w14:textId="77777777" w:rsidR="00E94AE7" w:rsidRPr="00C14382" w:rsidRDefault="00E94AE7" w:rsidP="00D30A38">
            <w:pPr>
              <w:pStyle w:val="ListParagraph"/>
              <w:numPr>
                <w:ilvl w:val="0"/>
                <w:numId w:val="26"/>
              </w:numPr>
              <w:spacing w:before="0"/>
              <w:contextualSpacing w:val="0"/>
              <w:jc w:val="left"/>
              <w:rPr>
                <w:lang w:eastAsia="en-US"/>
              </w:rPr>
            </w:pPr>
            <w:r w:rsidRPr="00C14382">
              <w:rPr>
                <w:lang w:eastAsia="en-US"/>
              </w:rPr>
              <w:t>Review of received training on ICM system operations</w:t>
            </w:r>
          </w:p>
          <w:p w14:paraId="61ACE40C" w14:textId="77777777" w:rsidR="00E94AE7" w:rsidRPr="00C14382" w:rsidRDefault="00E94AE7" w:rsidP="00D30A38">
            <w:pPr>
              <w:pStyle w:val="ListParagraph"/>
              <w:numPr>
                <w:ilvl w:val="0"/>
                <w:numId w:val="26"/>
              </w:numPr>
              <w:spacing w:before="0"/>
              <w:contextualSpacing w:val="0"/>
              <w:jc w:val="left"/>
              <w:rPr>
                <w:lang w:eastAsia="en-US"/>
              </w:rPr>
            </w:pPr>
            <w:r w:rsidRPr="00C14382">
              <w:rPr>
                <w:lang w:eastAsia="en-US"/>
              </w:rPr>
              <w:t>Identification of validation test cases</w:t>
            </w:r>
          </w:p>
          <w:p w14:paraId="40B591BA" w14:textId="77777777" w:rsidR="00E94AE7" w:rsidRPr="00C14382" w:rsidRDefault="00E94AE7" w:rsidP="00D30A38">
            <w:pPr>
              <w:pStyle w:val="ListParagraph"/>
              <w:numPr>
                <w:ilvl w:val="0"/>
                <w:numId w:val="26"/>
              </w:numPr>
              <w:spacing w:before="0"/>
              <w:contextualSpacing w:val="0"/>
              <w:jc w:val="left"/>
              <w:rPr>
                <w:lang w:eastAsia="en-US"/>
              </w:rPr>
            </w:pPr>
            <w:r>
              <w:rPr>
                <w:lang w:eastAsia="en-US"/>
              </w:rPr>
              <w:t>Setting ICM s</w:t>
            </w:r>
            <w:r w:rsidRPr="00C14382">
              <w:rPr>
                <w:lang w:eastAsia="en-US"/>
              </w:rPr>
              <w:t>ystem configuration</w:t>
            </w:r>
          </w:p>
          <w:p w14:paraId="10A47699" w14:textId="580C2F7A" w:rsidR="00E94AE7" w:rsidRPr="00C14382" w:rsidRDefault="00E94AE7" w:rsidP="00D30A38">
            <w:pPr>
              <w:pStyle w:val="ListParagraph"/>
              <w:numPr>
                <w:ilvl w:val="0"/>
                <w:numId w:val="26"/>
              </w:numPr>
              <w:spacing w:before="0"/>
              <w:contextualSpacing w:val="0"/>
              <w:jc w:val="left"/>
              <w:rPr>
                <w:lang w:eastAsia="en-US"/>
              </w:rPr>
            </w:pPr>
            <w:r w:rsidRPr="00C14382">
              <w:rPr>
                <w:lang w:eastAsia="en-US"/>
              </w:rPr>
              <w:t>Use of system to monitor traffic conditions within corridor</w:t>
            </w:r>
          </w:p>
          <w:p w14:paraId="10667FE3" w14:textId="77777777" w:rsidR="00E94AE7" w:rsidRDefault="00E94AE7" w:rsidP="00D30A38">
            <w:pPr>
              <w:pStyle w:val="ListParagraph"/>
              <w:numPr>
                <w:ilvl w:val="0"/>
                <w:numId w:val="26"/>
              </w:numPr>
              <w:spacing w:before="0"/>
              <w:contextualSpacing w:val="0"/>
              <w:jc w:val="left"/>
              <w:rPr>
                <w:lang w:eastAsia="en-US"/>
              </w:rPr>
            </w:pPr>
            <w:r>
              <w:rPr>
                <w:lang w:eastAsia="en-US"/>
              </w:rPr>
              <w:t>Evaluation of system of rules implemented by the Decision Support module</w:t>
            </w:r>
          </w:p>
          <w:p w14:paraId="4744D2B3" w14:textId="77777777" w:rsidR="00E94AE7" w:rsidRDefault="00E94AE7" w:rsidP="00D30A38">
            <w:pPr>
              <w:pStyle w:val="ListParagraph"/>
              <w:keepNext/>
              <w:numPr>
                <w:ilvl w:val="0"/>
                <w:numId w:val="26"/>
              </w:numPr>
              <w:spacing w:before="0"/>
              <w:contextualSpacing w:val="0"/>
              <w:jc w:val="left"/>
              <w:rPr>
                <w:lang w:eastAsia="en-US"/>
              </w:rPr>
            </w:pPr>
            <w:r>
              <w:rPr>
                <w:lang w:eastAsia="en-US"/>
              </w:rPr>
              <w:t xml:space="preserve">Diagnostics of </w:t>
            </w:r>
            <w:r w:rsidRPr="00C14382">
              <w:rPr>
                <w:lang w:eastAsia="en-US"/>
              </w:rPr>
              <w:t xml:space="preserve">ICM system </w:t>
            </w:r>
            <w:r>
              <w:rPr>
                <w:lang w:eastAsia="en-US"/>
              </w:rPr>
              <w:t>core components</w:t>
            </w:r>
          </w:p>
          <w:p w14:paraId="0E15F64A" w14:textId="062EE908" w:rsidR="00E94AE7" w:rsidRPr="00DD720A" w:rsidRDefault="00E94AE7" w:rsidP="00DD720A">
            <w:pPr>
              <w:pStyle w:val="ListParagraph"/>
              <w:numPr>
                <w:ilvl w:val="0"/>
                <w:numId w:val="26"/>
              </w:numPr>
              <w:spacing w:before="0"/>
              <w:contextualSpacing w:val="0"/>
              <w:jc w:val="left"/>
              <w:rPr>
                <w:lang w:eastAsia="en-US"/>
              </w:rPr>
            </w:pPr>
            <w:r>
              <w:rPr>
                <w:lang w:eastAsia="en-US"/>
              </w:rPr>
              <w:t>Diagnostics of information supplied by connected systems</w:t>
            </w:r>
          </w:p>
        </w:tc>
      </w:tr>
      <w:tr w:rsidR="00E94AE7" w14:paraId="188DA876" w14:textId="77777777" w:rsidTr="00A229C1">
        <w:tc>
          <w:tcPr>
            <w:tcW w:w="3969" w:type="dxa"/>
          </w:tcPr>
          <w:p w14:paraId="4D23A5BC" w14:textId="3BEC5F85" w:rsidR="00E94AE7" w:rsidRDefault="00E94AE7" w:rsidP="00DD720A">
            <w:pPr>
              <w:spacing w:before="0"/>
              <w:jc w:val="left"/>
              <w:rPr>
                <w:lang w:eastAsia="en-US"/>
              </w:rPr>
            </w:pPr>
            <w:r>
              <w:rPr>
                <w:lang w:eastAsia="en-US"/>
              </w:rPr>
              <w:t xml:space="preserve">Traffic </w:t>
            </w:r>
            <w:r w:rsidR="0089478A">
              <w:rPr>
                <w:lang w:eastAsia="en-US"/>
              </w:rPr>
              <w:t>managers/engineers</w:t>
            </w:r>
            <w:r w:rsidR="0089478A" w:rsidRPr="00C14382">
              <w:rPr>
                <w:lang w:eastAsia="en-US"/>
              </w:rPr>
              <w:t xml:space="preserve"> </w:t>
            </w:r>
            <w:r>
              <w:rPr>
                <w:lang w:eastAsia="en-US"/>
              </w:rPr>
              <w:t xml:space="preserve">from stakeholder agencies </w:t>
            </w:r>
            <w:r w:rsidRPr="00C14382">
              <w:rPr>
                <w:lang w:eastAsia="en-US"/>
              </w:rPr>
              <w:t>responsible for managing traffic during incidents and events</w:t>
            </w:r>
          </w:p>
        </w:tc>
        <w:tc>
          <w:tcPr>
            <w:tcW w:w="5266" w:type="dxa"/>
          </w:tcPr>
          <w:p w14:paraId="7604E911" w14:textId="77777777" w:rsidR="00E94AE7" w:rsidRPr="00C14382" w:rsidRDefault="00E94AE7" w:rsidP="00D30A38">
            <w:pPr>
              <w:pStyle w:val="ListParagraph"/>
              <w:numPr>
                <w:ilvl w:val="0"/>
                <w:numId w:val="26"/>
              </w:numPr>
              <w:spacing w:before="0"/>
              <w:contextualSpacing w:val="0"/>
              <w:jc w:val="left"/>
              <w:rPr>
                <w:lang w:eastAsia="en-US"/>
              </w:rPr>
            </w:pPr>
            <w:r w:rsidRPr="00C14382">
              <w:rPr>
                <w:lang w:eastAsia="en-US"/>
              </w:rPr>
              <w:t>Review of ICM system</w:t>
            </w:r>
            <w:r>
              <w:rPr>
                <w:lang w:eastAsia="en-US"/>
              </w:rPr>
              <w:t>’s</w:t>
            </w:r>
            <w:r w:rsidRPr="00C14382">
              <w:rPr>
                <w:lang w:eastAsia="en-US"/>
              </w:rPr>
              <w:t xml:space="preserve"> user manual</w:t>
            </w:r>
          </w:p>
          <w:p w14:paraId="356E28B0" w14:textId="77777777" w:rsidR="00E94AE7" w:rsidRPr="00C14382" w:rsidRDefault="00E94AE7" w:rsidP="00D30A38">
            <w:pPr>
              <w:pStyle w:val="ListParagraph"/>
              <w:numPr>
                <w:ilvl w:val="0"/>
                <w:numId w:val="26"/>
              </w:numPr>
              <w:spacing w:before="0"/>
              <w:contextualSpacing w:val="0"/>
              <w:jc w:val="left"/>
              <w:rPr>
                <w:lang w:eastAsia="en-US"/>
              </w:rPr>
            </w:pPr>
            <w:r w:rsidRPr="00C14382">
              <w:rPr>
                <w:lang w:eastAsia="en-US"/>
              </w:rPr>
              <w:t>Review of received training on ICM system operations</w:t>
            </w:r>
          </w:p>
          <w:p w14:paraId="5E1BB6FC" w14:textId="77777777" w:rsidR="00E94AE7" w:rsidRPr="00C14382" w:rsidRDefault="00E94AE7" w:rsidP="00D30A38">
            <w:pPr>
              <w:pStyle w:val="ListParagraph"/>
              <w:numPr>
                <w:ilvl w:val="0"/>
                <w:numId w:val="26"/>
              </w:numPr>
              <w:spacing w:before="0"/>
              <w:contextualSpacing w:val="0"/>
              <w:jc w:val="left"/>
              <w:rPr>
                <w:lang w:eastAsia="en-US"/>
              </w:rPr>
            </w:pPr>
            <w:r w:rsidRPr="00C14382">
              <w:rPr>
                <w:lang w:eastAsia="en-US"/>
              </w:rPr>
              <w:t>Identification of validation test cases related to the management of incidents and events</w:t>
            </w:r>
          </w:p>
          <w:p w14:paraId="6847D396" w14:textId="66864677" w:rsidR="00E94AE7" w:rsidRPr="00C14382" w:rsidRDefault="00E94AE7" w:rsidP="00D30A38">
            <w:pPr>
              <w:pStyle w:val="ListParagraph"/>
              <w:numPr>
                <w:ilvl w:val="0"/>
                <w:numId w:val="26"/>
              </w:numPr>
              <w:spacing w:before="0"/>
              <w:contextualSpacing w:val="0"/>
              <w:jc w:val="left"/>
              <w:rPr>
                <w:lang w:eastAsia="en-US"/>
              </w:rPr>
            </w:pPr>
            <w:r w:rsidRPr="00C14382">
              <w:rPr>
                <w:lang w:eastAsia="en-US"/>
              </w:rPr>
              <w:t>Use of system to monitor traffic conditions within corridor</w:t>
            </w:r>
          </w:p>
          <w:p w14:paraId="268D0CDE" w14:textId="77777777" w:rsidR="00E94AE7" w:rsidRPr="00C14382" w:rsidRDefault="00E94AE7" w:rsidP="00D30A38">
            <w:pPr>
              <w:pStyle w:val="ListParagraph"/>
              <w:numPr>
                <w:ilvl w:val="0"/>
                <w:numId w:val="26"/>
              </w:numPr>
              <w:spacing w:before="0"/>
              <w:contextualSpacing w:val="0"/>
              <w:jc w:val="left"/>
              <w:rPr>
                <w:lang w:eastAsia="en-US"/>
              </w:rPr>
            </w:pPr>
            <w:r>
              <w:rPr>
                <w:lang w:eastAsia="en-US"/>
              </w:rPr>
              <w:t>Entry of data c</w:t>
            </w:r>
            <w:r w:rsidRPr="00C14382">
              <w:rPr>
                <w:lang w:eastAsia="en-US"/>
              </w:rPr>
              <w:t>haracteriz</w:t>
            </w:r>
            <w:r>
              <w:rPr>
                <w:lang w:eastAsia="en-US"/>
              </w:rPr>
              <w:t>ing incidents and events into the Decision Support module</w:t>
            </w:r>
          </w:p>
          <w:p w14:paraId="0C335F4B" w14:textId="77777777" w:rsidR="00E94AE7" w:rsidRPr="00C14382" w:rsidRDefault="00E94AE7" w:rsidP="00D30A38">
            <w:pPr>
              <w:pStyle w:val="ListParagraph"/>
              <w:numPr>
                <w:ilvl w:val="0"/>
                <w:numId w:val="26"/>
              </w:numPr>
              <w:spacing w:before="0"/>
              <w:contextualSpacing w:val="0"/>
              <w:jc w:val="left"/>
              <w:rPr>
                <w:lang w:eastAsia="en-US"/>
              </w:rPr>
            </w:pPr>
            <w:r w:rsidRPr="00C14382">
              <w:rPr>
                <w:lang w:eastAsia="en-US"/>
              </w:rPr>
              <w:t>Observation of ICM decision-making activities</w:t>
            </w:r>
          </w:p>
          <w:p w14:paraId="29DB6E07" w14:textId="77777777" w:rsidR="00E94AE7" w:rsidRPr="00C14382" w:rsidRDefault="00E94AE7" w:rsidP="00D30A38">
            <w:pPr>
              <w:pStyle w:val="ListParagraph"/>
              <w:numPr>
                <w:ilvl w:val="0"/>
                <w:numId w:val="26"/>
              </w:numPr>
              <w:spacing w:before="0"/>
              <w:contextualSpacing w:val="0"/>
              <w:jc w:val="left"/>
              <w:rPr>
                <w:lang w:eastAsia="en-US"/>
              </w:rPr>
            </w:pPr>
            <w:r w:rsidRPr="00C14382">
              <w:rPr>
                <w:lang w:eastAsia="en-US"/>
              </w:rPr>
              <w:t>Review and approval of recommended response plans</w:t>
            </w:r>
          </w:p>
          <w:p w14:paraId="1025E34D" w14:textId="7C01B7A8" w:rsidR="00E94AE7" w:rsidRPr="00DD720A" w:rsidRDefault="00E94AE7" w:rsidP="00DD720A">
            <w:pPr>
              <w:pStyle w:val="ListParagraph"/>
              <w:numPr>
                <w:ilvl w:val="0"/>
                <w:numId w:val="26"/>
              </w:numPr>
              <w:spacing w:before="0"/>
              <w:contextualSpacing w:val="0"/>
              <w:jc w:val="left"/>
              <w:rPr>
                <w:lang w:eastAsia="en-US"/>
              </w:rPr>
            </w:pPr>
            <w:r>
              <w:rPr>
                <w:lang w:eastAsia="en-US"/>
              </w:rPr>
              <w:t>Diagnostics of connected systems managed by each agency</w:t>
            </w:r>
          </w:p>
        </w:tc>
      </w:tr>
    </w:tbl>
    <w:p w14:paraId="758FDD2F" w14:textId="77777777" w:rsidR="00A229C1" w:rsidRDefault="00A229C1" w:rsidP="00A229C1">
      <w:pPr>
        <w:pStyle w:val="Caption"/>
        <w:tabs>
          <w:tab w:val="left" w:pos="227"/>
          <w:tab w:val="center" w:pos="4680"/>
        </w:tabs>
        <w:spacing w:before="240"/>
      </w:pPr>
    </w:p>
    <w:p w14:paraId="4F059D3C" w14:textId="77777777" w:rsidR="00A229C1" w:rsidRDefault="00A229C1">
      <w:pPr>
        <w:suppressAutoHyphens w:val="0"/>
        <w:spacing w:before="0"/>
        <w:jc w:val="left"/>
        <w:rPr>
          <w:rFonts w:eastAsia="Calibri" w:cs="Vrinda"/>
          <w:b/>
          <w:bCs/>
        </w:rPr>
      </w:pPr>
      <w:r>
        <w:br w:type="page"/>
      </w:r>
    </w:p>
    <w:p w14:paraId="5A01AFF3" w14:textId="7DD31CC5" w:rsidR="00A229C1" w:rsidRDefault="00A229C1" w:rsidP="00A229C1">
      <w:pPr>
        <w:pStyle w:val="Caption"/>
        <w:tabs>
          <w:tab w:val="left" w:pos="227"/>
          <w:tab w:val="center" w:pos="4680"/>
        </w:tabs>
        <w:spacing w:before="240"/>
      </w:pPr>
      <w:r>
        <w:lastRenderedPageBreak/>
        <w:t>Table 4</w:t>
      </w:r>
      <w:r>
        <w:noBreakHyphen/>
        <w:t>3 – Validation Roles and Responsibilities (cont’d)</w:t>
      </w:r>
    </w:p>
    <w:tbl>
      <w:tblPr>
        <w:tblStyle w:val="TableGrid"/>
        <w:tblW w:w="0" w:type="auto"/>
        <w:tblInd w:w="115" w:type="dxa"/>
        <w:tblCellMar>
          <w:top w:w="43" w:type="dxa"/>
          <w:left w:w="115" w:type="dxa"/>
          <w:bottom w:w="43" w:type="dxa"/>
          <w:right w:w="115" w:type="dxa"/>
        </w:tblCellMar>
        <w:tblLook w:val="04A0" w:firstRow="1" w:lastRow="0" w:firstColumn="1" w:lastColumn="0" w:noHBand="0" w:noVBand="1"/>
      </w:tblPr>
      <w:tblGrid>
        <w:gridCol w:w="3969"/>
        <w:gridCol w:w="5266"/>
      </w:tblGrid>
      <w:tr w:rsidR="00A229C1" w14:paraId="171A2BF9" w14:textId="77777777" w:rsidTr="00414425">
        <w:tc>
          <w:tcPr>
            <w:tcW w:w="3969" w:type="dxa"/>
            <w:shd w:val="clear" w:color="auto" w:fill="D9D9D9" w:themeFill="background1" w:themeFillShade="D9"/>
          </w:tcPr>
          <w:p w14:paraId="0DC7EE0C" w14:textId="77777777" w:rsidR="00A229C1" w:rsidRPr="00190582" w:rsidRDefault="00A229C1" w:rsidP="00414425">
            <w:pPr>
              <w:spacing w:before="0"/>
              <w:jc w:val="left"/>
              <w:rPr>
                <w:b/>
                <w:lang w:eastAsia="en-US"/>
              </w:rPr>
            </w:pPr>
            <w:r>
              <w:rPr>
                <w:b/>
                <w:lang w:eastAsia="en-US"/>
              </w:rPr>
              <w:t>Participant</w:t>
            </w:r>
          </w:p>
        </w:tc>
        <w:tc>
          <w:tcPr>
            <w:tcW w:w="5266" w:type="dxa"/>
            <w:shd w:val="clear" w:color="auto" w:fill="D9D9D9" w:themeFill="background1" w:themeFillShade="D9"/>
          </w:tcPr>
          <w:p w14:paraId="4A0403FF" w14:textId="77777777" w:rsidR="00A229C1" w:rsidRPr="00190582" w:rsidRDefault="00A229C1" w:rsidP="00414425">
            <w:pPr>
              <w:spacing w:before="0"/>
              <w:jc w:val="left"/>
              <w:rPr>
                <w:b/>
                <w:lang w:eastAsia="en-US"/>
              </w:rPr>
            </w:pPr>
            <w:r>
              <w:rPr>
                <w:b/>
                <w:lang w:eastAsia="en-US"/>
              </w:rPr>
              <w:t>General Roles/Responsibilities</w:t>
            </w:r>
          </w:p>
        </w:tc>
      </w:tr>
      <w:tr w:rsidR="00E94AE7" w14:paraId="5E55A918" w14:textId="77777777" w:rsidTr="00A229C1">
        <w:tc>
          <w:tcPr>
            <w:tcW w:w="3969" w:type="dxa"/>
          </w:tcPr>
          <w:p w14:paraId="0D848625" w14:textId="3E500772" w:rsidR="00E94AE7" w:rsidRDefault="00E94AE7" w:rsidP="00DD720A">
            <w:pPr>
              <w:spacing w:before="0"/>
              <w:jc w:val="left"/>
              <w:rPr>
                <w:lang w:eastAsia="en-US"/>
              </w:rPr>
            </w:pPr>
            <w:r w:rsidRPr="00C14382">
              <w:rPr>
                <w:lang w:eastAsia="en-US"/>
              </w:rPr>
              <w:t>Dispatchers</w:t>
            </w:r>
            <w:r w:rsidR="00BC0173">
              <w:rPr>
                <w:lang w:eastAsia="en-US"/>
              </w:rPr>
              <w:t>/supervisors</w:t>
            </w:r>
            <w:r w:rsidRPr="00C14382">
              <w:rPr>
                <w:lang w:eastAsia="en-US"/>
              </w:rPr>
              <w:t xml:space="preserve"> from transit agencies involved in the operation of the system</w:t>
            </w:r>
          </w:p>
        </w:tc>
        <w:tc>
          <w:tcPr>
            <w:tcW w:w="5266" w:type="dxa"/>
          </w:tcPr>
          <w:p w14:paraId="1BF8B138" w14:textId="77777777" w:rsidR="00E94AE7" w:rsidRPr="00C14382" w:rsidRDefault="00E94AE7" w:rsidP="00D30A38">
            <w:pPr>
              <w:pStyle w:val="ListParagraph"/>
              <w:numPr>
                <w:ilvl w:val="0"/>
                <w:numId w:val="26"/>
              </w:numPr>
              <w:spacing w:before="0"/>
              <w:contextualSpacing w:val="0"/>
              <w:jc w:val="left"/>
              <w:rPr>
                <w:lang w:eastAsia="en-US"/>
              </w:rPr>
            </w:pPr>
            <w:r w:rsidRPr="00C14382">
              <w:rPr>
                <w:lang w:eastAsia="en-US"/>
              </w:rPr>
              <w:t>Review of ICM system</w:t>
            </w:r>
            <w:r>
              <w:rPr>
                <w:lang w:eastAsia="en-US"/>
              </w:rPr>
              <w:t>’s</w:t>
            </w:r>
            <w:r w:rsidRPr="00C14382">
              <w:rPr>
                <w:lang w:eastAsia="en-US"/>
              </w:rPr>
              <w:t xml:space="preserve"> user manual </w:t>
            </w:r>
            <w:r>
              <w:rPr>
                <w:lang w:eastAsia="en-US"/>
              </w:rPr>
              <w:t xml:space="preserve">(mainly sections </w:t>
            </w:r>
            <w:r w:rsidRPr="00C14382">
              <w:rPr>
                <w:lang w:eastAsia="en-US"/>
              </w:rPr>
              <w:t>related to transit operations</w:t>
            </w:r>
            <w:r>
              <w:rPr>
                <w:lang w:eastAsia="en-US"/>
              </w:rPr>
              <w:t>)</w:t>
            </w:r>
          </w:p>
          <w:p w14:paraId="2EB3795A" w14:textId="77777777" w:rsidR="00E94AE7" w:rsidRPr="00C14382" w:rsidRDefault="00E94AE7" w:rsidP="00D30A38">
            <w:pPr>
              <w:pStyle w:val="ListParagraph"/>
              <w:numPr>
                <w:ilvl w:val="0"/>
                <w:numId w:val="26"/>
              </w:numPr>
              <w:spacing w:before="0"/>
              <w:contextualSpacing w:val="0"/>
              <w:jc w:val="left"/>
              <w:rPr>
                <w:lang w:eastAsia="en-US"/>
              </w:rPr>
            </w:pPr>
            <w:r w:rsidRPr="00C14382">
              <w:rPr>
                <w:lang w:eastAsia="en-US"/>
              </w:rPr>
              <w:t>Review of received training on ICM system operations</w:t>
            </w:r>
          </w:p>
          <w:p w14:paraId="36433A87" w14:textId="77777777" w:rsidR="00E94AE7" w:rsidRPr="00C14382" w:rsidRDefault="00E94AE7" w:rsidP="00D30A38">
            <w:pPr>
              <w:pStyle w:val="ListParagraph"/>
              <w:numPr>
                <w:ilvl w:val="0"/>
                <w:numId w:val="26"/>
              </w:numPr>
              <w:spacing w:before="0"/>
              <w:contextualSpacing w:val="0"/>
              <w:jc w:val="left"/>
              <w:rPr>
                <w:lang w:eastAsia="en-US"/>
              </w:rPr>
            </w:pPr>
            <w:r w:rsidRPr="00C14382">
              <w:rPr>
                <w:lang w:eastAsia="en-US"/>
              </w:rPr>
              <w:t>Identification of validation test cases involving transit operations</w:t>
            </w:r>
          </w:p>
          <w:p w14:paraId="4C2915CC" w14:textId="484A39B1" w:rsidR="00E94AE7" w:rsidRDefault="00E94AE7" w:rsidP="00D30A38">
            <w:pPr>
              <w:pStyle w:val="ListParagraph"/>
              <w:numPr>
                <w:ilvl w:val="0"/>
                <w:numId w:val="26"/>
              </w:numPr>
              <w:spacing w:before="0"/>
              <w:contextualSpacing w:val="0"/>
              <w:jc w:val="left"/>
              <w:rPr>
                <w:lang w:eastAsia="en-US"/>
              </w:rPr>
            </w:pPr>
            <w:r w:rsidRPr="00C14382">
              <w:rPr>
                <w:lang w:eastAsia="en-US"/>
              </w:rPr>
              <w:t>Use of system to monitor traffic conditions within corridor</w:t>
            </w:r>
          </w:p>
          <w:p w14:paraId="5F361B42" w14:textId="0CE71181" w:rsidR="00E94AE7" w:rsidRPr="00C14382" w:rsidRDefault="00E94AE7" w:rsidP="00D30A38">
            <w:pPr>
              <w:pStyle w:val="ListParagraph"/>
              <w:numPr>
                <w:ilvl w:val="0"/>
                <w:numId w:val="26"/>
              </w:numPr>
              <w:spacing w:before="0"/>
              <w:contextualSpacing w:val="0"/>
              <w:jc w:val="left"/>
              <w:rPr>
                <w:lang w:eastAsia="en-US"/>
              </w:rPr>
            </w:pPr>
            <w:r>
              <w:rPr>
                <w:lang w:eastAsia="en-US"/>
              </w:rPr>
              <w:t xml:space="preserve">Entry </w:t>
            </w:r>
            <w:r w:rsidR="0089478A">
              <w:rPr>
                <w:lang w:eastAsia="en-US"/>
              </w:rPr>
              <w:t>of</w:t>
            </w:r>
            <w:r>
              <w:rPr>
                <w:lang w:eastAsia="en-US"/>
              </w:rPr>
              <w:t xml:space="preserve"> information c</w:t>
            </w:r>
            <w:r w:rsidRPr="00C14382">
              <w:rPr>
                <w:lang w:eastAsia="en-US"/>
              </w:rPr>
              <w:t>haracteriz</w:t>
            </w:r>
            <w:r>
              <w:rPr>
                <w:lang w:eastAsia="en-US"/>
              </w:rPr>
              <w:t>ing transit incidents of interest to the ICM system</w:t>
            </w:r>
          </w:p>
          <w:p w14:paraId="39C09F40" w14:textId="77777777" w:rsidR="00E94AE7" w:rsidRPr="00C14382" w:rsidRDefault="00E94AE7" w:rsidP="00D30A38">
            <w:pPr>
              <w:pStyle w:val="ListParagraph"/>
              <w:numPr>
                <w:ilvl w:val="0"/>
                <w:numId w:val="26"/>
              </w:numPr>
              <w:spacing w:before="0"/>
              <w:contextualSpacing w:val="0"/>
              <w:jc w:val="left"/>
              <w:rPr>
                <w:lang w:eastAsia="en-US"/>
              </w:rPr>
            </w:pPr>
            <w:r w:rsidRPr="00C14382">
              <w:rPr>
                <w:lang w:eastAsia="en-US"/>
              </w:rPr>
              <w:t>Observation of ICM decision-making activities</w:t>
            </w:r>
          </w:p>
          <w:p w14:paraId="52F36424" w14:textId="7631779E" w:rsidR="00E94AE7" w:rsidRPr="00DD720A" w:rsidRDefault="00E94AE7" w:rsidP="00DD720A">
            <w:pPr>
              <w:pStyle w:val="ListParagraph"/>
              <w:numPr>
                <w:ilvl w:val="0"/>
                <w:numId w:val="26"/>
              </w:numPr>
              <w:spacing w:before="0"/>
              <w:contextualSpacing w:val="0"/>
              <w:jc w:val="left"/>
              <w:rPr>
                <w:lang w:eastAsia="en-US"/>
              </w:rPr>
            </w:pPr>
            <w:r w:rsidRPr="00C14382">
              <w:rPr>
                <w:lang w:eastAsia="en-US"/>
              </w:rPr>
              <w:t>Provision of comments on potential improvements</w:t>
            </w:r>
          </w:p>
        </w:tc>
      </w:tr>
      <w:tr w:rsidR="007950F3" w14:paraId="51A55EC9" w14:textId="77777777" w:rsidTr="00A229C1">
        <w:trPr>
          <w:cantSplit/>
        </w:trPr>
        <w:tc>
          <w:tcPr>
            <w:tcW w:w="3969" w:type="dxa"/>
          </w:tcPr>
          <w:p w14:paraId="1744ECC4" w14:textId="45797492" w:rsidR="00E94AE7" w:rsidRDefault="00547681" w:rsidP="00DD720A">
            <w:pPr>
              <w:spacing w:before="0"/>
              <w:jc w:val="left"/>
              <w:rPr>
                <w:lang w:eastAsia="en-US"/>
              </w:rPr>
            </w:pPr>
            <w:r w:rsidRPr="00C14382">
              <w:rPr>
                <w:lang w:eastAsia="en-US"/>
              </w:rPr>
              <w:t>Representatives from first responding agencies</w:t>
            </w:r>
          </w:p>
        </w:tc>
        <w:tc>
          <w:tcPr>
            <w:tcW w:w="5266" w:type="dxa"/>
          </w:tcPr>
          <w:p w14:paraId="065EEA53" w14:textId="62941BCE" w:rsidR="00547681" w:rsidRPr="00C14382" w:rsidRDefault="00547681" w:rsidP="00D30A38">
            <w:pPr>
              <w:pStyle w:val="ListParagraph"/>
              <w:numPr>
                <w:ilvl w:val="0"/>
                <w:numId w:val="26"/>
              </w:numPr>
              <w:spacing w:before="0"/>
              <w:contextualSpacing w:val="0"/>
              <w:jc w:val="left"/>
              <w:rPr>
                <w:lang w:eastAsia="en-US"/>
              </w:rPr>
            </w:pPr>
            <w:r w:rsidRPr="00C14382">
              <w:rPr>
                <w:lang w:eastAsia="en-US"/>
              </w:rPr>
              <w:t>Use of system to monitor traffic conditions within corridor</w:t>
            </w:r>
          </w:p>
          <w:p w14:paraId="4770E8F2" w14:textId="294E8A2E" w:rsidR="00E94AE7" w:rsidRPr="00DD720A" w:rsidRDefault="00547681" w:rsidP="00DD720A">
            <w:pPr>
              <w:pStyle w:val="ListParagraph"/>
              <w:numPr>
                <w:ilvl w:val="0"/>
                <w:numId w:val="26"/>
              </w:numPr>
              <w:spacing w:before="0"/>
              <w:contextualSpacing w:val="0"/>
              <w:jc w:val="left"/>
              <w:rPr>
                <w:lang w:eastAsia="en-US"/>
              </w:rPr>
            </w:pPr>
            <w:r w:rsidRPr="00C14382">
              <w:rPr>
                <w:lang w:eastAsia="en-US"/>
              </w:rPr>
              <w:t>Observation of ICM decision-making activities</w:t>
            </w:r>
          </w:p>
        </w:tc>
      </w:tr>
      <w:tr w:rsidR="00E94AE7" w14:paraId="1C7ECAF3" w14:textId="77777777" w:rsidTr="00A229C1">
        <w:tc>
          <w:tcPr>
            <w:tcW w:w="3969" w:type="dxa"/>
          </w:tcPr>
          <w:p w14:paraId="50321AD0" w14:textId="7D1E83C5" w:rsidR="00E94AE7" w:rsidRDefault="00547681" w:rsidP="00DD720A">
            <w:pPr>
              <w:spacing w:before="0"/>
              <w:jc w:val="left"/>
              <w:rPr>
                <w:lang w:eastAsia="en-US"/>
              </w:rPr>
            </w:pPr>
            <w:r>
              <w:rPr>
                <w:lang w:eastAsia="en-US"/>
              </w:rPr>
              <w:t>Transportation data analysts</w:t>
            </w:r>
          </w:p>
        </w:tc>
        <w:tc>
          <w:tcPr>
            <w:tcW w:w="5266" w:type="dxa"/>
          </w:tcPr>
          <w:p w14:paraId="34D39C56" w14:textId="77777777" w:rsidR="00547681" w:rsidRDefault="00547681" w:rsidP="00D30A38">
            <w:pPr>
              <w:pStyle w:val="ListParagraph"/>
              <w:numPr>
                <w:ilvl w:val="0"/>
                <w:numId w:val="26"/>
              </w:numPr>
              <w:spacing w:before="0"/>
              <w:contextualSpacing w:val="0"/>
              <w:jc w:val="left"/>
              <w:rPr>
                <w:lang w:eastAsia="en-US"/>
              </w:rPr>
            </w:pPr>
            <w:r>
              <w:rPr>
                <w:lang w:eastAsia="en-US"/>
              </w:rPr>
              <w:t xml:space="preserve">Diagnostics of </w:t>
            </w:r>
            <w:r w:rsidRPr="00C14382">
              <w:rPr>
                <w:lang w:eastAsia="en-US"/>
              </w:rPr>
              <w:t xml:space="preserve">ICM system </w:t>
            </w:r>
            <w:r>
              <w:rPr>
                <w:lang w:eastAsia="en-US"/>
              </w:rPr>
              <w:t>core components</w:t>
            </w:r>
          </w:p>
          <w:p w14:paraId="5D40DD83" w14:textId="3AFDCC85" w:rsidR="00E94AE7" w:rsidRPr="00DD720A" w:rsidRDefault="00547681" w:rsidP="00DD720A">
            <w:pPr>
              <w:pStyle w:val="ListParagraph"/>
              <w:numPr>
                <w:ilvl w:val="0"/>
                <w:numId w:val="26"/>
              </w:numPr>
              <w:spacing w:before="0"/>
              <w:contextualSpacing w:val="0"/>
              <w:jc w:val="left"/>
              <w:rPr>
                <w:lang w:eastAsia="en-US"/>
              </w:rPr>
            </w:pPr>
            <w:r>
              <w:rPr>
                <w:lang w:eastAsia="en-US"/>
              </w:rPr>
              <w:t>Diagnostics of information supplied by connected systems</w:t>
            </w:r>
          </w:p>
        </w:tc>
      </w:tr>
      <w:tr w:rsidR="00547681" w14:paraId="0A243C72" w14:textId="77777777" w:rsidTr="00A229C1">
        <w:tc>
          <w:tcPr>
            <w:tcW w:w="3969" w:type="dxa"/>
          </w:tcPr>
          <w:p w14:paraId="3659A5BD" w14:textId="047517A8" w:rsidR="00547681" w:rsidRDefault="00547681" w:rsidP="00DD720A">
            <w:pPr>
              <w:spacing w:before="0"/>
              <w:jc w:val="left"/>
              <w:rPr>
                <w:lang w:eastAsia="en-US"/>
              </w:rPr>
            </w:pPr>
            <w:r w:rsidRPr="00C14382">
              <w:rPr>
                <w:lang w:eastAsia="en-US"/>
              </w:rPr>
              <w:t xml:space="preserve">Support staff </w:t>
            </w:r>
            <w:r>
              <w:rPr>
                <w:lang w:eastAsia="en-US"/>
              </w:rPr>
              <w:t xml:space="preserve">from stakeholder agencies </w:t>
            </w:r>
            <w:r w:rsidRPr="00C14382">
              <w:rPr>
                <w:lang w:eastAsia="en-US"/>
              </w:rPr>
              <w:t>assigned to the I-210 ICM system</w:t>
            </w:r>
          </w:p>
        </w:tc>
        <w:tc>
          <w:tcPr>
            <w:tcW w:w="5266" w:type="dxa"/>
          </w:tcPr>
          <w:p w14:paraId="21B8F589" w14:textId="77777777" w:rsidR="00547681" w:rsidRPr="00C14382" w:rsidRDefault="00547681" w:rsidP="00D30A38">
            <w:pPr>
              <w:pStyle w:val="ListParagraph"/>
              <w:numPr>
                <w:ilvl w:val="0"/>
                <w:numId w:val="26"/>
              </w:numPr>
              <w:spacing w:before="0"/>
              <w:contextualSpacing w:val="0"/>
              <w:jc w:val="left"/>
              <w:rPr>
                <w:lang w:eastAsia="en-US"/>
              </w:rPr>
            </w:pPr>
            <w:r w:rsidRPr="00C14382">
              <w:rPr>
                <w:lang w:eastAsia="en-US"/>
              </w:rPr>
              <w:t>Review of ICM system</w:t>
            </w:r>
            <w:r>
              <w:rPr>
                <w:lang w:eastAsia="en-US"/>
              </w:rPr>
              <w:t>’s</w:t>
            </w:r>
            <w:r w:rsidRPr="00C14382">
              <w:rPr>
                <w:lang w:eastAsia="en-US"/>
              </w:rPr>
              <w:t xml:space="preserve"> user manual</w:t>
            </w:r>
            <w:r>
              <w:rPr>
                <w:lang w:eastAsia="en-US"/>
              </w:rPr>
              <w:t xml:space="preserve"> (only for those individuals expected to interact with the ICM user functionalities)</w:t>
            </w:r>
          </w:p>
          <w:p w14:paraId="4FB04829" w14:textId="209828C0" w:rsidR="00547681" w:rsidRPr="00C14382" w:rsidRDefault="00547681" w:rsidP="00D30A38">
            <w:pPr>
              <w:pStyle w:val="ListParagraph"/>
              <w:numPr>
                <w:ilvl w:val="0"/>
                <w:numId w:val="26"/>
              </w:numPr>
              <w:spacing w:before="0"/>
              <w:contextualSpacing w:val="0"/>
              <w:jc w:val="left"/>
              <w:rPr>
                <w:lang w:eastAsia="en-US"/>
              </w:rPr>
            </w:pPr>
            <w:r w:rsidRPr="00C14382">
              <w:rPr>
                <w:lang w:eastAsia="en-US"/>
              </w:rPr>
              <w:t xml:space="preserve">Review of received training on ICM </w:t>
            </w:r>
            <w:r w:rsidR="0089478A">
              <w:rPr>
                <w:lang w:eastAsia="en-US"/>
              </w:rPr>
              <w:t>s</w:t>
            </w:r>
            <w:r w:rsidRPr="00C14382">
              <w:rPr>
                <w:lang w:eastAsia="en-US"/>
              </w:rPr>
              <w:t>ystem operations</w:t>
            </w:r>
          </w:p>
          <w:p w14:paraId="38CD27A2" w14:textId="77777777" w:rsidR="00547681" w:rsidRDefault="00547681" w:rsidP="00D30A38">
            <w:pPr>
              <w:pStyle w:val="ListParagraph"/>
              <w:numPr>
                <w:ilvl w:val="0"/>
                <w:numId w:val="26"/>
              </w:numPr>
              <w:spacing w:before="0"/>
              <w:contextualSpacing w:val="0"/>
              <w:jc w:val="left"/>
              <w:rPr>
                <w:lang w:eastAsia="en-US"/>
              </w:rPr>
            </w:pPr>
            <w:r w:rsidRPr="00C14382">
              <w:rPr>
                <w:lang w:eastAsia="en-US"/>
              </w:rPr>
              <w:t xml:space="preserve">Observation of </w:t>
            </w:r>
            <w:r>
              <w:rPr>
                <w:lang w:eastAsia="en-US"/>
              </w:rPr>
              <w:t xml:space="preserve">ICM </w:t>
            </w:r>
            <w:r w:rsidRPr="00C14382">
              <w:rPr>
                <w:lang w:eastAsia="en-US"/>
              </w:rPr>
              <w:t>system operations</w:t>
            </w:r>
          </w:p>
          <w:p w14:paraId="28381256" w14:textId="04D5106A" w:rsidR="00547681" w:rsidRPr="00DD720A" w:rsidRDefault="00547681" w:rsidP="00D30A38">
            <w:pPr>
              <w:pStyle w:val="ListParagraph"/>
              <w:numPr>
                <w:ilvl w:val="0"/>
                <w:numId w:val="26"/>
              </w:numPr>
              <w:spacing w:before="0"/>
              <w:contextualSpacing w:val="0"/>
              <w:jc w:val="left"/>
              <w:rPr>
                <w:lang w:eastAsia="en-US"/>
              </w:rPr>
            </w:pPr>
            <w:r>
              <w:rPr>
                <w:lang w:eastAsia="en-US"/>
              </w:rPr>
              <w:t>Diagnostics of information supplied by connected systems</w:t>
            </w:r>
          </w:p>
        </w:tc>
      </w:tr>
      <w:tr w:rsidR="00547681" w14:paraId="61B212BB" w14:textId="77777777" w:rsidTr="00A229C1">
        <w:tc>
          <w:tcPr>
            <w:tcW w:w="3969" w:type="dxa"/>
          </w:tcPr>
          <w:p w14:paraId="1E658A38" w14:textId="448444A5" w:rsidR="00547681" w:rsidRDefault="00BC0173" w:rsidP="00DD720A">
            <w:pPr>
              <w:spacing w:before="0"/>
              <w:jc w:val="left"/>
              <w:rPr>
                <w:lang w:eastAsia="en-US"/>
              </w:rPr>
            </w:pPr>
            <w:r>
              <w:rPr>
                <w:lang w:eastAsia="en-US"/>
              </w:rPr>
              <w:t>Contributors</w:t>
            </w:r>
            <w:r w:rsidR="00A204E6" w:rsidRPr="00C14382">
              <w:rPr>
                <w:lang w:eastAsia="en-US"/>
              </w:rPr>
              <w:t xml:space="preserve"> to the development and implementation of the ICM system</w:t>
            </w:r>
          </w:p>
        </w:tc>
        <w:tc>
          <w:tcPr>
            <w:tcW w:w="5266" w:type="dxa"/>
          </w:tcPr>
          <w:p w14:paraId="432C2A12" w14:textId="77777777" w:rsidR="00A204E6" w:rsidRPr="00C14382" w:rsidRDefault="00A204E6" w:rsidP="00D30A38">
            <w:pPr>
              <w:pStyle w:val="ListParagraph"/>
              <w:numPr>
                <w:ilvl w:val="0"/>
                <w:numId w:val="26"/>
              </w:numPr>
              <w:spacing w:before="0"/>
              <w:contextualSpacing w:val="0"/>
              <w:jc w:val="left"/>
              <w:rPr>
                <w:lang w:eastAsia="en-US"/>
              </w:rPr>
            </w:pPr>
            <w:r w:rsidRPr="00C14382">
              <w:rPr>
                <w:lang w:eastAsia="en-US"/>
              </w:rPr>
              <w:t xml:space="preserve">Observation of </w:t>
            </w:r>
            <w:r>
              <w:rPr>
                <w:lang w:eastAsia="en-US"/>
              </w:rPr>
              <w:t xml:space="preserve">ICM </w:t>
            </w:r>
            <w:r w:rsidRPr="00C14382">
              <w:rPr>
                <w:lang w:eastAsia="en-US"/>
              </w:rPr>
              <w:t>system operations</w:t>
            </w:r>
          </w:p>
          <w:p w14:paraId="38745372" w14:textId="452BA65C" w:rsidR="00547681" w:rsidRPr="00DD720A" w:rsidRDefault="00A204E6" w:rsidP="00D30A38">
            <w:pPr>
              <w:pStyle w:val="ListParagraph"/>
              <w:keepNext/>
              <w:numPr>
                <w:ilvl w:val="0"/>
                <w:numId w:val="26"/>
              </w:numPr>
              <w:spacing w:before="0"/>
              <w:contextualSpacing w:val="0"/>
              <w:jc w:val="left"/>
              <w:rPr>
                <w:lang w:eastAsia="en-US"/>
              </w:rPr>
            </w:pPr>
            <w:r w:rsidRPr="00C14382">
              <w:rPr>
                <w:lang w:eastAsia="en-US"/>
              </w:rPr>
              <w:t>Core ICM system diagnostics</w:t>
            </w:r>
          </w:p>
        </w:tc>
      </w:tr>
      <w:tr w:rsidR="00547681" w14:paraId="6DFA0293" w14:textId="77777777" w:rsidTr="00A229C1">
        <w:tc>
          <w:tcPr>
            <w:tcW w:w="3969" w:type="dxa"/>
          </w:tcPr>
          <w:p w14:paraId="289AB957" w14:textId="4A988B36" w:rsidR="00547681" w:rsidRDefault="00A204E6" w:rsidP="00DD720A">
            <w:pPr>
              <w:spacing w:before="0"/>
              <w:jc w:val="left"/>
              <w:rPr>
                <w:lang w:eastAsia="en-US"/>
              </w:rPr>
            </w:pPr>
            <w:r w:rsidRPr="00C14382">
              <w:rPr>
                <w:lang w:eastAsia="en-US"/>
              </w:rPr>
              <w:t>PATH Systems Engineering Management</w:t>
            </w:r>
          </w:p>
        </w:tc>
        <w:tc>
          <w:tcPr>
            <w:tcW w:w="5266" w:type="dxa"/>
          </w:tcPr>
          <w:p w14:paraId="6C28EF36" w14:textId="77777777" w:rsidR="00A204E6" w:rsidRPr="00C14382" w:rsidRDefault="00A204E6" w:rsidP="00D30A38">
            <w:pPr>
              <w:pStyle w:val="ListParagraph"/>
              <w:numPr>
                <w:ilvl w:val="0"/>
                <w:numId w:val="26"/>
              </w:numPr>
              <w:spacing w:before="0"/>
              <w:contextualSpacing w:val="0"/>
              <w:jc w:val="left"/>
              <w:rPr>
                <w:lang w:eastAsia="en-US"/>
              </w:rPr>
            </w:pPr>
            <w:r w:rsidRPr="00C14382">
              <w:rPr>
                <w:lang w:eastAsia="en-US"/>
              </w:rPr>
              <w:t>Identification of validation test cases</w:t>
            </w:r>
          </w:p>
          <w:p w14:paraId="796DD4A3" w14:textId="77777777" w:rsidR="00A204E6" w:rsidRPr="00C14382" w:rsidRDefault="00A204E6" w:rsidP="00D30A38">
            <w:pPr>
              <w:pStyle w:val="ListParagraph"/>
              <w:numPr>
                <w:ilvl w:val="0"/>
                <w:numId w:val="26"/>
              </w:numPr>
              <w:spacing w:before="0"/>
              <w:contextualSpacing w:val="0"/>
              <w:jc w:val="left"/>
              <w:rPr>
                <w:lang w:eastAsia="en-US"/>
              </w:rPr>
            </w:pPr>
            <w:r w:rsidRPr="00C14382">
              <w:rPr>
                <w:lang w:eastAsia="en-US"/>
              </w:rPr>
              <w:t>Development of validation procedures</w:t>
            </w:r>
          </w:p>
          <w:p w14:paraId="05837252" w14:textId="77777777" w:rsidR="00A204E6" w:rsidRPr="00C14382" w:rsidRDefault="00A204E6" w:rsidP="00D30A38">
            <w:pPr>
              <w:pStyle w:val="ListParagraph"/>
              <w:numPr>
                <w:ilvl w:val="0"/>
                <w:numId w:val="26"/>
              </w:numPr>
              <w:spacing w:before="0"/>
              <w:contextualSpacing w:val="0"/>
              <w:jc w:val="left"/>
              <w:rPr>
                <w:lang w:eastAsia="en-US"/>
              </w:rPr>
            </w:pPr>
            <w:r w:rsidRPr="00C14382">
              <w:rPr>
                <w:lang w:eastAsia="en-US"/>
              </w:rPr>
              <w:t>Management of validation activities</w:t>
            </w:r>
          </w:p>
          <w:p w14:paraId="1EC56611" w14:textId="77777777" w:rsidR="00A204E6" w:rsidRPr="00C14382" w:rsidRDefault="00A204E6" w:rsidP="00D30A38">
            <w:pPr>
              <w:pStyle w:val="ListParagraph"/>
              <w:numPr>
                <w:ilvl w:val="0"/>
                <w:numId w:val="26"/>
              </w:numPr>
              <w:spacing w:before="0"/>
              <w:contextualSpacing w:val="0"/>
              <w:jc w:val="left"/>
              <w:rPr>
                <w:lang w:eastAsia="en-US"/>
              </w:rPr>
            </w:pPr>
            <w:r w:rsidRPr="00C14382">
              <w:rPr>
                <w:lang w:eastAsia="en-US"/>
              </w:rPr>
              <w:t>Observation of system operations</w:t>
            </w:r>
          </w:p>
          <w:p w14:paraId="15E96F72" w14:textId="207BE472" w:rsidR="00A204E6" w:rsidRPr="00C14382" w:rsidRDefault="00A204E6" w:rsidP="00D30A38">
            <w:pPr>
              <w:pStyle w:val="ListParagraph"/>
              <w:numPr>
                <w:ilvl w:val="0"/>
                <w:numId w:val="26"/>
              </w:numPr>
              <w:spacing w:before="0"/>
              <w:contextualSpacing w:val="0"/>
              <w:jc w:val="left"/>
              <w:rPr>
                <w:lang w:eastAsia="en-US"/>
              </w:rPr>
            </w:pPr>
            <w:r w:rsidRPr="00C14382">
              <w:rPr>
                <w:lang w:eastAsia="en-US"/>
              </w:rPr>
              <w:t xml:space="preserve">Recording of comments made by participants </w:t>
            </w:r>
            <w:r w:rsidR="0089478A">
              <w:rPr>
                <w:lang w:eastAsia="en-US"/>
              </w:rPr>
              <w:t>in</w:t>
            </w:r>
            <w:r w:rsidRPr="00C14382">
              <w:rPr>
                <w:lang w:eastAsia="en-US"/>
              </w:rPr>
              <w:t xml:space="preserve"> the validation effort</w:t>
            </w:r>
          </w:p>
          <w:p w14:paraId="37653704" w14:textId="77777777" w:rsidR="00A204E6" w:rsidRPr="00C14382" w:rsidRDefault="00A204E6" w:rsidP="00D30A38">
            <w:pPr>
              <w:pStyle w:val="ListParagraph"/>
              <w:numPr>
                <w:ilvl w:val="0"/>
                <w:numId w:val="26"/>
              </w:numPr>
              <w:spacing w:before="0"/>
              <w:contextualSpacing w:val="0"/>
              <w:jc w:val="left"/>
              <w:rPr>
                <w:lang w:eastAsia="en-US"/>
              </w:rPr>
            </w:pPr>
            <w:r w:rsidRPr="00C14382">
              <w:rPr>
                <w:lang w:eastAsia="en-US"/>
              </w:rPr>
              <w:t>Documentation of efforts to resolve issues identified during validation effort</w:t>
            </w:r>
          </w:p>
          <w:p w14:paraId="52C5166C" w14:textId="2C033FA2" w:rsidR="00547681" w:rsidRPr="00DD720A" w:rsidRDefault="00A204E6" w:rsidP="00D30A38">
            <w:pPr>
              <w:pStyle w:val="ListParagraph"/>
              <w:numPr>
                <w:ilvl w:val="0"/>
                <w:numId w:val="26"/>
              </w:numPr>
              <w:spacing w:before="0"/>
              <w:contextualSpacing w:val="0"/>
              <w:jc w:val="left"/>
              <w:rPr>
                <w:lang w:eastAsia="en-US"/>
              </w:rPr>
            </w:pPr>
            <w:r w:rsidRPr="00C14382">
              <w:rPr>
                <w:lang w:eastAsia="en-US"/>
              </w:rPr>
              <w:t>Writing of validation report</w:t>
            </w:r>
          </w:p>
        </w:tc>
      </w:tr>
      <w:tr w:rsidR="00547681" w14:paraId="74F8C735" w14:textId="77777777" w:rsidTr="00A229C1">
        <w:tc>
          <w:tcPr>
            <w:tcW w:w="3969" w:type="dxa"/>
          </w:tcPr>
          <w:p w14:paraId="445C6ACE" w14:textId="6EEC550C" w:rsidR="00547681" w:rsidRDefault="00A204E6" w:rsidP="00DD720A">
            <w:pPr>
              <w:spacing w:before="0"/>
              <w:jc w:val="left"/>
              <w:rPr>
                <w:lang w:eastAsia="en-US"/>
              </w:rPr>
            </w:pPr>
            <w:r w:rsidRPr="00C14382">
              <w:rPr>
                <w:lang w:eastAsia="en-US"/>
              </w:rPr>
              <w:t>PATH Project Manager</w:t>
            </w:r>
          </w:p>
        </w:tc>
        <w:tc>
          <w:tcPr>
            <w:tcW w:w="5266" w:type="dxa"/>
          </w:tcPr>
          <w:p w14:paraId="4830AABE" w14:textId="77777777" w:rsidR="00A204E6" w:rsidRPr="00C14382" w:rsidRDefault="00A204E6" w:rsidP="00D30A38">
            <w:pPr>
              <w:pStyle w:val="ListParagraph"/>
              <w:numPr>
                <w:ilvl w:val="0"/>
                <w:numId w:val="26"/>
              </w:numPr>
              <w:spacing w:before="0"/>
              <w:contextualSpacing w:val="0"/>
              <w:jc w:val="left"/>
              <w:rPr>
                <w:lang w:eastAsia="en-US"/>
              </w:rPr>
            </w:pPr>
            <w:r w:rsidRPr="00C14382">
              <w:rPr>
                <w:lang w:eastAsia="en-US"/>
              </w:rPr>
              <w:t>Identification of validation test cases</w:t>
            </w:r>
          </w:p>
          <w:p w14:paraId="0E13159D" w14:textId="77777777" w:rsidR="00A204E6" w:rsidRPr="00C14382" w:rsidRDefault="00A204E6" w:rsidP="00D30A38">
            <w:pPr>
              <w:pStyle w:val="ListParagraph"/>
              <w:numPr>
                <w:ilvl w:val="0"/>
                <w:numId w:val="26"/>
              </w:numPr>
              <w:spacing w:before="0"/>
              <w:contextualSpacing w:val="0"/>
              <w:jc w:val="left"/>
              <w:rPr>
                <w:lang w:eastAsia="en-US"/>
              </w:rPr>
            </w:pPr>
            <w:r w:rsidRPr="00C14382">
              <w:rPr>
                <w:lang w:eastAsia="en-US"/>
              </w:rPr>
              <w:t>Development of validation procedures</w:t>
            </w:r>
          </w:p>
          <w:p w14:paraId="0D30F2AB" w14:textId="77777777" w:rsidR="00A204E6" w:rsidRPr="00C14382" w:rsidRDefault="00A204E6" w:rsidP="00D30A38">
            <w:pPr>
              <w:pStyle w:val="ListParagraph"/>
              <w:numPr>
                <w:ilvl w:val="0"/>
                <w:numId w:val="26"/>
              </w:numPr>
              <w:spacing w:before="0"/>
              <w:contextualSpacing w:val="0"/>
              <w:jc w:val="left"/>
              <w:rPr>
                <w:lang w:eastAsia="en-US"/>
              </w:rPr>
            </w:pPr>
            <w:r w:rsidRPr="00C14382">
              <w:rPr>
                <w:lang w:eastAsia="en-US"/>
              </w:rPr>
              <w:t>Management of validation activities</w:t>
            </w:r>
          </w:p>
          <w:p w14:paraId="287A4012" w14:textId="6F0B8B94" w:rsidR="00547681" w:rsidRPr="00DD720A" w:rsidRDefault="00A204E6" w:rsidP="00D30A38">
            <w:pPr>
              <w:pStyle w:val="ListParagraph"/>
              <w:numPr>
                <w:ilvl w:val="0"/>
                <w:numId w:val="26"/>
              </w:numPr>
              <w:spacing w:before="0"/>
              <w:contextualSpacing w:val="0"/>
              <w:jc w:val="left"/>
              <w:rPr>
                <w:lang w:eastAsia="en-US"/>
              </w:rPr>
            </w:pPr>
            <w:r w:rsidRPr="00C14382">
              <w:rPr>
                <w:lang w:eastAsia="en-US"/>
              </w:rPr>
              <w:t>Observation of system operations</w:t>
            </w:r>
          </w:p>
        </w:tc>
      </w:tr>
    </w:tbl>
    <w:p w14:paraId="440FD807" w14:textId="194C1216" w:rsidR="00E94AE7" w:rsidRDefault="00E94AE7" w:rsidP="00B77131">
      <w:pPr>
        <w:rPr>
          <w:lang w:eastAsia="en-US"/>
        </w:rPr>
      </w:pPr>
    </w:p>
    <w:p w14:paraId="2604552F" w14:textId="26A96B2E" w:rsidR="00DC08D2" w:rsidRDefault="00DC08D2" w:rsidP="00DC08D2">
      <w:pPr>
        <w:pStyle w:val="Heading2"/>
        <w:rPr>
          <w:lang w:eastAsia="en-US"/>
        </w:rPr>
      </w:pPr>
      <w:bookmarkStart w:id="206" w:name="_Toc468439516"/>
      <w:bookmarkStart w:id="207" w:name="_Toc468439517"/>
      <w:bookmarkStart w:id="208" w:name="_Toc468439518"/>
      <w:bookmarkStart w:id="209" w:name="_Toc468439519"/>
      <w:bookmarkStart w:id="210" w:name="_Toc468439520"/>
      <w:bookmarkStart w:id="211" w:name="_Toc468439521"/>
      <w:bookmarkStart w:id="212" w:name="_Toc468439522"/>
      <w:bookmarkStart w:id="213" w:name="_Toc468439523"/>
      <w:bookmarkStart w:id="214" w:name="_Toc468439524"/>
      <w:bookmarkStart w:id="215" w:name="_Toc468439525"/>
      <w:bookmarkStart w:id="216" w:name="_Toc468439526"/>
      <w:bookmarkStart w:id="217" w:name="_Toc468439527"/>
      <w:bookmarkStart w:id="218" w:name="_Toc468439528"/>
      <w:bookmarkStart w:id="219" w:name="_Toc468439529"/>
      <w:bookmarkStart w:id="220" w:name="_Toc468439530"/>
      <w:bookmarkStart w:id="221" w:name="_Toc468439531"/>
      <w:bookmarkStart w:id="222" w:name="_Toc468439532"/>
      <w:bookmarkStart w:id="223" w:name="_Toc468439533"/>
      <w:bookmarkStart w:id="224" w:name="_Toc468439534"/>
      <w:bookmarkStart w:id="225" w:name="_Toc468439535"/>
      <w:bookmarkStart w:id="226" w:name="_Toc468439536"/>
      <w:bookmarkStart w:id="227" w:name="_Toc468439537"/>
      <w:bookmarkStart w:id="228" w:name="_Toc468439538"/>
      <w:bookmarkStart w:id="229" w:name="_Toc468439539"/>
      <w:bookmarkStart w:id="230" w:name="_Toc468439540"/>
      <w:bookmarkStart w:id="231" w:name="_Toc468439541"/>
      <w:bookmarkStart w:id="232" w:name="_Toc468439542"/>
      <w:bookmarkStart w:id="233" w:name="_Toc468439543"/>
      <w:bookmarkStart w:id="234" w:name="_Toc468439544"/>
      <w:bookmarkStart w:id="235" w:name="_Toc468439545"/>
      <w:bookmarkStart w:id="236" w:name="_Toc468439546"/>
      <w:bookmarkStart w:id="237" w:name="_Toc468439547"/>
      <w:bookmarkStart w:id="238" w:name="_Toc468439548"/>
      <w:bookmarkStart w:id="239" w:name="_Toc468439549"/>
      <w:bookmarkStart w:id="240" w:name="_Toc468439550"/>
      <w:bookmarkStart w:id="241" w:name="_Toc468439551"/>
      <w:bookmarkStart w:id="242" w:name="_Toc468439552"/>
      <w:bookmarkStart w:id="243" w:name="_Toc468439553"/>
      <w:bookmarkStart w:id="244" w:name="_Toc468439554"/>
      <w:bookmarkStart w:id="245" w:name="_Toc468439555"/>
      <w:bookmarkStart w:id="246" w:name="_Toc468439556"/>
      <w:bookmarkStart w:id="247" w:name="_Toc468439557"/>
      <w:bookmarkStart w:id="248" w:name="_Toc468439558"/>
      <w:bookmarkStart w:id="249" w:name="_Toc468439559"/>
      <w:bookmarkStart w:id="250" w:name="_Toc468439560"/>
      <w:bookmarkStart w:id="251" w:name="_Toc468439561"/>
      <w:bookmarkStart w:id="252" w:name="_Toc468439562"/>
      <w:bookmarkStart w:id="253" w:name="_Toc468439563"/>
      <w:bookmarkStart w:id="254" w:name="_Toc468439564"/>
      <w:bookmarkStart w:id="255" w:name="_Toc468439565"/>
      <w:bookmarkStart w:id="256" w:name="_Toc468439566"/>
      <w:bookmarkStart w:id="257" w:name="_Toc468439567"/>
      <w:bookmarkStart w:id="258" w:name="_Toc468439568"/>
      <w:bookmarkStart w:id="259" w:name="_Toc468439569"/>
      <w:bookmarkStart w:id="260" w:name="_Toc468439570"/>
      <w:bookmarkStart w:id="261" w:name="_Toc468439571"/>
      <w:bookmarkStart w:id="262" w:name="_Toc468439572"/>
      <w:bookmarkStart w:id="263" w:name="_Toc468439573"/>
      <w:bookmarkStart w:id="264" w:name="_Toc468439574"/>
      <w:bookmarkStart w:id="265" w:name="_Toc468439575"/>
      <w:bookmarkStart w:id="266" w:name="_Toc468439576"/>
      <w:bookmarkStart w:id="267" w:name="_Toc468439577"/>
      <w:bookmarkStart w:id="268" w:name="_Toc468439578"/>
      <w:bookmarkStart w:id="269" w:name="_Toc468439579"/>
      <w:bookmarkStart w:id="270" w:name="_Toc471406812"/>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Pr>
          <w:lang w:eastAsia="en-US"/>
        </w:rPr>
        <w:lastRenderedPageBreak/>
        <w:t>Evaluation Process</w:t>
      </w:r>
      <w:bookmarkEnd w:id="270"/>
    </w:p>
    <w:p w14:paraId="0C299FFA" w14:textId="0FDEFFA2" w:rsidR="00DC08D2" w:rsidRDefault="00C34528" w:rsidP="007C6CF9">
      <w:pPr>
        <w:suppressAutoHyphens w:val="0"/>
      </w:pPr>
      <w:r>
        <w:t xml:space="preserve">This validation plan lays out the overall expectations for the assessment of the completed system.  It does not specify the </w:t>
      </w:r>
      <w:r w:rsidR="007C6CF9">
        <w:t>strict step-by-step</w:t>
      </w:r>
      <w:r>
        <w:t xml:space="preserve"> procedures </w:t>
      </w:r>
      <w:r w:rsidR="007C6CF9">
        <w:t>to be followed</w:t>
      </w:r>
      <w:r>
        <w:t xml:space="preserve"> </w:t>
      </w:r>
      <w:r w:rsidR="007C6CF9">
        <w:t xml:space="preserve">by system users to ensure that the </w:t>
      </w:r>
      <w:r>
        <w:t xml:space="preserve">system satisfies their needs.  The plan only goes as far as detailing general evaluation cases that shall be considered during the validation efforts to ensure that all user needs and desired system functionalities have </w:t>
      </w:r>
      <w:r w:rsidR="00CC7FD8">
        <w:t xml:space="preserve">been </w:t>
      </w:r>
      <w:r>
        <w:t xml:space="preserve">satisfactorily included.  </w:t>
      </w:r>
      <w:r w:rsidR="007C6CF9">
        <w:t>The exact procedures to be followed during each validation case will be developed by PATH in collaboration with s</w:t>
      </w:r>
      <w:r>
        <w:t xml:space="preserve">ystem users </w:t>
      </w:r>
      <w:r w:rsidR="007C6CF9">
        <w:t>prior to the start of the validation effort.  Since users may have had some experience working with some system components by that time, it is expected that the validation procedures to be used will be heavily influenced by what system users will have observed in their interactions with system components</w:t>
      </w:r>
      <w:r w:rsidR="00CC7FD8">
        <w:t>,</w:t>
      </w:r>
      <w:r w:rsidR="007C6CF9">
        <w:t xml:space="preserve"> as well as </w:t>
      </w:r>
      <w:r w:rsidR="00CC7FD8">
        <w:t xml:space="preserve">by </w:t>
      </w:r>
      <w:r w:rsidR="007C6CF9">
        <w:t>their traditional way of managing traffic during incidents and events.</w:t>
      </w:r>
    </w:p>
    <w:p w14:paraId="002D6594" w14:textId="0614FB23" w:rsidR="00A46091" w:rsidRDefault="00A46091" w:rsidP="007C6CF9">
      <w:pPr>
        <w:suppressAutoHyphens w:val="0"/>
      </w:pPr>
      <w:r>
        <w:t>At this stage, only the general guidelines for the execution of each validation case have been defined.  These guidelines stipulate that each case is to be executed and assessed using the following steps:</w:t>
      </w:r>
    </w:p>
    <w:p w14:paraId="14838B4E" w14:textId="36DE25EC" w:rsidR="00A46091" w:rsidRDefault="00A46091" w:rsidP="00A225B9">
      <w:pPr>
        <w:pStyle w:val="ListParagraph"/>
        <w:numPr>
          <w:ilvl w:val="0"/>
          <w:numId w:val="29"/>
        </w:numPr>
        <w:suppressAutoHyphens w:val="0"/>
        <w:spacing w:before="120"/>
        <w:jc w:val="left"/>
      </w:pPr>
      <w:r>
        <w:t>Review with system users the objective of the test</w:t>
      </w:r>
      <w:r w:rsidR="008F5FA8">
        <w:t xml:space="preserve"> to be executed</w:t>
      </w:r>
    </w:p>
    <w:p w14:paraId="01F28F92" w14:textId="4CEFEB78" w:rsidR="00A46091" w:rsidRDefault="00A46091" w:rsidP="00A225B9">
      <w:pPr>
        <w:pStyle w:val="ListParagraph"/>
        <w:numPr>
          <w:ilvl w:val="0"/>
          <w:numId w:val="29"/>
        </w:numPr>
        <w:suppressAutoHyphens w:val="0"/>
        <w:jc w:val="left"/>
      </w:pPr>
      <w:r>
        <w:t>Review with system users the expected activities or tasks to be accomplished during the test</w:t>
      </w:r>
    </w:p>
    <w:p w14:paraId="031E4725" w14:textId="7C5CED98" w:rsidR="00A46091" w:rsidRDefault="00A46091" w:rsidP="00A225B9">
      <w:pPr>
        <w:pStyle w:val="ListParagraph"/>
        <w:numPr>
          <w:ilvl w:val="0"/>
          <w:numId w:val="29"/>
        </w:numPr>
        <w:suppressAutoHyphens w:val="0"/>
        <w:jc w:val="left"/>
      </w:pPr>
      <w:r>
        <w:t>Execution of the assigned tasks by system users</w:t>
      </w:r>
    </w:p>
    <w:p w14:paraId="1413EC30" w14:textId="2C0202EB" w:rsidR="00A46091" w:rsidRDefault="00A46091" w:rsidP="00A225B9">
      <w:pPr>
        <w:pStyle w:val="ListParagraph"/>
        <w:numPr>
          <w:ilvl w:val="0"/>
          <w:numId w:val="29"/>
        </w:numPr>
        <w:suppressAutoHyphens w:val="0"/>
        <w:jc w:val="left"/>
      </w:pPr>
      <w:r>
        <w:t>Discussion of issues or problems that were encountered during the task, if any</w:t>
      </w:r>
      <w:r w:rsidR="003E2A2F">
        <w:t>, and troubleshooting</w:t>
      </w:r>
    </w:p>
    <w:p w14:paraId="60183FF2" w14:textId="645251A4" w:rsidR="00A46091" w:rsidRDefault="00A46091" w:rsidP="00A225B9">
      <w:pPr>
        <w:pStyle w:val="ListParagraph"/>
        <w:numPr>
          <w:ilvl w:val="0"/>
          <w:numId w:val="29"/>
        </w:numPr>
        <w:suppressAutoHyphens w:val="0"/>
        <w:jc w:val="left"/>
      </w:pPr>
      <w:r>
        <w:t>Documentation of results of validation case</w:t>
      </w:r>
    </w:p>
    <w:p w14:paraId="669350B5" w14:textId="77777777" w:rsidR="00A46091" w:rsidRDefault="00A46091" w:rsidP="00A46091">
      <w:pPr>
        <w:pStyle w:val="Heading2"/>
        <w:rPr>
          <w:lang w:eastAsia="en-US"/>
        </w:rPr>
      </w:pPr>
      <w:bookmarkStart w:id="271" w:name="_Toc471406813"/>
      <w:r>
        <w:rPr>
          <w:lang w:eastAsia="en-US"/>
        </w:rPr>
        <w:t>Evaluation Criteria</w:t>
      </w:r>
      <w:bookmarkEnd w:id="271"/>
    </w:p>
    <w:p w14:paraId="59A9B799" w14:textId="7743A6BD" w:rsidR="00A96188" w:rsidRDefault="00AF549D" w:rsidP="00AF549D">
      <w:pPr>
        <w:suppressAutoHyphens w:val="0"/>
      </w:pPr>
      <w:r>
        <w:t xml:space="preserve">System validation will be conducted on </w:t>
      </w:r>
      <w:r w:rsidR="008F5FA8">
        <w:t>a simple Pass/Fail criterion</w:t>
      </w:r>
      <w:r>
        <w:t xml:space="preserve">.  </w:t>
      </w:r>
    </w:p>
    <w:p w14:paraId="0B7C7F94" w14:textId="1D1A7C05" w:rsidR="00AF549D" w:rsidRDefault="00A96188" w:rsidP="00AF549D">
      <w:pPr>
        <w:suppressAutoHyphens w:val="0"/>
      </w:pPr>
      <w:r>
        <w:t xml:space="preserve">For each test case, a Pass/Fail result will be assigned based on the results of the test conducted.  Any test for which a Fail assessment </w:t>
      </w:r>
      <w:r w:rsidR="00B73106">
        <w:t>is</w:t>
      </w:r>
      <w:r>
        <w:t xml:space="preserve"> assigned will need to be redo</w:t>
      </w:r>
      <w:r w:rsidR="00B73106">
        <w:t>ne</w:t>
      </w:r>
      <w:r>
        <w:t xml:space="preserve"> after the issues that caused the assessment failure have been corrected.</w:t>
      </w:r>
    </w:p>
    <w:p w14:paraId="5780183F" w14:textId="43185348" w:rsidR="00A96188" w:rsidRDefault="00A96188" w:rsidP="00AF549D">
      <w:pPr>
        <w:suppressAutoHyphens w:val="0"/>
      </w:pPr>
      <w:r>
        <w:t>For the overall system, a successful validation will require a Pass rating on all the test cases defined as part of the validation effort.</w:t>
      </w:r>
    </w:p>
    <w:p w14:paraId="1352D40D" w14:textId="31CCDD51" w:rsidR="00B224ED" w:rsidRDefault="00B224ED" w:rsidP="00B224ED">
      <w:pPr>
        <w:pStyle w:val="Heading2"/>
        <w:rPr>
          <w:lang w:eastAsia="en-US"/>
        </w:rPr>
      </w:pPr>
      <w:bookmarkStart w:id="272" w:name="_Toc471406814"/>
      <w:r>
        <w:rPr>
          <w:lang w:eastAsia="en-US"/>
        </w:rPr>
        <w:t>Handling of Anomalies</w:t>
      </w:r>
      <w:bookmarkEnd w:id="272"/>
    </w:p>
    <w:p w14:paraId="366311C4" w14:textId="2CFF5173" w:rsidR="003E2A2F" w:rsidRDefault="00E064E1" w:rsidP="003E2A2F">
      <w:pPr>
        <w:suppressAutoHyphens w:val="0"/>
      </w:pPr>
      <w:r>
        <w:t xml:space="preserve">Each validation test will be carefully monitored for unexpected issues or operational problems.  Any identified </w:t>
      </w:r>
      <w:r w:rsidR="00566428">
        <w:t>issue</w:t>
      </w:r>
      <w:r>
        <w:t xml:space="preserve"> will be documented, assessed, and marked as follows according to its severity:</w:t>
      </w:r>
    </w:p>
    <w:p w14:paraId="1CB0CB42" w14:textId="11062688" w:rsidR="00E064E1" w:rsidRPr="00E064E1" w:rsidRDefault="00E064E1" w:rsidP="00E064E1">
      <w:pPr>
        <w:pStyle w:val="ListParagraph"/>
        <w:numPr>
          <w:ilvl w:val="0"/>
          <w:numId w:val="32"/>
        </w:numPr>
        <w:suppressAutoHyphens w:val="0"/>
        <w:spacing w:before="120"/>
        <w:contextualSpacing w:val="0"/>
        <w:rPr>
          <w:b/>
        </w:rPr>
      </w:pPr>
      <w:r w:rsidRPr="00E064E1">
        <w:rPr>
          <w:b/>
        </w:rPr>
        <w:t>Minor issue:</w:t>
      </w:r>
      <w:r>
        <w:rPr>
          <w:b/>
        </w:rPr>
        <w:t xml:space="preserve"> </w:t>
      </w:r>
      <w:r>
        <w:t>Issue affecting a single system component that can easily be addressed and for which there is no need to stop the validation effort.</w:t>
      </w:r>
    </w:p>
    <w:p w14:paraId="010ED718" w14:textId="139E4121" w:rsidR="00E064E1" w:rsidRPr="00E064E1" w:rsidRDefault="00E064E1" w:rsidP="00E064E1">
      <w:pPr>
        <w:pStyle w:val="ListParagraph"/>
        <w:numPr>
          <w:ilvl w:val="0"/>
          <w:numId w:val="32"/>
        </w:numPr>
        <w:suppressAutoHyphens w:val="0"/>
        <w:spacing w:before="120"/>
        <w:contextualSpacing w:val="0"/>
        <w:rPr>
          <w:b/>
        </w:rPr>
      </w:pPr>
      <w:r w:rsidRPr="00E064E1">
        <w:rPr>
          <w:b/>
        </w:rPr>
        <w:t>Moderate issue:</w:t>
      </w:r>
      <w:r>
        <w:rPr>
          <w:b/>
        </w:rPr>
        <w:t xml:space="preserve"> </w:t>
      </w:r>
      <w:r>
        <w:t>Issue affecting a single system component that may require some substantial effort to fix.  Depending on the case, some issues may require a temporary pause in validation activities until they are resolved.</w:t>
      </w:r>
    </w:p>
    <w:p w14:paraId="0F3481BC" w14:textId="7E248624" w:rsidR="00E064E1" w:rsidRPr="00E064E1" w:rsidRDefault="00E064E1" w:rsidP="00E064E1">
      <w:pPr>
        <w:pStyle w:val="ListParagraph"/>
        <w:numPr>
          <w:ilvl w:val="0"/>
          <w:numId w:val="32"/>
        </w:numPr>
        <w:suppressAutoHyphens w:val="0"/>
        <w:spacing w:before="120"/>
        <w:contextualSpacing w:val="0"/>
        <w:rPr>
          <w:b/>
        </w:rPr>
      </w:pPr>
      <w:r w:rsidRPr="00E064E1">
        <w:rPr>
          <w:b/>
        </w:rPr>
        <w:lastRenderedPageBreak/>
        <w:t>Critical issue:</w:t>
      </w:r>
      <w:r>
        <w:rPr>
          <w:b/>
        </w:rPr>
        <w:t xml:space="preserve"> </w:t>
      </w:r>
      <w:r>
        <w:t>Issue requiring significant changes to one or more system component</w:t>
      </w:r>
      <w:r w:rsidR="004040DF">
        <w:t>s</w:t>
      </w:r>
      <w:r>
        <w:t xml:space="preserve">.  Such issues will typically require a full stop of the validation effort and, depending on the situation, may even force a redo </w:t>
      </w:r>
      <w:r w:rsidR="004040DF">
        <w:t xml:space="preserve">of </w:t>
      </w:r>
      <w:r>
        <w:t>some prior validation tests.</w:t>
      </w:r>
    </w:p>
    <w:p w14:paraId="765048DA" w14:textId="600083A3" w:rsidR="00E064E1" w:rsidRDefault="00566428" w:rsidP="005824AF">
      <w:pPr>
        <w:suppressAutoHyphens w:val="0"/>
      </w:pPr>
      <w:r>
        <w:t xml:space="preserve">For each identified issue, the person in charge of conducting the validation test that uncovered the issue will be responsible for documenting it and reporting it to the </w:t>
      </w:r>
      <w:r w:rsidR="002912A4">
        <w:t>PATH Project Manager</w:t>
      </w:r>
      <w:r>
        <w:t xml:space="preserve">.  After being informed of an issue, the PATH </w:t>
      </w:r>
      <w:r w:rsidR="00F329BE">
        <w:t>P</w:t>
      </w:r>
      <w:r>
        <w:t xml:space="preserve">roject </w:t>
      </w:r>
      <w:r w:rsidR="00F329BE">
        <w:t>M</w:t>
      </w:r>
      <w:r>
        <w:t>anager</w:t>
      </w:r>
      <w:r w:rsidR="00D6666E">
        <w:t>,</w:t>
      </w:r>
      <w:r>
        <w:t xml:space="preserve"> in collaboration with the ICM Technical Manager, the ICM Corridor Manager, the </w:t>
      </w:r>
      <w:r w:rsidR="002912A4">
        <w:t>PATH Systems Engineering Manager</w:t>
      </w:r>
      <w:r>
        <w:t>, and any other relevant technical support staff, will be responsible for determining an appropriate course of action to fix the issue.  This will include determining whether validation activities should be suspended and what will need to be done to resume the validation effort once the issue has been resolved.</w:t>
      </w:r>
    </w:p>
    <w:p w14:paraId="0326D181" w14:textId="1D269214" w:rsidR="00F329BE" w:rsidRDefault="00F329BE" w:rsidP="005824AF">
      <w:pPr>
        <w:suppressAutoHyphens w:val="0"/>
      </w:pPr>
      <w:r>
        <w:t>If an appropriate solution to an identified issue cannot be developed by the individuals assigned to review the issue, the ICM Corridor Manager will then escalate the issue to the Technical &amp; Operational Advisory Committee.  This committee would in turn try to determine what to do to resolve the issue.  If a suitable solution cannot be found at this level, the issue would be escalated further to the Connected Corridors Steering Committee, which would then make a final decision on the matter.</w:t>
      </w:r>
    </w:p>
    <w:p w14:paraId="6BBED517" w14:textId="7665E3B0" w:rsidR="00F329BE" w:rsidRDefault="005824AF" w:rsidP="005824AF">
      <w:pPr>
        <w:suppressAutoHyphens w:val="0"/>
      </w:pPr>
      <w:r>
        <w:t xml:space="preserve">Following the initial identification and documentation of an issue, the </w:t>
      </w:r>
      <w:r w:rsidR="002912A4">
        <w:t>PATH Systems Engineering Manager</w:t>
      </w:r>
      <w:r>
        <w:t>, in collaboration with the PATH Project Manager, will be responsible for documenting the subsequent efforts to resolve the issue and to resume the validation effort.</w:t>
      </w:r>
    </w:p>
    <w:p w14:paraId="1183B269" w14:textId="2B1C7445" w:rsidR="00B224ED" w:rsidRDefault="00B224ED" w:rsidP="00B224ED">
      <w:pPr>
        <w:pStyle w:val="Heading2"/>
        <w:rPr>
          <w:lang w:eastAsia="en-US"/>
        </w:rPr>
      </w:pPr>
      <w:bookmarkStart w:id="273" w:name="_Toc471406815"/>
      <w:r>
        <w:rPr>
          <w:lang w:eastAsia="en-US"/>
        </w:rPr>
        <w:t>Documents to be Pr</w:t>
      </w:r>
      <w:r w:rsidR="00DC08D2">
        <w:rPr>
          <w:lang w:eastAsia="en-US"/>
        </w:rPr>
        <w:t>epared</w:t>
      </w:r>
      <w:bookmarkEnd w:id="273"/>
    </w:p>
    <w:p w14:paraId="00D552CE" w14:textId="2373373D" w:rsidR="00A62079" w:rsidRDefault="00A62079" w:rsidP="00A62079">
      <w:pPr>
        <w:rPr>
          <w:lang w:eastAsia="en-US"/>
        </w:rPr>
      </w:pPr>
      <w:r>
        <w:rPr>
          <w:lang w:eastAsia="en-US"/>
        </w:rPr>
        <w:t>Two specific documents are to be prepared as part of the validation activities:</w:t>
      </w:r>
    </w:p>
    <w:p w14:paraId="7DA531FC" w14:textId="7374E23D" w:rsidR="00DC08D2" w:rsidRDefault="00DC08D2" w:rsidP="00A62079">
      <w:pPr>
        <w:pStyle w:val="ListParagraph"/>
        <w:numPr>
          <w:ilvl w:val="0"/>
          <w:numId w:val="27"/>
        </w:numPr>
        <w:spacing w:before="120"/>
        <w:contextualSpacing w:val="0"/>
        <w:rPr>
          <w:lang w:eastAsia="en-US"/>
        </w:rPr>
      </w:pPr>
      <w:r w:rsidRPr="00A62079">
        <w:rPr>
          <w:b/>
          <w:lang w:eastAsia="en-US"/>
        </w:rPr>
        <w:t xml:space="preserve">Validation </w:t>
      </w:r>
      <w:r w:rsidR="006D67EA">
        <w:rPr>
          <w:b/>
          <w:lang w:eastAsia="en-US"/>
        </w:rPr>
        <w:t xml:space="preserve">Test Cases and </w:t>
      </w:r>
      <w:r w:rsidR="007C6CF9">
        <w:rPr>
          <w:b/>
          <w:lang w:eastAsia="en-US"/>
        </w:rPr>
        <w:t>P</w:t>
      </w:r>
      <w:r w:rsidR="006D67EA">
        <w:rPr>
          <w:b/>
          <w:lang w:eastAsia="en-US"/>
        </w:rPr>
        <w:t>rocedures</w:t>
      </w:r>
      <w:r w:rsidR="00A62079">
        <w:rPr>
          <w:lang w:eastAsia="en-US"/>
        </w:rPr>
        <w:t xml:space="preserve">: </w:t>
      </w:r>
      <w:r w:rsidR="007C6CF9">
        <w:rPr>
          <w:lang w:eastAsia="en-US"/>
        </w:rPr>
        <w:t>D</w:t>
      </w:r>
      <w:r w:rsidR="00A62079">
        <w:rPr>
          <w:lang w:eastAsia="en-US"/>
        </w:rPr>
        <w:t xml:space="preserve">ocument </w:t>
      </w:r>
      <w:r w:rsidR="007C6CF9">
        <w:rPr>
          <w:lang w:eastAsia="en-US"/>
        </w:rPr>
        <w:t xml:space="preserve">to be prepared </w:t>
      </w:r>
      <w:r w:rsidR="006D67EA">
        <w:rPr>
          <w:lang w:eastAsia="en-US"/>
        </w:rPr>
        <w:t>prior to</w:t>
      </w:r>
      <w:r w:rsidR="007C6CF9">
        <w:rPr>
          <w:lang w:eastAsia="en-US"/>
        </w:rPr>
        <w:t xml:space="preserve"> the start of the validation effort and </w:t>
      </w:r>
      <w:r w:rsidR="00A62079">
        <w:rPr>
          <w:lang w:eastAsia="en-US"/>
        </w:rPr>
        <w:t xml:space="preserve">detailing the </w:t>
      </w:r>
      <w:r w:rsidR="007C6CF9">
        <w:rPr>
          <w:lang w:eastAsia="en-US"/>
        </w:rPr>
        <w:t>validation cases to be considered</w:t>
      </w:r>
      <w:r w:rsidR="006D67EA">
        <w:rPr>
          <w:lang w:eastAsia="en-US"/>
        </w:rPr>
        <w:t>, the specific system functions to be used,</w:t>
      </w:r>
      <w:r w:rsidR="007C6CF9">
        <w:rPr>
          <w:lang w:eastAsia="en-US"/>
        </w:rPr>
        <w:t xml:space="preserve"> and the specific </w:t>
      </w:r>
      <w:r w:rsidR="00A62079">
        <w:rPr>
          <w:lang w:eastAsia="en-US"/>
        </w:rPr>
        <w:t>procedures to be followed during each validation case</w:t>
      </w:r>
      <w:r w:rsidR="007C6CF9">
        <w:rPr>
          <w:lang w:eastAsia="en-US"/>
        </w:rPr>
        <w:t>.</w:t>
      </w:r>
    </w:p>
    <w:p w14:paraId="1DF170FE" w14:textId="7C3F7C38" w:rsidR="00DC08D2" w:rsidRPr="00DC08D2" w:rsidRDefault="00DC08D2" w:rsidP="00A62079">
      <w:pPr>
        <w:pStyle w:val="ListParagraph"/>
        <w:numPr>
          <w:ilvl w:val="0"/>
          <w:numId w:val="27"/>
        </w:numPr>
        <w:spacing w:before="120"/>
        <w:contextualSpacing w:val="0"/>
        <w:rPr>
          <w:lang w:eastAsia="en-US"/>
        </w:rPr>
      </w:pPr>
      <w:r w:rsidRPr="00A62079">
        <w:rPr>
          <w:b/>
          <w:lang w:eastAsia="en-US"/>
        </w:rPr>
        <w:t xml:space="preserve">Validation </w:t>
      </w:r>
      <w:r w:rsidR="007C6CF9">
        <w:rPr>
          <w:b/>
          <w:lang w:eastAsia="en-US"/>
        </w:rPr>
        <w:t>R</w:t>
      </w:r>
      <w:r w:rsidRPr="00A62079">
        <w:rPr>
          <w:b/>
          <w:lang w:eastAsia="en-US"/>
        </w:rPr>
        <w:t>eport</w:t>
      </w:r>
      <w:r w:rsidR="00A62079">
        <w:rPr>
          <w:lang w:eastAsia="en-US"/>
        </w:rPr>
        <w:t xml:space="preserve">: </w:t>
      </w:r>
      <w:r w:rsidR="007C6CF9">
        <w:rPr>
          <w:lang w:eastAsia="en-US"/>
        </w:rPr>
        <w:t>D</w:t>
      </w:r>
      <w:r w:rsidR="00A62079">
        <w:rPr>
          <w:lang w:eastAsia="en-US"/>
        </w:rPr>
        <w:t>ocument detailing the results of the validation effort</w:t>
      </w:r>
      <w:r w:rsidR="00566428">
        <w:rPr>
          <w:lang w:eastAsia="en-US"/>
        </w:rPr>
        <w:t>, including documentation of all system modifications</w:t>
      </w:r>
      <w:r w:rsidR="00D6666E">
        <w:rPr>
          <w:lang w:eastAsia="en-US"/>
        </w:rPr>
        <w:t>, if any,</w:t>
      </w:r>
      <w:r w:rsidR="00566428">
        <w:rPr>
          <w:lang w:eastAsia="en-US"/>
        </w:rPr>
        <w:t xml:space="preserve"> that have been </w:t>
      </w:r>
      <w:r w:rsidR="00D6666E">
        <w:rPr>
          <w:lang w:eastAsia="en-US"/>
        </w:rPr>
        <w:t xml:space="preserve">or will be </w:t>
      </w:r>
      <w:r w:rsidR="00566428">
        <w:rPr>
          <w:lang w:eastAsia="en-US"/>
        </w:rPr>
        <w:t>implemented</w:t>
      </w:r>
      <w:r w:rsidR="00D6666E">
        <w:rPr>
          <w:lang w:eastAsia="en-US"/>
        </w:rPr>
        <w:t xml:space="preserve"> </w:t>
      </w:r>
      <w:r w:rsidR="00566428">
        <w:rPr>
          <w:lang w:eastAsia="en-US"/>
        </w:rPr>
        <w:t>as a result of the validation effort.</w:t>
      </w:r>
    </w:p>
    <w:p w14:paraId="04602949" w14:textId="77777777" w:rsidR="00B224ED" w:rsidRDefault="00B224ED" w:rsidP="00B224ED">
      <w:pPr>
        <w:suppressAutoHyphens w:val="0"/>
        <w:spacing w:before="0"/>
        <w:jc w:val="left"/>
        <w:rPr>
          <w:rFonts w:eastAsia="SimSun"/>
          <w:b/>
          <w:bCs/>
          <w:caps/>
          <w:color w:val="FFFFFF"/>
          <w:spacing w:val="20"/>
          <w:sz w:val="28"/>
          <w:szCs w:val="28"/>
        </w:rPr>
      </w:pPr>
    </w:p>
    <w:p w14:paraId="04AABE36" w14:textId="77777777" w:rsidR="00B224ED" w:rsidRDefault="00B224ED">
      <w:pPr>
        <w:suppressAutoHyphens w:val="0"/>
        <w:spacing w:before="0"/>
        <w:jc w:val="left"/>
        <w:rPr>
          <w:rFonts w:eastAsia="SimSun"/>
          <w:b/>
          <w:bCs/>
          <w:caps/>
          <w:color w:val="FFFFFF"/>
          <w:spacing w:val="20"/>
          <w:sz w:val="28"/>
          <w:szCs w:val="28"/>
        </w:rPr>
      </w:pPr>
      <w:r>
        <w:br w:type="page"/>
      </w:r>
    </w:p>
    <w:p w14:paraId="7E69377C" w14:textId="4C67146B" w:rsidR="00185342" w:rsidRDefault="007A2751" w:rsidP="007A2751">
      <w:pPr>
        <w:pStyle w:val="Heading1"/>
      </w:pPr>
      <w:bookmarkStart w:id="274" w:name="_Toc471406816"/>
      <w:r>
        <w:lastRenderedPageBreak/>
        <w:t xml:space="preserve">Validation </w:t>
      </w:r>
      <w:r w:rsidR="00A62079">
        <w:t>Cases</w:t>
      </w:r>
      <w:bookmarkEnd w:id="274"/>
    </w:p>
    <w:p w14:paraId="13E9EB8B" w14:textId="3384BEB9" w:rsidR="00A96188" w:rsidRDefault="00A96188" w:rsidP="00A96188">
      <w:pPr>
        <w:rPr>
          <w:lang w:eastAsia="en-US"/>
        </w:rPr>
      </w:pPr>
      <w:r>
        <w:rPr>
          <w:lang w:eastAsia="en-US"/>
        </w:rPr>
        <w:t xml:space="preserve">This </w:t>
      </w:r>
      <w:r w:rsidR="00613B7F">
        <w:rPr>
          <w:lang w:eastAsia="en-US"/>
        </w:rPr>
        <w:t xml:space="preserve">section presents </w:t>
      </w:r>
      <w:r>
        <w:rPr>
          <w:lang w:eastAsia="en-US"/>
        </w:rPr>
        <w:t xml:space="preserve">the specific validation cases </w:t>
      </w:r>
      <w:r w:rsidR="00613B7F">
        <w:rPr>
          <w:lang w:eastAsia="en-US"/>
        </w:rPr>
        <w:t>that will be used to verify</w:t>
      </w:r>
      <w:r>
        <w:rPr>
          <w:lang w:eastAsia="en-US"/>
        </w:rPr>
        <w:t xml:space="preserve"> that the deployed I-210 Pilot ICM system satisfies the user needs </w:t>
      </w:r>
      <w:r w:rsidR="00D87B34">
        <w:rPr>
          <w:lang w:eastAsia="en-US"/>
        </w:rPr>
        <w:t>it was developed to address</w:t>
      </w:r>
      <w:r>
        <w:rPr>
          <w:lang w:eastAsia="en-US"/>
        </w:rPr>
        <w:t xml:space="preserve">.  The </w:t>
      </w:r>
      <w:r w:rsidR="00613B7F">
        <w:rPr>
          <w:lang w:eastAsia="en-US"/>
        </w:rPr>
        <w:t xml:space="preserve">proposed </w:t>
      </w:r>
      <w:r>
        <w:rPr>
          <w:lang w:eastAsia="en-US"/>
        </w:rPr>
        <w:t xml:space="preserve">test cases are </w:t>
      </w:r>
      <w:r w:rsidR="00613B7F">
        <w:rPr>
          <w:lang w:eastAsia="en-US"/>
        </w:rPr>
        <w:t xml:space="preserve">listed at the top of </w:t>
      </w:r>
      <w:r w:rsidR="00C5026E">
        <w:rPr>
          <w:lang w:eastAsia="en-US"/>
        </w:rPr>
        <w:fldChar w:fldCharType="begin"/>
      </w:r>
      <w:r w:rsidR="00C5026E">
        <w:rPr>
          <w:lang w:eastAsia="en-US"/>
        </w:rPr>
        <w:instrText xml:space="preserve"> REF _Ref468277880 \h </w:instrText>
      </w:r>
      <w:r w:rsidR="00C5026E">
        <w:rPr>
          <w:lang w:eastAsia="en-US"/>
        </w:rPr>
      </w:r>
      <w:r w:rsidR="00C5026E">
        <w:rPr>
          <w:lang w:eastAsia="en-US"/>
        </w:rPr>
        <w:fldChar w:fldCharType="separate"/>
      </w:r>
      <w:r w:rsidR="003D40BF" w:rsidRPr="00476B5E">
        <w:t xml:space="preserve">Table </w:t>
      </w:r>
      <w:r w:rsidR="003D40BF">
        <w:rPr>
          <w:noProof/>
        </w:rPr>
        <w:t>5</w:t>
      </w:r>
      <w:r w:rsidR="003D40BF" w:rsidRPr="00476B5E">
        <w:noBreakHyphen/>
      </w:r>
      <w:r w:rsidR="003D40BF">
        <w:rPr>
          <w:noProof/>
        </w:rPr>
        <w:t>1</w:t>
      </w:r>
      <w:r w:rsidR="00C5026E">
        <w:rPr>
          <w:lang w:eastAsia="en-US"/>
        </w:rPr>
        <w:fldChar w:fldCharType="end"/>
      </w:r>
      <w:r w:rsidR="00C5026E">
        <w:rPr>
          <w:lang w:eastAsia="en-US"/>
        </w:rPr>
        <w:t xml:space="preserve"> </w:t>
      </w:r>
      <w:r>
        <w:rPr>
          <w:lang w:eastAsia="en-US"/>
        </w:rPr>
        <w:t>on page</w:t>
      </w:r>
      <w:r w:rsidR="00C5026E">
        <w:rPr>
          <w:lang w:eastAsia="en-US"/>
        </w:rPr>
        <w:t xml:space="preserve"> </w:t>
      </w:r>
      <w:r w:rsidR="00C5026E">
        <w:rPr>
          <w:lang w:eastAsia="en-US"/>
        </w:rPr>
        <w:fldChar w:fldCharType="begin"/>
      </w:r>
      <w:r w:rsidR="00C5026E">
        <w:rPr>
          <w:lang w:eastAsia="en-US"/>
        </w:rPr>
        <w:instrText xml:space="preserve"> PAGEREF _Ref468278091 \h </w:instrText>
      </w:r>
      <w:r w:rsidR="00C5026E">
        <w:rPr>
          <w:lang w:eastAsia="en-US"/>
        </w:rPr>
      </w:r>
      <w:r w:rsidR="00C5026E">
        <w:rPr>
          <w:lang w:eastAsia="en-US"/>
        </w:rPr>
        <w:fldChar w:fldCharType="separate"/>
      </w:r>
      <w:r w:rsidR="003D40BF">
        <w:rPr>
          <w:noProof/>
          <w:lang w:eastAsia="en-US"/>
        </w:rPr>
        <w:t>34</w:t>
      </w:r>
      <w:r w:rsidR="00C5026E">
        <w:rPr>
          <w:lang w:eastAsia="en-US"/>
        </w:rPr>
        <w:fldChar w:fldCharType="end"/>
      </w:r>
      <w:r w:rsidR="00613B7F">
        <w:rPr>
          <w:lang w:eastAsia="en-US"/>
        </w:rPr>
        <w:t xml:space="preserve">, </w:t>
      </w:r>
      <w:r>
        <w:rPr>
          <w:lang w:eastAsia="en-US"/>
        </w:rPr>
        <w:t xml:space="preserve"> grouped in</w:t>
      </w:r>
      <w:r w:rsidR="00613B7F">
        <w:rPr>
          <w:lang w:eastAsia="en-US"/>
        </w:rPr>
        <w:t>to</w:t>
      </w:r>
      <w:r>
        <w:rPr>
          <w:lang w:eastAsia="en-US"/>
        </w:rPr>
        <w:t xml:space="preserve"> the following five categories:</w:t>
      </w:r>
    </w:p>
    <w:p w14:paraId="51D9B42F" w14:textId="77777777" w:rsidR="00A96188" w:rsidRDefault="00A96188" w:rsidP="00A96188">
      <w:pPr>
        <w:pStyle w:val="ListParagraph"/>
        <w:numPr>
          <w:ilvl w:val="0"/>
          <w:numId w:val="33"/>
        </w:numPr>
        <w:spacing w:before="120"/>
        <w:contextualSpacing w:val="0"/>
        <w:jc w:val="left"/>
        <w:rPr>
          <w:lang w:eastAsia="en-US"/>
        </w:rPr>
      </w:pPr>
      <w:r w:rsidRPr="00D46FC9">
        <w:rPr>
          <w:b/>
          <w:lang w:eastAsia="en-US"/>
        </w:rPr>
        <w:t xml:space="preserve">Stage </w:t>
      </w:r>
      <w:r>
        <w:rPr>
          <w:b/>
          <w:lang w:eastAsia="en-US"/>
        </w:rPr>
        <w:t>1</w:t>
      </w:r>
      <w:r w:rsidRPr="00D46FC9">
        <w:rPr>
          <w:b/>
          <w:lang w:eastAsia="en-US"/>
        </w:rPr>
        <w:t xml:space="preserve"> – Validation of documentation and training:</w:t>
      </w:r>
      <w:r>
        <w:rPr>
          <w:lang w:eastAsia="en-US"/>
        </w:rPr>
        <w:t xml:space="preserve"> validation of availability of user manuals and training materials adequately supporting system operations.</w:t>
      </w:r>
    </w:p>
    <w:p w14:paraId="27E25A00" w14:textId="71A09124" w:rsidR="00A96188" w:rsidRPr="00476B5E" w:rsidRDefault="00A96188" w:rsidP="00A96188">
      <w:pPr>
        <w:pStyle w:val="ListParagraph"/>
        <w:numPr>
          <w:ilvl w:val="0"/>
          <w:numId w:val="33"/>
        </w:numPr>
        <w:spacing w:before="120"/>
        <w:contextualSpacing w:val="0"/>
        <w:jc w:val="left"/>
        <w:rPr>
          <w:lang w:eastAsia="en-US"/>
        </w:rPr>
      </w:pPr>
      <w:r w:rsidRPr="00D46FC9">
        <w:rPr>
          <w:b/>
          <w:lang w:eastAsia="en-US"/>
        </w:rPr>
        <w:t xml:space="preserve">Stage </w:t>
      </w:r>
      <w:r>
        <w:rPr>
          <w:b/>
          <w:lang w:eastAsia="en-US"/>
        </w:rPr>
        <w:t>2</w:t>
      </w:r>
      <w:r w:rsidRPr="00D46FC9">
        <w:rPr>
          <w:b/>
          <w:lang w:eastAsia="en-US"/>
        </w:rPr>
        <w:t xml:space="preserve"> – Validation of system setup</w:t>
      </w:r>
      <w:r w:rsidR="008F5FA8">
        <w:rPr>
          <w:b/>
          <w:lang w:eastAsia="en-US"/>
        </w:rPr>
        <w:t>,</w:t>
      </w:r>
      <w:r w:rsidRPr="00D46FC9">
        <w:rPr>
          <w:b/>
          <w:lang w:eastAsia="en-US"/>
        </w:rPr>
        <w:t xml:space="preserve"> management functions</w:t>
      </w:r>
      <w:r w:rsidR="008F5FA8">
        <w:rPr>
          <w:b/>
          <w:lang w:eastAsia="en-US"/>
        </w:rPr>
        <w:t>, and people skills</w:t>
      </w:r>
      <w:r w:rsidRPr="00D46FC9">
        <w:rPr>
          <w:b/>
          <w:lang w:eastAsia="en-US"/>
        </w:rPr>
        <w:t>:</w:t>
      </w:r>
      <w:r>
        <w:rPr>
          <w:lang w:eastAsia="en-US"/>
        </w:rPr>
        <w:t xml:space="preserve"> validation of </w:t>
      </w:r>
      <w:r w:rsidR="00847C4C">
        <w:rPr>
          <w:lang w:eastAsia="en-US"/>
        </w:rPr>
        <w:t xml:space="preserve">users’ </w:t>
      </w:r>
      <w:r>
        <w:rPr>
          <w:lang w:eastAsia="en-US"/>
        </w:rPr>
        <w:t>ability to access the ICM system, change the configuration of system elements, set</w:t>
      </w:r>
      <w:r w:rsidR="00847C4C">
        <w:rPr>
          <w:lang w:eastAsia="en-US"/>
        </w:rPr>
        <w:t xml:space="preserve"> </w:t>
      </w:r>
      <w:r>
        <w:rPr>
          <w:lang w:eastAsia="en-US"/>
        </w:rPr>
        <w:t xml:space="preserve">up automated control options, modify network elements defined within the ICM system, modify rules </w:t>
      </w:r>
      <w:r w:rsidRPr="00476B5E">
        <w:rPr>
          <w:lang w:eastAsia="en-US"/>
        </w:rPr>
        <w:t>used by the DSS to develop response plans, modify response plans produced by the system, and conduct system diagnostics</w:t>
      </w:r>
      <w:r w:rsidR="00847C4C">
        <w:rPr>
          <w:lang w:eastAsia="en-US"/>
        </w:rPr>
        <w:t>.</w:t>
      </w:r>
    </w:p>
    <w:p w14:paraId="31A36D32" w14:textId="793D7BB4" w:rsidR="00A96188" w:rsidRPr="00476B5E" w:rsidRDefault="00A96188" w:rsidP="00A96188">
      <w:pPr>
        <w:pStyle w:val="ListParagraph"/>
        <w:numPr>
          <w:ilvl w:val="0"/>
          <w:numId w:val="33"/>
        </w:numPr>
        <w:spacing w:before="120"/>
        <w:contextualSpacing w:val="0"/>
        <w:jc w:val="left"/>
        <w:rPr>
          <w:lang w:eastAsia="en-US"/>
        </w:rPr>
      </w:pPr>
      <w:r w:rsidRPr="00476B5E">
        <w:rPr>
          <w:b/>
          <w:lang w:eastAsia="en-US"/>
        </w:rPr>
        <w:t xml:space="preserve">Stage 3 </w:t>
      </w:r>
      <w:r w:rsidRPr="00476B5E">
        <w:rPr>
          <w:lang w:eastAsia="en-US"/>
        </w:rPr>
        <w:t xml:space="preserve">– </w:t>
      </w:r>
      <w:r w:rsidRPr="00476B5E">
        <w:rPr>
          <w:b/>
          <w:lang w:eastAsia="en-US"/>
        </w:rPr>
        <w:t>Validation of basic corridor monitoring capabilitie</w:t>
      </w:r>
      <w:r w:rsidRPr="00476B5E">
        <w:rPr>
          <w:lang w:eastAsia="en-US"/>
        </w:rPr>
        <w:t xml:space="preserve">s: validation of </w:t>
      </w:r>
      <w:r w:rsidR="00847C4C">
        <w:rPr>
          <w:lang w:eastAsia="en-US"/>
        </w:rPr>
        <w:t xml:space="preserve">users’ ability </w:t>
      </w:r>
      <w:r w:rsidRPr="00476B5E">
        <w:rPr>
          <w:lang w:eastAsia="en-US"/>
        </w:rPr>
        <w:t>to display corridor elements, view current traffic conditions within the corridor, and view the status of traffic management devices connected to the ICM system.</w:t>
      </w:r>
    </w:p>
    <w:p w14:paraId="65A0DDAB" w14:textId="03CC3734" w:rsidR="00A96188" w:rsidRPr="00476B5E" w:rsidRDefault="00A96188" w:rsidP="00A96188">
      <w:pPr>
        <w:pStyle w:val="ListParagraph"/>
        <w:numPr>
          <w:ilvl w:val="0"/>
          <w:numId w:val="33"/>
        </w:numPr>
        <w:spacing w:before="120"/>
        <w:contextualSpacing w:val="0"/>
        <w:jc w:val="left"/>
        <w:rPr>
          <w:lang w:eastAsia="en-US"/>
        </w:rPr>
      </w:pPr>
      <w:r w:rsidRPr="00476B5E">
        <w:rPr>
          <w:b/>
          <w:lang w:eastAsia="en-US"/>
        </w:rPr>
        <w:t>Stage 4 – Validation of data analytical capabilities</w:t>
      </w:r>
      <w:r w:rsidRPr="00476B5E">
        <w:rPr>
          <w:lang w:eastAsia="en-US"/>
        </w:rPr>
        <w:t xml:space="preserve">: validation of </w:t>
      </w:r>
      <w:r w:rsidR="00847C4C">
        <w:rPr>
          <w:lang w:eastAsia="en-US"/>
        </w:rPr>
        <w:t xml:space="preserve">users’ ability </w:t>
      </w:r>
      <w:r w:rsidRPr="00476B5E">
        <w:rPr>
          <w:lang w:eastAsia="en-US"/>
        </w:rPr>
        <w:t>to conduct historical data analyses, generate estimations of current traffic states throughout the corridor, generate traffic forecasts, calculate performance metrics, and generate performance reports.</w:t>
      </w:r>
    </w:p>
    <w:p w14:paraId="6764E666" w14:textId="77777777" w:rsidR="00A96188" w:rsidRPr="00476B5E" w:rsidRDefault="00A96188" w:rsidP="00A96188">
      <w:pPr>
        <w:pStyle w:val="ListParagraph"/>
        <w:numPr>
          <w:ilvl w:val="0"/>
          <w:numId w:val="33"/>
        </w:numPr>
        <w:spacing w:before="120"/>
        <w:contextualSpacing w:val="0"/>
        <w:jc w:val="left"/>
        <w:rPr>
          <w:lang w:eastAsia="en-US"/>
        </w:rPr>
      </w:pPr>
      <w:r w:rsidRPr="00476B5E">
        <w:rPr>
          <w:b/>
          <w:lang w:eastAsia="en-US"/>
        </w:rPr>
        <w:t>Stage 5 – Full operational tests:</w:t>
      </w:r>
      <w:r w:rsidRPr="00476B5E">
        <w:rPr>
          <w:lang w:eastAsia="en-US"/>
        </w:rPr>
        <w:t xml:space="preserve"> testing of system responses to various incidents and events in a real-time context.</w:t>
      </w:r>
    </w:p>
    <w:p w14:paraId="564D5965" w14:textId="1C4BBD67" w:rsidR="00A96188" w:rsidRPr="00476B5E" w:rsidRDefault="00A96188" w:rsidP="00A96188">
      <w:pPr>
        <w:rPr>
          <w:lang w:eastAsia="en-US"/>
        </w:rPr>
      </w:pPr>
      <w:r w:rsidRPr="00476B5E">
        <w:rPr>
          <w:lang w:eastAsia="en-US"/>
        </w:rPr>
        <w:t>For each test</w:t>
      </w:r>
      <w:r w:rsidR="00717588">
        <w:rPr>
          <w:lang w:eastAsia="en-US"/>
        </w:rPr>
        <w:t xml:space="preserve"> case</w:t>
      </w:r>
      <w:r w:rsidRPr="00476B5E">
        <w:rPr>
          <w:lang w:eastAsia="en-US"/>
        </w:rPr>
        <w:t xml:space="preserve">, the table indicates the user needs that </w:t>
      </w:r>
      <w:r w:rsidR="00CB5D4A" w:rsidRPr="00476B5E">
        <w:rPr>
          <w:lang w:eastAsia="en-US"/>
        </w:rPr>
        <w:t xml:space="preserve">the test </w:t>
      </w:r>
      <w:r w:rsidR="00CB5D4A">
        <w:rPr>
          <w:lang w:eastAsia="en-US"/>
        </w:rPr>
        <w:t>is meant to verify</w:t>
      </w:r>
      <w:r w:rsidRPr="00476B5E">
        <w:rPr>
          <w:lang w:eastAsia="en-US"/>
        </w:rPr>
        <w:t xml:space="preserve">.  The table distinguishes the user needs that are the main focus of the test (filled circle in shaded green cell) and those that are a secondary focus (hollow circle in white cell).  </w:t>
      </w:r>
      <w:r w:rsidR="009B6BB8" w:rsidRPr="00476B5E">
        <w:rPr>
          <w:lang w:eastAsia="en-US"/>
        </w:rPr>
        <w:t>The order in which the various tests should be executed should correspond to the order in which the various tests are presented.  This will ensure that user needs represent</w:t>
      </w:r>
      <w:r w:rsidR="00CB5D4A">
        <w:rPr>
          <w:lang w:eastAsia="en-US"/>
        </w:rPr>
        <w:t>ing</w:t>
      </w:r>
      <w:r w:rsidR="009B6BB8" w:rsidRPr="00476B5E">
        <w:rPr>
          <w:lang w:eastAsia="en-US"/>
        </w:rPr>
        <w:t xml:space="preserve"> basic system functions will be tested first, before the evaluation of more complex system functionalities.</w:t>
      </w:r>
    </w:p>
    <w:p w14:paraId="532BCE83" w14:textId="4DA32B96" w:rsidR="009B6BB8" w:rsidRPr="00476B5E" w:rsidRDefault="009B6BB8" w:rsidP="00A96188">
      <w:pPr>
        <w:rPr>
          <w:lang w:eastAsia="en-US"/>
        </w:rPr>
      </w:pPr>
      <w:r w:rsidRPr="00476B5E">
        <w:rPr>
          <w:lang w:eastAsia="en-US"/>
        </w:rPr>
        <w:t>More information about each test case is presented in the subsections that follow</w:t>
      </w:r>
      <w:r w:rsidR="00A87F58">
        <w:rPr>
          <w:lang w:eastAsia="en-US"/>
        </w:rPr>
        <w:t xml:space="preserve"> the table</w:t>
      </w:r>
      <w:r w:rsidRPr="00476B5E">
        <w:rPr>
          <w:lang w:eastAsia="en-US"/>
        </w:rPr>
        <w:t xml:space="preserve">.  The specific procedures to be used as part of each test are not defined within this document, as these are best developed just </w:t>
      </w:r>
      <w:r w:rsidR="00717588">
        <w:rPr>
          <w:lang w:eastAsia="en-US"/>
        </w:rPr>
        <w:t>before</w:t>
      </w:r>
      <w:r w:rsidRPr="00476B5E">
        <w:rPr>
          <w:lang w:eastAsia="en-US"/>
        </w:rPr>
        <w:t xml:space="preserve"> executing the tests, when precise knowledge about </w:t>
      </w:r>
      <w:r w:rsidR="00717588">
        <w:rPr>
          <w:lang w:eastAsia="en-US"/>
        </w:rPr>
        <w:t>system</w:t>
      </w:r>
      <w:r w:rsidR="00717588" w:rsidRPr="00476B5E">
        <w:rPr>
          <w:lang w:eastAsia="en-US"/>
        </w:rPr>
        <w:t xml:space="preserve"> </w:t>
      </w:r>
      <w:r w:rsidRPr="00476B5E">
        <w:rPr>
          <w:lang w:eastAsia="en-US"/>
        </w:rPr>
        <w:t>functionalities and their operating procedures is available.  The information presented below provide</w:t>
      </w:r>
      <w:r w:rsidR="00717588">
        <w:rPr>
          <w:lang w:eastAsia="en-US"/>
        </w:rPr>
        <w:t>s</w:t>
      </w:r>
      <w:r w:rsidRPr="00476B5E">
        <w:rPr>
          <w:lang w:eastAsia="en-US"/>
        </w:rPr>
        <w:t xml:space="preserve"> </w:t>
      </w:r>
      <w:r w:rsidR="00717588" w:rsidRPr="00476B5E">
        <w:rPr>
          <w:lang w:eastAsia="en-US"/>
        </w:rPr>
        <w:t xml:space="preserve">only </w:t>
      </w:r>
      <w:r w:rsidRPr="00476B5E">
        <w:rPr>
          <w:lang w:eastAsia="en-US"/>
        </w:rPr>
        <w:t>enough information about each test case to allow the reader to assess its purpose.  Elements presented for each case include:</w:t>
      </w:r>
    </w:p>
    <w:p w14:paraId="1B59FFF2" w14:textId="2DDECAAF" w:rsidR="009B6BB8" w:rsidRPr="00476B5E" w:rsidRDefault="00BF7D80" w:rsidP="00BF7D80">
      <w:pPr>
        <w:pStyle w:val="ListParagraph"/>
        <w:numPr>
          <w:ilvl w:val="0"/>
          <w:numId w:val="34"/>
        </w:numPr>
        <w:spacing w:before="120"/>
        <w:rPr>
          <w:lang w:eastAsia="en-US"/>
        </w:rPr>
      </w:pPr>
      <w:r w:rsidRPr="00476B5E">
        <w:rPr>
          <w:lang w:eastAsia="en-US"/>
        </w:rPr>
        <w:t>Objective of the test</w:t>
      </w:r>
    </w:p>
    <w:p w14:paraId="1CF3B935" w14:textId="370E69A8" w:rsidR="00BF7D80" w:rsidRPr="00476B5E" w:rsidRDefault="00BF7D80" w:rsidP="009B6BB8">
      <w:pPr>
        <w:pStyle w:val="ListParagraph"/>
        <w:numPr>
          <w:ilvl w:val="0"/>
          <w:numId w:val="34"/>
        </w:numPr>
        <w:rPr>
          <w:lang w:eastAsia="en-US"/>
        </w:rPr>
      </w:pPr>
      <w:r w:rsidRPr="00476B5E">
        <w:rPr>
          <w:lang w:eastAsia="en-US"/>
        </w:rPr>
        <w:t>Key user needs being verified</w:t>
      </w:r>
    </w:p>
    <w:p w14:paraId="55ADBA1A" w14:textId="0D470AA5" w:rsidR="00BF7D80" w:rsidRPr="00476B5E" w:rsidRDefault="00717588" w:rsidP="009B6BB8">
      <w:pPr>
        <w:pStyle w:val="ListParagraph"/>
        <w:numPr>
          <w:ilvl w:val="0"/>
          <w:numId w:val="34"/>
        </w:numPr>
        <w:rPr>
          <w:lang w:eastAsia="en-US"/>
        </w:rPr>
      </w:pPr>
      <w:r>
        <w:rPr>
          <w:lang w:eastAsia="en-US"/>
        </w:rPr>
        <w:t>P</w:t>
      </w:r>
      <w:r w:rsidR="00BF7D80" w:rsidRPr="00476B5E">
        <w:rPr>
          <w:lang w:eastAsia="en-US"/>
        </w:rPr>
        <w:t>rerequisite</w:t>
      </w:r>
      <w:r>
        <w:rPr>
          <w:lang w:eastAsia="en-US"/>
        </w:rPr>
        <w:t xml:space="preserve"> s</w:t>
      </w:r>
      <w:r w:rsidRPr="00476B5E">
        <w:rPr>
          <w:lang w:eastAsia="en-US"/>
        </w:rPr>
        <w:t>uccessful</w:t>
      </w:r>
      <w:r w:rsidR="00BF7D80" w:rsidRPr="00476B5E">
        <w:rPr>
          <w:lang w:eastAsia="en-US"/>
        </w:rPr>
        <w:t xml:space="preserve"> tests</w:t>
      </w:r>
    </w:p>
    <w:p w14:paraId="57125DE2" w14:textId="32A7B7AB" w:rsidR="00BF7D80" w:rsidRPr="00476B5E" w:rsidRDefault="00D761BD" w:rsidP="009B6BB8">
      <w:pPr>
        <w:pStyle w:val="ListParagraph"/>
        <w:numPr>
          <w:ilvl w:val="0"/>
          <w:numId w:val="34"/>
        </w:numPr>
        <w:rPr>
          <w:lang w:eastAsia="en-US"/>
        </w:rPr>
      </w:pPr>
      <w:r w:rsidRPr="00476B5E">
        <w:rPr>
          <w:lang w:eastAsia="en-US"/>
        </w:rPr>
        <w:t>Key p</w:t>
      </w:r>
      <w:r w:rsidR="00BF7D80" w:rsidRPr="00476B5E">
        <w:rPr>
          <w:lang w:eastAsia="en-US"/>
        </w:rPr>
        <w:t>articipants</w:t>
      </w:r>
      <w:r w:rsidRPr="00476B5E">
        <w:rPr>
          <w:lang w:eastAsia="en-US"/>
        </w:rPr>
        <w:t xml:space="preserve"> in the validation tests</w:t>
      </w:r>
    </w:p>
    <w:p w14:paraId="21A0A3A8" w14:textId="26760E33" w:rsidR="00D761BD" w:rsidRPr="00476B5E" w:rsidRDefault="00D761BD" w:rsidP="009B6BB8">
      <w:pPr>
        <w:pStyle w:val="ListParagraph"/>
        <w:numPr>
          <w:ilvl w:val="0"/>
          <w:numId w:val="34"/>
        </w:numPr>
        <w:rPr>
          <w:lang w:eastAsia="en-US"/>
        </w:rPr>
      </w:pPr>
      <w:r w:rsidRPr="00476B5E">
        <w:rPr>
          <w:lang w:eastAsia="en-US"/>
        </w:rPr>
        <w:t>Supporting participants (individual</w:t>
      </w:r>
      <w:r w:rsidR="005F5337">
        <w:rPr>
          <w:lang w:eastAsia="en-US"/>
        </w:rPr>
        <w:t>s</w:t>
      </w:r>
      <w:r w:rsidRPr="00476B5E">
        <w:rPr>
          <w:lang w:eastAsia="en-US"/>
        </w:rPr>
        <w:t xml:space="preserve"> tasked with managing test activities, recording test results, and addressing technical issues identified by key test participants)</w:t>
      </w:r>
    </w:p>
    <w:p w14:paraId="49C47FDC" w14:textId="1F4B2A40" w:rsidR="00BF7D80" w:rsidRPr="00476B5E" w:rsidRDefault="00BF7D80" w:rsidP="009B6BB8">
      <w:pPr>
        <w:pStyle w:val="ListParagraph"/>
        <w:numPr>
          <w:ilvl w:val="0"/>
          <w:numId w:val="34"/>
        </w:numPr>
        <w:rPr>
          <w:lang w:eastAsia="en-US"/>
        </w:rPr>
      </w:pPr>
      <w:r w:rsidRPr="00476B5E">
        <w:rPr>
          <w:lang w:eastAsia="en-US"/>
        </w:rPr>
        <w:t>Information to be recorded</w:t>
      </w:r>
    </w:p>
    <w:p w14:paraId="17F703E8" w14:textId="2987F71F" w:rsidR="00BF7D80" w:rsidRPr="00476B5E" w:rsidRDefault="00BF7D80" w:rsidP="009B6BB8">
      <w:pPr>
        <w:pStyle w:val="ListParagraph"/>
        <w:numPr>
          <w:ilvl w:val="0"/>
          <w:numId w:val="34"/>
        </w:numPr>
        <w:rPr>
          <w:lang w:eastAsia="en-US"/>
        </w:rPr>
      </w:pPr>
      <w:r w:rsidRPr="00476B5E">
        <w:rPr>
          <w:lang w:eastAsia="en-US"/>
        </w:rPr>
        <w:t>Pass/Fail criteria</w:t>
      </w:r>
    </w:p>
    <w:p w14:paraId="60201DA0" w14:textId="1DE80C26" w:rsidR="00BF7D80" w:rsidRPr="00476B5E" w:rsidRDefault="00BF7D80" w:rsidP="009B6BB8">
      <w:pPr>
        <w:pStyle w:val="ListParagraph"/>
        <w:numPr>
          <w:ilvl w:val="0"/>
          <w:numId w:val="34"/>
        </w:numPr>
        <w:rPr>
          <w:lang w:eastAsia="en-US"/>
        </w:rPr>
      </w:pPr>
      <w:r w:rsidRPr="00476B5E">
        <w:rPr>
          <w:lang w:eastAsia="en-US"/>
        </w:rPr>
        <w:t>Assumptions and constraints (if any)</w:t>
      </w:r>
    </w:p>
    <w:p w14:paraId="743CA8A5" w14:textId="5DFCF9AF" w:rsidR="0052231C" w:rsidRPr="00476B5E" w:rsidRDefault="00351E69" w:rsidP="00A01BA7">
      <w:pPr>
        <w:pStyle w:val="Caption"/>
        <w:keepNext/>
        <w:spacing w:before="0" w:after="120"/>
        <w:rPr>
          <w:i/>
          <w:sz w:val="16"/>
          <w:szCs w:val="16"/>
        </w:rPr>
      </w:pPr>
      <w:bookmarkStart w:id="275" w:name="_Ref468277880"/>
      <w:bookmarkStart w:id="276" w:name="_Ref468278091"/>
      <w:bookmarkStart w:id="277" w:name="_Toc471406869"/>
      <w:r w:rsidRPr="00476B5E">
        <w:lastRenderedPageBreak/>
        <w:t xml:space="preserve">Table </w:t>
      </w:r>
      <w:fldSimple w:instr=" STYLEREF 1 \s ">
        <w:r w:rsidR="003D40BF">
          <w:rPr>
            <w:noProof/>
          </w:rPr>
          <w:t>5</w:t>
        </w:r>
      </w:fldSimple>
      <w:r w:rsidRPr="00476B5E">
        <w:noBreakHyphen/>
      </w:r>
      <w:fldSimple w:instr=" SEQ Table \* ARABIC \s 1 ">
        <w:r w:rsidR="003D40BF">
          <w:rPr>
            <w:noProof/>
          </w:rPr>
          <w:t>1</w:t>
        </w:r>
      </w:fldSimple>
      <w:bookmarkEnd w:id="275"/>
      <w:r w:rsidRPr="00476B5E">
        <w:t xml:space="preserve"> – User Need</w:t>
      </w:r>
      <w:r w:rsidR="00B1042C">
        <w:t>s</w:t>
      </w:r>
      <w:r w:rsidRPr="00476B5E">
        <w:t xml:space="preserve"> Evaluation Traceability Matrix</w:t>
      </w:r>
      <w:bookmarkEnd w:id="276"/>
      <w:bookmarkEnd w:id="277"/>
    </w:p>
    <w:p w14:paraId="4895AC5B" w14:textId="0DCBDCF5" w:rsidR="0052231C" w:rsidRPr="00476B5E" w:rsidRDefault="00965701">
      <w:pPr>
        <w:spacing w:before="0"/>
        <w:jc w:val="center"/>
        <w:rPr>
          <w:i/>
          <w:sz w:val="16"/>
          <w:szCs w:val="16"/>
        </w:rPr>
      </w:pPr>
      <w:r w:rsidRPr="00965701">
        <w:rPr>
          <w:i/>
          <w:sz w:val="16"/>
          <w:szCs w:val="16"/>
        </w:rPr>
        <w:t xml:space="preserve"> </w:t>
      </w:r>
      <w:r w:rsidR="00A229C1" w:rsidRPr="00A229C1">
        <w:rPr>
          <w:noProof/>
          <w:lang w:eastAsia="en-US"/>
        </w:rPr>
        <w:drawing>
          <wp:inline distT="0" distB="0" distL="0" distR="0" wp14:anchorId="0953820E" wp14:editId="46E1E394">
            <wp:extent cx="5787633" cy="7899094"/>
            <wp:effectExtent l="0" t="0" r="381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0346" cy="7902797"/>
                    </a:xfrm>
                    <a:prstGeom prst="rect">
                      <a:avLst/>
                    </a:prstGeom>
                    <a:noFill/>
                    <a:ln>
                      <a:noFill/>
                    </a:ln>
                  </pic:spPr>
                </pic:pic>
              </a:graphicData>
            </a:graphic>
          </wp:inline>
        </w:drawing>
      </w:r>
    </w:p>
    <w:p w14:paraId="49F79904" w14:textId="2B32A774" w:rsidR="006D67EA" w:rsidRPr="00476B5E" w:rsidRDefault="006D67EA" w:rsidP="006D67EA">
      <w:pPr>
        <w:pStyle w:val="Heading2"/>
      </w:pPr>
      <w:bookmarkStart w:id="278" w:name="_Toc471406817"/>
      <w:r w:rsidRPr="00476B5E">
        <w:lastRenderedPageBreak/>
        <w:t>System Documentation and Training Material</w:t>
      </w:r>
      <w:bookmarkEnd w:id="278"/>
    </w:p>
    <w:p w14:paraId="369A4BE4" w14:textId="2FBE6472" w:rsidR="00774066" w:rsidRPr="00476B5E" w:rsidRDefault="00A656CB" w:rsidP="00774066">
      <w:pPr>
        <w:pStyle w:val="Heading3"/>
      </w:pPr>
      <w:bookmarkStart w:id="279" w:name="_Ref468354592"/>
      <w:bookmarkStart w:id="280" w:name="_Ref468354647"/>
      <w:bookmarkStart w:id="281" w:name="_Ref468354917"/>
      <w:bookmarkStart w:id="282" w:name="_Toc471406818"/>
      <w:r w:rsidRPr="00476B5E">
        <w:t xml:space="preserve">Review of </w:t>
      </w:r>
      <w:r w:rsidR="00B600EE" w:rsidRPr="00476B5E">
        <w:t>User M</w:t>
      </w:r>
      <w:r w:rsidR="005C0BDA" w:rsidRPr="00476B5E">
        <w:t>a</w:t>
      </w:r>
      <w:r w:rsidR="00774066" w:rsidRPr="00476B5E">
        <w:t>nuals</w:t>
      </w:r>
      <w:bookmarkEnd w:id="279"/>
      <w:bookmarkEnd w:id="280"/>
      <w:bookmarkEnd w:id="281"/>
      <w:bookmarkEnd w:id="282"/>
    </w:p>
    <w:p w14:paraId="585E2F49" w14:textId="7051200C" w:rsidR="00774066" w:rsidRPr="00476B5E" w:rsidRDefault="00774066" w:rsidP="0054652D">
      <w:pPr>
        <w:pStyle w:val="ListParagraph"/>
        <w:numPr>
          <w:ilvl w:val="0"/>
          <w:numId w:val="25"/>
        </w:numPr>
        <w:spacing w:before="120"/>
        <w:contextualSpacing w:val="0"/>
        <w:jc w:val="left"/>
        <w:rPr>
          <w:i/>
        </w:rPr>
      </w:pPr>
      <w:r w:rsidRPr="00476B5E">
        <w:rPr>
          <w:i/>
        </w:rPr>
        <w:t>Objective</w:t>
      </w:r>
      <w:r w:rsidR="00A656CB" w:rsidRPr="00476B5E">
        <w:rPr>
          <w:i/>
        </w:rPr>
        <w:t xml:space="preserve"> – </w:t>
      </w:r>
      <w:r w:rsidR="00055733" w:rsidRPr="00476B5E">
        <w:t>Review of user manual</w:t>
      </w:r>
      <w:r w:rsidR="00B81632">
        <w:t>s</w:t>
      </w:r>
      <w:r w:rsidR="00055733" w:rsidRPr="00476B5E">
        <w:t xml:space="preserve"> for completeness and clarity</w:t>
      </w:r>
      <w:r w:rsidR="004A51D4" w:rsidRPr="00476B5E">
        <w:t>.</w:t>
      </w:r>
    </w:p>
    <w:p w14:paraId="4660EB10" w14:textId="65AEE2B4" w:rsidR="00A656CB" w:rsidRPr="00476B5E" w:rsidRDefault="00492E59" w:rsidP="0054652D">
      <w:pPr>
        <w:pStyle w:val="ListParagraph"/>
        <w:numPr>
          <w:ilvl w:val="0"/>
          <w:numId w:val="25"/>
        </w:numPr>
        <w:spacing w:before="120"/>
        <w:contextualSpacing w:val="0"/>
        <w:jc w:val="left"/>
        <w:rPr>
          <w:i/>
        </w:rPr>
      </w:pPr>
      <w:r w:rsidRPr="00476B5E">
        <w:rPr>
          <w:i/>
        </w:rPr>
        <w:t xml:space="preserve">Key </w:t>
      </w:r>
      <w:r w:rsidR="008B1676" w:rsidRPr="00476B5E">
        <w:rPr>
          <w:i/>
        </w:rPr>
        <w:t>u</w:t>
      </w:r>
      <w:r w:rsidR="00A656CB" w:rsidRPr="00476B5E">
        <w:rPr>
          <w:i/>
        </w:rPr>
        <w:t xml:space="preserve">ser needs </w:t>
      </w:r>
      <w:r w:rsidR="008B1676" w:rsidRPr="00476B5E">
        <w:rPr>
          <w:i/>
        </w:rPr>
        <w:t xml:space="preserve">tested </w:t>
      </w:r>
      <w:r w:rsidR="00070AF0" w:rsidRPr="00A01BA7">
        <w:rPr>
          <w:i/>
        </w:rPr>
        <w:t xml:space="preserve">(numbers from </w:t>
      </w:r>
      <w:r w:rsidR="00070AF0" w:rsidRPr="003817E2">
        <w:rPr>
          <w:i/>
        </w:rPr>
        <w:fldChar w:fldCharType="begin"/>
      </w:r>
      <w:r w:rsidR="00070AF0" w:rsidRPr="00070AF0">
        <w:rPr>
          <w:i/>
        </w:rPr>
        <w:instrText xml:space="preserve"> REF _Ref468277880 \h </w:instrText>
      </w:r>
      <w:r w:rsidR="00070AF0">
        <w:rPr>
          <w:i/>
        </w:rPr>
        <w:instrText xml:space="preserve"> \* MERGEFORMAT </w:instrText>
      </w:r>
      <w:r w:rsidR="00070AF0" w:rsidRPr="003817E2">
        <w:rPr>
          <w:i/>
        </w:rPr>
      </w:r>
      <w:r w:rsidR="00070AF0" w:rsidRPr="003817E2">
        <w:rPr>
          <w:i/>
        </w:rPr>
        <w:fldChar w:fldCharType="separate"/>
      </w:r>
      <w:r w:rsidR="003D40BF" w:rsidRPr="003D40BF">
        <w:rPr>
          <w:i/>
        </w:rPr>
        <w:t xml:space="preserve">Table </w:t>
      </w:r>
      <w:r w:rsidR="003D40BF" w:rsidRPr="003D40BF">
        <w:rPr>
          <w:i/>
          <w:noProof/>
        </w:rPr>
        <w:t>5</w:t>
      </w:r>
      <w:r w:rsidR="003D40BF" w:rsidRPr="003D40BF">
        <w:rPr>
          <w:i/>
          <w:noProof/>
        </w:rPr>
        <w:noBreakHyphen/>
        <w:t>1</w:t>
      </w:r>
      <w:r w:rsidR="00070AF0" w:rsidRPr="003817E2">
        <w:rPr>
          <w:i/>
        </w:rPr>
        <w:fldChar w:fldCharType="end"/>
      </w:r>
      <w:r w:rsidR="00070AF0" w:rsidRPr="00070AF0">
        <w:rPr>
          <w:i/>
        </w:rPr>
        <w:t>)</w:t>
      </w:r>
      <w:r w:rsidR="00070AF0">
        <w:rPr>
          <w:i/>
        </w:rPr>
        <w:t xml:space="preserve"> </w:t>
      </w:r>
      <w:r w:rsidR="00A656CB" w:rsidRPr="00476B5E">
        <w:rPr>
          <w:i/>
        </w:rPr>
        <w:t xml:space="preserve">– </w:t>
      </w:r>
      <w:r w:rsidR="008A596C" w:rsidRPr="00476B5E">
        <w:t>Training Support (1</w:t>
      </w:r>
      <w:r w:rsidR="0054652D" w:rsidRPr="00476B5E">
        <w:t>8</w:t>
      </w:r>
      <w:r w:rsidR="008A596C" w:rsidRPr="00476B5E">
        <w:t>)</w:t>
      </w:r>
      <w:r w:rsidR="004A51D4" w:rsidRPr="00476B5E">
        <w:t>.</w:t>
      </w:r>
      <w:r w:rsidR="00A656CB" w:rsidRPr="00476B5E">
        <w:rPr>
          <w:i/>
        </w:rPr>
        <w:t xml:space="preserve"> </w:t>
      </w:r>
    </w:p>
    <w:p w14:paraId="670407C7" w14:textId="55B26E67" w:rsidR="00A656CB" w:rsidRPr="00476B5E" w:rsidRDefault="00A656CB" w:rsidP="0054652D">
      <w:pPr>
        <w:pStyle w:val="ListParagraph"/>
        <w:numPr>
          <w:ilvl w:val="0"/>
          <w:numId w:val="25"/>
        </w:numPr>
        <w:spacing w:before="120"/>
        <w:contextualSpacing w:val="0"/>
        <w:jc w:val="left"/>
        <w:rPr>
          <w:i/>
        </w:rPr>
      </w:pPr>
      <w:r w:rsidRPr="00476B5E">
        <w:rPr>
          <w:i/>
        </w:rPr>
        <w:t xml:space="preserve">Prerequisite </w:t>
      </w:r>
      <w:r w:rsidR="004A51D4" w:rsidRPr="00476B5E">
        <w:rPr>
          <w:i/>
        </w:rPr>
        <w:t>successful</w:t>
      </w:r>
      <w:r w:rsidRPr="00476B5E">
        <w:rPr>
          <w:i/>
        </w:rPr>
        <w:t xml:space="preserve"> tests – </w:t>
      </w:r>
      <w:r w:rsidR="0054652D" w:rsidRPr="00476B5E">
        <w:t>None</w:t>
      </w:r>
      <w:r w:rsidR="004A51D4" w:rsidRPr="00476B5E">
        <w:t>.</w:t>
      </w:r>
    </w:p>
    <w:p w14:paraId="27C9B690" w14:textId="69398C43" w:rsidR="00A656CB" w:rsidRPr="00476B5E" w:rsidRDefault="00055733" w:rsidP="0054652D">
      <w:pPr>
        <w:pStyle w:val="ListParagraph"/>
        <w:numPr>
          <w:ilvl w:val="0"/>
          <w:numId w:val="25"/>
        </w:numPr>
        <w:spacing w:before="120"/>
        <w:contextualSpacing w:val="0"/>
        <w:jc w:val="left"/>
        <w:rPr>
          <w:i/>
        </w:rPr>
      </w:pPr>
      <w:r w:rsidRPr="00476B5E">
        <w:rPr>
          <w:i/>
        </w:rPr>
        <w:t>Key p</w:t>
      </w:r>
      <w:r w:rsidR="00A656CB" w:rsidRPr="00476B5E">
        <w:rPr>
          <w:i/>
        </w:rPr>
        <w:t>articipants –</w:t>
      </w:r>
      <w:r w:rsidRPr="00476B5E">
        <w:rPr>
          <w:i/>
        </w:rPr>
        <w:t xml:space="preserve"> </w:t>
      </w:r>
      <w:r w:rsidR="00983F10" w:rsidRPr="00476B5E">
        <w:t>Traffic Managers/Engineers</w:t>
      </w:r>
      <w:r w:rsidRPr="00476B5E">
        <w:t xml:space="preserve"> from stakeholder agencies responsible for managing traffic during incidents and events; </w:t>
      </w:r>
      <w:r w:rsidR="002E2739" w:rsidRPr="00476B5E">
        <w:t>Dispatchers</w:t>
      </w:r>
      <w:r w:rsidR="002E2739">
        <w:t>/Supervisors</w:t>
      </w:r>
      <w:r w:rsidR="002E2739" w:rsidRPr="00476B5E">
        <w:t xml:space="preserve"> </w:t>
      </w:r>
      <w:r w:rsidRPr="00476B5E">
        <w:t xml:space="preserve">from transit agencies participating in the operation of the </w:t>
      </w:r>
      <w:r w:rsidR="0071287E" w:rsidRPr="00476B5E">
        <w:t xml:space="preserve">ICM </w:t>
      </w:r>
      <w:r w:rsidRPr="00476B5E">
        <w:t xml:space="preserve">system; </w:t>
      </w:r>
      <w:r w:rsidR="0071287E" w:rsidRPr="00476B5E">
        <w:t xml:space="preserve">I-210 Corridor Manager; I-210 Corridor </w:t>
      </w:r>
      <w:r w:rsidR="00C00EA4" w:rsidRPr="00476B5E">
        <w:t xml:space="preserve">Technical </w:t>
      </w:r>
      <w:r w:rsidR="0071287E" w:rsidRPr="00476B5E">
        <w:t xml:space="preserve">Manager; </w:t>
      </w:r>
      <w:r w:rsidRPr="00476B5E">
        <w:t xml:space="preserve">support staff </w:t>
      </w:r>
      <w:r w:rsidR="0071287E" w:rsidRPr="00476B5E">
        <w:t>expected to interact with the system user functionalities</w:t>
      </w:r>
      <w:r w:rsidR="004A51D4" w:rsidRPr="00476B5E">
        <w:t>.</w:t>
      </w:r>
    </w:p>
    <w:p w14:paraId="52D1A564" w14:textId="6ED41BE4" w:rsidR="00D761BD" w:rsidRPr="00476B5E" w:rsidRDefault="00D761BD" w:rsidP="00D761BD">
      <w:pPr>
        <w:pStyle w:val="ListParagraph"/>
        <w:numPr>
          <w:ilvl w:val="0"/>
          <w:numId w:val="25"/>
        </w:numPr>
        <w:spacing w:before="120"/>
        <w:contextualSpacing w:val="0"/>
        <w:jc w:val="left"/>
        <w:rPr>
          <w:i/>
        </w:rPr>
      </w:pPr>
      <w:r w:rsidRPr="00476B5E">
        <w:rPr>
          <w:i/>
        </w:rPr>
        <w:t>Support participants –</w:t>
      </w:r>
      <w:r w:rsidR="00003FCA" w:rsidRPr="00476B5E">
        <w:rPr>
          <w:i/>
        </w:rPr>
        <w:t xml:space="preserve"> </w:t>
      </w:r>
      <w:r w:rsidR="002912A4" w:rsidRPr="00476B5E">
        <w:t>PATH Systems Engineering Manager</w:t>
      </w:r>
      <w:r w:rsidR="00003FCA" w:rsidRPr="00476B5E">
        <w:t xml:space="preserve">; </w:t>
      </w:r>
      <w:r w:rsidR="002912A4" w:rsidRPr="00476B5E">
        <w:t>PATH Project Manager</w:t>
      </w:r>
      <w:r w:rsidR="00D63058">
        <w:t>.</w:t>
      </w:r>
    </w:p>
    <w:p w14:paraId="23A1C721" w14:textId="191281F6" w:rsidR="00A656CB" w:rsidRPr="00476B5E" w:rsidRDefault="00A656CB" w:rsidP="0054652D">
      <w:pPr>
        <w:pStyle w:val="ListParagraph"/>
        <w:numPr>
          <w:ilvl w:val="0"/>
          <w:numId w:val="25"/>
        </w:numPr>
        <w:spacing w:before="120"/>
        <w:contextualSpacing w:val="0"/>
        <w:jc w:val="left"/>
        <w:rPr>
          <w:i/>
        </w:rPr>
      </w:pPr>
      <w:r w:rsidRPr="00476B5E">
        <w:rPr>
          <w:i/>
        </w:rPr>
        <w:t xml:space="preserve">Information to be recorded – </w:t>
      </w:r>
      <w:r w:rsidR="00055733" w:rsidRPr="00476B5E">
        <w:t>Comments about potential improvements to the I-210 ICM User’s Guide</w:t>
      </w:r>
      <w:r w:rsidR="004A51D4" w:rsidRPr="00476B5E">
        <w:t>.</w:t>
      </w:r>
      <w:r w:rsidRPr="00476B5E">
        <w:rPr>
          <w:i/>
        </w:rPr>
        <w:t xml:space="preserve"> </w:t>
      </w:r>
    </w:p>
    <w:p w14:paraId="45376485" w14:textId="129CDAF9" w:rsidR="00A656CB" w:rsidRPr="00476B5E" w:rsidRDefault="00A656CB" w:rsidP="0054652D">
      <w:pPr>
        <w:pStyle w:val="ListParagraph"/>
        <w:numPr>
          <w:ilvl w:val="0"/>
          <w:numId w:val="25"/>
        </w:numPr>
        <w:spacing w:before="120"/>
        <w:contextualSpacing w:val="0"/>
        <w:jc w:val="left"/>
      </w:pPr>
      <w:r w:rsidRPr="00476B5E">
        <w:rPr>
          <w:i/>
        </w:rPr>
        <w:t xml:space="preserve">Pass criteria – </w:t>
      </w:r>
      <w:r w:rsidR="00055733" w:rsidRPr="00476B5E">
        <w:t>Approval of user’s guide by all individuals expected to interact with the ICM system</w:t>
      </w:r>
      <w:r w:rsidR="004A51D4" w:rsidRPr="00476B5E">
        <w:t>.</w:t>
      </w:r>
    </w:p>
    <w:p w14:paraId="7DBDEEC9" w14:textId="4CB02635" w:rsidR="00774066" w:rsidRPr="00476B5E" w:rsidRDefault="00A656CB" w:rsidP="0054652D">
      <w:pPr>
        <w:pStyle w:val="ListParagraph"/>
        <w:numPr>
          <w:ilvl w:val="0"/>
          <w:numId w:val="25"/>
        </w:numPr>
        <w:spacing w:before="120"/>
        <w:contextualSpacing w:val="0"/>
        <w:jc w:val="left"/>
      </w:pPr>
      <w:r w:rsidRPr="00476B5E">
        <w:rPr>
          <w:i/>
        </w:rPr>
        <w:t xml:space="preserve">Assumptions and constraints – </w:t>
      </w:r>
      <w:r w:rsidR="00055733" w:rsidRPr="00476B5E">
        <w:t>None</w:t>
      </w:r>
      <w:r w:rsidR="004A51D4" w:rsidRPr="00476B5E">
        <w:t>.</w:t>
      </w:r>
    </w:p>
    <w:p w14:paraId="7A7E85EF" w14:textId="592A6394" w:rsidR="00774066" w:rsidRPr="00476B5E" w:rsidRDefault="00A656CB" w:rsidP="00774066">
      <w:pPr>
        <w:pStyle w:val="Heading3"/>
      </w:pPr>
      <w:bookmarkStart w:id="283" w:name="_Toc471406819"/>
      <w:r w:rsidRPr="00476B5E">
        <w:t xml:space="preserve">Review of </w:t>
      </w:r>
      <w:r w:rsidR="005C0BDA" w:rsidRPr="00476B5E">
        <w:t xml:space="preserve">Received </w:t>
      </w:r>
      <w:r w:rsidR="00774066" w:rsidRPr="00476B5E">
        <w:t>Training</w:t>
      </w:r>
      <w:bookmarkEnd w:id="283"/>
    </w:p>
    <w:p w14:paraId="7A5466A6" w14:textId="512EF9A6" w:rsidR="0054652D" w:rsidRPr="00476B5E" w:rsidRDefault="0054652D" w:rsidP="0054652D">
      <w:pPr>
        <w:pStyle w:val="ListParagraph"/>
        <w:numPr>
          <w:ilvl w:val="0"/>
          <w:numId w:val="25"/>
        </w:numPr>
        <w:spacing w:before="120"/>
        <w:contextualSpacing w:val="0"/>
        <w:jc w:val="left"/>
        <w:rPr>
          <w:i/>
        </w:rPr>
      </w:pPr>
      <w:r w:rsidRPr="00476B5E">
        <w:rPr>
          <w:i/>
        </w:rPr>
        <w:t xml:space="preserve">Objective – </w:t>
      </w:r>
      <w:r w:rsidR="00055733" w:rsidRPr="00476B5E">
        <w:t xml:space="preserve">Review </w:t>
      </w:r>
      <w:r w:rsidR="005C0BDA" w:rsidRPr="00476B5E">
        <w:t xml:space="preserve">of </w:t>
      </w:r>
      <w:r w:rsidR="00055733" w:rsidRPr="00476B5E">
        <w:t xml:space="preserve">training material and training </w:t>
      </w:r>
      <w:r w:rsidR="005C0BDA" w:rsidRPr="00476B5E">
        <w:t xml:space="preserve">provided </w:t>
      </w:r>
      <w:r w:rsidR="00055733" w:rsidRPr="00476B5E">
        <w:t>to system users</w:t>
      </w:r>
      <w:r w:rsidR="004A51D4" w:rsidRPr="00476B5E">
        <w:t>.</w:t>
      </w:r>
    </w:p>
    <w:p w14:paraId="12F2E3DF" w14:textId="424CE677" w:rsidR="0054652D" w:rsidRPr="00476B5E" w:rsidRDefault="008444E0" w:rsidP="0054652D">
      <w:pPr>
        <w:pStyle w:val="ListParagraph"/>
        <w:numPr>
          <w:ilvl w:val="0"/>
          <w:numId w:val="25"/>
        </w:numPr>
        <w:spacing w:before="120"/>
        <w:contextualSpacing w:val="0"/>
        <w:jc w:val="left"/>
        <w:rPr>
          <w:i/>
        </w:rPr>
      </w:pPr>
      <w:r w:rsidRPr="00476B5E">
        <w:rPr>
          <w:i/>
        </w:rPr>
        <w:t xml:space="preserve">Key user needs tested </w:t>
      </w:r>
      <w:r w:rsidRPr="00BA6ADD">
        <w:rPr>
          <w:i/>
        </w:rPr>
        <w:t xml:space="preserve">(numbers from </w:t>
      </w:r>
      <w:r w:rsidRPr="00BA6ADD">
        <w:rPr>
          <w:i/>
        </w:rPr>
        <w:fldChar w:fldCharType="begin"/>
      </w:r>
      <w:r w:rsidRPr="00BA6ADD">
        <w:rPr>
          <w:i/>
        </w:rPr>
        <w:instrText xml:space="preserve"> REF _Ref468277880 \h </w:instrText>
      </w:r>
      <w:r>
        <w:rPr>
          <w:i/>
        </w:rPr>
        <w:instrText xml:space="preserve"> \* MERGEFORMAT </w:instrText>
      </w:r>
      <w:r w:rsidRPr="00BA6ADD">
        <w:rPr>
          <w:i/>
        </w:rPr>
      </w:r>
      <w:r w:rsidRPr="00BA6ADD">
        <w:rPr>
          <w:i/>
        </w:rPr>
        <w:fldChar w:fldCharType="separate"/>
      </w:r>
      <w:r w:rsidR="003D40BF" w:rsidRPr="003D40BF">
        <w:rPr>
          <w:i/>
        </w:rPr>
        <w:t xml:space="preserve">Table </w:t>
      </w:r>
      <w:r w:rsidR="003D40BF" w:rsidRPr="003D40BF">
        <w:rPr>
          <w:i/>
          <w:noProof/>
        </w:rPr>
        <w:t>5</w:t>
      </w:r>
      <w:r w:rsidR="003D40BF" w:rsidRPr="003D40BF">
        <w:rPr>
          <w:i/>
          <w:noProof/>
        </w:rPr>
        <w:noBreakHyphen/>
        <w:t>1</w:t>
      </w:r>
      <w:r w:rsidRPr="00BA6ADD">
        <w:rPr>
          <w:i/>
        </w:rPr>
        <w:fldChar w:fldCharType="end"/>
      </w:r>
      <w:r w:rsidRPr="00BA6ADD">
        <w:rPr>
          <w:i/>
        </w:rPr>
        <w:t>)</w:t>
      </w:r>
      <w:r>
        <w:rPr>
          <w:i/>
        </w:rPr>
        <w:t xml:space="preserve"> </w:t>
      </w:r>
      <w:r w:rsidR="0054652D" w:rsidRPr="00476B5E">
        <w:rPr>
          <w:i/>
        </w:rPr>
        <w:t xml:space="preserve">– </w:t>
      </w:r>
      <w:r w:rsidR="008A596C" w:rsidRPr="00476B5E">
        <w:t>Training Support (18).</w:t>
      </w:r>
      <w:r w:rsidR="0054652D" w:rsidRPr="00476B5E">
        <w:rPr>
          <w:i/>
        </w:rPr>
        <w:t xml:space="preserve"> </w:t>
      </w:r>
    </w:p>
    <w:p w14:paraId="0B1C9557" w14:textId="14315565" w:rsidR="0054652D" w:rsidRPr="00476B5E" w:rsidRDefault="0054652D" w:rsidP="0054652D">
      <w:pPr>
        <w:pStyle w:val="ListParagraph"/>
        <w:numPr>
          <w:ilvl w:val="0"/>
          <w:numId w:val="25"/>
        </w:numPr>
        <w:spacing w:before="120"/>
        <w:contextualSpacing w:val="0"/>
        <w:jc w:val="left"/>
        <w:rPr>
          <w:i/>
        </w:rPr>
      </w:pPr>
      <w:r w:rsidRPr="00476B5E">
        <w:rPr>
          <w:i/>
        </w:rPr>
        <w:t xml:space="preserve">Prerequisite </w:t>
      </w:r>
      <w:r w:rsidR="004A51D4" w:rsidRPr="00476B5E">
        <w:rPr>
          <w:i/>
        </w:rPr>
        <w:t>successful</w:t>
      </w:r>
      <w:r w:rsidRPr="00476B5E">
        <w:rPr>
          <w:i/>
        </w:rPr>
        <w:t xml:space="preserve"> tests – </w:t>
      </w:r>
      <w:r w:rsidRPr="00476B5E">
        <w:t>None</w:t>
      </w:r>
      <w:r w:rsidR="004A51D4" w:rsidRPr="00476B5E">
        <w:t>.</w:t>
      </w:r>
    </w:p>
    <w:p w14:paraId="7680DD62" w14:textId="41712E46" w:rsidR="00055733" w:rsidRPr="00476B5E" w:rsidRDefault="0054652D" w:rsidP="00055733">
      <w:pPr>
        <w:pStyle w:val="ListParagraph"/>
        <w:numPr>
          <w:ilvl w:val="0"/>
          <w:numId w:val="25"/>
        </w:numPr>
        <w:spacing w:before="120"/>
        <w:contextualSpacing w:val="0"/>
        <w:jc w:val="left"/>
        <w:rPr>
          <w:i/>
        </w:rPr>
      </w:pPr>
      <w:r w:rsidRPr="00476B5E">
        <w:rPr>
          <w:i/>
        </w:rPr>
        <w:t xml:space="preserve">Participants </w:t>
      </w:r>
      <w:r w:rsidR="00055733" w:rsidRPr="00476B5E">
        <w:rPr>
          <w:i/>
        </w:rPr>
        <w:t xml:space="preserve">– </w:t>
      </w:r>
      <w:r w:rsidR="000835AA" w:rsidRPr="00476B5E">
        <w:t xml:space="preserve">Managers/Engineers from stakeholder agencies responsible for managing traffic during incidents and events; </w:t>
      </w:r>
      <w:r w:rsidR="002E2739">
        <w:t xml:space="preserve">Dispatchers/Supervisors </w:t>
      </w:r>
      <w:r w:rsidR="000835AA" w:rsidRPr="00476B5E">
        <w:t>from transit agencies participating in the operation of the ICM system; I-210 Corridor Manager; I-210 Corridor Technical Manager; support staff expected to interact with the system user functionalities.</w:t>
      </w:r>
    </w:p>
    <w:p w14:paraId="61D9BAD9" w14:textId="710E36EA" w:rsidR="00D761BD" w:rsidRPr="00476B5E" w:rsidRDefault="00D761BD" w:rsidP="00D761BD">
      <w:pPr>
        <w:pStyle w:val="ListParagraph"/>
        <w:numPr>
          <w:ilvl w:val="0"/>
          <w:numId w:val="25"/>
        </w:numPr>
        <w:spacing w:before="120"/>
        <w:contextualSpacing w:val="0"/>
        <w:jc w:val="left"/>
        <w:rPr>
          <w:i/>
        </w:rPr>
      </w:pPr>
      <w:r w:rsidRPr="00476B5E">
        <w:rPr>
          <w:i/>
        </w:rPr>
        <w:t>Support participants –</w:t>
      </w:r>
      <w:r w:rsidR="00003FCA" w:rsidRPr="00476B5E">
        <w:rPr>
          <w:i/>
        </w:rPr>
        <w:t xml:space="preserve"> </w:t>
      </w:r>
      <w:r w:rsidR="002912A4" w:rsidRPr="00476B5E">
        <w:t>PATH Systems Engineering Manager</w:t>
      </w:r>
      <w:r w:rsidR="00003FCA" w:rsidRPr="00476B5E">
        <w:t xml:space="preserve">; </w:t>
      </w:r>
      <w:r w:rsidR="002912A4" w:rsidRPr="00476B5E">
        <w:t>PATH Project Manager</w:t>
      </w:r>
      <w:r w:rsidRPr="00476B5E">
        <w:t>.</w:t>
      </w:r>
    </w:p>
    <w:p w14:paraId="4659613D" w14:textId="400E0D6D" w:rsidR="0054652D" w:rsidRPr="00476B5E" w:rsidRDefault="0054652D" w:rsidP="0054652D">
      <w:pPr>
        <w:pStyle w:val="ListParagraph"/>
        <w:numPr>
          <w:ilvl w:val="0"/>
          <w:numId w:val="25"/>
        </w:numPr>
        <w:spacing w:before="120"/>
        <w:contextualSpacing w:val="0"/>
        <w:jc w:val="left"/>
        <w:rPr>
          <w:i/>
        </w:rPr>
      </w:pPr>
      <w:r w:rsidRPr="00476B5E">
        <w:rPr>
          <w:i/>
        </w:rPr>
        <w:t xml:space="preserve">Information to be recorded – </w:t>
      </w:r>
      <w:r w:rsidR="00055733" w:rsidRPr="00476B5E">
        <w:t>Comments about potential improvements to the training material or training programs</w:t>
      </w:r>
      <w:r w:rsidR="004A51D4" w:rsidRPr="00476B5E">
        <w:t>.</w:t>
      </w:r>
    </w:p>
    <w:p w14:paraId="71353C1C" w14:textId="54F78A64" w:rsidR="00055733" w:rsidRPr="00476B5E" w:rsidRDefault="0054652D" w:rsidP="00055733">
      <w:pPr>
        <w:pStyle w:val="ListParagraph"/>
        <w:numPr>
          <w:ilvl w:val="0"/>
          <w:numId w:val="25"/>
        </w:numPr>
        <w:spacing w:before="120"/>
        <w:contextualSpacing w:val="0"/>
        <w:jc w:val="left"/>
      </w:pPr>
      <w:r w:rsidRPr="00476B5E">
        <w:rPr>
          <w:i/>
        </w:rPr>
        <w:t xml:space="preserve">Pass/Fail criteria – </w:t>
      </w:r>
      <w:r w:rsidR="00055733" w:rsidRPr="00476B5E">
        <w:t>Positive evaluation of training activity from all system users</w:t>
      </w:r>
      <w:r w:rsidR="004A51D4" w:rsidRPr="00476B5E">
        <w:t>.</w:t>
      </w:r>
    </w:p>
    <w:p w14:paraId="4BADF603" w14:textId="52BDD927" w:rsidR="0054652D" w:rsidRPr="00476B5E" w:rsidRDefault="0054652D" w:rsidP="0054652D">
      <w:pPr>
        <w:pStyle w:val="ListParagraph"/>
        <w:numPr>
          <w:ilvl w:val="0"/>
          <w:numId w:val="25"/>
        </w:numPr>
        <w:spacing w:before="120"/>
        <w:contextualSpacing w:val="0"/>
        <w:jc w:val="left"/>
      </w:pPr>
      <w:r w:rsidRPr="00476B5E">
        <w:rPr>
          <w:i/>
        </w:rPr>
        <w:t xml:space="preserve">Assumptions and constraints – </w:t>
      </w:r>
      <w:r w:rsidR="00055733" w:rsidRPr="00476B5E">
        <w:t>None</w:t>
      </w:r>
      <w:r w:rsidR="004A51D4" w:rsidRPr="00476B5E">
        <w:t>.</w:t>
      </w:r>
    </w:p>
    <w:p w14:paraId="38365F1B" w14:textId="599E45AC" w:rsidR="006D67EA" w:rsidRPr="00476B5E" w:rsidRDefault="006D67EA" w:rsidP="006D67EA">
      <w:pPr>
        <w:pStyle w:val="Heading2"/>
      </w:pPr>
      <w:bookmarkStart w:id="284" w:name="_Toc471406820"/>
      <w:r w:rsidRPr="00476B5E">
        <w:lastRenderedPageBreak/>
        <w:t xml:space="preserve">System </w:t>
      </w:r>
      <w:r w:rsidR="00774066" w:rsidRPr="00476B5E">
        <w:t>Setup</w:t>
      </w:r>
      <w:r w:rsidR="00965701">
        <w:t>,</w:t>
      </w:r>
      <w:r w:rsidR="00774066" w:rsidRPr="00476B5E">
        <w:t xml:space="preserve"> </w:t>
      </w:r>
      <w:r w:rsidRPr="00476B5E">
        <w:t>Management</w:t>
      </w:r>
      <w:r w:rsidR="00965701">
        <w:t xml:space="preserve"> Capacities, and People Skills</w:t>
      </w:r>
      <w:bookmarkEnd w:id="284"/>
    </w:p>
    <w:p w14:paraId="01A5541F" w14:textId="6B9C046E" w:rsidR="00774066" w:rsidRPr="00476B5E" w:rsidRDefault="00774066" w:rsidP="00774066">
      <w:pPr>
        <w:pStyle w:val="Heading3"/>
      </w:pPr>
      <w:bookmarkStart w:id="285" w:name="_Ref468354625"/>
      <w:bookmarkStart w:id="286" w:name="_Ref468354660"/>
      <w:bookmarkStart w:id="287" w:name="_Toc471406821"/>
      <w:r w:rsidRPr="00476B5E">
        <w:t xml:space="preserve">Accessing </w:t>
      </w:r>
      <w:r w:rsidR="0054652D" w:rsidRPr="00476B5E">
        <w:t xml:space="preserve">ICM </w:t>
      </w:r>
      <w:r w:rsidRPr="00476B5E">
        <w:t>System Environment</w:t>
      </w:r>
      <w:bookmarkEnd w:id="285"/>
      <w:bookmarkEnd w:id="286"/>
      <w:bookmarkEnd w:id="287"/>
    </w:p>
    <w:p w14:paraId="5AE72EF8" w14:textId="4B02791A" w:rsidR="0054652D" w:rsidRPr="00476B5E" w:rsidRDefault="0054652D" w:rsidP="0054652D">
      <w:pPr>
        <w:pStyle w:val="ListParagraph"/>
        <w:numPr>
          <w:ilvl w:val="0"/>
          <w:numId w:val="25"/>
        </w:numPr>
        <w:spacing w:before="120"/>
        <w:contextualSpacing w:val="0"/>
        <w:jc w:val="left"/>
        <w:rPr>
          <w:i/>
        </w:rPr>
      </w:pPr>
      <w:r w:rsidRPr="00476B5E">
        <w:rPr>
          <w:i/>
        </w:rPr>
        <w:t xml:space="preserve">Objective – </w:t>
      </w:r>
      <w:r w:rsidRPr="00476B5E">
        <w:t>Verify that system users can access the ICM system environment from their respective workplace</w:t>
      </w:r>
      <w:r w:rsidR="002E3D66" w:rsidRPr="00476B5E">
        <w:t>s</w:t>
      </w:r>
      <w:r w:rsidRPr="00476B5E">
        <w:t xml:space="preserve"> </w:t>
      </w:r>
      <w:r w:rsidR="002E3D66" w:rsidRPr="00476B5E">
        <w:t>and from remote locations</w:t>
      </w:r>
      <w:r w:rsidR="004A51D4" w:rsidRPr="00476B5E">
        <w:t>.</w:t>
      </w:r>
    </w:p>
    <w:p w14:paraId="7201BFB3" w14:textId="3B2EB715" w:rsidR="0054652D" w:rsidRPr="00476B5E" w:rsidRDefault="008444E0" w:rsidP="0054652D">
      <w:pPr>
        <w:pStyle w:val="ListParagraph"/>
        <w:numPr>
          <w:ilvl w:val="0"/>
          <w:numId w:val="25"/>
        </w:numPr>
        <w:spacing w:before="120"/>
        <w:contextualSpacing w:val="0"/>
        <w:jc w:val="left"/>
        <w:rPr>
          <w:i/>
        </w:rPr>
      </w:pPr>
      <w:r w:rsidRPr="00476B5E">
        <w:rPr>
          <w:i/>
        </w:rPr>
        <w:t xml:space="preserve">Key user needs tested </w:t>
      </w:r>
      <w:r w:rsidRPr="00BA6ADD">
        <w:rPr>
          <w:i/>
        </w:rPr>
        <w:t xml:space="preserve">(numbers from </w:t>
      </w:r>
      <w:r w:rsidRPr="00BA6ADD">
        <w:rPr>
          <w:i/>
        </w:rPr>
        <w:fldChar w:fldCharType="begin"/>
      </w:r>
      <w:r w:rsidRPr="00BA6ADD">
        <w:rPr>
          <w:i/>
        </w:rPr>
        <w:instrText xml:space="preserve"> REF _Ref468277880 \h </w:instrText>
      </w:r>
      <w:r>
        <w:rPr>
          <w:i/>
        </w:rPr>
        <w:instrText xml:space="preserve"> \* MERGEFORMAT </w:instrText>
      </w:r>
      <w:r w:rsidRPr="00BA6ADD">
        <w:rPr>
          <w:i/>
        </w:rPr>
      </w:r>
      <w:r w:rsidRPr="00BA6ADD">
        <w:rPr>
          <w:i/>
        </w:rPr>
        <w:fldChar w:fldCharType="separate"/>
      </w:r>
      <w:r w:rsidR="003D40BF" w:rsidRPr="003D40BF">
        <w:rPr>
          <w:i/>
        </w:rPr>
        <w:t xml:space="preserve">Table </w:t>
      </w:r>
      <w:r w:rsidR="003D40BF" w:rsidRPr="003D40BF">
        <w:rPr>
          <w:i/>
          <w:noProof/>
        </w:rPr>
        <w:t>5</w:t>
      </w:r>
      <w:r w:rsidR="003D40BF" w:rsidRPr="003D40BF">
        <w:rPr>
          <w:i/>
          <w:noProof/>
        </w:rPr>
        <w:noBreakHyphen/>
        <w:t>1</w:t>
      </w:r>
      <w:r w:rsidRPr="00BA6ADD">
        <w:rPr>
          <w:i/>
        </w:rPr>
        <w:fldChar w:fldCharType="end"/>
      </w:r>
      <w:r w:rsidRPr="00BA6ADD">
        <w:rPr>
          <w:i/>
        </w:rPr>
        <w:t>)</w:t>
      </w:r>
      <w:r>
        <w:rPr>
          <w:i/>
        </w:rPr>
        <w:t xml:space="preserve"> </w:t>
      </w:r>
      <w:r w:rsidR="0054652D" w:rsidRPr="00476B5E">
        <w:rPr>
          <w:i/>
        </w:rPr>
        <w:t xml:space="preserve">– </w:t>
      </w:r>
      <w:r w:rsidR="00423653" w:rsidRPr="00476B5E">
        <w:t>ICM System Management (16)</w:t>
      </w:r>
      <w:r w:rsidR="004A51D4" w:rsidRPr="00476B5E">
        <w:t>.</w:t>
      </w:r>
      <w:r w:rsidR="0054652D" w:rsidRPr="00476B5E">
        <w:rPr>
          <w:i/>
        </w:rPr>
        <w:t xml:space="preserve"> </w:t>
      </w:r>
    </w:p>
    <w:p w14:paraId="48242D8A" w14:textId="4EADB276" w:rsidR="0054652D" w:rsidRPr="00476B5E" w:rsidRDefault="0054652D" w:rsidP="0054652D">
      <w:pPr>
        <w:pStyle w:val="ListParagraph"/>
        <w:numPr>
          <w:ilvl w:val="0"/>
          <w:numId w:val="25"/>
        </w:numPr>
        <w:spacing w:before="120"/>
        <w:contextualSpacing w:val="0"/>
        <w:jc w:val="left"/>
        <w:rPr>
          <w:i/>
        </w:rPr>
      </w:pPr>
      <w:r w:rsidRPr="00476B5E">
        <w:rPr>
          <w:i/>
        </w:rPr>
        <w:t xml:space="preserve">Prerequisite </w:t>
      </w:r>
      <w:r w:rsidR="004A51D4" w:rsidRPr="00476B5E">
        <w:rPr>
          <w:i/>
        </w:rPr>
        <w:t>successful</w:t>
      </w:r>
      <w:r w:rsidRPr="00476B5E">
        <w:rPr>
          <w:i/>
        </w:rPr>
        <w:t xml:space="preserve"> tests –</w:t>
      </w:r>
      <w:r w:rsidR="004A51D4" w:rsidRPr="00476B5E">
        <w:rPr>
          <w:i/>
        </w:rPr>
        <w:t xml:space="preserve"> </w:t>
      </w:r>
      <w:r w:rsidR="005C0BDA" w:rsidRPr="00476B5E">
        <w:t>Review of User Manuals</w:t>
      </w:r>
      <w:r w:rsidR="00182DC4" w:rsidRPr="00476B5E">
        <w:t xml:space="preserve"> (</w:t>
      </w:r>
      <w:r w:rsidR="004725B1">
        <w:t xml:space="preserve">section </w:t>
      </w:r>
      <w:r w:rsidR="004725B1">
        <w:fldChar w:fldCharType="begin"/>
      </w:r>
      <w:r w:rsidR="004725B1">
        <w:instrText xml:space="preserve"> REF _Ref468354592 \w \h </w:instrText>
      </w:r>
      <w:r w:rsidR="004725B1">
        <w:fldChar w:fldCharType="separate"/>
      </w:r>
      <w:r w:rsidR="003D40BF">
        <w:t>5.1.1</w:t>
      </w:r>
      <w:r w:rsidR="004725B1">
        <w:fldChar w:fldCharType="end"/>
      </w:r>
      <w:r w:rsidR="00182DC4" w:rsidRPr="00476B5E">
        <w:t>)</w:t>
      </w:r>
      <w:r w:rsidR="004A51D4" w:rsidRPr="00476B5E">
        <w:t>.</w:t>
      </w:r>
    </w:p>
    <w:p w14:paraId="2EF3D62F" w14:textId="6BB9FA89" w:rsidR="0054652D" w:rsidRPr="00476B5E" w:rsidRDefault="00055733" w:rsidP="0054652D">
      <w:pPr>
        <w:pStyle w:val="ListParagraph"/>
        <w:numPr>
          <w:ilvl w:val="0"/>
          <w:numId w:val="25"/>
        </w:numPr>
        <w:spacing w:before="120"/>
        <w:contextualSpacing w:val="0"/>
        <w:jc w:val="left"/>
        <w:rPr>
          <w:i/>
        </w:rPr>
      </w:pPr>
      <w:r w:rsidRPr="00476B5E">
        <w:rPr>
          <w:i/>
        </w:rPr>
        <w:t>Key p</w:t>
      </w:r>
      <w:r w:rsidR="0054652D" w:rsidRPr="00476B5E">
        <w:rPr>
          <w:i/>
        </w:rPr>
        <w:t>articipants –</w:t>
      </w:r>
      <w:r w:rsidR="002E3D66" w:rsidRPr="00476B5E">
        <w:rPr>
          <w:i/>
        </w:rPr>
        <w:t xml:space="preserve"> </w:t>
      </w:r>
      <w:r w:rsidR="00983F10" w:rsidRPr="00476B5E">
        <w:t>Traffic Managers/Engineers</w:t>
      </w:r>
      <w:r w:rsidR="002E3D66" w:rsidRPr="00476B5E">
        <w:t xml:space="preserve"> from stakeholder agencies responsible for managing traffic during incidents and events; </w:t>
      </w:r>
      <w:r w:rsidR="002E2739" w:rsidRPr="00476B5E">
        <w:t>Dispatchers</w:t>
      </w:r>
      <w:r w:rsidR="002E2739">
        <w:t>/Supervisors</w:t>
      </w:r>
      <w:r w:rsidR="002E2739" w:rsidRPr="00476B5E">
        <w:t xml:space="preserve"> </w:t>
      </w:r>
      <w:r w:rsidR="002E3D66" w:rsidRPr="00476B5E">
        <w:t xml:space="preserve">from transit agencies participating in the operation of the </w:t>
      </w:r>
      <w:r w:rsidR="0071287E" w:rsidRPr="00476B5E">
        <w:t xml:space="preserve">ICM </w:t>
      </w:r>
      <w:r w:rsidR="002E3D66" w:rsidRPr="00476B5E">
        <w:t xml:space="preserve">system; </w:t>
      </w:r>
      <w:r w:rsidR="004A51D4" w:rsidRPr="00476B5E">
        <w:t xml:space="preserve">representative from first responding agencies expected to access the system; </w:t>
      </w:r>
      <w:r w:rsidR="003412DA" w:rsidRPr="00476B5E">
        <w:t>I-210 Corridor Manager</w:t>
      </w:r>
      <w:r w:rsidR="002E3D66" w:rsidRPr="00476B5E">
        <w:t xml:space="preserve">; </w:t>
      </w:r>
      <w:r w:rsidR="003412DA" w:rsidRPr="00476B5E">
        <w:t>I-210 Corridor Technical Manager</w:t>
      </w:r>
      <w:r w:rsidR="009A0C21" w:rsidRPr="00476B5E">
        <w:t>;</w:t>
      </w:r>
      <w:r w:rsidR="003412DA" w:rsidRPr="00476B5E">
        <w:t xml:space="preserve"> </w:t>
      </w:r>
      <w:r w:rsidR="0071287E" w:rsidRPr="00476B5E">
        <w:t>s</w:t>
      </w:r>
      <w:r w:rsidR="009A0C21" w:rsidRPr="00476B5E">
        <w:t xml:space="preserve">upport staff </w:t>
      </w:r>
      <w:r w:rsidR="00496363" w:rsidRPr="00476B5E">
        <w:t xml:space="preserve">expected to </w:t>
      </w:r>
      <w:r w:rsidR="0071287E" w:rsidRPr="00476B5E">
        <w:t>interact with the ICM user functionalities</w:t>
      </w:r>
      <w:r w:rsidR="00B5711E" w:rsidRPr="00476B5E">
        <w:t>.</w:t>
      </w:r>
    </w:p>
    <w:p w14:paraId="1465E583" w14:textId="6284E74F" w:rsidR="00B5711E" w:rsidRPr="00476B5E" w:rsidRDefault="00B5711E" w:rsidP="00B5711E">
      <w:pPr>
        <w:pStyle w:val="ListParagraph"/>
        <w:numPr>
          <w:ilvl w:val="0"/>
          <w:numId w:val="25"/>
        </w:numPr>
        <w:spacing w:before="120"/>
        <w:contextualSpacing w:val="0"/>
        <w:jc w:val="left"/>
        <w:rPr>
          <w:i/>
        </w:rPr>
      </w:pPr>
      <w:r w:rsidRPr="00476B5E">
        <w:rPr>
          <w:i/>
        </w:rPr>
        <w:t>Support participants –</w:t>
      </w:r>
      <w:r w:rsidRPr="00476B5E">
        <w:t xml:space="preserve"> </w:t>
      </w:r>
      <w:r w:rsidR="00983F10" w:rsidRPr="00476B5E">
        <w:t>System Developers</w:t>
      </w:r>
      <w:r w:rsidRPr="00476B5E">
        <w:t xml:space="preserve">; </w:t>
      </w:r>
      <w:r w:rsidR="002912A4" w:rsidRPr="00476B5E">
        <w:t>PATH Systems Engineering Manager</w:t>
      </w:r>
      <w:r w:rsidR="00003FCA" w:rsidRPr="00476B5E">
        <w:t xml:space="preserve">; </w:t>
      </w:r>
      <w:r w:rsidR="002912A4" w:rsidRPr="00476B5E">
        <w:t>PATH Project Manager</w:t>
      </w:r>
      <w:r w:rsidRPr="00476B5E">
        <w:t>.</w:t>
      </w:r>
    </w:p>
    <w:p w14:paraId="5B6C94C0" w14:textId="1D590B8F" w:rsidR="0054652D" w:rsidRPr="00476B5E" w:rsidRDefault="0054652D" w:rsidP="0054652D">
      <w:pPr>
        <w:pStyle w:val="ListParagraph"/>
        <w:numPr>
          <w:ilvl w:val="0"/>
          <w:numId w:val="25"/>
        </w:numPr>
        <w:spacing w:before="120"/>
        <w:contextualSpacing w:val="0"/>
        <w:jc w:val="left"/>
        <w:rPr>
          <w:i/>
        </w:rPr>
      </w:pPr>
      <w:r w:rsidRPr="00476B5E">
        <w:rPr>
          <w:i/>
        </w:rPr>
        <w:t xml:space="preserve">Information to be recorded – </w:t>
      </w:r>
      <w:r w:rsidRPr="00476B5E">
        <w:t>Number of successful and failed attempts; documentation of failed attempts.</w:t>
      </w:r>
    </w:p>
    <w:p w14:paraId="6F93751F" w14:textId="6FC1665D" w:rsidR="0054652D" w:rsidRPr="00476B5E" w:rsidRDefault="002C72C0" w:rsidP="0054652D">
      <w:pPr>
        <w:pStyle w:val="ListParagraph"/>
        <w:numPr>
          <w:ilvl w:val="0"/>
          <w:numId w:val="25"/>
        </w:numPr>
        <w:spacing w:before="120"/>
        <w:contextualSpacing w:val="0"/>
        <w:jc w:val="left"/>
      </w:pPr>
      <w:r w:rsidRPr="002C72C0">
        <w:rPr>
          <w:i/>
        </w:rPr>
        <w:t xml:space="preserve">Pass/Fail criteria </w:t>
      </w:r>
      <w:r w:rsidR="0054652D" w:rsidRPr="00476B5E">
        <w:rPr>
          <w:i/>
        </w:rPr>
        <w:t xml:space="preserve">– </w:t>
      </w:r>
      <w:r w:rsidR="0054652D" w:rsidRPr="00476B5E">
        <w:t>Ability for all system users to access the ICM system</w:t>
      </w:r>
      <w:r w:rsidR="002E3D66" w:rsidRPr="00476B5E">
        <w:t xml:space="preserve"> from all locations where access may be necessary</w:t>
      </w:r>
      <w:r w:rsidR="004A51D4" w:rsidRPr="00476B5E">
        <w:t>.</w:t>
      </w:r>
    </w:p>
    <w:p w14:paraId="07010B45" w14:textId="2E0AE175" w:rsidR="0054652D" w:rsidRPr="00476B5E" w:rsidRDefault="0054652D" w:rsidP="0054652D">
      <w:pPr>
        <w:pStyle w:val="ListParagraph"/>
        <w:numPr>
          <w:ilvl w:val="0"/>
          <w:numId w:val="25"/>
        </w:numPr>
        <w:spacing w:before="120"/>
        <w:contextualSpacing w:val="0"/>
        <w:jc w:val="left"/>
      </w:pPr>
      <w:r w:rsidRPr="00476B5E">
        <w:rPr>
          <w:i/>
        </w:rPr>
        <w:t xml:space="preserve">Assumptions and constraints – </w:t>
      </w:r>
      <w:r w:rsidRPr="00476B5E">
        <w:t>None</w:t>
      </w:r>
      <w:r w:rsidR="004A51D4" w:rsidRPr="00476B5E">
        <w:t>.</w:t>
      </w:r>
    </w:p>
    <w:p w14:paraId="3FEF6B1C" w14:textId="2E992A6D" w:rsidR="006D67EA" w:rsidRPr="00476B5E" w:rsidRDefault="00124708" w:rsidP="006D67EA">
      <w:pPr>
        <w:pStyle w:val="Heading3"/>
      </w:pPr>
      <w:bookmarkStart w:id="288" w:name="_Toc471406822"/>
      <w:r w:rsidRPr="00476B5E">
        <w:t>Management of Access to ICM System</w:t>
      </w:r>
      <w:bookmarkEnd w:id="288"/>
    </w:p>
    <w:p w14:paraId="46E13B22" w14:textId="56D14F6B" w:rsidR="004A51D4" w:rsidRPr="00476B5E" w:rsidRDefault="004A51D4" w:rsidP="004A51D4">
      <w:pPr>
        <w:pStyle w:val="ListParagraph"/>
        <w:numPr>
          <w:ilvl w:val="0"/>
          <w:numId w:val="25"/>
        </w:numPr>
        <w:spacing w:before="120"/>
        <w:contextualSpacing w:val="0"/>
        <w:jc w:val="left"/>
        <w:rPr>
          <w:i/>
        </w:rPr>
      </w:pPr>
      <w:r w:rsidRPr="00476B5E">
        <w:rPr>
          <w:i/>
        </w:rPr>
        <w:t xml:space="preserve">Objective – </w:t>
      </w:r>
      <w:r w:rsidRPr="00476B5E">
        <w:t xml:space="preserve">Verify that </w:t>
      </w:r>
      <w:r w:rsidR="00E742C3" w:rsidRPr="00476B5E">
        <w:t xml:space="preserve">the </w:t>
      </w:r>
      <w:r w:rsidRPr="00476B5E">
        <w:t>ICM system administrators can manage user accounts</w:t>
      </w:r>
      <w:r w:rsidR="00124708" w:rsidRPr="00476B5E">
        <w:t xml:space="preserve"> and</w:t>
      </w:r>
      <w:r w:rsidRPr="00476B5E">
        <w:t xml:space="preserve"> </w:t>
      </w:r>
      <w:r w:rsidR="00124708" w:rsidRPr="00476B5E">
        <w:t>system access privileges.</w:t>
      </w:r>
    </w:p>
    <w:p w14:paraId="49A67379" w14:textId="1D09B73E" w:rsidR="004A51D4" w:rsidRPr="00476B5E" w:rsidRDefault="008444E0" w:rsidP="004A51D4">
      <w:pPr>
        <w:pStyle w:val="ListParagraph"/>
        <w:numPr>
          <w:ilvl w:val="0"/>
          <w:numId w:val="25"/>
        </w:numPr>
        <w:spacing w:before="120"/>
        <w:contextualSpacing w:val="0"/>
        <w:jc w:val="left"/>
        <w:rPr>
          <w:i/>
        </w:rPr>
      </w:pPr>
      <w:r w:rsidRPr="00476B5E">
        <w:rPr>
          <w:i/>
        </w:rPr>
        <w:t xml:space="preserve">Key user needs tested </w:t>
      </w:r>
      <w:r w:rsidRPr="00BA6ADD">
        <w:rPr>
          <w:i/>
        </w:rPr>
        <w:t xml:space="preserve">(numbers from </w:t>
      </w:r>
      <w:r w:rsidRPr="00BA6ADD">
        <w:rPr>
          <w:i/>
        </w:rPr>
        <w:fldChar w:fldCharType="begin"/>
      </w:r>
      <w:r w:rsidRPr="00BA6ADD">
        <w:rPr>
          <w:i/>
        </w:rPr>
        <w:instrText xml:space="preserve"> REF _Ref468277880 \h </w:instrText>
      </w:r>
      <w:r>
        <w:rPr>
          <w:i/>
        </w:rPr>
        <w:instrText xml:space="preserve"> \* MERGEFORMAT </w:instrText>
      </w:r>
      <w:r w:rsidRPr="00BA6ADD">
        <w:rPr>
          <w:i/>
        </w:rPr>
      </w:r>
      <w:r w:rsidRPr="00BA6ADD">
        <w:rPr>
          <w:i/>
        </w:rPr>
        <w:fldChar w:fldCharType="separate"/>
      </w:r>
      <w:r w:rsidR="003D40BF" w:rsidRPr="003D40BF">
        <w:rPr>
          <w:i/>
        </w:rPr>
        <w:t xml:space="preserve">Table </w:t>
      </w:r>
      <w:r w:rsidR="003D40BF" w:rsidRPr="003D40BF">
        <w:rPr>
          <w:i/>
          <w:noProof/>
        </w:rPr>
        <w:t>5</w:t>
      </w:r>
      <w:r w:rsidR="003D40BF" w:rsidRPr="003D40BF">
        <w:rPr>
          <w:i/>
          <w:noProof/>
        </w:rPr>
        <w:noBreakHyphen/>
        <w:t>1</w:t>
      </w:r>
      <w:r w:rsidRPr="00BA6ADD">
        <w:rPr>
          <w:i/>
        </w:rPr>
        <w:fldChar w:fldCharType="end"/>
      </w:r>
      <w:r w:rsidRPr="00BA6ADD">
        <w:rPr>
          <w:i/>
        </w:rPr>
        <w:t>)</w:t>
      </w:r>
      <w:r>
        <w:rPr>
          <w:i/>
        </w:rPr>
        <w:t xml:space="preserve"> </w:t>
      </w:r>
      <w:r w:rsidR="004A51D4" w:rsidRPr="00476B5E">
        <w:rPr>
          <w:i/>
        </w:rPr>
        <w:t xml:space="preserve">– </w:t>
      </w:r>
      <w:r w:rsidR="00423653" w:rsidRPr="00476B5E">
        <w:t>ICM System Management (16)</w:t>
      </w:r>
      <w:r w:rsidR="005C0BDA" w:rsidRPr="00476B5E">
        <w:t>.</w:t>
      </w:r>
    </w:p>
    <w:p w14:paraId="11A8C6EC" w14:textId="3C6A8DC5" w:rsidR="004A51D4" w:rsidRPr="00476B5E" w:rsidRDefault="004A51D4" w:rsidP="004A51D4">
      <w:pPr>
        <w:pStyle w:val="ListParagraph"/>
        <w:numPr>
          <w:ilvl w:val="0"/>
          <w:numId w:val="25"/>
        </w:numPr>
        <w:spacing w:before="120"/>
        <w:contextualSpacing w:val="0"/>
        <w:jc w:val="left"/>
        <w:rPr>
          <w:i/>
        </w:rPr>
      </w:pPr>
      <w:r w:rsidRPr="00476B5E">
        <w:rPr>
          <w:i/>
        </w:rPr>
        <w:t>Prerequisite successful tests –</w:t>
      </w:r>
      <w:r w:rsidR="00182DC4" w:rsidRPr="00476B5E">
        <w:rPr>
          <w:i/>
        </w:rPr>
        <w:t xml:space="preserve"> </w:t>
      </w:r>
      <w:r w:rsidR="00182DC4" w:rsidRPr="00476B5E">
        <w:t>A</w:t>
      </w:r>
      <w:r w:rsidR="00124708" w:rsidRPr="00476B5E">
        <w:t xml:space="preserve">ccessing ICM </w:t>
      </w:r>
      <w:r w:rsidR="00182DC4" w:rsidRPr="00476B5E">
        <w:t>S</w:t>
      </w:r>
      <w:r w:rsidR="00124708" w:rsidRPr="00476B5E">
        <w:t xml:space="preserve">ystem </w:t>
      </w:r>
      <w:r w:rsidR="00182DC4" w:rsidRPr="00476B5E">
        <w:t>E</w:t>
      </w:r>
      <w:r w:rsidR="00124708" w:rsidRPr="00476B5E">
        <w:t>nvironment (</w:t>
      </w:r>
      <w:r w:rsidR="0008471E">
        <w:t>sec</w:t>
      </w:r>
      <w:r w:rsidR="004725B1">
        <w:t xml:space="preserve">tion </w:t>
      </w:r>
      <w:r w:rsidR="004725B1">
        <w:fldChar w:fldCharType="begin"/>
      </w:r>
      <w:r w:rsidR="004725B1">
        <w:instrText xml:space="preserve"> REF _Ref468354625 \w \h </w:instrText>
      </w:r>
      <w:r w:rsidR="004725B1">
        <w:fldChar w:fldCharType="separate"/>
      </w:r>
      <w:r w:rsidR="003D40BF">
        <w:t>5.2.1</w:t>
      </w:r>
      <w:r w:rsidR="004725B1">
        <w:fldChar w:fldCharType="end"/>
      </w:r>
      <w:r w:rsidR="00124708" w:rsidRPr="00476B5E">
        <w:t>).</w:t>
      </w:r>
    </w:p>
    <w:p w14:paraId="12E3F6AC" w14:textId="1BF27768" w:rsidR="004A51D4" w:rsidRPr="00476B5E" w:rsidRDefault="004A51D4" w:rsidP="004A51D4">
      <w:pPr>
        <w:pStyle w:val="ListParagraph"/>
        <w:numPr>
          <w:ilvl w:val="0"/>
          <w:numId w:val="25"/>
        </w:numPr>
        <w:spacing w:before="120"/>
        <w:contextualSpacing w:val="0"/>
        <w:jc w:val="left"/>
        <w:rPr>
          <w:i/>
        </w:rPr>
      </w:pPr>
      <w:r w:rsidRPr="00476B5E">
        <w:rPr>
          <w:i/>
        </w:rPr>
        <w:t>Key participants –</w:t>
      </w:r>
      <w:r w:rsidR="003412DA" w:rsidRPr="00476B5E">
        <w:rPr>
          <w:i/>
        </w:rPr>
        <w:t xml:space="preserve"> </w:t>
      </w:r>
      <w:r w:rsidR="003412DA" w:rsidRPr="00476B5E">
        <w:t>I-210 Corridor Technical Manager</w:t>
      </w:r>
      <w:r w:rsidR="001C6A96">
        <w:t>;</w:t>
      </w:r>
      <w:r w:rsidRPr="00476B5E">
        <w:t xml:space="preserve"> </w:t>
      </w:r>
      <w:r w:rsidR="009A0C21" w:rsidRPr="00476B5E">
        <w:t>IT security support staff</w:t>
      </w:r>
      <w:r w:rsidRPr="00476B5E">
        <w:t>.</w:t>
      </w:r>
    </w:p>
    <w:p w14:paraId="31628FB7" w14:textId="0D139CAE" w:rsidR="00B5711E" w:rsidRPr="00476B5E" w:rsidRDefault="00B5711E" w:rsidP="00B5711E">
      <w:pPr>
        <w:pStyle w:val="ListParagraph"/>
        <w:numPr>
          <w:ilvl w:val="0"/>
          <w:numId w:val="25"/>
        </w:numPr>
        <w:spacing w:before="120"/>
        <w:contextualSpacing w:val="0"/>
        <w:jc w:val="left"/>
        <w:rPr>
          <w:i/>
        </w:rPr>
      </w:pPr>
      <w:r w:rsidRPr="00476B5E">
        <w:rPr>
          <w:i/>
        </w:rPr>
        <w:t>Support participants –</w:t>
      </w:r>
      <w:r w:rsidRPr="00476B5E">
        <w:t xml:space="preserve"> </w:t>
      </w:r>
      <w:r w:rsidR="00983F10" w:rsidRPr="00476B5E">
        <w:t>System Developers</w:t>
      </w:r>
      <w:r w:rsidRPr="00476B5E">
        <w:t xml:space="preserve">; </w:t>
      </w:r>
      <w:r w:rsidR="002912A4" w:rsidRPr="00476B5E">
        <w:t>PATH Systems Engineering Manager</w:t>
      </w:r>
      <w:r w:rsidR="00003FCA" w:rsidRPr="00476B5E">
        <w:t xml:space="preserve">; </w:t>
      </w:r>
      <w:r w:rsidR="002912A4" w:rsidRPr="00476B5E">
        <w:t>PATH Project Manager</w:t>
      </w:r>
      <w:r w:rsidRPr="00476B5E">
        <w:t>.</w:t>
      </w:r>
    </w:p>
    <w:p w14:paraId="4E7ADB08" w14:textId="3BF4A957" w:rsidR="004A51D4" w:rsidRPr="00476B5E" w:rsidRDefault="004A51D4" w:rsidP="004A51D4">
      <w:pPr>
        <w:pStyle w:val="ListParagraph"/>
        <w:numPr>
          <w:ilvl w:val="0"/>
          <w:numId w:val="25"/>
        </w:numPr>
        <w:spacing w:before="120"/>
        <w:contextualSpacing w:val="0"/>
        <w:jc w:val="left"/>
        <w:rPr>
          <w:i/>
        </w:rPr>
      </w:pPr>
      <w:r w:rsidRPr="00476B5E">
        <w:rPr>
          <w:i/>
        </w:rPr>
        <w:t xml:space="preserve">Information to be recorded – </w:t>
      </w:r>
      <w:r w:rsidR="00124708" w:rsidRPr="00476B5E">
        <w:t>Operational issues preventing the execution of specific tasks.</w:t>
      </w:r>
    </w:p>
    <w:p w14:paraId="5A31A4BC" w14:textId="129F158C" w:rsidR="004A51D4" w:rsidRPr="00476B5E" w:rsidRDefault="002C72C0" w:rsidP="004A51D4">
      <w:pPr>
        <w:pStyle w:val="ListParagraph"/>
        <w:numPr>
          <w:ilvl w:val="0"/>
          <w:numId w:val="25"/>
        </w:numPr>
        <w:spacing w:before="120"/>
        <w:contextualSpacing w:val="0"/>
        <w:jc w:val="left"/>
      </w:pPr>
      <w:r w:rsidRPr="002C72C0">
        <w:rPr>
          <w:i/>
        </w:rPr>
        <w:t xml:space="preserve">Pass/Fail criteria </w:t>
      </w:r>
      <w:r w:rsidR="004A51D4" w:rsidRPr="00476B5E">
        <w:rPr>
          <w:i/>
        </w:rPr>
        <w:t xml:space="preserve">– </w:t>
      </w:r>
      <w:r w:rsidR="004A51D4" w:rsidRPr="00476B5E">
        <w:t xml:space="preserve">Ability </w:t>
      </w:r>
      <w:r w:rsidR="00124708" w:rsidRPr="00476B5E">
        <w:t>to perform all identified management tasks successfully.</w:t>
      </w:r>
    </w:p>
    <w:p w14:paraId="3D89B08A" w14:textId="77777777" w:rsidR="004A51D4" w:rsidRPr="00476B5E" w:rsidRDefault="004A51D4" w:rsidP="004A51D4">
      <w:pPr>
        <w:pStyle w:val="ListParagraph"/>
        <w:numPr>
          <w:ilvl w:val="0"/>
          <w:numId w:val="25"/>
        </w:numPr>
        <w:spacing w:before="120"/>
        <w:contextualSpacing w:val="0"/>
        <w:jc w:val="left"/>
      </w:pPr>
      <w:r w:rsidRPr="00476B5E">
        <w:rPr>
          <w:i/>
        </w:rPr>
        <w:t xml:space="preserve">Assumptions and constraints – </w:t>
      </w:r>
      <w:r w:rsidRPr="00476B5E">
        <w:t>None.</w:t>
      </w:r>
    </w:p>
    <w:p w14:paraId="1E404795" w14:textId="11E8CCD8" w:rsidR="00124708" w:rsidRPr="00476B5E" w:rsidRDefault="005C0BDA" w:rsidP="00124708">
      <w:pPr>
        <w:pStyle w:val="Heading3"/>
      </w:pPr>
      <w:bookmarkStart w:id="289" w:name="_Ref468354950"/>
      <w:bookmarkStart w:id="290" w:name="_Toc471406823"/>
      <w:r w:rsidRPr="00476B5E">
        <w:t xml:space="preserve">Setting ICM </w:t>
      </w:r>
      <w:r w:rsidR="005F7A2F" w:rsidRPr="00476B5E">
        <w:t>System Configuration</w:t>
      </w:r>
      <w:bookmarkEnd w:id="289"/>
      <w:bookmarkEnd w:id="290"/>
    </w:p>
    <w:p w14:paraId="2306EB7C" w14:textId="6CB4FBDA" w:rsidR="00124708" w:rsidRPr="00476B5E" w:rsidRDefault="00124708" w:rsidP="00124708">
      <w:pPr>
        <w:pStyle w:val="ListParagraph"/>
        <w:numPr>
          <w:ilvl w:val="0"/>
          <w:numId w:val="25"/>
        </w:numPr>
        <w:spacing w:before="120"/>
        <w:contextualSpacing w:val="0"/>
        <w:jc w:val="left"/>
        <w:rPr>
          <w:i/>
        </w:rPr>
      </w:pPr>
      <w:r w:rsidRPr="00476B5E">
        <w:rPr>
          <w:i/>
        </w:rPr>
        <w:t xml:space="preserve">Objective – </w:t>
      </w:r>
      <w:r w:rsidRPr="00476B5E">
        <w:t xml:space="preserve">Verify that ICM system administrators can manage parameters framing </w:t>
      </w:r>
      <w:r w:rsidR="00B96B1B" w:rsidRPr="00476B5E">
        <w:t>the operation of the Decision Support System.</w:t>
      </w:r>
    </w:p>
    <w:p w14:paraId="5B84AB0B" w14:textId="3A6A44BF" w:rsidR="00124708" w:rsidRPr="00476B5E" w:rsidRDefault="008444E0" w:rsidP="00124708">
      <w:pPr>
        <w:pStyle w:val="ListParagraph"/>
        <w:numPr>
          <w:ilvl w:val="0"/>
          <w:numId w:val="25"/>
        </w:numPr>
        <w:spacing w:before="120"/>
        <w:contextualSpacing w:val="0"/>
        <w:jc w:val="left"/>
        <w:rPr>
          <w:i/>
        </w:rPr>
      </w:pPr>
      <w:r w:rsidRPr="00476B5E">
        <w:rPr>
          <w:i/>
        </w:rPr>
        <w:lastRenderedPageBreak/>
        <w:t xml:space="preserve">Key user needs tested </w:t>
      </w:r>
      <w:r w:rsidRPr="00BA6ADD">
        <w:rPr>
          <w:i/>
        </w:rPr>
        <w:t xml:space="preserve">(numbers from </w:t>
      </w:r>
      <w:r w:rsidRPr="00BA6ADD">
        <w:rPr>
          <w:i/>
        </w:rPr>
        <w:fldChar w:fldCharType="begin"/>
      </w:r>
      <w:r w:rsidRPr="00BA6ADD">
        <w:rPr>
          <w:i/>
        </w:rPr>
        <w:instrText xml:space="preserve"> REF _Ref468277880 \h </w:instrText>
      </w:r>
      <w:r>
        <w:rPr>
          <w:i/>
        </w:rPr>
        <w:instrText xml:space="preserve"> \* MERGEFORMAT </w:instrText>
      </w:r>
      <w:r w:rsidRPr="00BA6ADD">
        <w:rPr>
          <w:i/>
        </w:rPr>
      </w:r>
      <w:r w:rsidRPr="00BA6ADD">
        <w:rPr>
          <w:i/>
        </w:rPr>
        <w:fldChar w:fldCharType="separate"/>
      </w:r>
      <w:r w:rsidR="003D40BF" w:rsidRPr="003D40BF">
        <w:rPr>
          <w:i/>
        </w:rPr>
        <w:t xml:space="preserve">Table </w:t>
      </w:r>
      <w:r w:rsidR="003D40BF" w:rsidRPr="003D40BF">
        <w:rPr>
          <w:i/>
          <w:noProof/>
        </w:rPr>
        <w:t>5</w:t>
      </w:r>
      <w:r w:rsidR="003D40BF" w:rsidRPr="003D40BF">
        <w:rPr>
          <w:i/>
          <w:noProof/>
        </w:rPr>
        <w:noBreakHyphen/>
        <w:t>1</w:t>
      </w:r>
      <w:r w:rsidRPr="00BA6ADD">
        <w:rPr>
          <w:i/>
        </w:rPr>
        <w:fldChar w:fldCharType="end"/>
      </w:r>
      <w:r w:rsidRPr="00BA6ADD">
        <w:rPr>
          <w:i/>
        </w:rPr>
        <w:t>)</w:t>
      </w:r>
      <w:r>
        <w:rPr>
          <w:i/>
        </w:rPr>
        <w:t xml:space="preserve"> </w:t>
      </w:r>
      <w:r w:rsidR="00124708" w:rsidRPr="00476B5E">
        <w:rPr>
          <w:i/>
        </w:rPr>
        <w:t xml:space="preserve">– </w:t>
      </w:r>
      <w:r w:rsidR="008B1676" w:rsidRPr="00476B5E">
        <w:t xml:space="preserve">Preferred Control Options (10); </w:t>
      </w:r>
      <w:r w:rsidR="00423653" w:rsidRPr="00476B5E">
        <w:t>ICM System Management (16)</w:t>
      </w:r>
      <w:r w:rsidR="00FB7B33" w:rsidRPr="00476B5E">
        <w:t>.</w:t>
      </w:r>
      <w:r w:rsidR="00124708" w:rsidRPr="00476B5E">
        <w:rPr>
          <w:i/>
        </w:rPr>
        <w:t xml:space="preserve"> </w:t>
      </w:r>
    </w:p>
    <w:p w14:paraId="0BA2AB47" w14:textId="7C79377B" w:rsidR="00124708" w:rsidRPr="00476B5E" w:rsidRDefault="00124708" w:rsidP="00124708">
      <w:pPr>
        <w:pStyle w:val="ListParagraph"/>
        <w:numPr>
          <w:ilvl w:val="0"/>
          <w:numId w:val="25"/>
        </w:numPr>
        <w:spacing w:before="120"/>
        <w:contextualSpacing w:val="0"/>
        <w:jc w:val="left"/>
        <w:rPr>
          <w:i/>
        </w:rPr>
      </w:pPr>
      <w:r w:rsidRPr="00476B5E">
        <w:rPr>
          <w:i/>
        </w:rPr>
        <w:t>Prerequisite successful tests –</w:t>
      </w:r>
      <w:r w:rsidR="00182DC4" w:rsidRPr="00476B5E">
        <w:rPr>
          <w:i/>
        </w:rPr>
        <w:t xml:space="preserve"> </w:t>
      </w:r>
      <w:r w:rsidR="00182DC4" w:rsidRPr="00476B5E">
        <w:t>Review of User Manual</w:t>
      </w:r>
      <w:r w:rsidR="005C0BDA" w:rsidRPr="00476B5E">
        <w:t>s</w:t>
      </w:r>
      <w:r w:rsidR="00182DC4" w:rsidRPr="00476B5E">
        <w:t xml:space="preserve"> (</w:t>
      </w:r>
      <w:r w:rsidR="004725B1">
        <w:t xml:space="preserve">section </w:t>
      </w:r>
      <w:r w:rsidR="004725B1">
        <w:fldChar w:fldCharType="begin"/>
      </w:r>
      <w:r w:rsidR="004725B1">
        <w:instrText xml:space="preserve"> REF _Ref468354647 \w \h </w:instrText>
      </w:r>
      <w:r w:rsidR="004725B1">
        <w:fldChar w:fldCharType="separate"/>
      </w:r>
      <w:r w:rsidR="003D40BF">
        <w:t>5.1.1</w:t>
      </w:r>
      <w:r w:rsidR="004725B1">
        <w:fldChar w:fldCharType="end"/>
      </w:r>
      <w:r w:rsidR="00182DC4" w:rsidRPr="00476B5E">
        <w:t xml:space="preserve">); </w:t>
      </w:r>
      <w:r w:rsidRPr="00476B5E">
        <w:t>Accessing</w:t>
      </w:r>
      <w:r w:rsidR="00B96B1B" w:rsidRPr="00476B5E">
        <w:t xml:space="preserve"> </w:t>
      </w:r>
      <w:r w:rsidR="00182DC4" w:rsidRPr="00476B5E">
        <w:t>ICM System Environment (</w:t>
      </w:r>
      <w:r w:rsidR="004725B1">
        <w:t xml:space="preserve">section </w:t>
      </w:r>
      <w:r w:rsidR="004725B1">
        <w:fldChar w:fldCharType="begin"/>
      </w:r>
      <w:r w:rsidR="004725B1">
        <w:instrText xml:space="preserve"> REF _Ref468354660 \w \h </w:instrText>
      </w:r>
      <w:r w:rsidR="004725B1">
        <w:fldChar w:fldCharType="separate"/>
      </w:r>
      <w:r w:rsidR="003D40BF">
        <w:t>5.2.1</w:t>
      </w:r>
      <w:r w:rsidR="004725B1">
        <w:fldChar w:fldCharType="end"/>
      </w:r>
      <w:r w:rsidR="00182DC4" w:rsidRPr="00476B5E">
        <w:t>).</w:t>
      </w:r>
    </w:p>
    <w:p w14:paraId="7A9173F1" w14:textId="6DC4C57F" w:rsidR="00124708" w:rsidRPr="00476B5E" w:rsidRDefault="00124708" w:rsidP="00124708">
      <w:pPr>
        <w:pStyle w:val="ListParagraph"/>
        <w:numPr>
          <w:ilvl w:val="0"/>
          <w:numId w:val="25"/>
        </w:numPr>
        <w:spacing w:before="120"/>
        <w:contextualSpacing w:val="0"/>
        <w:jc w:val="left"/>
        <w:rPr>
          <w:i/>
        </w:rPr>
      </w:pPr>
      <w:r w:rsidRPr="00476B5E">
        <w:rPr>
          <w:i/>
        </w:rPr>
        <w:t xml:space="preserve">Key participants – </w:t>
      </w:r>
      <w:r w:rsidR="003412DA" w:rsidRPr="00476B5E">
        <w:t>I-210 Corridor Manager; I-210 Corridor Technical Manager</w:t>
      </w:r>
      <w:r w:rsidRPr="00476B5E">
        <w:t xml:space="preserve">; </w:t>
      </w:r>
      <w:r w:rsidR="00983F10" w:rsidRPr="00476B5E">
        <w:t>Traffic Managers/Engineers</w:t>
      </w:r>
      <w:r w:rsidR="0071287E" w:rsidRPr="00476B5E">
        <w:t xml:space="preserve"> from stakeholder agencies having authority to manage configuration elements linked to their agency</w:t>
      </w:r>
      <w:r w:rsidRPr="00476B5E">
        <w:t>.</w:t>
      </w:r>
    </w:p>
    <w:p w14:paraId="4818EBBF" w14:textId="0ADA1141" w:rsidR="00B5711E" w:rsidRPr="00476B5E" w:rsidRDefault="00B5711E" w:rsidP="00B5711E">
      <w:pPr>
        <w:pStyle w:val="ListParagraph"/>
        <w:numPr>
          <w:ilvl w:val="0"/>
          <w:numId w:val="25"/>
        </w:numPr>
        <w:spacing w:before="120"/>
        <w:contextualSpacing w:val="0"/>
        <w:jc w:val="left"/>
        <w:rPr>
          <w:i/>
        </w:rPr>
      </w:pPr>
      <w:r w:rsidRPr="00476B5E">
        <w:rPr>
          <w:i/>
        </w:rPr>
        <w:t>Support participants –</w:t>
      </w:r>
      <w:r w:rsidRPr="00476B5E">
        <w:t xml:space="preserve"> </w:t>
      </w:r>
      <w:r w:rsidR="00983F10" w:rsidRPr="00476B5E">
        <w:t>System Developers</w:t>
      </w:r>
      <w:r w:rsidRPr="00476B5E">
        <w:t xml:space="preserve">; </w:t>
      </w:r>
      <w:r w:rsidR="002912A4" w:rsidRPr="00476B5E">
        <w:t>PATH Systems Engineering Manager</w:t>
      </w:r>
      <w:r w:rsidR="00003FCA" w:rsidRPr="00476B5E">
        <w:t xml:space="preserve">; </w:t>
      </w:r>
      <w:r w:rsidR="002912A4" w:rsidRPr="00476B5E">
        <w:t>PATH Project Manager</w:t>
      </w:r>
      <w:r w:rsidRPr="00476B5E">
        <w:t>.</w:t>
      </w:r>
    </w:p>
    <w:p w14:paraId="3919EAC0" w14:textId="77777777" w:rsidR="00124708" w:rsidRPr="00476B5E" w:rsidRDefault="00124708" w:rsidP="00124708">
      <w:pPr>
        <w:pStyle w:val="ListParagraph"/>
        <w:numPr>
          <w:ilvl w:val="0"/>
          <w:numId w:val="25"/>
        </w:numPr>
        <w:spacing w:before="120"/>
        <w:contextualSpacing w:val="0"/>
        <w:jc w:val="left"/>
        <w:rPr>
          <w:i/>
        </w:rPr>
      </w:pPr>
      <w:r w:rsidRPr="00476B5E">
        <w:rPr>
          <w:i/>
        </w:rPr>
        <w:t xml:space="preserve">Information to be recorded – </w:t>
      </w:r>
      <w:r w:rsidRPr="00476B5E">
        <w:t>Number of successful and failed attempts; documentation of failed attempts.</w:t>
      </w:r>
    </w:p>
    <w:p w14:paraId="324F8784" w14:textId="66683235" w:rsidR="00124708" w:rsidRPr="00476B5E" w:rsidRDefault="002C72C0" w:rsidP="00124708">
      <w:pPr>
        <w:pStyle w:val="ListParagraph"/>
        <w:numPr>
          <w:ilvl w:val="0"/>
          <w:numId w:val="25"/>
        </w:numPr>
        <w:spacing w:before="120"/>
        <w:contextualSpacing w:val="0"/>
        <w:jc w:val="left"/>
      </w:pPr>
      <w:r w:rsidRPr="002C72C0">
        <w:rPr>
          <w:i/>
        </w:rPr>
        <w:t xml:space="preserve">Pass/Fail criteria </w:t>
      </w:r>
      <w:r w:rsidR="00124708" w:rsidRPr="00476B5E">
        <w:rPr>
          <w:i/>
        </w:rPr>
        <w:t xml:space="preserve">– </w:t>
      </w:r>
      <w:r w:rsidR="00124708" w:rsidRPr="00476B5E">
        <w:t>Ability to set without problem</w:t>
      </w:r>
      <w:r w:rsidR="000752DA">
        <w:t>s</w:t>
      </w:r>
      <w:r w:rsidR="00124708" w:rsidRPr="00476B5E">
        <w:t xml:space="preserve"> all parameters that system administrators are allowed to modify.</w:t>
      </w:r>
    </w:p>
    <w:p w14:paraId="300E9C89" w14:textId="77777777" w:rsidR="00124708" w:rsidRPr="00476B5E" w:rsidRDefault="00124708" w:rsidP="00124708">
      <w:pPr>
        <w:pStyle w:val="ListParagraph"/>
        <w:numPr>
          <w:ilvl w:val="0"/>
          <w:numId w:val="25"/>
        </w:numPr>
        <w:spacing w:before="120"/>
        <w:contextualSpacing w:val="0"/>
        <w:jc w:val="left"/>
      </w:pPr>
      <w:r w:rsidRPr="00476B5E">
        <w:rPr>
          <w:i/>
        </w:rPr>
        <w:t xml:space="preserve">Assumptions and constraints – </w:t>
      </w:r>
      <w:r w:rsidRPr="00476B5E">
        <w:t>None.</w:t>
      </w:r>
    </w:p>
    <w:p w14:paraId="39805058" w14:textId="485565E6" w:rsidR="00774066" w:rsidRPr="00476B5E" w:rsidRDefault="00774066" w:rsidP="000A643F">
      <w:pPr>
        <w:pStyle w:val="Heading3"/>
      </w:pPr>
      <w:bookmarkStart w:id="291" w:name="_Toc471406824"/>
      <w:r w:rsidRPr="00476B5E">
        <w:t>Adding/Modi</w:t>
      </w:r>
      <w:r w:rsidR="008F5FA8">
        <w:t>f</w:t>
      </w:r>
      <w:r w:rsidRPr="00476B5E">
        <w:t xml:space="preserve">ying/Deleting Network </w:t>
      </w:r>
      <w:r w:rsidR="008F5FA8">
        <w:t>Devices</w:t>
      </w:r>
      <w:bookmarkEnd w:id="291"/>
    </w:p>
    <w:p w14:paraId="75A41815" w14:textId="5FEA66F8" w:rsidR="00423653" w:rsidRPr="00476B5E" w:rsidRDefault="00423653" w:rsidP="00423653">
      <w:pPr>
        <w:pStyle w:val="ListParagraph"/>
        <w:numPr>
          <w:ilvl w:val="0"/>
          <w:numId w:val="25"/>
        </w:numPr>
        <w:spacing w:before="120"/>
        <w:contextualSpacing w:val="0"/>
        <w:jc w:val="left"/>
        <w:rPr>
          <w:i/>
        </w:rPr>
      </w:pPr>
      <w:r w:rsidRPr="00476B5E">
        <w:rPr>
          <w:i/>
        </w:rPr>
        <w:t xml:space="preserve">Objective – </w:t>
      </w:r>
      <w:r w:rsidRPr="00476B5E">
        <w:t>Verify that system administrators can add, modify</w:t>
      </w:r>
      <w:r w:rsidR="000752DA">
        <w:t>,</w:t>
      </w:r>
      <w:r w:rsidRPr="00476B5E">
        <w:t xml:space="preserve"> or delete network </w:t>
      </w:r>
      <w:r w:rsidR="008F5FA8">
        <w:t>devices in the ICM inventory, such as</w:t>
      </w:r>
      <w:r w:rsidRPr="00476B5E">
        <w:t xml:space="preserve"> </w:t>
      </w:r>
      <w:r w:rsidR="008F5FA8">
        <w:t>traffic signals</w:t>
      </w:r>
      <w:r w:rsidRPr="00476B5E">
        <w:t xml:space="preserve">, ramp meters, changeable message signs, and trailblazer signs.  This </w:t>
      </w:r>
      <w:r w:rsidR="008F5FA8">
        <w:t xml:space="preserve">also </w:t>
      </w:r>
      <w:r w:rsidRPr="00476B5E">
        <w:t>includes the ability to alter the traffic signal and ramp metering control parameters used by the ICM system to plan responses to incidents and events.</w:t>
      </w:r>
    </w:p>
    <w:p w14:paraId="333CD4F4" w14:textId="673DA255" w:rsidR="00423653" w:rsidRPr="00476B5E" w:rsidRDefault="008444E0" w:rsidP="00423653">
      <w:pPr>
        <w:pStyle w:val="ListParagraph"/>
        <w:numPr>
          <w:ilvl w:val="0"/>
          <w:numId w:val="25"/>
        </w:numPr>
        <w:spacing w:before="120"/>
        <w:contextualSpacing w:val="0"/>
        <w:jc w:val="left"/>
        <w:rPr>
          <w:i/>
        </w:rPr>
      </w:pPr>
      <w:r w:rsidRPr="00476B5E">
        <w:rPr>
          <w:i/>
        </w:rPr>
        <w:t xml:space="preserve">Key user needs tested </w:t>
      </w:r>
      <w:r w:rsidRPr="00BA6ADD">
        <w:rPr>
          <w:i/>
        </w:rPr>
        <w:t xml:space="preserve">(numbers from </w:t>
      </w:r>
      <w:r w:rsidRPr="00BA6ADD">
        <w:rPr>
          <w:i/>
        </w:rPr>
        <w:fldChar w:fldCharType="begin"/>
      </w:r>
      <w:r w:rsidRPr="00BA6ADD">
        <w:rPr>
          <w:i/>
        </w:rPr>
        <w:instrText xml:space="preserve"> REF _Ref468277880 \h </w:instrText>
      </w:r>
      <w:r>
        <w:rPr>
          <w:i/>
        </w:rPr>
        <w:instrText xml:space="preserve"> \* MERGEFORMAT </w:instrText>
      </w:r>
      <w:r w:rsidRPr="00BA6ADD">
        <w:rPr>
          <w:i/>
        </w:rPr>
      </w:r>
      <w:r w:rsidRPr="00BA6ADD">
        <w:rPr>
          <w:i/>
        </w:rPr>
        <w:fldChar w:fldCharType="separate"/>
      </w:r>
      <w:r w:rsidR="003D40BF" w:rsidRPr="003D40BF">
        <w:rPr>
          <w:i/>
        </w:rPr>
        <w:t xml:space="preserve">Table </w:t>
      </w:r>
      <w:r w:rsidR="003D40BF" w:rsidRPr="003D40BF">
        <w:rPr>
          <w:i/>
          <w:noProof/>
        </w:rPr>
        <w:t>5</w:t>
      </w:r>
      <w:r w:rsidR="003D40BF" w:rsidRPr="003D40BF">
        <w:rPr>
          <w:i/>
          <w:noProof/>
        </w:rPr>
        <w:noBreakHyphen/>
        <w:t>1</w:t>
      </w:r>
      <w:r w:rsidRPr="00BA6ADD">
        <w:rPr>
          <w:i/>
        </w:rPr>
        <w:fldChar w:fldCharType="end"/>
      </w:r>
      <w:r w:rsidRPr="00BA6ADD">
        <w:rPr>
          <w:i/>
        </w:rPr>
        <w:t>)</w:t>
      </w:r>
      <w:r>
        <w:rPr>
          <w:i/>
        </w:rPr>
        <w:t xml:space="preserve"> </w:t>
      </w:r>
      <w:r w:rsidR="00423653" w:rsidRPr="00476B5E">
        <w:rPr>
          <w:i/>
        </w:rPr>
        <w:t>–</w:t>
      </w:r>
      <w:r w:rsidR="008A596C" w:rsidRPr="00476B5E">
        <w:rPr>
          <w:i/>
        </w:rPr>
        <w:t xml:space="preserve"> </w:t>
      </w:r>
      <w:r w:rsidR="008B1676" w:rsidRPr="00476B5E">
        <w:t xml:space="preserve">Device Modification (11); </w:t>
      </w:r>
      <w:r w:rsidR="00423653" w:rsidRPr="00476B5E">
        <w:t>ICM System Management (16)</w:t>
      </w:r>
      <w:r w:rsidR="008A596C" w:rsidRPr="00476B5E">
        <w:t>.</w:t>
      </w:r>
    </w:p>
    <w:p w14:paraId="3FC2657D" w14:textId="609E1B0C" w:rsidR="00423653" w:rsidRPr="00476B5E" w:rsidRDefault="00423653" w:rsidP="00423653">
      <w:pPr>
        <w:pStyle w:val="ListParagraph"/>
        <w:numPr>
          <w:ilvl w:val="0"/>
          <w:numId w:val="25"/>
        </w:numPr>
        <w:spacing w:before="120"/>
        <w:contextualSpacing w:val="0"/>
        <w:jc w:val="left"/>
        <w:rPr>
          <w:i/>
        </w:rPr>
      </w:pPr>
      <w:r w:rsidRPr="00476B5E">
        <w:rPr>
          <w:i/>
        </w:rPr>
        <w:t>Prerequisite successful tests –</w:t>
      </w:r>
      <w:r w:rsidRPr="00476B5E">
        <w:t xml:space="preserve"> </w:t>
      </w:r>
      <w:r w:rsidR="00182DC4" w:rsidRPr="00476B5E">
        <w:t>Review of User Manual (</w:t>
      </w:r>
      <w:r w:rsidR="004725B1">
        <w:t xml:space="preserve">section </w:t>
      </w:r>
      <w:r w:rsidR="004725B1">
        <w:fldChar w:fldCharType="begin"/>
      </w:r>
      <w:r w:rsidR="004725B1">
        <w:instrText xml:space="preserve"> REF _Ref468354647 \w \h </w:instrText>
      </w:r>
      <w:r w:rsidR="004725B1">
        <w:fldChar w:fldCharType="separate"/>
      </w:r>
      <w:r w:rsidR="003D40BF">
        <w:t>5.1.1</w:t>
      </w:r>
      <w:r w:rsidR="004725B1">
        <w:fldChar w:fldCharType="end"/>
      </w:r>
      <w:r w:rsidR="00182DC4" w:rsidRPr="00476B5E">
        <w:t xml:space="preserve">); </w:t>
      </w:r>
      <w:r w:rsidRPr="00476B5E">
        <w:t xml:space="preserve">Accessing </w:t>
      </w:r>
      <w:r w:rsidR="00182DC4" w:rsidRPr="00476B5E">
        <w:t>ICM System Environment (</w:t>
      </w:r>
      <w:r w:rsidR="004725B1">
        <w:t xml:space="preserve">section </w:t>
      </w:r>
      <w:r w:rsidR="004725B1">
        <w:fldChar w:fldCharType="begin"/>
      </w:r>
      <w:r w:rsidR="004725B1">
        <w:instrText xml:space="preserve"> REF _Ref468354660 \w \h </w:instrText>
      </w:r>
      <w:r w:rsidR="004725B1">
        <w:fldChar w:fldCharType="separate"/>
      </w:r>
      <w:r w:rsidR="003D40BF">
        <w:t>5.2.1</w:t>
      </w:r>
      <w:r w:rsidR="004725B1">
        <w:fldChar w:fldCharType="end"/>
      </w:r>
      <w:r w:rsidR="00182DC4" w:rsidRPr="00476B5E">
        <w:t>).</w:t>
      </w:r>
    </w:p>
    <w:p w14:paraId="785F3265" w14:textId="74C27CB2" w:rsidR="00492E59" w:rsidRPr="00476B5E" w:rsidRDefault="00423653" w:rsidP="00492E59">
      <w:pPr>
        <w:pStyle w:val="ListParagraph"/>
        <w:numPr>
          <w:ilvl w:val="0"/>
          <w:numId w:val="25"/>
        </w:numPr>
        <w:spacing w:before="120"/>
        <w:contextualSpacing w:val="0"/>
        <w:jc w:val="left"/>
        <w:rPr>
          <w:i/>
        </w:rPr>
      </w:pPr>
      <w:r w:rsidRPr="00476B5E">
        <w:rPr>
          <w:i/>
        </w:rPr>
        <w:t xml:space="preserve">Key participants – </w:t>
      </w:r>
      <w:r w:rsidR="003412DA" w:rsidRPr="00476B5E">
        <w:t>I-210 Corridor Technical Manager</w:t>
      </w:r>
      <w:r w:rsidR="00492E59" w:rsidRPr="00476B5E">
        <w:t xml:space="preserve">; </w:t>
      </w:r>
      <w:r w:rsidR="00983F10" w:rsidRPr="00476B5E">
        <w:t>Traffic Managers/Engineers</w:t>
      </w:r>
      <w:r w:rsidR="003505E8" w:rsidRPr="00476B5E">
        <w:t xml:space="preserve"> from stakeholder agencies having authority to </w:t>
      </w:r>
      <w:r w:rsidR="00E742C3" w:rsidRPr="00476B5E">
        <w:t xml:space="preserve">modify system elements </w:t>
      </w:r>
      <w:r w:rsidR="003505E8" w:rsidRPr="00476B5E">
        <w:t xml:space="preserve">linked to their </w:t>
      </w:r>
      <w:r w:rsidR="00E742C3" w:rsidRPr="00476B5E">
        <w:t xml:space="preserve">respective </w:t>
      </w:r>
      <w:r w:rsidR="00B5711E" w:rsidRPr="00476B5E">
        <w:t>agency</w:t>
      </w:r>
      <w:r w:rsidR="00492E59" w:rsidRPr="00476B5E">
        <w:t>.</w:t>
      </w:r>
    </w:p>
    <w:p w14:paraId="2F83174F" w14:textId="6598924E" w:rsidR="00B5711E" w:rsidRPr="00476B5E" w:rsidRDefault="00B5711E" w:rsidP="00B5711E">
      <w:pPr>
        <w:pStyle w:val="ListParagraph"/>
        <w:numPr>
          <w:ilvl w:val="0"/>
          <w:numId w:val="25"/>
        </w:numPr>
        <w:spacing w:before="120"/>
        <w:contextualSpacing w:val="0"/>
        <w:jc w:val="left"/>
        <w:rPr>
          <w:i/>
        </w:rPr>
      </w:pPr>
      <w:r w:rsidRPr="00476B5E">
        <w:rPr>
          <w:i/>
        </w:rPr>
        <w:t>Support participants –</w:t>
      </w:r>
      <w:r w:rsidRPr="00476B5E">
        <w:t xml:space="preserve"> </w:t>
      </w:r>
      <w:r w:rsidR="00983F10" w:rsidRPr="00476B5E">
        <w:t>System Developers</w:t>
      </w:r>
      <w:r w:rsidRPr="00476B5E">
        <w:t xml:space="preserve">; </w:t>
      </w:r>
      <w:r w:rsidR="002912A4" w:rsidRPr="00476B5E">
        <w:t>PATH Systems Engineering Manager</w:t>
      </w:r>
      <w:r w:rsidR="00003FCA" w:rsidRPr="00476B5E">
        <w:t xml:space="preserve">; </w:t>
      </w:r>
      <w:r w:rsidR="002912A4" w:rsidRPr="00476B5E">
        <w:t>PATH Project Manager</w:t>
      </w:r>
      <w:r w:rsidRPr="00476B5E">
        <w:t>.</w:t>
      </w:r>
    </w:p>
    <w:p w14:paraId="14D17792" w14:textId="77777777" w:rsidR="00423653" w:rsidRPr="00476B5E" w:rsidRDefault="00423653" w:rsidP="00423653">
      <w:pPr>
        <w:pStyle w:val="ListParagraph"/>
        <w:numPr>
          <w:ilvl w:val="0"/>
          <w:numId w:val="25"/>
        </w:numPr>
        <w:spacing w:before="120"/>
        <w:contextualSpacing w:val="0"/>
        <w:jc w:val="left"/>
        <w:rPr>
          <w:i/>
        </w:rPr>
      </w:pPr>
      <w:r w:rsidRPr="00476B5E">
        <w:rPr>
          <w:i/>
        </w:rPr>
        <w:t xml:space="preserve">Information to be recorded – </w:t>
      </w:r>
      <w:r w:rsidRPr="00476B5E">
        <w:t>ICM system operations under defined periods of automated control.</w:t>
      </w:r>
    </w:p>
    <w:p w14:paraId="42E4E3AC" w14:textId="27DD4ADD" w:rsidR="00423653" w:rsidRPr="00476B5E" w:rsidRDefault="002C72C0" w:rsidP="00423653">
      <w:pPr>
        <w:pStyle w:val="ListParagraph"/>
        <w:numPr>
          <w:ilvl w:val="0"/>
          <w:numId w:val="25"/>
        </w:numPr>
        <w:spacing w:before="120"/>
        <w:contextualSpacing w:val="0"/>
        <w:jc w:val="left"/>
      </w:pPr>
      <w:r w:rsidRPr="002C72C0">
        <w:rPr>
          <w:i/>
        </w:rPr>
        <w:t xml:space="preserve">Pass/Fail criteria </w:t>
      </w:r>
      <w:r w:rsidR="00423653" w:rsidRPr="00476B5E">
        <w:rPr>
          <w:i/>
        </w:rPr>
        <w:t xml:space="preserve">– </w:t>
      </w:r>
      <w:r w:rsidR="00423653" w:rsidRPr="00476B5E">
        <w:t>Successful ability for all system users to direct the ICM system to automatically approve response plans when instructed to do so and to seek manual approval at other times</w:t>
      </w:r>
      <w:r w:rsidR="00DE2676">
        <w:t>.</w:t>
      </w:r>
    </w:p>
    <w:p w14:paraId="61FF09D6" w14:textId="77777777" w:rsidR="00423653" w:rsidRPr="00476B5E" w:rsidRDefault="00423653" w:rsidP="00423653">
      <w:pPr>
        <w:pStyle w:val="ListParagraph"/>
        <w:numPr>
          <w:ilvl w:val="0"/>
          <w:numId w:val="25"/>
        </w:numPr>
        <w:spacing w:before="120"/>
        <w:contextualSpacing w:val="0"/>
        <w:jc w:val="left"/>
      </w:pPr>
      <w:r w:rsidRPr="00476B5E">
        <w:rPr>
          <w:i/>
        </w:rPr>
        <w:t xml:space="preserve">Assumptions and constraints – </w:t>
      </w:r>
      <w:r w:rsidRPr="00476B5E">
        <w:t>None.</w:t>
      </w:r>
    </w:p>
    <w:p w14:paraId="32B6A221" w14:textId="7B572DC9" w:rsidR="005F7A2F" w:rsidRPr="00476B5E" w:rsidRDefault="00965701" w:rsidP="005F7A2F">
      <w:pPr>
        <w:pStyle w:val="Heading3"/>
      </w:pPr>
      <w:bookmarkStart w:id="292" w:name="_Toc471406825"/>
      <w:r>
        <w:lastRenderedPageBreak/>
        <w:t xml:space="preserve">System </w:t>
      </w:r>
      <w:r w:rsidR="005F7A2F" w:rsidRPr="00476B5E">
        <w:t>Diagnostics</w:t>
      </w:r>
      <w:r w:rsidR="00923568" w:rsidRPr="00476B5E">
        <w:t xml:space="preserve"> </w:t>
      </w:r>
      <w:r>
        <w:t>–</w:t>
      </w:r>
      <w:r w:rsidRPr="00476B5E">
        <w:t xml:space="preserve"> </w:t>
      </w:r>
      <w:r w:rsidR="00923568" w:rsidRPr="00476B5E">
        <w:t>ICM</w:t>
      </w:r>
      <w:r>
        <w:t xml:space="preserve"> </w:t>
      </w:r>
      <w:r w:rsidR="00923568" w:rsidRPr="00476B5E">
        <w:t>Core Components</w:t>
      </w:r>
      <w:bookmarkEnd w:id="292"/>
    </w:p>
    <w:p w14:paraId="682E83DE" w14:textId="1D4804FA" w:rsidR="00492E59" w:rsidRPr="00476B5E" w:rsidRDefault="00492E59" w:rsidP="00492E59">
      <w:pPr>
        <w:pStyle w:val="ListParagraph"/>
        <w:numPr>
          <w:ilvl w:val="0"/>
          <w:numId w:val="25"/>
        </w:numPr>
        <w:spacing w:before="120"/>
        <w:contextualSpacing w:val="0"/>
        <w:jc w:val="left"/>
        <w:rPr>
          <w:i/>
        </w:rPr>
      </w:pPr>
      <w:r w:rsidRPr="00476B5E">
        <w:rPr>
          <w:i/>
        </w:rPr>
        <w:t xml:space="preserve">Objective – </w:t>
      </w:r>
      <w:r w:rsidRPr="00476B5E">
        <w:t xml:space="preserve">Verify that the ICM system can provide alerts and diagnostics about malfunctioning </w:t>
      </w:r>
      <w:r w:rsidR="00E9484E" w:rsidRPr="00476B5E">
        <w:t xml:space="preserve">core ICM </w:t>
      </w:r>
      <w:r w:rsidRPr="00476B5E">
        <w:t>components.</w:t>
      </w:r>
    </w:p>
    <w:p w14:paraId="5B85DB8D" w14:textId="3DAC6AAB" w:rsidR="00492E59" w:rsidRPr="00476B5E" w:rsidRDefault="008444E0" w:rsidP="00492E59">
      <w:pPr>
        <w:pStyle w:val="ListParagraph"/>
        <w:numPr>
          <w:ilvl w:val="0"/>
          <w:numId w:val="25"/>
        </w:numPr>
        <w:spacing w:before="120"/>
        <w:contextualSpacing w:val="0"/>
        <w:jc w:val="left"/>
        <w:rPr>
          <w:i/>
        </w:rPr>
      </w:pPr>
      <w:r w:rsidRPr="00476B5E">
        <w:rPr>
          <w:i/>
        </w:rPr>
        <w:t xml:space="preserve">Key user needs tested </w:t>
      </w:r>
      <w:r w:rsidRPr="00BA6ADD">
        <w:rPr>
          <w:i/>
        </w:rPr>
        <w:t xml:space="preserve">(numbers from </w:t>
      </w:r>
      <w:r w:rsidRPr="00BA6ADD">
        <w:rPr>
          <w:i/>
        </w:rPr>
        <w:fldChar w:fldCharType="begin"/>
      </w:r>
      <w:r w:rsidRPr="00BA6ADD">
        <w:rPr>
          <w:i/>
        </w:rPr>
        <w:instrText xml:space="preserve"> REF _Ref468277880 \h </w:instrText>
      </w:r>
      <w:r>
        <w:rPr>
          <w:i/>
        </w:rPr>
        <w:instrText xml:space="preserve"> \* MERGEFORMAT </w:instrText>
      </w:r>
      <w:r w:rsidRPr="00BA6ADD">
        <w:rPr>
          <w:i/>
        </w:rPr>
      </w:r>
      <w:r w:rsidRPr="00BA6ADD">
        <w:rPr>
          <w:i/>
        </w:rPr>
        <w:fldChar w:fldCharType="separate"/>
      </w:r>
      <w:r w:rsidR="003D40BF" w:rsidRPr="003D40BF">
        <w:rPr>
          <w:i/>
        </w:rPr>
        <w:t xml:space="preserve">Table </w:t>
      </w:r>
      <w:r w:rsidR="003D40BF" w:rsidRPr="003D40BF">
        <w:rPr>
          <w:i/>
          <w:noProof/>
        </w:rPr>
        <w:t>5</w:t>
      </w:r>
      <w:r w:rsidR="003D40BF" w:rsidRPr="003D40BF">
        <w:rPr>
          <w:i/>
          <w:noProof/>
        </w:rPr>
        <w:noBreakHyphen/>
        <w:t>1</w:t>
      </w:r>
      <w:r w:rsidRPr="00BA6ADD">
        <w:rPr>
          <w:i/>
        </w:rPr>
        <w:fldChar w:fldCharType="end"/>
      </w:r>
      <w:r w:rsidRPr="00BA6ADD">
        <w:rPr>
          <w:i/>
        </w:rPr>
        <w:t>)</w:t>
      </w:r>
      <w:r>
        <w:rPr>
          <w:i/>
        </w:rPr>
        <w:t xml:space="preserve"> </w:t>
      </w:r>
      <w:r w:rsidR="00492E59" w:rsidRPr="00476B5E">
        <w:rPr>
          <w:i/>
        </w:rPr>
        <w:t xml:space="preserve">– </w:t>
      </w:r>
      <w:r w:rsidR="00492E59" w:rsidRPr="00476B5E">
        <w:t>System Maintenance (17).</w:t>
      </w:r>
    </w:p>
    <w:p w14:paraId="39448C63" w14:textId="53D0DDEE" w:rsidR="00492E59" w:rsidRPr="00476B5E" w:rsidRDefault="00492E59" w:rsidP="00492E59">
      <w:pPr>
        <w:pStyle w:val="ListParagraph"/>
        <w:numPr>
          <w:ilvl w:val="0"/>
          <w:numId w:val="25"/>
        </w:numPr>
        <w:spacing w:before="120"/>
        <w:contextualSpacing w:val="0"/>
        <w:jc w:val="left"/>
        <w:rPr>
          <w:i/>
        </w:rPr>
      </w:pPr>
      <w:r w:rsidRPr="00476B5E">
        <w:rPr>
          <w:i/>
        </w:rPr>
        <w:t>Prerequisite successful tests –</w:t>
      </w:r>
      <w:r w:rsidRPr="00476B5E">
        <w:t xml:space="preserve"> </w:t>
      </w:r>
      <w:r w:rsidR="00182DC4" w:rsidRPr="00476B5E">
        <w:t>Review of User Manual</w:t>
      </w:r>
      <w:r w:rsidR="005C0BDA" w:rsidRPr="00476B5E">
        <w:t>s</w:t>
      </w:r>
      <w:r w:rsidR="00182DC4" w:rsidRPr="00476B5E">
        <w:t xml:space="preserve"> (</w:t>
      </w:r>
      <w:r w:rsidR="003D05E3">
        <w:t xml:space="preserve">section </w:t>
      </w:r>
      <w:r w:rsidR="003D05E3">
        <w:fldChar w:fldCharType="begin"/>
      </w:r>
      <w:r w:rsidR="003D05E3">
        <w:instrText xml:space="preserve"> REF _Ref468354647 \w \h </w:instrText>
      </w:r>
      <w:r w:rsidR="003D05E3">
        <w:fldChar w:fldCharType="separate"/>
      </w:r>
      <w:r w:rsidR="003D40BF">
        <w:t>5.1.1</w:t>
      </w:r>
      <w:r w:rsidR="003D05E3">
        <w:fldChar w:fldCharType="end"/>
      </w:r>
      <w:r w:rsidR="00182DC4" w:rsidRPr="00476B5E">
        <w:t xml:space="preserve">); </w:t>
      </w:r>
      <w:r w:rsidRPr="00476B5E">
        <w:t xml:space="preserve">Accessing </w:t>
      </w:r>
      <w:r w:rsidR="00182DC4" w:rsidRPr="00476B5E">
        <w:t>ICM System Environment (</w:t>
      </w:r>
      <w:r w:rsidR="003D05E3">
        <w:t xml:space="preserve">section </w:t>
      </w:r>
      <w:r w:rsidR="003D05E3">
        <w:fldChar w:fldCharType="begin"/>
      </w:r>
      <w:r w:rsidR="003D05E3">
        <w:instrText xml:space="preserve"> REF _Ref468354660 \w \h </w:instrText>
      </w:r>
      <w:r w:rsidR="003D05E3">
        <w:fldChar w:fldCharType="separate"/>
      </w:r>
      <w:r w:rsidR="003D40BF">
        <w:t>5.2.1</w:t>
      </w:r>
      <w:r w:rsidR="003D05E3">
        <w:fldChar w:fldCharType="end"/>
      </w:r>
      <w:r w:rsidR="00182DC4" w:rsidRPr="00476B5E">
        <w:t>).</w:t>
      </w:r>
    </w:p>
    <w:p w14:paraId="15CA757A" w14:textId="1F758F1D" w:rsidR="00492E59" w:rsidRPr="00476B5E" w:rsidRDefault="00492E59" w:rsidP="00492E59">
      <w:pPr>
        <w:pStyle w:val="ListParagraph"/>
        <w:numPr>
          <w:ilvl w:val="0"/>
          <w:numId w:val="25"/>
        </w:numPr>
        <w:spacing w:before="120"/>
        <w:contextualSpacing w:val="0"/>
        <w:jc w:val="left"/>
        <w:rPr>
          <w:i/>
        </w:rPr>
      </w:pPr>
      <w:r w:rsidRPr="00476B5E">
        <w:rPr>
          <w:i/>
        </w:rPr>
        <w:t>Key participants –</w:t>
      </w:r>
      <w:r w:rsidR="003505E8" w:rsidRPr="00476B5E">
        <w:rPr>
          <w:i/>
        </w:rPr>
        <w:t xml:space="preserve"> </w:t>
      </w:r>
      <w:r w:rsidR="003412DA" w:rsidRPr="00476B5E">
        <w:t>I-210 Corridor Technical Manager;</w:t>
      </w:r>
      <w:r w:rsidRPr="00476B5E">
        <w:t xml:space="preserve"> </w:t>
      </w:r>
      <w:r w:rsidR="00B5711E" w:rsidRPr="00476B5E">
        <w:t xml:space="preserve">ICM </w:t>
      </w:r>
      <w:r w:rsidR="002912A4" w:rsidRPr="00476B5E">
        <w:t xml:space="preserve">Database </w:t>
      </w:r>
      <w:r w:rsidR="00516430">
        <w:t>Administrators</w:t>
      </w:r>
      <w:r w:rsidR="00A01BA7">
        <w:t xml:space="preserve"> </w:t>
      </w:r>
      <w:r w:rsidR="00A01BA7" w:rsidRPr="00476B5E">
        <w:t>from local agencies</w:t>
      </w:r>
      <w:r w:rsidR="00B5711E" w:rsidRPr="00476B5E">
        <w:t xml:space="preserve">; </w:t>
      </w:r>
      <w:r w:rsidR="00E742C3" w:rsidRPr="00476B5E">
        <w:t>IT support staff, maintenance staff, software engineers, and electrical engineers from Caltrans assigned to th</w:t>
      </w:r>
      <w:r w:rsidR="00B5711E" w:rsidRPr="00476B5E">
        <w:t>e maintenance of the ICM system</w:t>
      </w:r>
      <w:r w:rsidRPr="00476B5E">
        <w:t>.</w:t>
      </w:r>
    </w:p>
    <w:p w14:paraId="367B2ABE" w14:textId="16DDC56D" w:rsidR="00B5711E" w:rsidRPr="00476B5E" w:rsidRDefault="00B5711E" w:rsidP="00B5711E">
      <w:pPr>
        <w:pStyle w:val="ListParagraph"/>
        <w:numPr>
          <w:ilvl w:val="0"/>
          <w:numId w:val="25"/>
        </w:numPr>
        <w:spacing w:before="120"/>
        <w:contextualSpacing w:val="0"/>
        <w:jc w:val="left"/>
        <w:rPr>
          <w:i/>
        </w:rPr>
      </w:pPr>
      <w:r w:rsidRPr="00476B5E">
        <w:rPr>
          <w:i/>
        </w:rPr>
        <w:t>Support participants –</w:t>
      </w:r>
      <w:r w:rsidRPr="00476B5E">
        <w:t xml:space="preserve"> </w:t>
      </w:r>
      <w:r w:rsidR="00983F10" w:rsidRPr="00476B5E">
        <w:t>System Developers</w:t>
      </w:r>
      <w:r w:rsidRPr="00476B5E">
        <w:t xml:space="preserve">; </w:t>
      </w:r>
      <w:r w:rsidR="002912A4" w:rsidRPr="00476B5E">
        <w:t>PATH Systems Engineering Manager</w:t>
      </w:r>
      <w:r w:rsidR="00003FCA" w:rsidRPr="00476B5E">
        <w:t xml:space="preserve">; </w:t>
      </w:r>
      <w:r w:rsidR="002912A4" w:rsidRPr="00476B5E">
        <w:t>PATH Project Manager</w:t>
      </w:r>
      <w:r w:rsidRPr="00476B5E">
        <w:t>.</w:t>
      </w:r>
    </w:p>
    <w:p w14:paraId="1309960D" w14:textId="090AFA96" w:rsidR="00492E59" w:rsidRPr="00476B5E" w:rsidRDefault="00492E59" w:rsidP="00492E59">
      <w:pPr>
        <w:pStyle w:val="ListParagraph"/>
        <w:numPr>
          <w:ilvl w:val="0"/>
          <w:numId w:val="25"/>
        </w:numPr>
        <w:spacing w:before="120"/>
        <w:contextualSpacing w:val="0"/>
        <w:jc w:val="left"/>
        <w:rPr>
          <w:i/>
        </w:rPr>
      </w:pPr>
      <w:r w:rsidRPr="00476B5E">
        <w:rPr>
          <w:i/>
        </w:rPr>
        <w:t xml:space="preserve">Information to be recorded – </w:t>
      </w:r>
      <w:r w:rsidRPr="00476B5E">
        <w:t xml:space="preserve">Results of diagnostic tests executed </w:t>
      </w:r>
      <w:r w:rsidR="00923568" w:rsidRPr="00476B5E">
        <w:t>on core system components</w:t>
      </w:r>
      <w:r w:rsidR="006166C4">
        <w:t>; data supporting the diagnostics</w:t>
      </w:r>
      <w:r w:rsidR="00923568" w:rsidRPr="00476B5E">
        <w:t>.</w:t>
      </w:r>
    </w:p>
    <w:p w14:paraId="71CE2432" w14:textId="4B14E813" w:rsidR="00492E59" w:rsidRPr="00476B5E" w:rsidRDefault="002C72C0" w:rsidP="00492E59">
      <w:pPr>
        <w:pStyle w:val="ListParagraph"/>
        <w:numPr>
          <w:ilvl w:val="0"/>
          <w:numId w:val="25"/>
        </w:numPr>
        <w:spacing w:before="120"/>
        <w:contextualSpacing w:val="0"/>
        <w:jc w:val="left"/>
      </w:pPr>
      <w:r w:rsidRPr="002C72C0">
        <w:rPr>
          <w:i/>
        </w:rPr>
        <w:t xml:space="preserve">Pass/Fail criteria </w:t>
      </w:r>
      <w:r w:rsidR="00492E59" w:rsidRPr="00476B5E">
        <w:rPr>
          <w:i/>
        </w:rPr>
        <w:t xml:space="preserve">– </w:t>
      </w:r>
      <w:r w:rsidR="00492E59" w:rsidRPr="00476B5E">
        <w:t xml:space="preserve">Successful ability </w:t>
      </w:r>
      <w:r w:rsidR="000E23E0">
        <w:t>of</w:t>
      </w:r>
      <w:r w:rsidR="000E23E0" w:rsidRPr="00476B5E">
        <w:t xml:space="preserve"> </w:t>
      </w:r>
      <w:r w:rsidR="00492E59" w:rsidRPr="00476B5E">
        <w:t xml:space="preserve">the ICM system to </w:t>
      </w:r>
      <w:r w:rsidR="001D37B1" w:rsidRPr="00476B5E">
        <w:t xml:space="preserve">perform self-checks </w:t>
      </w:r>
      <w:r w:rsidR="00923568" w:rsidRPr="00476B5E">
        <w:t>on core components and to alert designated individuals of the identified problems</w:t>
      </w:r>
      <w:r w:rsidR="001D37B1" w:rsidRPr="00476B5E">
        <w:t>.</w:t>
      </w:r>
    </w:p>
    <w:p w14:paraId="0C4F8A34" w14:textId="1728D093" w:rsidR="00492E59" w:rsidRPr="00476B5E" w:rsidRDefault="00492E59" w:rsidP="00492E59">
      <w:pPr>
        <w:pStyle w:val="ListParagraph"/>
        <w:numPr>
          <w:ilvl w:val="0"/>
          <w:numId w:val="25"/>
        </w:numPr>
        <w:spacing w:before="120"/>
        <w:contextualSpacing w:val="0"/>
        <w:jc w:val="left"/>
      </w:pPr>
      <w:r w:rsidRPr="00476B5E">
        <w:rPr>
          <w:i/>
        </w:rPr>
        <w:t xml:space="preserve">Assumptions and constraints – </w:t>
      </w:r>
      <w:r w:rsidR="00E9484E" w:rsidRPr="00476B5E">
        <w:t>None</w:t>
      </w:r>
      <w:r w:rsidR="00D63058">
        <w:t>.</w:t>
      </w:r>
    </w:p>
    <w:p w14:paraId="50CCAA46" w14:textId="0DD2E5B5" w:rsidR="00E9484E" w:rsidRPr="00476B5E" w:rsidRDefault="00965701" w:rsidP="00E9484E">
      <w:pPr>
        <w:pStyle w:val="Heading3"/>
      </w:pPr>
      <w:bookmarkStart w:id="293" w:name="_Toc471406826"/>
      <w:r>
        <w:t xml:space="preserve">System </w:t>
      </w:r>
      <w:r w:rsidR="00E9484E" w:rsidRPr="00476B5E">
        <w:t>Diagnostics</w:t>
      </w:r>
      <w:r>
        <w:t xml:space="preserve"> –</w:t>
      </w:r>
      <w:r w:rsidR="00E9484E" w:rsidRPr="00476B5E">
        <w:t xml:space="preserve"> </w:t>
      </w:r>
      <w:r w:rsidR="00923568" w:rsidRPr="00476B5E">
        <w:t>Connected</w:t>
      </w:r>
      <w:r>
        <w:t xml:space="preserve"> </w:t>
      </w:r>
      <w:r w:rsidR="00923568" w:rsidRPr="00476B5E">
        <w:t>Systems</w:t>
      </w:r>
      <w:bookmarkEnd w:id="293"/>
    </w:p>
    <w:p w14:paraId="56AD2688" w14:textId="1045DA63" w:rsidR="00E9484E" w:rsidRPr="00476B5E" w:rsidRDefault="00E9484E" w:rsidP="00E9484E">
      <w:pPr>
        <w:pStyle w:val="ListParagraph"/>
        <w:numPr>
          <w:ilvl w:val="0"/>
          <w:numId w:val="25"/>
        </w:numPr>
        <w:spacing w:before="120"/>
        <w:contextualSpacing w:val="0"/>
        <w:jc w:val="left"/>
        <w:rPr>
          <w:i/>
        </w:rPr>
      </w:pPr>
      <w:r w:rsidRPr="00476B5E">
        <w:rPr>
          <w:i/>
        </w:rPr>
        <w:t xml:space="preserve">Objective – </w:t>
      </w:r>
      <w:r w:rsidRPr="00476B5E">
        <w:t xml:space="preserve">Verify that the ICM system can provide </w:t>
      </w:r>
      <w:r w:rsidR="006166C4">
        <w:t xml:space="preserve">diagnostic </w:t>
      </w:r>
      <w:r w:rsidRPr="00476B5E">
        <w:t xml:space="preserve">alerts about issues </w:t>
      </w:r>
      <w:r w:rsidR="006166C4">
        <w:t xml:space="preserve">affecting the normal operation of </w:t>
      </w:r>
      <w:r w:rsidRPr="00476B5E">
        <w:t>connected systems, such as local traffic signal control systems, ramp metering control systems, or systems used to manage changeable message signs and trailblazer signs.</w:t>
      </w:r>
    </w:p>
    <w:p w14:paraId="4BAC06D9" w14:textId="7C055FAB" w:rsidR="00E9484E" w:rsidRPr="00476B5E" w:rsidRDefault="008444E0" w:rsidP="00E9484E">
      <w:pPr>
        <w:pStyle w:val="ListParagraph"/>
        <w:numPr>
          <w:ilvl w:val="0"/>
          <w:numId w:val="25"/>
        </w:numPr>
        <w:spacing w:before="120"/>
        <w:contextualSpacing w:val="0"/>
        <w:jc w:val="left"/>
        <w:rPr>
          <w:i/>
        </w:rPr>
      </w:pPr>
      <w:r w:rsidRPr="00476B5E">
        <w:rPr>
          <w:i/>
        </w:rPr>
        <w:t xml:space="preserve">Key user needs tested </w:t>
      </w:r>
      <w:r w:rsidRPr="00BA6ADD">
        <w:rPr>
          <w:i/>
        </w:rPr>
        <w:t xml:space="preserve">(numbers from </w:t>
      </w:r>
      <w:r w:rsidRPr="00BA6ADD">
        <w:rPr>
          <w:i/>
        </w:rPr>
        <w:fldChar w:fldCharType="begin"/>
      </w:r>
      <w:r w:rsidRPr="00BA6ADD">
        <w:rPr>
          <w:i/>
        </w:rPr>
        <w:instrText xml:space="preserve"> REF _Ref468277880 \h </w:instrText>
      </w:r>
      <w:r>
        <w:rPr>
          <w:i/>
        </w:rPr>
        <w:instrText xml:space="preserve"> \* MERGEFORMAT </w:instrText>
      </w:r>
      <w:r w:rsidRPr="00BA6ADD">
        <w:rPr>
          <w:i/>
        </w:rPr>
      </w:r>
      <w:r w:rsidRPr="00BA6ADD">
        <w:rPr>
          <w:i/>
        </w:rPr>
        <w:fldChar w:fldCharType="separate"/>
      </w:r>
      <w:r w:rsidR="003D40BF" w:rsidRPr="003D40BF">
        <w:rPr>
          <w:i/>
        </w:rPr>
        <w:t xml:space="preserve">Table </w:t>
      </w:r>
      <w:r w:rsidR="003D40BF" w:rsidRPr="003D40BF">
        <w:rPr>
          <w:i/>
          <w:noProof/>
        </w:rPr>
        <w:t>5</w:t>
      </w:r>
      <w:r w:rsidR="003D40BF" w:rsidRPr="003D40BF">
        <w:rPr>
          <w:i/>
          <w:noProof/>
        </w:rPr>
        <w:noBreakHyphen/>
        <w:t>1</w:t>
      </w:r>
      <w:r w:rsidRPr="00BA6ADD">
        <w:rPr>
          <w:i/>
        </w:rPr>
        <w:fldChar w:fldCharType="end"/>
      </w:r>
      <w:r w:rsidRPr="00BA6ADD">
        <w:rPr>
          <w:i/>
        </w:rPr>
        <w:t>)</w:t>
      </w:r>
      <w:r>
        <w:rPr>
          <w:i/>
        </w:rPr>
        <w:t xml:space="preserve"> </w:t>
      </w:r>
      <w:r w:rsidR="00E9484E" w:rsidRPr="00476B5E">
        <w:rPr>
          <w:i/>
        </w:rPr>
        <w:t xml:space="preserve">– </w:t>
      </w:r>
      <w:r w:rsidR="00E9484E" w:rsidRPr="00476B5E">
        <w:t>System Maintenance (17).</w:t>
      </w:r>
    </w:p>
    <w:p w14:paraId="218F8BB3" w14:textId="2D02CBAA" w:rsidR="00E9484E" w:rsidRPr="00476B5E" w:rsidRDefault="00E9484E" w:rsidP="00E9484E">
      <w:pPr>
        <w:pStyle w:val="ListParagraph"/>
        <w:numPr>
          <w:ilvl w:val="0"/>
          <w:numId w:val="25"/>
        </w:numPr>
        <w:spacing w:before="120"/>
        <w:contextualSpacing w:val="0"/>
        <w:jc w:val="left"/>
        <w:rPr>
          <w:i/>
        </w:rPr>
      </w:pPr>
      <w:r w:rsidRPr="00476B5E">
        <w:rPr>
          <w:i/>
        </w:rPr>
        <w:t>Prerequisite successful tests –</w:t>
      </w:r>
      <w:r w:rsidR="00182DC4" w:rsidRPr="00476B5E">
        <w:rPr>
          <w:i/>
        </w:rPr>
        <w:t xml:space="preserve"> </w:t>
      </w:r>
      <w:r w:rsidR="005C0BDA" w:rsidRPr="00476B5E">
        <w:t>Review of User Manuals (</w:t>
      </w:r>
      <w:r w:rsidR="003D05E3">
        <w:t xml:space="preserve">section </w:t>
      </w:r>
      <w:r w:rsidR="003D05E3">
        <w:fldChar w:fldCharType="begin"/>
      </w:r>
      <w:r w:rsidR="003D05E3">
        <w:instrText xml:space="preserve"> REF _Ref468354647 \w \h </w:instrText>
      </w:r>
      <w:r w:rsidR="003D05E3">
        <w:fldChar w:fldCharType="separate"/>
      </w:r>
      <w:r w:rsidR="003D40BF">
        <w:t>5.1.1</w:t>
      </w:r>
      <w:r w:rsidR="003D05E3">
        <w:fldChar w:fldCharType="end"/>
      </w:r>
      <w:r w:rsidR="005C0BDA" w:rsidRPr="00476B5E">
        <w:t xml:space="preserve">); </w:t>
      </w:r>
      <w:r w:rsidRPr="00476B5E">
        <w:t xml:space="preserve">Accessing </w:t>
      </w:r>
      <w:r w:rsidR="00182DC4" w:rsidRPr="00476B5E">
        <w:t xml:space="preserve">ICM </w:t>
      </w:r>
      <w:r w:rsidR="005C0BDA" w:rsidRPr="00476B5E">
        <w:t>S</w:t>
      </w:r>
      <w:r w:rsidR="00182DC4" w:rsidRPr="00476B5E">
        <w:t xml:space="preserve">ystem </w:t>
      </w:r>
      <w:r w:rsidR="005C0BDA" w:rsidRPr="00476B5E">
        <w:t>E</w:t>
      </w:r>
      <w:r w:rsidR="00182DC4" w:rsidRPr="00476B5E">
        <w:t>nvironment (</w:t>
      </w:r>
      <w:r w:rsidR="003D05E3">
        <w:t xml:space="preserve">section </w:t>
      </w:r>
      <w:r w:rsidR="003D05E3">
        <w:fldChar w:fldCharType="begin"/>
      </w:r>
      <w:r w:rsidR="003D05E3">
        <w:instrText xml:space="preserve"> REF _Ref468354660 \w \h </w:instrText>
      </w:r>
      <w:r w:rsidR="003D05E3">
        <w:fldChar w:fldCharType="separate"/>
      </w:r>
      <w:r w:rsidR="003D40BF">
        <w:t>5.2.1</w:t>
      </w:r>
      <w:r w:rsidR="003D05E3">
        <w:fldChar w:fldCharType="end"/>
      </w:r>
      <w:r w:rsidR="00182DC4" w:rsidRPr="00476B5E">
        <w:t>).</w:t>
      </w:r>
    </w:p>
    <w:p w14:paraId="1AEF15D7" w14:textId="7F7609D6" w:rsidR="00E9484E" w:rsidRPr="00476B5E" w:rsidRDefault="00E9484E" w:rsidP="00E9484E">
      <w:pPr>
        <w:pStyle w:val="ListParagraph"/>
        <w:numPr>
          <w:ilvl w:val="0"/>
          <w:numId w:val="25"/>
        </w:numPr>
        <w:spacing w:before="120"/>
        <w:contextualSpacing w:val="0"/>
        <w:jc w:val="left"/>
        <w:rPr>
          <w:i/>
        </w:rPr>
      </w:pPr>
      <w:r w:rsidRPr="00476B5E">
        <w:rPr>
          <w:i/>
        </w:rPr>
        <w:t>Key participants –</w:t>
      </w:r>
      <w:r w:rsidR="00E742C3" w:rsidRPr="00476B5E">
        <w:rPr>
          <w:i/>
        </w:rPr>
        <w:t xml:space="preserve"> </w:t>
      </w:r>
      <w:r w:rsidR="003412DA" w:rsidRPr="00476B5E">
        <w:t>I-210 Corridor Technical Manager</w:t>
      </w:r>
      <w:r w:rsidRPr="00476B5E">
        <w:t xml:space="preserve">; </w:t>
      </w:r>
      <w:r w:rsidR="00983F10" w:rsidRPr="00476B5E">
        <w:t>Traffic Managers/Engineers</w:t>
      </w:r>
      <w:r w:rsidR="003505E8" w:rsidRPr="00476B5E">
        <w:t xml:space="preserve"> from stakeholder agencies </w:t>
      </w:r>
      <w:r w:rsidR="00B5711E" w:rsidRPr="00476B5E">
        <w:t xml:space="preserve">tasked with </w:t>
      </w:r>
      <w:r w:rsidR="003505E8" w:rsidRPr="00476B5E">
        <w:t xml:space="preserve">managing </w:t>
      </w:r>
      <w:r w:rsidR="00B5711E" w:rsidRPr="00476B5E">
        <w:t xml:space="preserve">individual </w:t>
      </w:r>
      <w:r w:rsidR="00E742C3" w:rsidRPr="00476B5E">
        <w:t xml:space="preserve">connected </w:t>
      </w:r>
      <w:r w:rsidR="003505E8" w:rsidRPr="00476B5E">
        <w:t>systems</w:t>
      </w:r>
      <w:r w:rsidR="00923568" w:rsidRPr="00476B5E">
        <w:t>;</w:t>
      </w:r>
      <w:r w:rsidR="009A0C21" w:rsidRPr="00476B5E">
        <w:t xml:space="preserve"> </w:t>
      </w:r>
      <w:r w:rsidR="00E742C3" w:rsidRPr="00476B5E">
        <w:t xml:space="preserve">maintenance staff, </w:t>
      </w:r>
      <w:r w:rsidR="009A0C21" w:rsidRPr="00476B5E">
        <w:t xml:space="preserve">software </w:t>
      </w:r>
      <w:r w:rsidR="00E742C3" w:rsidRPr="00476B5E">
        <w:t>engineers</w:t>
      </w:r>
      <w:r w:rsidR="00B5711E" w:rsidRPr="00476B5E">
        <w:t>,</w:t>
      </w:r>
      <w:r w:rsidR="00E742C3" w:rsidRPr="00476B5E">
        <w:t xml:space="preserve"> </w:t>
      </w:r>
      <w:r w:rsidR="009A0C21" w:rsidRPr="00476B5E">
        <w:t>and electrical engineer</w:t>
      </w:r>
      <w:r w:rsidR="003505E8" w:rsidRPr="00476B5E">
        <w:t>s</w:t>
      </w:r>
      <w:r w:rsidR="009A0C21" w:rsidRPr="00476B5E">
        <w:t xml:space="preserve"> </w:t>
      </w:r>
      <w:r w:rsidR="00E742C3" w:rsidRPr="00476B5E">
        <w:t>from stakeholder agencies assigned to the maintenance of systems connected to the ICM system</w:t>
      </w:r>
      <w:r w:rsidRPr="00476B5E">
        <w:t>.</w:t>
      </w:r>
    </w:p>
    <w:p w14:paraId="151F23D7" w14:textId="2216A0D7" w:rsidR="00B5711E" w:rsidRPr="00476B5E" w:rsidRDefault="00B5711E" w:rsidP="00B5711E">
      <w:pPr>
        <w:pStyle w:val="ListParagraph"/>
        <w:numPr>
          <w:ilvl w:val="0"/>
          <w:numId w:val="25"/>
        </w:numPr>
        <w:spacing w:before="120"/>
        <w:contextualSpacing w:val="0"/>
        <w:jc w:val="left"/>
        <w:rPr>
          <w:i/>
        </w:rPr>
      </w:pPr>
      <w:r w:rsidRPr="00476B5E">
        <w:rPr>
          <w:i/>
        </w:rPr>
        <w:t xml:space="preserve">Support participants – </w:t>
      </w:r>
      <w:r w:rsidRPr="00476B5E">
        <w:t xml:space="preserve">Caltrans I-210 </w:t>
      </w:r>
      <w:r w:rsidR="002912A4" w:rsidRPr="00476B5E">
        <w:t>D</w:t>
      </w:r>
      <w:r w:rsidRPr="00476B5E">
        <w:t xml:space="preserve">ata </w:t>
      </w:r>
      <w:r w:rsidR="002912A4" w:rsidRPr="00476B5E">
        <w:t>A</w:t>
      </w:r>
      <w:r w:rsidRPr="00476B5E">
        <w:t xml:space="preserve">nalyst; </w:t>
      </w:r>
      <w:r w:rsidR="00B32F85">
        <w:t>Data Analysts</w:t>
      </w:r>
      <w:r w:rsidRPr="00476B5E">
        <w:t xml:space="preserve"> from local agencies; ICM </w:t>
      </w:r>
      <w:r w:rsidR="002912A4" w:rsidRPr="00476B5E">
        <w:t xml:space="preserve">Database </w:t>
      </w:r>
      <w:r w:rsidR="00516430">
        <w:t>Administrators</w:t>
      </w:r>
      <w:r w:rsidR="00A01BA7">
        <w:t xml:space="preserve"> </w:t>
      </w:r>
      <w:r w:rsidR="00A01BA7" w:rsidRPr="00476B5E">
        <w:t>from local agencies</w:t>
      </w:r>
      <w:r w:rsidRPr="00476B5E">
        <w:t xml:space="preserve">; </w:t>
      </w:r>
      <w:r w:rsidR="00983F10" w:rsidRPr="00476B5E">
        <w:t>System Developers</w:t>
      </w:r>
      <w:r w:rsidRPr="00476B5E">
        <w:t xml:space="preserve">; </w:t>
      </w:r>
      <w:r w:rsidR="002912A4" w:rsidRPr="00476B5E">
        <w:t>PATH Systems Engineering Manager</w:t>
      </w:r>
      <w:r w:rsidR="00003FCA" w:rsidRPr="00476B5E">
        <w:t xml:space="preserve">; </w:t>
      </w:r>
      <w:r w:rsidR="002912A4" w:rsidRPr="00476B5E">
        <w:t>PATH Project Manager</w:t>
      </w:r>
      <w:r w:rsidRPr="00476B5E">
        <w:t>.</w:t>
      </w:r>
    </w:p>
    <w:p w14:paraId="61259B57" w14:textId="704C973E" w:rsidR="00E9484E" w:rsidRPr="00476B5E" w:rsidRDefault="00E9484E" w:rsidP="00E9484E">
      <w:pPr>
        <w:pStyle w:val="ListParagraph"/>
        <w:numPr>
          <w:ilvl w:val="0"/>
          <w:numId w:val="25"/>
        </w:numPr>
        <w:spacing w:before="120"/>
        <w:contextualSpacing w:val="0"/>
        <w:jc w:val="left"/>
        <w:rPr>
          <w:i/>
        </w:rPr>
      </w:pPr>
      <w:r w:rsidRPr="00476B5E">
        <w:rPr>
          <w:i/>
        </w:rPr>
        <w:t xml:space="preserve">Information to be recorded – </w:t>
      </w:r>
      <w:r w:rsidRPr="00476B5E">
        <w:t>Results of diagnostic tests executed</w:t>
      </w:r>
      <w:r w:rsidR="006166C4">
        <w:t xml:space="preserve">; </w:t>
      </w:r>
      <w:r w:rsidR="00923568" w:rsidRPr="00476B5E">
        <w:t>data provided by connected systems</w:t>
      </w:r>
      <w:r w:rsidR="006166C4">
        <w:t xml:space="preserve"> </w:t>
      </w:r>
      <w:r w:rsidR="000E23E0">
        <w:t xml:space="preserve">to </w:t>
      </w:r>
      <w:r w:rsidR="006166C4">
        <w:t>support the diagnostics</w:t>
      </w:r>
      <w:r w:rsidR="00923568" w:rsidRPr="00476B5E">
        <w:t>.</w:t>
      </w:r>
    </w:p>
    <w:p w14:paraId="7AC54852" w14:textId="1EBF4AC3" w:rsidR="00E9484E" w:rsidRPr="00476B5E" w:rsidRDefault="002C72C0" w:rsidP="00E9484E">
      <w:pPr>
        <w:pStyle w:val="ListParagraph"/>
        <w:numPr>
          <w:ilvl w:val="0"/>
          <w:numId w:val="25"/>
        </w:numPr>
        <w:spacing w:before="120"/>
        <w:contextualSpacing w:val="0"/>
        <w:jc w:val="left"/>
      </w:pPr>
      <w:r w:rsidRPr="002C72C0">
        <w:rPr>
          <w:i/>
        </w:rPr>
        <w:t xml:space="preserve">Pass/Fail criteria </w:t>
      </w:r>
      <w:r w:rsidR="00E9484E" w:rsidRPr="00476B5E">
        <w:rPr>
          <w:i/>
        </w:rPr>
        <w:t xml:space="preserve">– </w:t>
      </w:r>
      <w:r w:rsidR="00E9484E" w:rsidRPr="00476B5E">
        <w:t xml:space="preserve">Successful ability for the ICM system to report </w:t>
      </w:r>
      <w:r w:rsidR="00923568" w:rsidRPr="00476B5E">
        <w:t>detected</w:t>
      </w:r>
      <w:r w:rsidR="00E9484E" w:rsidRPr="00476B5E">
        <w:t xml:space="preserve"> problems associated with connected systems.</w:t>
      </w:r>
    </w:p>
    <w:p w14:paraId="7D746B52" w14:textId="77777777" w:rsidR="00E9484E" w:rsidRPr="00476B5E" w:rsidRDefault="00E9484E" w:rsidP="00E9484E">
      <w:pPr>
        <w:pStyle w:val="ListParagraph"/>
        <w:numPr>
          <w:ilvl w:val="0"/>
          <w:numId w:val="25"/>
        </w:numPr>
        <w:spacing w:before="120"/>
        <w:contextualSpacing w:val="0"/>
        <w:jc w:val="left"/>
      </w:pPr>
      <w:r w:rsidRPr="00476B5E">
        <w:rPr>
          <w:i/>
        </w:rPr>
        <w:t xml:space="preserve">Assumptions and constraints – </w:t>
      </w:r>
      <w:r w:rsidRPr="00476B5E">
        <w:t>Ability of system to communicate with all connected systems used to manage travel within the I-210 corridor.</w:t>
      </w:r>
    </w:p>
    <w:p w14:paraId="555E1839" w14:textId="1FB1F875" w:rsidR="00965701" w:rsidRDefault="007B6237" w:rsidP="00492E59">
      <w:pPr>
        <w:pStyle w:val="Heading3"/>
      </w:pPr>
      <w:bookmarkStart w:id="294" w:name="_Toc471406827"/>
      <w:r>
        <w:lastRenderedPageBreak/>
        <w:t xml:space="preserve">Managers’ </w:t>
      </w:r>
      <w:r w:rsidR="00965701">
        <w:t>Traffic Data Analysis</w:t>
      </w:r>
      <w:r>
        <w:t xml:space="preserve"> Capacity</w:t>
      </w:r>
      <w:bookmarkEnd w:id="294"/>
    </w:p>
    <w:p w14:paraId="668165D7" w14:textId="63687894" w:rsidR="007B6237" w:rsidRPr="00476B5E" w:rsidRDefault="007B6237" w:rsidP="007B6237">
      <w:pPr>
        <w:pStyle w:val="ListParagraph"/>
        <w:numPr>
          <w:ilvl w:val="0"/>
          <w:numId w:val="25"/>
        </w:numPr>
        <w:spacing w:before="120"/>
        <w:contextualSpacing w:val="0"/>
        <w:jc w:val="left"/>
        <w:rPr>
          <w:i/>
        </w:rPr>
      </w:pPr>
      <w:r w:rsidRPr="00476B5E">
        <w:rPr>
          <w:i/>
        </w:rPr>
        <w:t xml:space="preserve">Objective – </w:t>
      </w:r>
      <w:r w:rsidRPr="00476B5E">
        <w:t xml:space="preserve">Verify that </w:t>
      </w:r>
      <w:r>
        <w:t>traffic managers have the appropriate skills to analyze traffic data provided to them by the ICM system, in particular metrics used by the system to determine recommended courses of action</w:t>
      </w:r>
      <w:r w:rsidRPr="00476B5E">
        <w:t>.</w:t>
      </w:r>
    </w:p>
    <w:p w14:paraId="0D2CE557" w14:textId="07216261" w:rsidR="007B6237" w:rsidRPr="00476B5E" w:rsidRDefault="008444E0" w:rsidP="007B6237">
      <w:pPr>
        <w:pStyle w:val="ListParagraph"/>
        <w:numPr>
          <w:ilvl w:val="0"/>
          <w:numId w:val="25"/>
        </w:numPr>
        <w:spacing w:before="120"/>
        <w:contextualSpacing w:val="0"/>
        <w:jc w:val="left"/>
        <w:rPr>
          <w:i/>
        </w:rPr>
      </w:pPr>
      <w:r w:rsidRPr="00476B5E">
        <w:rPr>
          <w:i/>
        </w:rPr>
        <w:t xml:space="preserve">Key user needs tested </w:t>
      </w:r>
      <w:r w:rsidRPr="00BA6ADD">
        <w:rPr>
          <w:i/>
        </w:rPr>
        <w:t xml:space="preserve">(numbers from </w:t>
      </w:r>
      <w:r w:rsidRPr="00BA6ADD">
        <w:rPr>
          <w:i/>
        </w:rPr>
        <w:fldChar w:fldCharType="begin"/>
      </w:r>
      <w:r w:rsidRPr="00BA6ADD">
        <w:rPr>
          <w:i/>
        </w:rPr>
        <w:instrText xml:space="preserve"> REF _Ref468277880 \h </w:instrText>
      </w:r>
      <w:r>
        <w:rPr>
          <w:i/>
        </w:rPr>
        <w:instrText xml:space="preserve"> \* MERGEFORMAT </w:instrText>
      </w:r>
      <w:r w:rsidRPr="00BA6ADD">
        <w:rPr>
          <w:i/>
        </w:rPr>
      </w:r>
      <w:r w:rsidRPr="00BA6ADD">
        <w:rPr>
          <w:i/>
        </w:rPr>
        <w:fldChar w:fldCharType="separate"/>
      </w:r>
      <w:r w:rsidR="003D40BF" w:rsidRPr="003D40BF">
        <w:rPr>
          <w:i/>
        </w:rPr>
        <w:t xml:space="preserve">Table </w:t>
      </w:r>
      <w:r w:rsidR="003D40BF" w:rsidRPr="003D40BF">
        <w:rPr>
          <w:i/>
          <w:noProof/>
        </w:rPr>
        <w:t>5</w:t>
      </w:r>
      <w:r w:rsidR="003D40BF" w:rsidRPr="003D40BF">
        <w:rPr>
          <w:i/>
          <w:noProof/>
        </w:rPr>
        <w:noBreakHyphen/>
        <w:t>1</w:t>
      </w:r>
      <w:r w:rsidRPr="00BA6ADD">
        <w:rPr>
          <w:i/>
        </w:rPr>
        <w:fldChar w:fldCharType="end"/>
      </w:r>
      <w:r w:rsidRPr="00BA6ADD">
        <w:rPr>
          <w:i/>
        </w:rPr>
        <w:t>)</w:t>
      </w:r>
      <w:r>
        <w:rPr>
          <w:i/>
        </w:rPr>
        <w:t xml:space="preserve"> </w:t>
      </w:r>
      <w:r w:rsidR="007B6237" w:rsidRPr="00476B5E">
        <w:rPr>
          <w:i/>
        </w:rPr>
        <w:t xml:space="preserve">– </w:t>
      </w:r>
      <w:r w:rsidR="007B6237">
        <w:t>Training Support</w:t>
      </w:r>
      <w:r w:rsidR="007B6237" w:rsidRPr="00476B5E">
        <w:t xml:space="preserve"> (1</w:t>
      </w:r>
      <w:r w:rsidR="007B6237">
        <w:t>7</w:t>
      </w:r>
      <w:r w:rsidR="007B6237" w:rsidRPr="00476B5E">
        <w:t>).</w:t>
      </w:r>
    </w:p>
    <w:p w14:paraId="0E66F43B" w14:textId="2CC6C32F" w:rsidR="007B6237" w:rsidRPr="00476B5E" w:rsidRDefault="007B6237" w:rsidP="007B6237">
      <w:pPr>
        <w:pStyle w:val="ListParagraph"/>
        <w:numPr>
          <w:ilvl w:val="0"/>
          <w:numId w:val="25"/>
        </w:numPr>
        <w:spacing w:before="120"/>
        <w:contextualSpacing w:val="0"/>
        <w:jc w:val="left"/>
        <w:rPr>
          <w:i/>
        </w:rPr>
      </w:pPr>
      <w:r w:rsidRPr="00476B5E">
        <w:rPr>
          <w:i/>
        </w:rPr>
        <w:t xml:space="preserve">Prerequisite successful tests – </w:t>
      </w:r>
      <w:r w:rsidRPr="00476B5E">
        <w:t>Review of User Manuals (</w:t>
      </w:r>
      <w:r w:rsidR="003D05E3">
        <w:t xml:space="preserve">section </w:t>
      </w:r>
      <w:r w:rsidR="003D05E3">
        <w:fldChar w:fldCharType="begin"/>
      </w:r>
      <w:r w:rsidR="003D05E3">
        <w:instrText xml:space="preserve"> REF _Ref468354647 \w \h </w:instrText>
      </w:r>
      <w:r w:rsidR="003D05E3">
        <w:fldChar w:fldCharType="separate"/>
      </w:r>
      <w:r w:rsidR="003D40BF">
        <w:t>5.1.1</w:t>
      </w:r>
      <w:r w:rsidR="003D05E3">
        <w:fldChar w:fldCharType="end"/>
      </w:r>
      <w:r w:rsidRPr="00476B5E">
        <w:t>); Accessing ICM System Environment (</w:t>
      </w:r>
      <w:r w:rsidR="003D05E3">
        <w:t xml:space="preserve">section </w:t>
      </w:r>
      <w:r w:rsidR="003D05E3">
        <w:fldChar w:fldCharType="begin"/>
      </w:r>
      <w:r w:rsidR="003D05E3">
        <w:instrText xml:space="preserve"> REF _Ref468354660 \w \h </w:instrText>
      </w:r>
      <w:r w:rsidR="003D05E3">
        <w:fldChar w:fldCharType="separate"/>
      </w:r>
      <w:r w:rsidR="003D40BF">
        <w:t>5.2.1</w:t>
      </w:r>
      <w:r w:rsidR="003D05E3">
        <w:fldChar w:fldCharType="end"/>
      </w:r>
      <w:r w:rsidRPr="00476B5E">
        <w:t>).</w:t>
      </w:r>
    </w:p>
    <w:p w14:paraId="1EB422B3" w14:textId="77777777" w:rsidR="007B6237" w:rsidRPr="00476B5E" w:rsidRDefault="007B6237" w:rsidP="007B6237">
      <w:pPr>
        <w:pStyle w:val="ListParagraph"/>
        <w:numPr>
          <w:ilvl w:val="0"/>
          <w:numId w:val="25"/>
        </w:numPr>
        <w:spacing w:before="120"/>
        <w:contextualSpacing w:val="0"/>
        <w:jc w:val="left"/>
        <w:rPr>
          <w:i/>
        </w:rPr>
      </w:pPr>
      <w:r w:rsidRPr="00476B5E">
        <w:rPr>
          <w:i/>
        </w:rPr>
        <w:t xml:space="preserve">Key participants – </w:t>
      </w:r>
      <w:r w:rsidRPr="00476B5E">
        <w:t>Traffic Managers/Engineers from stakeholder agencies responsible for managing traffic during incidents and events; I-210 Corridor Manager; I-210 Corridor Technical Manager.</w:t>
      </w:r>
    </w:p>
    <w:p w14:paraId="7FA3E765" w14:textId="77777777" w:rsidR="007B6237" w:rsidRPr="00476B5E" w:rsidRDefault="007B6237" w:rsidP="007B6237">
      <w:pPr>
        <w:pStyle w:val="ListParagraph"/>
        <w:numPr>
          <w:ilvl w:val="0"/>
          <w:numId w:val="25"/>
        </w:numPr>
        <w:spacing w:before="120"/>
        <w:contextualSpacing w:val="0"/>
        <w:jc w:val="left"/>
        <w:rPr>
          <w:i/>
        </w:rPr>
      </w:pPr>
      <w:r w:rsidRPr="00476B5E">
        <w:rPr>
          <w:i/>
        </w:rPr>
        <w:t xml:space="preserve">Support participants – </w:t>
      </w:r>
      <w:r w:rsidRPr="00476B5E">
        <w:t>System Developers; PATH Systems Engineering Manager; PATH Project Manager.</w:t>
      </w:r>
    </w:p>
    <w:p w14:paraId="4DF0FAA3" w14:textId="4FE754FD" w:rsidR="007B6237" w:rsidRPr="00476B5E" w:rsidRDefault="007B6237" w:rsidP="007B6237">
      <w:pPr>
        <w:pStyle w:val="ListParagraph"/>
        <w:numPr>
          <w:ilvl w:val="0"/>
          <w:numId w:val="25"/>
        </w:numPr>
        <w:spacing w:before="120"/>
        <w:contextualSpacing w:val="0"/>
        <w:jc w:val="left"/>
        <w:rPr>
          <w:i/>
        </w:rPr>
      </w:pPr>
      <w:r w:rsidRPr="00476B5E">
        <w:rPr>
          <w:i/>
        </w:rPr>
        <w:t xml:space="preserve">Information to be recorded – </w:t>
      </w:r>
      <w:r>
        <w:t>Metrics provided by the ICM system</w:t>
      </w:r>
      <w:r w:rsidRPr="00476B5E">
        <w:t>.</w:t>
      </w:r>
    </w:p>
    <w:p w14:paraId="30CC1D40" w14:textId="4AD6B1B9" w:rsidR="007B6237" w:rsidRPr="00476B5E" w:rsidRDefault="002C72C0" w:rsidP="007B6237">
      <w:pPr>
        <w:pStyle w:val="ListParagraph"/>
        <w:numPr>
          <w:ilvl w:val="0"/>
          <w:numId w:val="25"/>
        </w:numPr>
        <w:spacing w:before="120"/>
        <w:contextualSpacing w:val="0"/>
        <w:jc w:val="left"/>
      </w:pPr>
      <w:r w:rsidRPr="002C72C0">
        <w:rPr>
          <w:i/>
        </w:rPr>
        <w:t xml:space="preserve">Pass/Fail criteria </w:t>
      </w:r>
      <w:r w:rsidR="007B6237" w:rsidRPr="00476B5E">
        <w:rPr>
          <w:i/>
        </w:rPr>
        <w:t xml:space="preserve">– </w:t>
      </w:r>
      <w:r w:rsidR="007B6237" w:rsidRPr="00476B5E">
        <w:t xml:space="preserve">Successful ability for all system users to </w:t>
      </w:r>
      <w:r w:rsidR="007B6237">
        <w:t>understand the metrics provided to them and to use the metrics to correctly assess travel conditions within the corridor.</w:t>
      </w:r>
    </w:p>
    <w:p w14:paraId="218AF885" w14:textId="77777777" w:rsidR="007B6237" w:rsidRPr="00476B5E" w:rsidRDefault="007B6237" w:rsidP="007B6237">
      <w:pPr>
        <w:pStyle w:val="ListParagraph"/>
        <w:numPr>
          <w:ilvl w:val="0"/>
          <w:numId w:val="25"/>
        </w:numPr>
        <w:spacing w:before="120"/>
        <w:contextualSpacing w:val="0"/>
        <w:jc w:val="left"/>
      </w:pPr>
      <w:r w:rsidRPr="00476B5E">
        <w:rPr>
          <w:i/>
        </w:rPr>
        <w:t xml:space="preserve">Assumptions and constraints – </w:t>
      </w:r>
      <w:r w:rsidRPr="00476B5E">
        <w:t>None.</w:t>
      </w:r>
    </w:p>
    <w:p w14:paraId="7A3FD3EF" w14:textId="4D3069F7" w:rsidR="00492E59" w:rsidRPr="00476B5E" w:rsidRDefault="00492E59" w:rsidP="00492E59">
      <w:pPr>
        <w:pStyle w:val="Heading3"/>
      </w:pPr>
      <w:bookmarkStart w:id="295" w:name="_Toc471406828"/>
      <w:r w:rsidRPr="00476B5E">
        <w:t>Automated Control Setup</w:t>
      </w:r>
      <w:bookmarkEnd w:id="295"/>
    </w:p>
    <w:p w14:paraId="7DB275C6" w14:textId="77777777" w:rsidR="00492E59" w:rsidRPr="00476B5E" w:rsidRDefault="00492E59" w:rsidP="00492E59">
      <w:pPr>
        <w:pStyle w:val="ListParagraph"/>
        <w:numPr>
          <w:ilvl w:val="0"/>
          <w:numId w:val="25"/>
        </w:numPr>
        <w:spacing w:before="120"/>
        <w:contextualSpacing w:val="0"/>
        <w:jc w:val="left"/>
        <w:rPr>
          <w:i/>
        </w:rPr>
      </w:pPr>
      <w:r w:rsidRPr="00476B5E">
        <w:rPr>
          <w:i/>
        </w:rPr>
        <w:t xml:space="preserve">Objective – </w:t>
      </w:r>
      <w:r w:rsidRPr="00476B5E">
        <w:t>Verify that system users can allow the Decision Support System to automatically approve recommended response plans when desired.</w:t>
      </w:r>
    </w:p>
    <w:p w14:paraId="425D3A2B" w14:textId="573703C2" w:rsidR="00492E59" w:rsidRPr="00476B5E" w:rsidRDefault="008444E0" w:rsidP="00492E59">
      <w:pPr>
        <w:pStyle w:val="ListParagraph"/>
        <w:numPr>
          <w:ilvl w:val="0"/>
          <w:numId w:val="25"/>
        </w:numPr>
        <w:spacing w:before="120"/>
        <w:contextualSpacing w:val="0"/>
        <w:jc w:val="left"/>
        <w:rPr>
          <w:i/>
        </w:rPr>
      </w:pPr>
      <w:r w:rsidRPr="00476B5E">
        <w:rPr>
          <w:i/>
        </w:rPr>
        <w:t xml:space="preserve">Key user needs tested </w:t>
      </w:r>
      <w:r w:rsidRPr="00BA6ADD">
        <w:rPr>
          <w:i/>
        </w:rPr>
        <w:t xml:space="preserve">(numbers from </w:t>
      </w:r>
      <w:r w:rsidRPr="00BA6ADD">
        <w:rPr>
          <w:i/>
        </w:rPr>
        <w:fldChar w:fldCharType="begin"/>
      </w:r>
      <w:r w:rsidRPr="00BA6ADD">
        <w:rPr>
          <w:i/>
        </w:rPr>
        <w:instrText xml:space="preserve"> REF _Ref468277880 \h </w:instrText>
      </w:r>
      <w:r>
        <w:rPr>
          <w:i/>
        </w:rPr>
        <w:instrText xml:space="preserve"> \* MERGEFORMAT </w:instrText>
      </w:r>
      <w:r w:rsidRPr="00BA6ADD">
        <w:rPr>
          <w:i/>
        </w:rPr>
      </w:r>
      <w:r w:rsidRPr="00BA6ADD">
        <w:rPr>
          <w:i/>
        </w:rPr>
        <w:fldChar w:fldCharType="separate"/>
      </w:r>
      <w:r w:rsidR="003D40BF" w:rsidRPr="003D40BF">
        <w:rPr>
          <w:i/>
        </w:rPr>
        <w:t xml:space="preserve">Table </w:t>
      </w:r>
      <w:r w:rsidR="003D40BF" w:rsidRPr="003D40BF">
        <w:rPr>
          <w:i/>
          <w:noProof/>
        </w:rPr>
        <w:t>5</w:t>
      </w:r>
      <w:r w:rsidR="003D40BF" w:rsidRPr="003D40BF">
        <w:rPr>
          <w:i/>
          <w:noProof/>
        </w:rPr>
        <w:noBreakHyphen/>
        <w:t>1</w:t>
      </w:r>
      <w:r w:rsidRPr="00BA6ADD">
        <w:rPr>
          <w:i/>
        </w:rPr>
        <w:fldChar w:fldCharType="end"/>
      </w:r>
      <w:r w:rsidRPr="00BA6ADD">
        <w:rPr>
          <w:i/>
        </w:rPr>
        <w:t>)</w:t>
      </w:r>
      <w:r>
        <w:rPr>
          <w:i/>
        </w:rPr>
        <w:t xml:space="preserve"> </w:t>
      </w:r>
      <w:r w:rsidR="00492E59" w:rsidRPr="00476B5E">
        <w:rPr>
          <w:i/>
        </w:rPr>
        <w:t xml:space="preserve">– </w:t>
      </w:r>
      <w:r w:rsidR="008B1676" w:rsidRPr="00476B5E">
        <w:t xml:space="preserve">Automated Response Capability (8); </w:t>
      </w:r>
      <w:r w:rsidR="00492E59" w:rsidRPr="00476B5E">
        <w:t>ICM System Management (16).</w:t>
      </w:r>
    </w:p>
    <w:p w14:paraId="0D8D6C99" w14:textId="297B97FB" w:rsidR="00492E59" w:rsidRPr="00476B5E" w:rsidRDefault="00492E59" w:rsidP="00492E59">
      <w:pPr>
        <w:pStyle w:val="ListParagraph"/>
        <w:numPr>
          <w:ilvl w:val="0"/>
          <w:numId w:val="25"/>
        </w:numPr>
        <w:spacing w:before="120"/>
        <w:contextualSpacing w:val="0"/>
        <w:jc w:val="left"/>
        <w:rPr>
          <w:i/>
        </w:rPr>
      </w:pPr>
      <w:r w:rsidRPr="00476B5E">
        <w:rPr>
          <w:i/>
        </w:rPr>
        <w:t>Prerequisite successful tests –</w:t>
      </w:r>
      <w:r w:rsidR="00182DC4" w:rsidRPr="00476B5E">
        <w:rPr>
          <w:i/>
        </w:rPr>
        <w:t xml:space="preserve"> </w:t>
      </w:r>
      <w:r w:rsidR="00182DC4" w:rsidRPr="00476B5E">
        <w:t>Review of User Manual</w:t>
      </w:r>
      <w:r w:rsidR="005C0BDA" w:rsidRPr="00476B5E">
        <w:t>s</w:t>
      </w:r>
      <w:r w:rsidR="00182DC4" w:rsidRPr="00476B5E">
        <w:t xml:space="preserve"> (</w:t>
      </w:r>
      <w:r w:rsidR="001F549E">
        <w:t xml:space="preserve">section </w:t>
      </w:r>
      <w:r w:rsidR="001F549E">
        <w:fldChar w:fldCharType="begin"/>
      </w:r>
      <w:r w:rsidR="001F549E">
        <w:instrText xml:space="preserve"> REF _Ref468354647 \w \h </w:instrText>
      </w:r>
      <w:r w:rsidR="001F549E">
        <w:fldChar w:fldCharType="separate"/>
      </w:r>
      <w:r w:rsidR="003D40BF">
        <w:t>5.1.1</w:t>
      </w:r>
      <w:r w:rsidR="001F549E">
        <w:fldChar w:fldCharType="end"/>
      </w:r>
      <w:r w:rsidR="00182DC4" w:rsidRPr="00476B5E">
        <w:t>); A</w:t>
      </w:r>
      <w:r w:rsidRPr="00476B5E">
        <w:t xml:space="preserve">ccessing </w:t>
      </w:r>
      <w:r w:rsidR="00182DC4" w:rsidRPr="00476B5E">
        <w:t xml:space="preserve">ICM </w:t>
      </w:r>
      <w:r w:rsidR="005C0BDA" w:rsidRPr="00476B5E">
        <w:t>S</w:t>
      </w:r>
      <w:r w:rsidR="00182DC4" w:rsidRPr="00476B5E">
        <w:t xml:space="preserve">ystem </w:t>
      </w:r>
      <w:r w:rsidR="005C0BDA" w:rsidRPr="00476B5E">
        <w:t>E</w:t>
      </w:r>
      <w:r w:rsidR="00182DC4" w:rsidRPr="00476B5E">
        <w:t>nvironment (</w:t>
      </w:r>
      <w:r w:rsidR="001F549E">
        <w:t xml:space="preserve">section </w:t>
      </w:r>
      <w:r w:rsidR="001F549E">
        <w:fldChar w:fldCharType="begin"/>
      </w:r>
      <w:r w:rsidR="001F549E">
        <w:instrText xml:space="preserve"> REF _Ref468354660 \w \h </w:instrText>
      </w:r>
      <w:r w:rsidR="001F549E">
        <w:fldChar w:fldCharType="separate"/>
      </w:r>
      <w:r w:rsidR="003D40BF">
        <w:t>5.2.1</w:t>
      </w:r>
      <w:r w:rsidR="001F549E">
        <w:fldChar w:fldCharType="end"/>
      </w:r>
      <w:r w:rsidR="00182DC4" w:rsidRPr="00476B5E">
        <w:t>).</w:t>
      </w:r>
    </w:p>
    <w:p w14:paraId="058BEF6B" w14:textId="052AC5D4" w:rsidR="00492E59" w:rsidRPr="00476B5E" w:rsidRDefault="00492E59" w:rsidP="00492E59">
      <w:pPr>
        <w:pStyle w:val="ListParagraph"/>
        <w:numPr>
          <w:ilvl w:val="0"/>
          <w:numId w:val="25"/>
        </w:numPr>
        <w:spacing w:before="120"/>
        <w:contextualSpacing w:val="0"/>
        <w:jc w:val="left"/>
        <w:rPr>
          <w:i/>
        </w:rPr>
      </w:pPr>
      <w:r w:rsidRPr="00476B5E">
        <w:rPr>
          <w:i/>
        </w:rPr>
        <w:t>Key participants –</w:t>
      </w:r>
      <w:r w:rsidR="003412DA" w:rsidRPr="00476B5E">
        <w:rPr>
          <w:i/>
        </w:rPr>
        <w:t xml:space="preserve"> </w:t>
      </w:r>
      <w:r w:rsidR="00983F10" w:rsidRPr="00476B5E">
        <w:t>Traffic Managers/Engineers</w:t>
      </w:r>
      <w:r w:rsidRPr="00476B5E">
        <w:t xml:space="preserve"> from stakeholder agencies responsible for managing traffic during incidents and events; </w:t>
      </w:r>
      <w:r w:rsidR="003412DA" w:rsidRPr="00476B5E">
        <w:t>I-210 Corridor Manager; I</w:t>
      </w:r>
      <w:r w:rsidR="00B5711E" w:rsidRPr="00476B5E">
        <w:t>-210 Corridor Technical Manager</w:t>
      </w:r>
      <w:r w:rsidRPr="00476B5E">
        <w:t>.</w:t>
      </w:r>
    </w:p>
    <w:p w14:paraId="7B78B803" w14:textId="3F559A16" w:rsidR="00B5711E" w:rsidRPr="00476B5E" w:rsidRDefault="00B5711E" w:rsidP="00B5711E">
      <w:pPr>
        <w:pStyle w:val="ListParagraph"/>
        <w:numPr>
          <w:ilvl w:val="0"/>
          <w:numId w:val="25"/>
        </w:numPr>
        <w:spacing w:before="120"/>
        <w:contextualSpacing w:val="0"/>
        <w:jc w:val="left"/>
        <w:rPr>
          <w:i/>
        </w:rPr>
      </w:pPr>
      <w:r w:rsidRPr="00476B5E">
        <w:rPr>
          <w:i/>
        </w:rPr>
        <w:t xml:space="preserve">Support participants – </w:t>
      </w:r>
      <w:r w:rsidR="00983F10" w:rsidRPr="00476B5E">
        <w:t>System Developers</w:t>
      </w:r>
      <w:r w:rsidRPr="00476B5E">
        <w:t xml:space="preserve">; </w:t>
      </w:r>
      <w:r w:rsidR="002912A4" w:rsidRPr="00476B5E">
        <w:t>PATH Systems Engineering Manager</w:t>
      </w:r>
      <w:r w:rsidR="00003FCA" w:rsidRPr="00476B5E">
        <w:t xml:space="preserve">; </w:t>
      </w:r>
      <w:r w:rsidR="002912A4" w:rsidRPr="00476B5E">
        <w:t>PATH Project Manager</w:t>
      </w:r>
      <w:r w:rsidRPr="00476B5E">
        <w:t>.</w:t>
      </w:r>
    </w:p>
    <w:p w14:paraId="646C9A6F" w14:textId="0369F3DD" w:rsidR="00492E59" w:rsidRPr="00476B5E" w:rsidRDefault="00492E59" w:rsidP="00492E59">
      <w:pPr>
        <w:pStyle w:val="ListParagraph"/>
        <w:numPr>
          <w:ilvl w:val="0"/>
          <w:numId w:val="25"/>
        </w:numPr>
        <w:spacing w:before="120"/>
        <w:contextualSpacing w:val="0"/>
        <w:jc w:val="left"/>
        <w:rPr>
          <w:i/>
        </w:rPr>
      </w:pPr>
      <w:r w:rsidRPr="00476B5E">
        <w:rPr>
          <w:i/>
        </w:rPr>
        <w:t xml:space="preserve">Information to be recorded – </w:t>
      </w:r>
      <w:r w:rsidRPr="00476B5E">
        <w:t>ICM system operations under defined periods of automated control.</w:t>
      </w:r>
    </w:p>
    <w:p w14:paraId="356D87DD" w14:textId="7B09EC86" w:rsidR="00492E59" w:rsidRPr="00476B5E" w:rsidRDefault="002C72C0" w:rsidP="00492E59">
      <w:pPr>
        <w:pStyle w:val="ListParagraph"/>
        <w:numPr>
          <w:ilvl w:val="0"/>
          <w:numId w:val="25"/>
        </w:numPr>
        <w:spacing w:before="120"/>
        <w:contextualSpacing w:val="0"/>
        <w:jc w:val="left"/>
      </w:pPr>
      <w:r w:rsidRPr="002C72C0">
        <w:rPr>
          <w:i/>
        </w:rPr>
        <w:t xml:space="preserve">Pass/Fail criteria </w:t>
      </w:r>
      <w:r w:rsidR="00492E59" w:rsidRPr="00476B5E">
        <w:rPr>
          <w:i/>
        </w:rPr>
        <w:t xml:space="preserve">– </w:t>
      </w:r>
      <w:r w:rsidR="00492E59" w:rsidRPr="00476B5E">
        <w:t xml:space="preserve">Successful ability </w:t>
      </w:r>
      <w:r w:rsidR="000977BE">
        <w:t>of</w:t>
      </w:r>
      <w:r w:rsidR="000977BE" w:rsidRPr="00476B5E">
        <w:t xml:space="preserve"> </w:t>
      </w:r>
      <w:r w:rsidR="00492E59" w:rsidRPr="00476B5E">
        <w:t>all system users to direct the ICM system to automatically approve response plans when instructed to do so and to seek manual approval at other times</w:t>
      </w:r>
      <w:r w:rsidR="000977BE">
        <w:t>.</w:t>
      </w:r>
    </w:p>
    <w:p w14:paraId="46020692" w14:textId="145605B3" w:rsidR="00492E59" w:rsidRPr="00476B5E" w:rsidRDefault="00492E59" w:rsidP="00492E59">
      <w:pPr>
        <w:pStyle w:val="ListParagraph"/>
        <w:numPr>
          <w:ilvl w:val="0"/>
          <w:numId w:val="25"/>
        </w:numPr>
        <w:spacing w:before="120"/>
        <w:contextualSpacing w:val="0"/>
        <w:jc w:val="left"/>
      </w:pPr>
      <w:r w:rsidRPr="00476B5E">
        <w:rPr>
          <w:i/>
        </w:rPr>
        <w:t xml:space="preserve">Assumptions and constraints – </w:t>
      </w:r>
      <w:r w:rsidRPr="00476B5E">
        <w:t>None.</w:t>
      </w:r>
    </w:p>
    <w:p w14:paraId="01F7DA0F" w14:textId="558815D3" w:rsidR="006D67EA" w:rsidRPr="00476B5E" w:rsidRDefault="005F7A2F" w:rsidP="006D67EA">
      <w:pPr>
        <w:pStyle w:val="Heading3"/>
      </w:pPr>
      <w:bookmarkStart w:id="296" w:name="_Ref468363255"/>
      <w:bookmarkStart w:id="297" w:name="_Toc471406829"/>
      <w:r w:rsidRPr="00476B5E">
        <w:lastRenderedPageBreak/>
        <w:t>Modifying/</w:t>
      </w:r>
      <w:r w:rsidR="006D67EA" w:rsidRPr="00476B5E">
        <w:t xml:space="preserve">Editing </w:t>
      </w:r>
      <w:r w:rsidR="00774066" w:rsidRPr="00476B5E">
        <w:t xml:space="preserve">Decision Support System </w:t>
      </w:r>
      <w:r w:rsidR="006D67EA" w:rsidRPr="00476B5E">
        <w:t>Rules</w:t>
      </w:r>
      <w:bookmarkEnd w:id="296"/>
      <w:bookmarkEnd w:id="297"/>
    </w:p>
    <w:p w14:paraId="37070C92" w14:textId="001C65D3" w:rsidR="00307634" w:rsidRPr="00476B5E" w:rsidRDefault="00307634" w:rsidP="00307634">
      <w:pPr>
        <w:pStyle w:val="ListParagraph"/>
        <w:numPr>
          <w:ilvl w:val="0"/>
          <w:numId w:val="25"/>
        </w:numPr>
        <w:spacing w:before="120"/>
        <w:contextualSpacing w:val="0"/>
        <w:jc w:val="left"/>
        <w:rPr>
          <w:i/>
        </w:rPr>
      </w:pPr>
      <w:r w:rsidRPr="00476B5E">
        <w:rPr>
          <w:i/>
        </w:rPr>
        <w:t xml:space="preserve">Objective – </w:t>
      </w:r>
      <w:r w:rsidRPr="00476B5E">
        <w:t xml:space="preserve">Verify that system administrators can modify, if needed, the rules used by the Decision Support module to identify the incidents and events for which a response plan should be developed and to subsequently develop a suitable response plan. </w:t>
      </w:r>
    </w:p>
    <w:p w14:paraId="247A0E43" w14:textId="2D8C54FF" w:rsidR="00307634" w:rsidRPr="00476B5E" w:rsidRDefault="008444E0" w:rsidP="00307634">
      <w:pPr>
        <w:pStyle w:val="ListParagraph"/>
        <w:numPr>
          <w:ilvl w:val="0"/>
          <w:numId w:val="25"/>
        </w:numPr>
        <w:spacing w:before="120"/>
        <w:contextualSpacing w:val="0"/>
        <w:jc w:val="left"/>
        <w:rPr>
          <w:i/>
        </w:rPr>
      </w:pPr>
      <w:r w:rsidRPr="00476B5E">
        <w:rPr>
          <w:i/>
        </w:rPr>
        <w:t xml:space="preserve">Key user needs tested </w:t>
      </w:r>
      <w:r w:rsidRPr="00BA6ADD">
        <w:rPr>
          <w:i/>
        </w:rPr>
        <w:t xml:space="preserve">(numbers from </w:t>
      </w:r>
      <w:r w:rsidRPr="00BA6ADD">
        <w:rPr>
          <w:i/>
        </w:rPr>
        <w:fldChar w:fldCharType="begin"/>
      </w:r>
      <w:r w:rsidRPr="00BA6ADD">
        <w:rPr>
          <w:i/>
        </w:rPr>
        <w:instrText xml:space="preserve"> REF _Ref468277880 \h </w:instrText>
      </w:r>
      <w:r>
        <w:rPr>
          <w:i/>
        </w:rPr>
        <w:instrText xml:space="preserve"> \* MERGEFORMAT </w:instrText>
      </w:r>
      <w:r w:rsidRPr="00BA6ADD">
        <w:rPr>
          <w:i/>
        </w:rPr>
      </w:r>
      <w:r w:rsidRPr="00BA6ADD">
        <w:rPr>
          <w:i/>
        </w:rPr>
        <w:fldChar w:fldCharType="separate"/>
      </w:r>
      <w:r w:rsidR="003D40BF" w:rsidRPr="003D40BF">
        <w:rPr>
          <w:i/>
        </w:rPr>
        <w:t xml:space="preserve">Table </w:t>
      </w:r>
      <w:r w:rsidR="003D40BF" w:rsidRPr="003D40BF">
        <w:rPr>
          <w:i/>
          <w:noProof/>
        </w:rPr>
        <w:t>5</w:t>
      </w:r>
      <w:r w:rsidR="003D40BF" w:rsidRPr="003D40BF">
        <w:rPr>
          <w:i/>
          <w:noProof/>
        </w:rPr>
        <w:noBreakHyphen/>
        <w:t>1</w:t>
      </w:r>
      <w:r w:rsidRPr="00BA6ADD">
        <w:rPr>
          <w:i/>
        </w:rPr>
        <w:fldChar w:fldCharType="end"/>
      </w:r>
      <w:r w:rsidRPr="00BA6ADD">
        <w:rPr>
          <w:i/>
        </w:rPr>
        <w:t>)</w:t>
      </w:r>
      <w:r>
        <w:rPr>
          <w:i/>
        </w:rPr>
        <w:t xml:space="preserve"> </w:t>
      </w:r>
      <w:r w:rsidR="00307634" w:rsidRPr="00476B5E">
        <w:rPr>
          <w:i/>
        </w:rPr>
        <w:t xml:space="preserve">– </w:t>
      </w:r>
      <w:r w:rsidR="00307634" w:rsidRPr="00476B5E">
        <w:t>Preferred Control Options (10).</w:t>
      </w:r>
    </w:p>
    <w:p w14:paraId="7981F648" w14:textId="5F210BAF" w:rsidR="00307634" w:rsidRPr="00476B5E" w:rsidRDefault="00307634" w:rsidP="00307634">
      <w:pPr>
        <w:pStyle w:val="ListParagraph"/>
        <w:numPr>
          <w:ilvl w:val="0"/>
          <w:numId w:val="25"/>
        </w:numPr>
        <w:spacing w:before="120"/>
        <w:contextualSpacing w:val="0"/>
        <w:jc w:val="left"/>
        <w:rPr>
          <w:i/>
        </w:rPr>
      </w:pPr>
      <w:r w:rsidRPr="00476B5E">
        <w:rPr>
          <w:i/>
        </w:rPr>
        <w:t xml:space="preserve">Prerequisite successful tests – </w:t>
      </w:r>
      <w:r w:rsidRPr="00476B5E">
        <w:t xml:space="preserve">Review of </w:t>
      </w:r>
      <w:r w:rsidR="005C0BDA" w:rsidRPr="00476B5E">
        <w:t>U</w:t>
      </w:r>
      <w:r w:rsidRPr="00476B5E">
        <w:t xml:space="preserve">ser </w:t>
      </w:r>
      <w:r w:rsidR="005C0BDA" w:rsidRPr="00476B5E">
        <w:t>M</w:t>
      </w:r>
      <w:r w:rsidRPr="00476B5E">
        <w:t>anual</w:t>
      </w:r>
      <w:r w:rsidR="005C0BDA" w:rsidRPr="00476B5E">
        <w:t>s</w:t>
      </w:r>
      <w:r w:rsidRPr="00476B5E">
        <w:t xml:space="preserve"> (</w:t>
      </w:r>
      <w:r w:rsidR="001F549E">
        <w:t xml:space="preserve">section </w:t>
      </w:r>
      <w:r w:rsidR="001F549E">
        <w:fldChar w:fldCharType="begin"/>
      </w:r>
      <w:r w:rsidR="001F549E">
        <w:instrText xml:space="preserve"> REF _Ref468354917 \w \h </w:instrText>
      </w:r>
      <w:r w:rsidR="001F549E">
        <w:fldChar w:fldCharType="separate"/>
      </w:r>
      <w:r w:rsidR="003D40BF">
        <w:t>5.1.1</w:t>
      </w:r>
      <w:r w:rsidR="001F549E">
        <w:fldChar w:fldCharType="end"/>
      </w:r>
      <w:r w:rsidRPr="00476B5E">
        <w:t xml:space="preserve">); Accessing ICM </w:t>
      </w:r>
      <w:r w:rsidR="005C0BDA" w:rsidRPr="00476B5E">
        <w:t>S</w:t>
      </w:r>
      <w:r w:rsidRPr="00476B5E">
        <w:t xml:space="preserve">ystem </w:t>
      </w:r>
      <w:r w:rsidR="005C0BDA" w:rsidRPr="00476B5E">
        <w:t>E</w:t>
      </w:r>
      <w:r w:rsidRPr="00476B5E">
        <w:t>nvironment (</w:t>
      </w:r>
      <w:r w:rsidR="001F549E">
        <w:t xml:space="preserve">section </w:t>
      </w:r>
      <w:r w:rsidR="001F549E">
        <w:fldChar w:fldCharType="begin"/>
      </w:r>
      <w:r w:rsidR="001F549E">
        <w:instrText xml:space="preserve"> REF _Ref468354660 \w \h </w:instrText>
      </w:r>
      <w:r w:rsidR="001F549E">
        <w:fldChar w:fldCharType="separate"/>
      </w:r>
      <w:r w:rsidR="003D40BF">
        <w:t>5.2.1</w:t>
      </w:r>
      <w:r w:rsidR="001F549E">
        <w:fldChar w:fldCharType="end"/>
      </w:r>
      <w:r w:rsidRPr="00476B5E">
        <w:t xml:space="preserve">); </w:t>
      </w:r>
      <w:r w:rsidR="005C0BDA" w:rsidRPr="00476B5E">
        <w:t xml:space="preserve">Setting ICM </w:t>
      </w:r>
      <w:r w:rsidRPr="00476B5E">
        <w:t>System Configuration (</w:t>
      </w:r>
      <w:r w:rsidR="001F549E">
        <w:t xml:space="preserve">section </w:t>
      </w:r>
      <w:r w:rsidR="001F549E">
        <w:fldChar w:fldCharType="begin"/>
      </w:r>
      <w:r w:rsidR="001F549E">
        <w:instrText xml:space="preserve"> REF _Ref468354950 \w \h </w:instrText>
      </w:r>
      <w:r w:rsidR="001F549E">
        <w:fldChar w:fldCharType="separate"/>
      </w:r>
      <w:r w:rsidR="003D40BF">
        <w:t>5.2.3</w:t>
      </w:r>
      <w:r w:rsidR="001F549E">
        <w:fldChar w:fldCharType="end"/>
      </w:r>
      <w:r w:rsidRPr="00476B5E">
        <w:t>).</w:t>
      </w:r>
    </w:p>
    <w:p w14:paraId="09D20F1D" w14:textId="0845CFE4" w:rsidR="00307634" w:rsidRPr="00476B5E" w:rsidRDefault="00307634" w:rsidP="00307634">
      <w:pPr>
        <w:pStyle w:val="ListParagraph"/>
        <w:numPr>
          <w:ilvl w:val="0"/>
          <w:numId w:val="25"/>
        </w:numPr>
        <w:spacing w:before="120"/>
        <w:contextualSpacing w:val="0"/>
        <w:jc w:val="left"/>
        <w:rPr>
          <w:i/>
        </w:rPr>
      </w:pPr>
      <w:r w:rsidRPr="00476B5E">
        <w:rPr>
          <w:i/>
        </w:rPr>
        <w:t>Key participants –</w:t>
      </w:r>
      <w:r w:rsidR="003412DA" w:rsidRPr="00476B5E">
        <w:rPr>
          <w:i/>
        </w:rPr>
        <w:t xml:space="preserve"> </w:t>
      </w:r>
      <w:r w:rsidR="003505E8" w:rsidRPr="00476B5E">
        <w:t>I-210 Corridor Manager; I</w:t>
      </w:r>
      <w:r w:rsidR="003412DA" w:rsidRPr="00476B5E">
        <w:t>-210 Corridor Technical Manager</w:t>
      </w:r>
      <w:r w:rsidRPr="00476B5E">
        <w:t>.</w:t>
      </w:r>
    </w:p>
    <w:p w14:paraId="49120892" w14:textId="2372895C" w:rsidR="00B5711E" w:rsidRPr="00476B5E" w:rsidRDefault="00B5711E" w:rsidP="00B5711E">
      <w:pPr>
        <w:pStyle w:val="ListParagraph"/>
        <w:numPr>
          <w:ilvl w:val="0"/>
          <w:numId w:val="25"/>
        </w:numPr>
        <w:spacing w:before="120"/>
        <w:contextualSpacing w:val="0"/>
        <w:jc w:val="left"/>
        <w:rPr>
          <w:i/>
        </w:rPr>
      </w:pPr>
      <w:r w:rsidRPr="00476B5E">
        <w:rPr>
          <w:i/>
        </w:rPr>
        <w:t xml:space="preserve">Support participants – </w:t>
      </w:r>
      <w:r w:rsidR="006166C4">
        <w:t>Traffic Managers/Engineers; Data Analysts; S</w:t>
      </w:r>
      <w:r w:rsidR="00983F10" w:rsidRPr="00476B5E">
        <w:t>ystem Developers</w:t>
      </w:r>
      <w:r w:rsidRPr="00476B5E">
        <w:t xml:space="preserve">; </w:t>
      </w:r>
      <w:r w:rsidR="002912A4" w:rsidRPr="00476B5E">
        <w:t>PATH Systems Engineering Manager</w:t>
      </w:r>
      <w:r w:rsidR="00003FCA" w:rsidRPr="00476B5E">
        <w:t xml:space="preserve">; </w:t>
      </w:r>
      <w:r w:rsidR="002912A4" w:rsidRPr="00476B5E">
        <w:t>PATH Project Manager</w:t>
      </w:r>
      <w:r w:rsidRPr="00476B5E">
        <w:t>.</w:t>
      </w:r>
    </w:p>
    <w:p w14:paraId="5A9A6ED3" w14:textId="4E798A91" w:rsidR="00307634" w:rsidRPr="00476B5E" w:rsidRDefault="00307634" w:rsidP="00307634">
      <w:pPr>
        <w:pStyle w:val="ListParagraph"/>
        <w:numPr>
          <w:ilvl w:val="0"/>
          <w:numId w:val="25"/>
        </w:numPr>
        <w:spacing w:before="120"/>
        <w:contextualSpacing w:val="0"/>
        <w:jc w:val="left"/>
        <w:rPr>
          <w:i/>
        </w:rPr>
      </w:pPr>
      <w:r w:rsidRPr="00476B5E">
        <w:rPr>
          <w:i/>
        </w:rPr>
        <w:t xml:space="preserve">Information to be recorded – </w:t>
      </w:r>
      <w:r w:rsidRPr="00476B5E">
        <w:t xml:space="preserve">Results of attempts to modify </w:t>
      </w:r>
      <w:r w:rsidR="003505E8" w:rsidRPr="00476B5E">
        <w:t xml:space="preserve">the </w:t>
      </w:r>
      <w:r w:rsidRPr="00476B5E">
        <w:t>rules used by the Decision Support module</w:t>
      </w:r>
      <w:r w:rsidR="003505E8" w:rsidRPr="00476B5E">
        <w:t xml:space="preserve"> to identify incidents and generate response plans</w:t>
      </w:r>
      <w:r w:rsidRPr="00476B5E">
        <w:t>.</w:t>
      </w:r>
    </w:p>
    <w:p w14:paraId="719A83B2" w14:textId="0F911460" w:rsidR="00307634" w:rsidRPr="00476B5E" w:rsidRDefault="002C72C0" w:rsidP="00307634">
      <w:pPr>
        <w:pStyle w:val="ListParagraph"/>
        <w:numPr>
          <w:ilvl w:val="0"/>
          <w:numId w:val="25"/>
        </w:numPr>
        <w:spacing w:before="120"/>
        <w:contextualSpacing w:val="0"/>
        <w:jc w:val="left"/>
      </w:pPr>
      <w:r w:rsidRPr="002C72C0">
        <w:rPr>
          <w:i/>
        </w:rPr>
        <w:t xml:space="preserve">Pass/Fail criteria </w:t>
      </w:r>
      <w:r w:rsidR="00307634" w:rsidRPr="00476B5E">
        <w:rPr>
          <w:i/>
        </w:rPr>
        <w:t xml:space="preserve">– </w:t>
      </w:r>
      <w:r w:rsidR="00307634" w:rsidRPr="00476B5E">
        <w:t xml:space="preserve">Successful ability to change </w:t>
      </w:r>
      <w:r w:rsidR="003505E8" w:rsidRPr="00476B5E">
        <w:t xml:space="preserve">the </w:t>
      </w:r>
      <w:r w:rsidR="00307634" w:rsidRPr="00476B5E">
        <w:t>rules used by the Decision Support module.</w:t>
      </w:r>
    </w:p>
    <w:p w14:paraId="4FBB24D8" w14:textId="77777777" w:rsidR="00307634" w:rsidRPr="00476B5E" w:rsidRDefault="00307634" w:rsidP="00307634">
      <w:pPr>
        <w:pStyle w:val="ListParagraph"/>
        <w:numPr>
          <w:ilvl w:val="0"/>
          <w:numId w:val="25"/>
        </w:numPr>
        <w:spacing w:before="120"/>
        <w:contextualSpacing w:val="0"/>
        <w:jc w:val="left"/>
      </w:pPr>
      <w:r w:rsidRPr="00476B5E">
        <w:rPr>
          <w:i/>
        </w:rPr>
        <w:t xml:space="preserve">Assumptions and constraints – </w:t>
      </w:r>
      <w:r w:rsidRPr="00476B5E">
        <w:t>None.</w:t>
      </w:r>
    </w:p>
    <w:p w14:paraId="1768ECBD" w14:textId="1DD6CA9A" w:rsidR="00774066" w:rsidRPr="00476B5E" w:rsidRDefault="00774066" w:rsidP="00774066">
      <w:pPr>
        <w:pStyle w:val="Heading3"/>
      </w:pPr>
      <w:bookmarkStart w:id="298" w:name="_Toc471406830"/>
      <w:r w:rsidRPr="00476B5E">
        <w:t xml:space="preserve">Modifying </w:t>
      </w:r>
      <w:r w:rsidR="005F7A2F" w:rsidRPr="00476B5E">
        <w:t xml:space="preserve">Recommended </w:t>
      </w:r>
      <w:r w:rsidRPr="00476B5E">
        <w:t>Response Plan</w:t>
      </w:r>
      <w:r w:rsidR="005F7A2F" w:rsidRPr="00476B5E">
        <w:t>s</w:t>
      </w:r>
      <w:bookmarkEnd w:id="298"/>
    </w:p>
    <w:p w14:paraId="689C33C0" w14:textId="6569417C" w:rsidR="00ED41CD" w:rsidRPr="00476B5E" w:rsidRDefault="00ED41CD" w:rsidP="00ED41CD">
      <w:pPr>
        <w:pStyle w:val="ListParagraph"/>
        <w:numPr>
          <w:ilvl w:val="0"/>
          <w:numId w:val="25"/>
        </w:numPr>
        <w:spacing w:before="120"/>
        <w:contextualSpacing w:val="0"/>
        <w:jc w:val="left"/>
        <w:rPr>
          <w:i/>
        </w:rPr>
      </w:pPr>
      <w:r w:rsidRPr="00476B5E">
        <w:rPr>
          <w:i/>
        </w:rPr>
        <w:t xml:space="preserve">Objective – </w:t>
      </w:r>
      <w:r w:rsidRPr="00476B5E">
        <w:t>Verify that system operators can change upon request minor elements of an implemented response plans</w:t>
      </w:r>
      <w:r w:rsidR="00390EE0" w:rsidRPr="00476B5E">
        <w:t xml:space="preserve"> </w:t>
      </w:r>
      <w:r w:rsidRPr="00476B5E">
        <w:t xml:space="preserve">for which an online modification permission exists.  </w:t>
      </w:r>
      <w:r w:rsidR="00390EE0" w:rsidRPr="00476B5E">
        <w:t>Examples of capabilities t</w:t>
      </w:r>
      <w:r w:rsidR="006166C4">
        <w:t xml:space="preserve">hat may be </w:t>
      </w:r>
      <w:r w:rsidR="00390EE0" w:rsidRPr="00476B5E">
        <w:t>validated</w:t>
      </w:r>
      <w:r w:rsidR="006166C4">
        <w:t>, depending on final system design agreement between system stakeholders,</w:t>
      </w:r>
      <w:r w:rsidR="00390EE0" w:rsidRPr="00476B5E">
        <w:t xml:space="preserve"> include the ability to change messages being disseminated to 511 systems or </w:t>
      </w:r>
      <w:r w:rsidR="006166C4">
        <w:t xml:space="preserve">being </w:t>
      </w:r>
      <w:r w:rsidR="00390EE0" w:rsidRPr="00476B5E">
        <w:t>posted on changeable message signs.</w:t>
      </w:r>
    </w:p>
    <w:p w14:paraId="4B7A2C96" w14:textId="77A8B9D9" w:rsidR="00ED41CD" w:rsidRPr="00476B5E" w:rsidRDefault="008444E0" w:rsidP="00ED41CD">
      <w:pPr>
        <w:pStyle w:val="ListParagraph"/>
        <w:numPr>
          <w:ilvl w:val="0"/>
          <w:numId w:val="25"/>
        </w:numPr>
        <w:spacing w:before="120"/>
        <w:contextualSpacing w:val="0"/>
        <w:jc w:val="left"/>
        <w:rPr>
          <w:i/>
        </w:rPr>
      </w:pPr>
      <w:r w:rsidRPr="00476B5E">
        <w:rPr>
          <w:i/>
        </w:rPr>
        <w:t xml:space="preserve">Key user needs tested </w:t>
      </w:r>
      <w:r w:rsidRPr="00BA6ADD">
        <w:rPr>
          <w:i/>
        </w:rPr>
        <w:t xml:space="preserve">(numbers from </w:t>
      </w:r>
      <w:r w:rsidRPr="00BA6ADD">
        <w:rPr>
          <w:i/>
        </w:rPr>
        <w:fldChar w:fldCharType="begin"/>
      </w:r>
      <w:r w:rsidRPr="00BA6ADD">
        <w:rPr>
          <w:i/>
        </w:rPr>
        <w:instrText xml:space="preserve"> REF _Ref468277880 \h </w:instrText>
      </w:r>
      <w:r>
        <w:rPr>
          <w:i/>
        </w:rPr>
        <w:instrText xml:space="preserve"> \* MERGEFORMAT </w:instrText>
      </w:r>
      <w:r w:rsidRPr="00BA6ADD">
        <w:rPr>
          <w:i/>
        </w:rPr>
      </w:r>
      <w:r w:rsidRPr="00BA6ADD">
        <w:rPr>
          <w:i/>
        </w:rPr>
        <w:fldChar w:fldCharType="separate"/>
      </w:r>
      <w:r w:rsidR="003D40BF" w:rsidRPr="003D40BF">
        <w:rPr>
          <w:i/>
        </w:rPr>
        <w:t xml:space="preserve">Table </w:t>
      </w:r>
      <w:r w:rsidR="003D40BF" w:rsidRPr="003D40BF">
        <w:rPr>
          <w:i/>
          <w:noProof/>
        </w:rPr>
        <w:t>5</w:t>
      </w:r>
      <w:r w:rsidR="003D40BF" w:rsidRPr="003D40BF">
        <w:rPr>
          <w:i/>
          <w:noProof/>
        </w:rPr>
        <w:noBreakHyphen/>
        <w:t>1</w:t>
      </w:r>
      <w:r w:rsidRPr="00BA6ADD">
        <w:rPr>
          <w:i/>
        </w:rPr>
        <w:fldChar w:fldCharType="end"/>
      </w:r>
      <w:r w:rsidRPr="00BA6ADD">
        <w:rPr>
          <w:i/>
        </w:rPr>
        <w:t>)</w:t>
      </w:r>
      <w:r>
        <w:rPr>
          <w:i/>
        </w:rPr>
        <w:t xml:space="preserve"> </w:t>
      </w:r>
      <w:r w:rsidR="00ED41CD" w:rsidRPr="00476B5E">
        <w:rPr>
          <w:i/>
        </w:rPr>
        <w:t xml:space="preserve">– </w:t>
      </w:r>
      <w:r w:rsidR="00ED41CD" w:rsidRPr="00476B5E">
        <w:t>Manual Control Capability (9).</w:t>
      </w:r>
    </w:p>
    <w:p w14:paraId="290D41A6" w14:textId="31731D51" w:rsidR="00ED41CD" w:rsidRPr="00476B5E" w:rsidRDefault="00ED41CD" w:rsidP="00ED41CD">
      <w:pPr>
        <w:pStyle w:val="ListParagraph"/>
        <w:numPr>
          <w:ilvl w:val="0"/>
          <w:numId w:val="25"/>
        </w:numPr>
        <w:spacing w:before="120"/>
        <w:contextualSpacing w:val="0"/>
        <w:jc w:val="left"/>
        <w:rPr>
          <w:i/>
        </w:rPr>
      </w:pPr>
      <w:r w:rsidRPr="00476B5E">
        <w:rPr>
          <w:i/>
        </w:rPr>
        <w:t xml:space="preserve">Prerequisite successful tests – </w:t>
      </w:r>
      <w:r w:rsidRPr="00476B5E">
        <w:t xml:space="preserve">Review of </w:t>
      </w:r>
      <w:r w:rsidR="005C0BDA" w:rsidRPr="00476B5E">
        <w:t>U</w:t>
      </w:r>
      <w:r w:rsidRPr="00476B5E">
        <w:t xml:space="preserve">ser </w:t>
      </w:r>
      <w:r w:rsidR="005C0BDA" w:rsidRPr="00476B5E">
        <w:t>M</w:t>
      </w:r>
      <w:r w:rsidRPr="00476B5E">
        <w:t>anuals (</w:t>
      </w:r>
      <w:r w:rsidR="00282444">
        <w:t xml:space="preserve">section </w:t>
      </w:r>
      <w:r w:rsidR="00282444">
        <w:fldChar w:fldCharType="begin"/>
      </w:r>
      <w:r w:rsidR="00282444">
        <w:instrText xml:space="preserve"> REF _Ref468354917 \w \h </w:instrText>
      </w:r>
      <w:r w:rsidR="00282444">
        <w:fldChar w:fldCharType="separate"/>
      </w:r>
      <w:r w:rsidR="003D40BF">
        <w:t>5.1.1</w:t>
      </w:r>
      <w:r w:rsidR="00282444">
        <w:fldChar w:fldCharType="end"/>
      </w:r>
      <w:r w:rsidRPr="00476B5E">
        <w:t xml:space="preserve">); Accessing ICM </w:t>
      </w:r>
      <w:r w:rsidR="005C0BDA" w:rsidRPr="00476B5E">
        <w:t>S</w:t>
      </w:r>
      <w:r w:rsidRPr="00476B5E">
        <w:t xml:space="preserve">ystem </w:t>
      </w:r>
      <w:r w:rsidR="005C0BDA" w:rsidRPr="00476B5E">
        <w:t>E</w:t>
      </w:r>
      <w:r w:rsidRPr="00476B5E">
        <w:t>nvironment (</w:t>
      </w:r>
      <w:r w:rsidR="00282444">
        <w:t xml:space="preserve">section </w:t>
      </w:r>
      <w:r w:rsidR="00282444">
        <w:fldChar w:fldCharType="begin"/>
      </w:r>
      <w:r w:rsidR="00282444">
        <w:instrText xml:space="preserve"> REF _Ref468354660 \w \h </w:instrText>
      </w:r>
      <w:r w:rsidR="00282444">
        <w:fldChar w:fldCharType="separate"/>
      </w:r>
      <w:r w:rsidR="003D40BF">
        <w:t>5.2.1</w:t>
      </w:r>
      <w:r w:rsidR="00282444">
        <w:fldChar w:fldCharType="end"/>
      </w:r>
      <w:r w:rsidRPr="00476B5E">
        <w:t xml:space="preserve">); </w:t>
      </w:r>
      <w:r w:rsidR="005C0BDA" w:rsidRPr="00476B5E">
        <w:t>Setting ICM System Configuration (</w:t>
      </w:r>
      <w:r w:rsidR="00282444">
        <w:t xml:space="preserve">section </w:t>
      </w:r>
      <w:r w:rsidR="00282444">
        <w:fldChar w:fldCharType="begin"/>
      </w:r>
      <w:r w:rsidR="00282444">
        <w:instrText xml:space="preserve"> REF _Ref468354950 \w \h </w:instrText>
      </w:r>
      <w:r w:rsidR="00282444">
        <w:fldChar w:fldCharType="separate"/>
      </w:r>
      <w:r w:rsidR="003D40BF">
        <w:t>5.2.3</w:t>
      </w:r>
      <w:r w:rsidR="00282444">
        <w:fldChar w:fldCharType="end"/>
      </w:r>
      <w:r w:rsidR="005C0BDA" w:rsidRPr="00476B5E">
        <w:t>)</w:t>
      </w:r>
      <w:r w:rsidRPr="00476B5E">
        <w:t>.</w:t>
      </w:r>
    </w:p>
    <w:p w14:paraId="7C9C37E5" w14:textId="0933B480" w:rsidR="00ED41CD" w:rsidRPr="00476B5E" w:rsidRDefault="00ED41CD" w:rsidP="00ED41CD">
      <w:pPr>
        <w:pStyle w:val="ListParagraph"/>
        <w:numPr>
          <w:ilvl w:val="0"/>
          <w:numId w:val="25"/>
        </w:numPr>
        <w:spacing w:before="120"/>
        <w:contextualSpacing w:val="0"/>
        <w:jc w:val="left"/>
        <w:rPr>
          <w:i/>
        </w:rPr>
      </w:pPr>
      <w:r w:rsidRPr="00476B5E">
        <w:rPr>
          <w:i/>
        </w:rPr>
        <w:t xml:space="preserve">Key participants – </w:t>
      </w:r>
      <w:r w:rsidRPr="00476B5E">
        <w:t xml:space="preserve">I-210 Corridor Manager; I-210 Corridor Technical Manager; </w:t>
      </w:r>
      <w:r w:rsidR="00983F10" w:rsidRPr="00476B5E">
        <w:t>Traffic Managers/Engineers</w:t>
      </w:r>
      <w:r w:rsidRPr="00476B5E">
        <w:t xml:space="preserve"> from stakeholder agencies responsible for managing traffic during incidents and events.</w:t>
      </w:r>
    </w:p>
    <w:p w14:paraId="4DF5FC7F" w14:textId="4876293C" w:rsidR="00B5711E" w:rsidRPr="00476B5E" w:rsidRDefault="00B5711E" w:rsidP="00B5711E">
      <w:pPr>
        <w:pStyle w:val="ListParagraph"/>
        <w:numPr>
          <w:ilvl w:val="0"/>
          <w:numId w:val="25"/>
        </w:numPr>
        <w:spacing w:before="120"/>
        <w:contextualSpacing w:val="0"/>
        <w:jc w:val="left"/>
        <w:rPr>
          <w:i/>
        </w:rPr>
      </w:pPr>
      <w:r w:rsidRPr="00476B5E">
        <w:rPr>
          <w:i/>
        </w:rPr>
        <w:t xml:space="preserve">Support participants – </w:t>
      </w:r>
      <w:r w:rsidR="00983F10" w:rsidRPr="00476B5E">
        <w:t>System Developers</w:t>
      </w:r>
      <w:r w:rsidRPr="00476B5E">
        <w:t xml:space="preserve">; </w:t>
      </w:r>
      <w:r w:rsidR="002912A4" w:rsidRPr="00476B5E">
        <w:t>PATH Systems Engineering Manager</w:t>
      </w:r>
      <w:r w:rsidR="00003FCA" w:rsidRPr="00476B5E">
        <w:t xml:space="preserve">; </w:t>
      </w:r>
      <w:r w:rsidR="002912A4" w:rsidRPr="00476B5E">
        <w:t>PATH Project Manager</w:t>
      </w:r>
      <w:r w:rsidRPr="00476B5E">
        <w:t>.</w:t>
      </w:r>
    </w:p>
    <w:p w14:paraId="10194E0C" w14:textId="315B2983" w:rsidR="00ED41CD" w:rsidRPr="00476B5E" w:rsidRDefault="00ED41CD" w:rsidP="00ED41CD">
      <w:pPr>
        <w:pStyle w:val="ListParagraph"/>
        <w:numPr>
          <w:ilvl w:val="0"/>
          <w:numId w:val="25"/>
        </w:numPr>
        <w:spacing w:before="120"/>
        <w:contextualSpacing w:val="0"/>
        <w:jc w:val="left"/>
        <w:rPr>
          <w:i/>
        </w:rPr>
      </w:pPr>
      <w:r w:rsidRPr="00476B5E">
        <w:rPr>
          <w:i/>
        </w:rPr>
        <w:t xml:space="preserve">Information to be recorded – </w:t>
      </w:r>
      <w:r w:rsidRPr="00476B5E">
        <w:t>Results of attempts to modify specific components of an implemented response plan.</w:t>
      </w:r>
    </w:p>
    <w:p w14:paraId="35D3CD98" w14:textId="066DA902" w:rsidR="00ED41CD" w:rsidRPr="00476B5E" w:rsidRDefault="002C72C0" w:rsidP="00ED41CD">
      <w:pPr>
        <w:pStyle w:val="ListParagraph"/>
        <w:numPr>
          <w:ilvl w:val="0"/>
          <w:numId w:val="25"/>
        </w:numPr>
        <w:spacing w:before="120"/>
        <w:contextualSpacing w:val="0"/>
        <w:jc w:val="left"/>
      </w:pPr>
      <w:r w:rsidRPr="002C72C0">
        <w:rPr>
          <w:i/>
        </w:rPr>
        <w:t xml:space="preserve">Pass/Fail criteria </w:t>
      </w:r>
      <w:r w:rsidR="00ED41CD" w:rsidRPr="00476B5E">
        <w:rPr>
          <w:i/>
        </w:rPr>
        <w:t xml:space="preserve">– </w:t>
      </w:r>
      <w:r w:rsidR="00307FC8" w:rsidRPr="00476B5E">
        <w:t>A</w:t>
      </w:r>
      <w:r w:rsidR="00ED41CD" w:rsidRPr="00476B5E">
        <w:t xml:space="preserve">bility to </w:t>
      </w:r>
      <w:r w:rsidR="00307FC8" w:rsidRPr="00476B5E">
        <w:t xml:space="preserve">successfully </w:t>
      </w:r>
      <w:r w:rsidR="00ED41CD" w:rsidRPr="00476B5E">
        <w:t>change elements of implemented response plans.</w:t>
      </w:r>
    </w:p>
    <w:p w14:paraId="198312A4" w14:textId="77777777" w:rsidR="00ED41CD" w:rsidRPr="00476B5E" w:rsidRDefault="00ED41CD" w:rsidP="00ED41CD">
      <w:pPr>
        <w:pStyle w:val="ListParagraph"/>
        <w:numPr>
          <w:ilvl w:val="0"/>
          <w:numId w:val="25"/>
        </w:numPr>
        <w:spacing w:before="120"/>
        <w:contextualSpacing w:val="0"/>
        <w:jc w:val="left"/>
      </w:pPr>
      <w:r w:rsidRPr="00476B5E">
        <w:rPr>
          <w:i/>
        </w:rPr>
        <w:t xml:space="preserve">Assumptions and constraints – </w:t>
      </w:r>
      <w:r w:rsidRPr="00476B5E">
        <w:t>None.</w:t>
      </w:r>
    </w:p>
    <w:p w14:paraId="2AB21F6F" w14:textId="74E74F04" w:rsidR="006D67EA" w:rsidRPr="00476B5E" w:rsidRDefault="006D67EA" w:rsidP="006D67EA">
      <w:pPr>
        <w:pStyle w:val="Heading2"/>
      </w:pPr>
      <w:bookmarkStart w:id="299" w:name="_Toc471406831"/>
      <w:r w:rsidRPr="00476B5E">
        <w:lastRenderedPageBreak/>
        <w:t>Corridor Monitoring</w:t>
      </w:r>
      <w:bookmarkEnd w:id="299"/>
    </w:p>
    <w:p w14:paraId="00F6EFD9" w14:textId="162F67E4" w:rsidR="00774066" w:rsidRPr="00476B5E" w:rsidRDefault="00F41E02" w:rsidP="00774066">
      <w:pPr>
        <w:pStyle w:val="Heading3"/>
      </w:pPr>
      <w:bookmarkStart w:id="300" w:name="_Ref468363331"/>
      <w:bookmarkStart w:id="301" w:name="_Toc471406832"/>
      <w:r w:rsidRPr="00476B5E">
        <w:t>Displaying</w:t>
      </w:r>
      <w:r w:rsidR="00774066" w:rsidRPr="00476B5E">
        <w:t xml:space="preserve"> </w:t>
      </w:r>
      <w:r w:rsidRPr="00476B5E">
        <w:t xml:space="preserve">of </w:t>
      </w:r>
      <w:r w:rsidR="00774066" w:rsidRPr="00476B5E">
        <w:t>Corridor Elements</w:t>
      </w:r>
      <w:bookmarkEnd w:id="300"/>
      <w:bookmarkEnd w:id="301"/>
    </w:p>
    <w:p w14:paraId="3D648450" w14:textId="3330D825" w:rsidR="00390EE0" w:rsidRPr="00476B5E" w:rsidRDefault="00390EE0" w:rsidP="00390EE0">
      <w:pPr>
        <w:pStyle w:val="ListParagraph"/>
        <w:numPr>
          <w:ilvl w:val="0"/>
          <w:numId w:val="25"/>
        </w:numPr>
        <w:spacing w:before="120"/>
        <w:contextualSpacing w:val="0"/>
        <w:jc w:val="left"/>
        <w:rPr>
          <w:i/>
        </w:rPr>
      </w:pPr>
      <w:r w:rsidRPr="00476B5E">
        <w:rPr>
          <w:i/>
        </w:rPr>
        <w:t xml:space="preserve">Objective – </w:t>
      </w:r>
      <w:r w:rsidRPr="00476B5E">
        <w:t xml:space="preserve">Verify that ICM system users can </w:t>
      </w:r>
      <w:r w:rsidR="00F41E02" w:rsidRPr="00476B5E">
        <w:t xml:space="preserve">obtain lists of field devices connected to the ICM system, view the location of these devices on maps, and </w:t>
      </w:r>
      <w:r w:rsidR="005A08AF" w:rsidRPr="00476B5E">
        <w:t xml:space="preserve">access relevant detailed information about each device from the </w:t>
      </w:r>
      <w:r w:rsidR="00F41E02" w:rsidRPr="00476B5E">
        <w:t xml:space="preserve">items provided in a list or </w:t>
      </w:r>
      <w:r w:rsidR="005A08AF" w:rsidRPr="00476B5E">
        <w:t xml:space="preserve">displayed </w:t>
      </w:r>
      <w:r w:rsidR="00F41E02" w:rsidRPr="00476B5E">
        <w:t>on a map</w:t>
      </w:r>
      <w:r w:rsidRPr="00476B5E">
        <w:t>.</w:t>
      </w:r>
    </w:p>
    <w:p w14:paraId="5434CF65" w14:textId="767F945E" w:rsidR="00390EE0" w:rsidRPr="00476B5E" w:rsidRDefault="008444E0" w:rsidP="00390EE0">
      <w:pPr>
        <w:pStyle w:val="ListParagraph"/>
        <w:numPr>
          <w:ilvl w:val="0"/>
          <w:numId w:val="25"/>
        </w:numPr>
        <w:spacing w:before="120"/>
        <w:contextualSpacing w:val="0"/>
        <w:jc w:val="left"/>
        <w:rPr>
          <w:i/>
        </w:rPr>
      </w:pPr>
      <w:r w:rsidRPr="00476B5E">
        <w:rPr>
          <w:i/>
        </w:rPr>
        <w:t xml:space="preserve">Key user needs tested </w:t>
      </w:r>
      <w:r w:rsidRPr="00BA6ADD">
        <w:rPr>
          <w:i/>
        </w:rPr>
        <w:t xml:space="preserve">(numbers from </w:t>
      </w:r>
      <w:r w:rsidRPr="00BA6ADD">
        <w:rPr>
          <w:i/>
        </w:rPr>
        <w:fldChar w:fldCharType="begin"/>
      </w:r>
      <w:r w:rsidRPr="00BA6ADD">
        <w:rPr>
          <w:i/>
        </w:rPr>
        <w:instrText xml:space="preserve"> REF _Ref468277880 \h </w:instrText>
      </w:r>
      <w:r>
        <w:rPr>
          <w:i/>
        </w:rPr>
        <w:instrText xml:space="preserve"> \* MERGEFORMAT </w:instrText>
      </w:r>
      <w:r w:rsidRPr="00BA6ADD">
        <w:rPr>
          <w:i/>
        </w:rPr>
      </w:r>
      <w:r w:rsidRPr="00BA6ADD">
        <w:rPr>
          <w:i/>
        </w:rPr>
        <w:fldChar w:fldCharType="separate"/>
      </w:r>
      <w:r w:rsidR="003D40BF" w:rsidRPr="003D40BF">
        <w:rPr>
          <w:i/>
        </w:rPr>
        <w:t xml:space="preserve">Table </w:t>
      </w:r>
      <w:r w:rsidR="003D40BF" w:rsidRPr="003D40BF">
        <w:rPr>
          <w:i/>
          <w:noProof/>
        </w:rPr>
        <w:t>5</w:t>
      </w:r>
      <w:r w:rsidR="003D40BF" w:rsidRPr="003D40BF">
        <w:rPr>
          <w:i/>
          <w:noProof/>
        </w:rPr>
        <w:noBreakHyphen/>
        <w:t>1</w:t>
      </w:r>
      <w:r w:rsidRPr="00BA6ADD">
        <w:rPr>
          <w:i/>
        </w:rPr>
        <w:fldChar w:fldCharType="end"/>
      </w:r>
      <w:r w:rsidRPr="00BA6ADD">
        <w:rPr>
          <w:i/>
        </w:rPr>
        <w:t>)</w:t>
      </w:r>
      <w:r>
        <w:rPr>
          <w:i/>
        </w:rPr>
        <w:t xml:space="preserve"> </w:t>
      </w:r>
      <w:r w:rsidR="00390EE0" w:rsidRPr="00476B5E">
        <w:rPr>
          <w:i/>
        </w:rPr>
        <w:t xml:space="preserve">– </w:t>
      </w:r>
      <w:r w:rsidR="00390EE0" w:rsidRPr="00476B5E">
        <w:t>Information Visualization (12).</w:t>
      </w:r>
    </w:p>
    <w:p w14:paraId="090549D5" w14:textId="10EC9624" w:rsidR="00390EE0" w:rsidRPr="00476B5E" w:rsidRDefault="00390EE0" w:rsidP="00390EE0">
      <w:pPr>
        <w:pStyle w:val="ListParagraph"/>
        <w:numPr>
          <w:ilvl w:val="0"/>
          <w:numId w:val="25"/>
        </w:numPr>
        <w:spacing w:before="120"/>
        <w:contextualSpacing w:val="0"/>
        <w:jc w:val="left"/>
        <w:rPr>
          <w:i/>
        </w:rPr>
      </w:pPr>
      <w:r w:rsidRPr="00476B5E">
        <w:rPr>
          <w:i/>
        </w:rPr>
        <w:t xml:space="preserve">Prerequisite successful tests – </w:t>
      </w:r>
      <w:r w:rsidR="005C0BDA" w:rsidRPr="00476B5E">
        <w:t>Review of User Manuals</w:t>
      </w:r>
      <w:r w:rsidRPr="00476B5E">
        <w:t xml:space="preserve"> (</w:t>
      </w:r>
      <w:r w:rsidR="00282444">
        <w:t xml:space="preserve">section </w:t>
      </w:r>
      <w:r w:rsidR="00282444">
        <w:fldChar w:fldCharType="begin"/>
      </w:r>
      <w:r w:rsidR="00282444">
        <w:instrText xml:space="preserve"> REF _Ref468354917 \w \h </w:instrText>
      </w:r>
      <w:r w:rsidR="00282444">
        <w:fldChar w:fldCharType="separate"/>
      </w:r>
      <w:r w:rsidR="003D40BF">
        <w:t>5.1.1</w:t>
      </w:r>
      <w:r w:rsidR="00282444">
        <w:fldChar w:fldCharType="end"/>
      </w:r>
      <w:r w:rsidRPr="00476B5E">
        <w:t xml:space="preserve">); </w:t>
      </w:r>
      <w:r w:rsidR="005C0BDA" w:rsidRPr="00476B5E">
        <w:t>S</w:t>
      </w:r>
      <w:r w:rsidRPr="00476B5E">
        <w:t xml:space="preserve">ystem </w:t>
      </w:r>
      <w:r w:rsidR="005C0BDA" w:rsidRPr="00476B5E">
        <w:t>S</w:t>
      </w:r>
      <w:r w:rsidRPr="00476B5E">
        <w:t xml:space="preserve">etup and </w:t>
      </w:r>
      <w:r w:rsidR="005C0BDA" w:rsidRPr="00476B5E">
        <w:t>M</w:t>
      </w:r>
      <w:r w:rsidRPr="00476B5E">
        <w:t>anagement tests (</w:t>
      </w:r>
      <w:r w:rsidR="00282444">
        <w:t xml:space="preserve">section </w:t>
      </w:r>
      <w:r w:rsidR="00282444">
        <w:fldChar w:fldCharType="begin"/>
      </w:r>
      <w:r w:rsidR="00282444">
        <w:instrText xml:space="preserve"> REF _Ref468354660 \w \h </w:instrText>
      </w:r>
      <w:r w:rsidR="00282444">
        <w:fldChar w:fldCharType="separate"/>
      </w:r>
      <w:r w:rsidR="003D40BF">
        <w:t>5.2.1</w:t>
      </w:r>
      <w:r w:rsidR="00282444">
        <w:fldChar w:fldCharType="end"/>
      </w:r>
      <w:r w:rsidR="00282444">
        <w:t xml:space="preserve"> </w:t>
      </w:r>
      <w:r w:rsidRPr="00476B5E">
        <w:t xml:space="preserve">to </w:t>
      </w:r>
      <w:r w:rsidR="00282444">
        <w:fldChar w:fldCharType="begin"/>
      </w:r>
      <w:r w:rsidR="00282444">
        <w:instrText xml:space="preserve"> REF _Ref468363255 \w \h </w:instrText>
      </w:r>
      <w:r w:rsidR="00282444">
        <w:fldChar w:fldCharType="separate"/>
      </w:r>
      <w:r w:rsidR="003D40BF">
        <w:t>5.2.9</w:t>
      </w:r>
      <w:r w:rsidR="00282444">
        <w:fldChar w:fldCharType="end"/>
      </w:r>
      <w:r w:rsidRPr="00476B5E">
        <w:t>).</w:t>
      </w:r>
    </w:p>
    <w:p w14:paraId="2AEE38B0" w14:textId="47158650" w:rsidR="00390EE0" w:rsidRPr="00476B5E" w:rsidRDefault="00390EE0" w:rsidP="00390EE0">
      <w:pPr>
        <w:pStyle w:val="ListParagraph"/>
        <w:numPr>
          <w:ilvl w:val="0"/>
          <w:numId w:val="25"/>
        </w:numPr>
        <w:spacing w:before="120"/>
        <w:contextualSpacing w:val="0"/>
        <w:jc w:val="left"/>
        <w:rPr>
          <w:i/>
        </w:rPr>
      </w:pPr>
      <w:r w:rsidRPr="00476B5E">
        <w:rPr>
          <w:i/>
        </w:rPr>
        <w:t xml:space="preserve">Key participants – </w:t>
      </w:r>
      <w:r w:rsidRPr="00476B5E">
        <w:t xml:space="preserve">I-210 Corridor Manager; I-210 Corridor Technical Manager; </w:t>
      </w:r>
      <w:r w:rsidR="00983F10" w:rsidRPr="00476B5E">
        <w:t>Traffic Managers/Engineers</w:t>
      </w:r>
      <w:r w:rsidRPr="00476B5E">
        <w:t xml:space="preserve"> from stakeholder agencies responsible for managing traffic during incidents and events; </w:t>
      </w:r>
      <w:r w:rsidR="002E2739" w:rsidRPr="00476B5E">
        <w:t>Dispatchers</w:t>
      </w:r>
      <w:r w:rsidR="002E2739">
        <w:t>/Supervisors</w:t>
      </w:r>
      <w:r w:rsidR="002E2739" w:rsidRPr="00476B5E">
        <w:t xml:space="preserve"> </w:t>
      </w:r>
      <w:r w:rsidR="002353F0" w:rsidRPr="00476B5E">
        <w:t xml:space="preserve">from transit agencies participating in </w:t>
      </w:r>
      <w:r w:rsidR="00B5711E" w:rsidRPr="00476B5E">
        <w:t>the operation of the ICM system</w:t>
      </w:r>
      <w:r w:rsidRPr="00476B5E">
        <w:t>.</w:t>
      </w:r>
    </w:p>
    <w:p w14:paraId="7C53FCFC" w14:textId="3378C511" w:rsidR="00B5711E" w:rsidRPr="00476B5E" w:rsidRDefault="00B5711E" w:rsidP="00B5711E">
      <w:pPr>
        <w:pStyle w:val="ListParagraph"/>
        <w:numPr>
          <w:ilvl w:val="0"/>
          <w:numId w:val="25"/>
        </w:numPr>
        <w:spacing w:before="120"/>
        <w:contextualSpacing w:val="0"/>
        <w:jc w:val="left"/>
        <w:rPr>
          <w:i/>
        </w:rPr>
      </w:pPr>
      <w:r w:rsidRPr="00476B5E">
        <w:rPr>
          <w:i/>
        </w:rPr>
        <w:t xml:space="preserve">Support participants – </w:t>
      </w:r>
      <w:r w:rsidR="00983F10" w:rsidRPr="00476B5E">
        <w:t>System Developers</w:t>
      </w:r>
      <w:r w:rsidRPr="00476B5E">
        <w:t xml:space="preserve">; </w:t>
      </w:r>
      <w:r w:rsidR="002912A4" w:rsidRPr="00476B5E">
        <w:t>PATH Systems Engineering Manager</w:t>
      </w:r>
      <w:r w:rsidR="00003FCA" w:rsidRPr="00476B5E">
        <w:t xml:space="preserve">; </w:t>
      </w:r>
      <w:r w:rsidR="002912A4" w:rsidRPr="00476B5E">
        <w:t>PATH Project Manager</w:t>
      </w:r>
      <w:r w:rsidRPr="00476B5E">
        <w:t>.</w:t>
      </w:r>
    </w:p>
    <w:p w14:paraId="10017648" w14:textId="731B2537" w:rsidR="00390EE0" w:rsidRPr="00476B5E" w:rsidRDefault="00390EE0" w:rsidP="00390EE0">
      <w:pPr>
        <w:pStyle w:val="ListParagraph"/>
        <w:numPr>
          <w:ilvl w:val="0"/>
          <w:numId w:val="25"/>
        </w:numPr>
        <w:spacing w:before="120"/>
        <w:contextualSpacing w:val="0"/>
        <w:jc w:val="left"/>
        <w:rPr>
          <w:i/>
        </w:rPr>
      </w:pPr>
      <w:r w:rsidRPr="00476B5E">
        <w:rPr>
          <w:i/>
        </w:rPr>
        <w:t xml:space="preserve">Information to be recorded – </w:t>
      </w:r>
      <w:r w:rsidR="002353F0" w:rsidRPr="00476B5E">
        <w:t>User comments about data visualization</w:t>
      </w:r>
      <w:r w:rsidR="00F41E02" w:rsidRPr="00476B5E">
        <w:t xml:space="preserve"> features</w:t>
      </w:r>
      <w:r w:rsidR="002353F0" w:rsidRPr="00476B5E">
        <w:t>.</w:t>
      </w:r>
    </w:p>
    <w:p w14:paraId="2323606E" w14:textId="55EDC21D" w:rsidR="00390EE0" w:rsidRPr="00476B5E" w:rsidRDefault="002C72C0" w:rsidP="00390EE0">
      <w:pPr>
        <w:pStyle w:val="ListParagraph"/>
        <w:numPr>
          <w:ilvl w:val="0"/>
          <w:numId w:val="25"/>
        </w:numPr>
        <w:spacing w:before="120"/>
        <w:contextualSpacing w:val="0"/>
        <w:jc w:val="left"/>
      </w:pPr>
      <w:r w:rsidRPr="002C72C0">
        <w:rPr>
          <w:i/>
        </w:rPr>
        <w:t xml:space="preserve">Pass/Fail criteria </w:t>
      </w:r>
      <w:r w:rsidR="00390EE0" w:rsidRPr="00476B5E">
        <w:rPr>
          <w:i/>
        </w:rPr>
        <w:t xml:space="preserve">– </w:t>
      </w:r>
      <w:r w:rsidR="00390EE0" w:rsidRPr="00476B5E">
        <w:t xml:space="preserve">Acceptance </w:t>
      </w:r>
      <w:r w:rsidR="00E97EA6" w:rsidRPr="00476B5E">
        <w:t xml:space="preserve">by system users </w:t>
      </w:r>
      <w:r w:rsidR="00390EE0" w:rsidRPr="00476B5E">
        <w:t xml:space="preserve">of developed </w:t>
      </w:r>
      <w:r w:rsidR="00F41E02" w:rsidRPr="00476B5E">
        <w:t xml:space="preserve">lists and/or </w:t>
      </w:r>
      <w:r w:rsidR="002353F0" w:rsidRPr="00476B5E">
        <w:t xml:space="preserve">data visualization </w:t>
      </w:r>
      <w:r w:rsidR="00390EE0" w:rsidRPr="00476B5E">
        <w:t>features.</w:t>
      </w:r>
    </w:p>
    <w:p w14:paraId="1F371F40" w14:textId="77777777" w:rsidR="00390EE0" w:rsidRPr="00476B5E" w:rsidRDefault="00390EE0" w:rsidP="00390EE0">
      <w:pPr>
        <w:pStyle w:val="ListParagraph"/>
        <w:numPr>
          <w:ilvl w:val="0"/>
          <w:numId w:val="25"/>
        </w:numPr>
        <w:spacing w:before="120"/>
        <w:contextualSpacing w:val="0"/>
        <w:jc w:val="left"/>
      </w:pPr>
      <w:r w:rsidRPr="00476B5E">
        <w:rPr>
          <w:i/>
        </w:rPr>
        <w:t xml:space="preserve">Assumptions and constraints – </w:t>
      </w:r>
      <w:r w:rsidRPr="00476B5E">
        <w:t>None.</w:t>
      </w:r>
    </w:p>
    <w:p w14:paraId="5CB3D3F8" w14:textId="6ACCDBDB" w:rsidR="006D67EA" w:rsidRPr="00476B5E" w:rsidRDefault="00F41E02" w:rsidP="006D67EA">
      <w:pPr>
        <w:pStyle w:val="Heading3"/>
      </w:pPr>
      <w:bookmarkStart w:id="302" w:name="_Toc471406833"/>
      <w:r w:rsidRPr="00476B5E">
        <w:t>Monitoring of</w:t>
      </w:r>
      <w:r w:rsidR="00774066" w:rsidRPr="00476B5E">
        <w:t xml:space="preserve"> Traffic Conditions on Freeway</w:t>
      </w:r>
      <w:r w:rsidRPr="00476B5E">
        <w:t>s</w:t>
      </w:r>
      <w:bookmarkEnd w:id="302"/>
    </w:p>
    <w:p w14:paraId="1F152F91" w14:textId="3AEA5EC6" w:rsidR="00BF7EDD" w:rsidRPr="00476B5E" w:rsidRDefault="00BF7EDD" w:rsidP="00BF7EDD">
      <w:pPr>
        <w:pStyle w:val="ListParagraph"/>
        <w:numPr>
          <w:ilvl w:val="0"/>
          <w:numId w:val="25"/>
        </w:numPr>
        <w:spacing w:before="120"/>
        <w:contextualSpacing w:val="0"/>
        <w:jc w:val="left"/>
        <w:rPr>
          <w:i/>
        </w:rPr>
      </w:pPr>
      <w:r w:rsidRPr="00476B5E">
        <w:rPr>
          <w:i/>
        </w:rPr>
        <w:t xml:space="preserve">Objective – </w:t>
      </w:r>
      <w:r w:rsidRPr="00476B5E">
        <w:t>Verify that ICM system users can use the ICM system to monitor</w:t>
      </w:r>
      <w:r w:rsidR="009E49DC">
        <w:t>,</w:t>
      </w:r>
      <w:r w:rsidRPr="00476B5E">
        <w:t xml:space="preserve"> in real</w:t>
      </w:r>
      <w:r w:rsidR="009E49DC">
        <w:t xml:space="preserve"> </w:t>
      </w:r>
      <w:r w:rsidRPr="00476B5E">
        <w:t>time</w:t>
      </w:r>
      <w:r w:rsidR="009E49DC">
        <w:t>,</w:t>
      </w:r>
      <w:r w:rsidRPr="00476B5E">
        <w:t xml:space="preserve"> travel conditions on the I-210 freeway and sections of I-605 and SR-134 included in the ICM coverage area.</w:t>
      </w:r>
      <w:r w:rsidR="00530FE1" w:rsidRPr="00476B5E">
        <w:t xml:space="preserve">  This includes monitoring traffic volumes</w:t>
      </w:r>
      <w:r w:rsidR="00F41E02" w:rsidRPr="00476B5E">
        <w:t>,</w:t>
      </w:r>
      <w:r w:rsidR="00530FE1" w:rsidRPr="00476B5E">
        <w:t xml:space="preserve"> detector occupancy, </w:t>
      </w:r>
      <w:r w:rsidR="00F41E02" w:rsidRPr="00476B5E">
        <w:t>traffic density, and</w:t>
      </w:r>
      <w:r w:rsidR="00530FE1" w:rsidRPr="00476B5E">
        <w:t xml:space="preserve"> observed speeds </w:t>
      </w:r>
      <w:r w:rsidR="00F41E02" w:rsidRPr="00476B5E">
        <w:t xml:space="preserve">on mainline and HOV lanes </w:t>
      </w:r>
      <w:r w:rsidR="00530FE1" w:rsidRPr="00476B5E">
        <w:t xml:space="preserve">along successive freeway </w:t>
      </w:r>
      <w:r w:rsidR="00F41E02" w:rsidRPr="00476B5E">
        <w:t>segments, as well as traffic volumes on individual on-ramps and off-ramps.</w:t>
      </w:r>
    </w:p>
    <w:p w14:paraId="0ACE93F6" w14:textId="792B1FD1" w:rsidR="00BF7EDD" w:rsidRPr="00476B5E" w:rsidRDefault="008444E0" w:rsidP="00BF7EDD">
      <w:pPr>
        <w:pStyle w:val="ListParagraph"/>
        <w:numPr>
          <w:ilvl w:val="0"/>
          <w:numId w:val="25"/>
        </w:numPr>
        <w:spacing w:before="120"/>
        <w:contextualSpacing w:val="0"/>
        <w:jc w:val="left"/>
        <w:rPr>
          <w:i/>
        </w:rPr>
      </w:pPr>
      <w:r w:rsidRPr="00476B5E">
        <w:rPr>
          <w:i/>
        </w:rPr>
        <w:t xml:space="preserve">Key user needs tested </w:t>
      </w:r>
      <w:r w:rsidRPr="00BA6ADD">
        <w:rPr>
          <w:i/>
        </w:rPr>
        <w:t xml:space="preserve">(numbers from </w:t>
      </w:r>
      <w:r w:rsidRPr="00BA6ADD">
        <w:rPr>
          <w:i/>
        </w:rPr>
        <w:fldChar w:fldCharType="begin"/>
      </w:r>
      <w:r w:rsidRPr="00BA6ADD">
        <w:rPr>
          <w:i/>
        </w:rPr>
        <w:instrText xml:space="preserve"> REF _Ref468277880 \h </w:instrText>
      </w:r>
      <w:r>
        <w:rPr>
          <w:i/>
        </w:rPr>
        <w:instrText xml:space="preserve"> \* MERGEFORMAT </w:instrText>
      </w:r>
      <w:r w:rsidRPr="00BA6ADD">
        <w:rPr>
          <w:i/>
        </w:rPr>
      </w:r>
      <w:r w:rsidRPr="00BA6ADD">
        <w:rPr>
          <w:i/>
        </w:rPr>
        <w:fldChar w:fldCharType="separate"/>
      </w:r>
      <w:r w:rsidR="003D40BF" w:rsidRPr="003D40BF">
        <w:rPr>
          <w:i/>
        </w:rPr>
        <w:t xml:space="preserve">Table </w:t>
      </w:r>
      <w:r w:rsidR="003D40BF" w:rsidRPr="003D40BF">
        <w:rPr>
          <w:i/>
          <w:noProof/>
        </w:rPr>
        <w:t>5</w:t>
      </w:r>
      <w:r w:rsidR="003D40BF" w:rsidRPr="003D40BF">
        <w:rPr>
          <w:i/>
          <w:noProof/>
        </w:rPr>
        <w:noBreakHyphen/>
        <w:t>1</w:t>
      </w:r>
      <w:r w:rsidRPr="00BA6ADD">
        <w:rPr>
          <w:i/>
        </w:rPr>
        <w:fldChar w:fldCharType="end"/>
      </w:r>
      <w:r w:rsidRPr="00BA6ADD">
        <w:rPr>
          <w:i/>
        </w:rPr>
        <w:t>)</w:t>
      </w:r>
      <w:r>
        <w:rPr>
          <w:i/>
        </w:rPr>
        <w:t xml:space="preserve"> </w:t>
      </w:r>
      <w:r w:rsidR="00BF7EDD" w:rsidRPr="00476B5E">
        <w:rPr>
          <w:i/>
        </w:rPr>
        <w:t xml:space="preserve">– </w:t>
      </w:r>
      <w:r w:rsidR="00BF7EDD" w:rsidRPr="00476B5E">
        <w:t xml:space="preserve">Collect and Process </w:t>
      </w:r>
      <w:r w:rsidR="00983F10" w:rsidRPr="00476B5E">
        <w:t>Multi-modal</w:t>
      </w:r>
      <w:r w:rsidR="00BF7EDD" w:rsidRPr="00476B5E">
        <w:t xml:space="preserve"> </w:t>
      </w:r>
      <w:r w:rsidR="00983F10" w:rsidRPr="00476B5E">
        <w:t xml:space="preserve">Data Characterizing </w:t>
      </w:r>
      <w:r w:rsidR="00BF7EDD" w:rsidRPr="00476B5E">
        <w:t xml:space="preserve">Operational </w:t>
      </w:r>
      <w:r w:rsidR="00983F10" w:rsidRPr="00476B5E">
        <w:t>Performance</w:t>
      </w:r>
      <w:r w:rsidR="00BF7EDD" w:rsidRPr="00476B5E">
        <w:t xml:space="preserve"> (1)</w:t>
      </w:r>
      <w:r w:rsidR="008B1676" w:rsidRPr="00476B5E">
        <w:t>;</w:t>
      </w:r>
      <w:r w:rsidR="00BF7EDD" w:rsidRPr="00476B5E">
        <w:t xml:space="preserve"> Collect and Process </w:t>
      </w:r>
      <w:r w:rsidR="00983F10" w:rsidRPr="00476B5E">
        <w:t>Multi-modal</w:t>
      </w:r>
      <w:r w:rsidR="00BF7EDD" w:rsidRPr="00476B5E">
        <w:t xml:space="preserve"> </w:t>
      </w:r>
      <w:r w:rsidR="00983F10" w:rsidRPr="00476B5E">
        <w:t xml:space="preserve">Corridor </w:t>
      </w:r>
      <w:r w:rsidR="00BF7EDD" w:rsidRPr="00476B5E">
        <w:t>Travel Demand Data (2)</w:t>
      </w:r>
      <w:r w:rsidR="008B1676" w:rsidRPr="00476B5E">
        <w:t>;</w:t>
      </w:r>
      <w:r w:rsidR="00BF7EDD" w:rsidRPr="00476B5E">
        <w:t xml:space="preserve"> </w:t>
      </w:r>
      <w:r w:rsidR="008B1676" w:rsidRPr="00476B5E">
        <w:t xml:space="preserve">Provision of Real-Time, </w:t>
      </w:r>
      <w:r w:rsidR="00983F10" w:rsidRPr="00476B5E">
        <w:t>Multi-modal</w:t>
      </w:r>
      <w:r w:rsidR="008B1676" w:rsidRPr="00476B5E">
        <w:t xml:space="preserve"> Information to System Operators (13); </w:t>
      </w:r>
      <w:r w:rsidR="00BF7EDD" w:rsidRPr="00476B5E">
        <w:t>Information Visualization (12).</w:t>
      </w:r>
    </w:p>
    <w:p w14:paraId="320F0661" w14:textId="13F55A46" w:rsidR="00BF7EDD" w:rsidRPr="00476B5E" w:rsidRDefault="00BF7EDD" w:rsidP="00BF7EDD">
      <w:pPr>
        <w:pStyle w:val="ListParagraph"/>
        <w:numPr>
          <w:ilvl w:val="0"/>
          <w:numId w:val="25"/>
        </w:numPr>
        <w:spacing w:before="120"/>
        <w:contextualSpacing w:val="0"/>
        <w:jc w:val="left"/>
        <w:rPr>
          <w:i/>
        </w:rPr>
      </w:pPr>
      <w:r w:rsidRPr="00476B5E">
        <w:rPr>
          <w:i/>
        </w:rPr>
        <w:t xml:space="preserve">Prerequisite successful tests – </w:t>
      </w:r>
      <w:r w:rsidR="005C0BDA" w:rsidRPr="00476B5E">
        <w:t>Review of User Manuals (</w:t>
      </w:r>
      <w:r w:rsidR="00282444">
        <w:t xml:space="preserve">section </w:t>
      </w:r>
      <w:r w:rsidR="00282444">
        <w:fldChar w:fldCharType="begin"/>
      </w:r>
      <w:r w:rsidR="00282444">
        <w:instrText xml:space="preserve"> REF _Ref468354917 \w \h </w:instrText>
      </w:r>
      <w:r w:rsidR="00282444">
        <w:fldChar w:fldCharType="separate"/>
      </w:r>
      <w:r w:rsidR="003D40BF">
        <w:t>5.1.1</w:t>
      </w:r>
      <w:r w:rsidR="00282444">
        <w:fldChar w:fldCharType="end"/>
      </w:r>
      <w:r w:rsidR="00282444" w:rsidRPr="00476B5E">
        <w:t>); System Setup and Management tests (</w:t>
      </w:r>
      <w:r w:rsidR="00282444">
        <w:t xml:space="preserve">section </w:t>
      </w:r>
      <w:r w:rsidR="00282444">
        <w:fldChar w:fldCharType="begin"/>
      </w:r>
      <w:r w:rsidR="00282444">
        <w:instrText xml:space="preserve"> REF _Ref468354660 \w \h </w:instrText>
      </w:r>
      <w:r w:rsidR="00282444">
        <w:fldChar w:fldCharType="separate"/>
      </w:r>
      <w:r w:rsidR="003D40BF">
        <w:t>5.2.1</w:t>
      </w:r>
      <w:r w:rsidR="00282444">
        <w:fldChar w:fldCharType="end"/>
      </w:r>
      <w:r w:rsidR="00282444">
        <w:t xml:space="preserve"> </w:t>
      </w:r>
      <w:r w:rsidR="00282444" w:rsidRPr="00476B5E">
        <w:t xml:space="preserve">to </w:t>
      </w:r>
      <w:r w:rsidR="00282444">
        <w:fldChar w:fldCharType="begin"/>
      </w:r>
      <w:r w:rsidR="00282444">
        <w:instrText xml:space="preserve"> REF _Ref468363255 \w \h </w:instrText>
      </w:r>
      <w:r w:rsidR="00282444">
        <w:fldChar w:fldCharType="separate"/>
      </w:r>
      <w:r w:rsidR="003D40BF">
        <w:t>5.2.9</w:t>
      </w:r>
      <w:r w:rsidR="00282444">
        <w:fldChar w:fldCharType="end"/>
      </w:r>
      <w:r w:rsidR="00282444" w:rsidRPr="00476B5E">
        <w:t>)</w:t>
      </w:r>
      <w:r w:rsidRPr="00476B5E">
        <w:t>, Display</w:t>
      </w:r>
      <w:r w:rsidR="005C0BDA" w:rsidRPr="00476B5E">
        <w:t>ing of C</w:t>
      </w:r>
      <w:r w:rsidRPr="00476B5E">
        <w:t xml:space="preserve">orridor </w:t>
      </w:r>
      <w:r w:rsidR="005C0BDA" w:rsidRPr="00476B5E">
        <w:t>E</w:t>
      </w:r>
      <w:r w:rsidRPr="00476B5E">
        <w:t>lements (</w:t>
      </w:r>
      <w:r w:rsidR="00282444">
        <w:t xml:space="preserve">section </w:t>
      </w:r>
      <w:r w:rsidR="00282444">
        <w:fldChar w:fldCharType="begin"/>
      </w:r>
      <w:r w:rsidR="00282444">
        <w:instrText xml:space="preserve"> REF _Ref468363331 \w \h </w:instrText>
      </w:r>
      <w:r w:rsidR="00282444">
        <w:fldChar w:fldCharType="separate"/>
      </w:r>
      <w:r w:rsidR="003D40BF">
        <w:t>5.3.1</w:t>
      </w:r>
      <w:r w:rsidR="00282444">
        <w:fldChar w:fldCharType="end"/>
      </w:r>
      <w:r w:rsidRPr="00476B5E">
        <w:t>).</w:t>
      </w:r>
    </w:p>
    <w:p w14:paraId="0574920E" w14:textId="05AB53C7" w:rsidR="00BF7EDD" w:rsidRPr="00476B5E" w:rsidRDefault="00BF7EDD" w:rsidP="00BF7EDD">
      <w:pPr>
        <w:pStyle w:val="ListParagraph"/>
        <w:numPr>
          <w:ilvl w:val="0"/>
          <w:numId w:val="25"/>
        </w:numPr>
        <w:spacing w:before="120"/>
        <w:contextualSpacing w:val="0"/>
        <w:jc w:val="left"/>
        <w:rPr>
          <w:i/>
        </w:rPr>
      </w:pPr>
      <w:r w:rsidRPr="00476B5E">
        <w:rPr>
          <w:i/>
        </w:rPr>
        <w:t xml:space="preserve">Key participants – </w:t>
      </w:r>
      <w:r w:rsidRPr="00476B5E">
        <w:t xml:space="preserve">I-210 Corridor Manager; I-210 Corridor Technical Manager; </w:t>
      </w:r>
      <w:r w:rsidR="00983F10" w:rsidRPr="00476B5E">
        <w:t>Traffic Managers/Engineers</w:t>
      </w:r>
      <w:r w:rsidRPr="00476B5E">
        <w:t xml:space="preserve"> from stakeholder agencies responsible for managing traffic during incidents and events; </w:t>
      </w:r>
      <w:r w:rsidR="002E2739">
        <w:t xml:space="preserve">Dispatchers/Supervisors </w:t>
      </w:r>
      <w:r w:rsidRPr="00476B5E">
        <w:t>from transit agencies participating in the operation of the ICM system.</w:t>
      </w:r>
    </w:p>
    <w:p w14:paraId="2DB78C46" w14:textId="12DD3781" w:rsidR="00B5711E" w:rsidRPr="00476B5E" w:rsidRDefault="00B5711E" w:rsidP="00B5711E">
      <w:pPr>
        <w:pStyle w:val="ListParagraph"/>
        <w:numPr>
          <w:ilvl w:val="0"/>
          <w:numId w:val="25"/>
        </w:numPr>
        <w:spacing w:before="120"/>
        <w:contextualSpacing w:val="0"/>
        <w:jc w:val="left"/>
        <w:rPr>
          <w:i/>
        </w:rPr>
      </w:pPr>
      <w:r w:rsidRPr="00476B5E">
        <w:rPr>
          <w:i/>
        </w:rPr>
        <w:t xml:space="preserve">Support participants – </w:t>
      </w:r>
      <w:r w:rsidR="00983F10" w:rsidRPr="00476B5E">
        <w:t>System Developers</w:t>
      </w:r>
      <w:r w:rsidRPr="00476B5E">
        <w:t xml:space="preserve">; </w:t>
      </w:r>
      <w:r w:rsidR="002912A4" w:rsidRPr="00476B5E">
        <w:t>PATH Systems Engineering Manager</w:t>
      </w:r>
      <w:r w:rsidR="00003FCA" w:rsidRPr="00476B5E">
        <w:t xml:space="preserve">; </w:t>
      </w:r>
      <w:r w:rsidR="002912A4" w:rsidRPr="00476B5E">
        <w:t>PATH Project Manager</w:t>
      </w:r>
      <w:r w:rsidRPr="00476B5E">
        <w:t>.</w:t>
      </w:r>
    </w:p>
    <w:p w14:paraId="6459419C" w14:textId="77777777" w:rsidR="00B13CC6" w:rsidRPr="00476B5E" w:rsidRDefault="00B13CC6" w:rsidP="00B13CC6">
      <w:pPr>
        <w:pStyle w:val="ListParagraph"/>
        <w:numPr>
          <w:ilvl w:val="0"/>
          <w:numId w:val="25"/>
        </w:numPr>
        <w:spacing w:before="120"/>
        <w:contextualSpacing w:val="0"/>
        <w:jc w:val="left"/>
        <w:rPr>
          <w:i/>
        </w:rPr>
      </w:pPr>
      <w:r w:rsidRPr="00476B5E">
        <w:rPr>
          <w:i/>
        </w:rPr>
        <w:lastRenderedPageBreak/>
        <w:t xml:space="preserve">Information to be recorded – </w:t>
      </w:r>
      <w:r w:rsidRPr="00476B5E">
        <w:t>User comments about provided performance data and data visualization features.</w:t>
      </w:r>
    </w:p>
    <w:p w14:paraId="68F59A27" w14:textId="12D42939" w:rsidR="00BF7EDD" w:rsidRPr="00476B5E" w:rsidRDefault="002C72C0" w:rsidP="00BF7EDD">
      <w:pPr>
        <w:pStyle w:val="ListParagraph"/>
        <w:numPr>
          <w:ilvl w:val="0"/>
          <w:numId w:val="25"/>
        </w:numPr>
        <w:spacing w:before="120"/>
        <w:contextualSpacing w:val="0"/>
        <w:jc w:val="left"/>
      </w:pPr>
      <w:r w:rsidRPr="002C72C0">
        <w:rPr>
          <w:i/>
        </w:rPr>
        <w:t xml:space="preserve">Pass/Fail criteria </w:t>
      </w:r>
      <w:r w:rsidR="00BF7EDD" w:rsidRPr="00476B5E">
        <w:rPr>
          <w:i/>
        </w:rPr>
        <w:t xml:space="preserve">– </w:t>
      </w:r>
      <w:r w:rsidR="00BF7EDD" w:rsidRPr="00476B5E">
        <w:t xml:space="preserve">Acceptance </w:t>
      </w:r>
      <w:r w:rsidR="00E97EA6" w:rsidRPr="00476B5E">
        <w:t xml:space="preserve">by system users </w:t>
      </w:r>
      <w:r w:rsidR="00BF7EDD" w:rsidRPr="00476B5E">
        <w:t>of data visualization features.</w:t>
      </w:r>
    </w:p>
    <w:p w14:paraId="3127C3A1" w14:textId="77777777" w:rsidR="00BF7EDD" w:rsidRPr="00476B5E" w:rsidRDefault="00BF7EDD" w:rsidP="00BF7EDD">
      <w:pPr>
        <w:pStyle w:val="ListParagraph"/>
        <w:numPr>
          <w:ilvl w:val="0"/>
          <w:numId w:val="25"/>
        </w:numPr>
        <w:spacing w:before="120"/>
        <w:contextualSpacing w:val="0"/>
        <w:jc w:val="left"/>
      </w:pPr>
      <w:r w:rsidRPr="00476B5E">
        <w:rPr>
          <w:i/>
        </w:rPr>
        <w:t xml:space="preserve">Assumptions and constraints – </w:t>
      </w:r>
      <w:r w:rsidRPr="00476B5E">
        <w:t>None.</w:t>
      </w:r>
    </w:p>
    <w:p w14:paraId="7AC1524E" w14:textId="20FB0EDB" w:rsidR="006D67EA" w:rsidRPr="00476B5E" w:rsidRDefault="00F41E02" w:rsidP="006D67EA">
      <w:pPr>
        <w:pStyle w:val="Heading3"/>
      </w:pPr>
      <w:bookmarkStart w:id="303" w:name="_Toc471406834"/>
      <w:r w:rsidRPr="00476B5E">
        <w:t>Monitoring of</w:t>
      </w:r>
      <w:r w:rsidR="00774066" w:rsidRPr="00476B5E">
        <w:t xml:space="preserve"> Traffic Conditions along Arterial Routes</w:t>
      </w:r>
      <w:bookmarkEnd w:id="303"/>
    </w:p>
    <w:p w14:paraId="1C8B6B33" w14:textId="78E3A252" w:rsidR="00CA54C9" w:rsidRPr="00476B5E" w:rsidRDefault="00CA54C9" w:rsidP="00CA54C9">
      <w:pPr>
        <w:pStyle w:val="ListParagraph"/>
        <w:numPr>
          <w:ilvl w:val="0"/>
          <w:numId w:val="25"/>
        </w:numPr>
        <w:spacing w:before="120"/>
        <w:contextualSpacing w:val="0"/>
        <w:jc w:val="left"/>
        <w:rPr>
          <w:i/>
        </w:rPr>
      </w:pPr>
      <w:r w:rsidRPr="00476B5E">
        <w:rPr>
          <w:i/>
        </w:rPr>
        <w:t xml:space="preserve">Objective – </w:t>
      </w:r>
      <w:r w:rsidRPr="00476B5E">
        <w:t>Verify that ICM system users can use the ICM system to monitor</w:t>
      </w:r>
      <w:r w:rsidR="009E49DC">
        <w:t>,</w:t>
      </w:r>
      <w:r w:rsidRPr="00476B5E">
        <w:t xml:space="preserve"> in real</w:t>
      </w:r>
      <w:r w:rsidR="009E49DC">
        <w:t xml:space="preserve"> </w:t>
      </w:r>
      <w:r w:rsidRPr="00476B5E">
        <w:t>time</w:t>
      </w:r>
      <w:r w:rsidR="009E49DC">
        <w:t>,</w:t>
      </w:r>
      <w:r w:rsidRPr="00476B5E">
        <w:t xml:space="preserve"> travel conditions </w:t>
      </w:r>
      <w:r w:rsidR="000A6ECC" w:rsidRPr="00476B5E">
        <w:t>along</w:t>
      </w:r>
      <w:r w:rsidRPr="00476B5E">
        <w:t xml:space="preserve"> arterials</w:t>
      </w:r>
      <w:r w:rsidR="00B13CC6" w:rsidRPr="00476B5E">
        <w:t xml:space="preserve"> under ICM management.</w:t>
      </w:r>
      <w:r w:rsidR="00530FE1" w:rsidRPr="00476B5E">
        <w:t xml:space="preserve">  This includes monitoring traffic volumes, travel times</w:t>
      </w:r>
      <w:r w:rsidR="00F41E02" w:rsidRPr="00476B5E">
        <w:t xml:space="preserve">, </w:t>
      </w:r>
      <w:r w:rsidR="00530FE1" w:rsidRPr="00476B5E">
        <w:t>incurred delays</w:t>
      </w:r>
      <w:r w:rsidR="00F41E02" w:rsidRPr="00476B5E">
        <w:t>, and detector occupancy</w:t>
      </w:r>
      <w:r w:rsidR="00530FE1" w:rsidRPr="00476B5E">
        <w:t xml:space="preserve"> on </w:t>
      </w:r>
      <w:r w:rsidR="00F41E02" w:rsidRPr="00476B5E">
        <w:t xml:space="preserve">successive </w:t>
      </w:r>
      <w:r w:rsidR="00530FE1" w:rsidRPr="00476B5E">
        <w:t xml:space="preserve">segments along </w:t>
      </w:r>
      <w:r w:rsidR="00F41E02" w:rsidRPr="00476B5E">
        <w:t>each possible detour</w:t>
      </w:r>
      <w:r w:rsidR="00530FE1" w:rsidRPr="00476B5E">
        <w:t xml:space="preserve"> route.</w:t>
      </w:r>
    </w:p>
    <w:p w14:paraId="2B9C33DC" w14:textId="5A7591D2" w:rsidR="00CA54C9" w:rsidRPr="00476B5E" w:rsidRDefault="008444E0" w:rsidP="00CA54C9">
      <w:pPr>
        <w:pStyle w:val="ListParagraph"/>
        <w:numPr>
          <w:ilvl w:val="0"/>
          <w:numId w:val="25"/>
        </w:numPr>
        <w:spacing w:before="120"/>
        <w:contextualSpacing w:val="0"/>
        <w:jc w:val="left"/>
        <w:rPr>
          <w:i/>
        </w:rPr>
      </w:pPr>
      <w:r w:rsidRPr="00476B5E">
        <w:rPr>
          <w:i/>
        </w:rPr>
        <w:t xml:space="preserve">Key user needs tested </w:t>
      </w:r>
      <w:r w:rsidRPr="00BA6ADD">
        <w:rPr>
          <w:i/>
        </w:rPr>
        <w:t xml:space="preserve">(numbers from </w:t>
      </w:r>
      <w:r w:rsidRPr="00BA6ADD">
        <w:rPr>
          <w:i/>
        </w:rPr>
        <w:fldChar w:fldCharType="begin"/>
      </w:r>
      <w:r w:rsidRPr="00BA6ADD">
        <w:rPr>
          <w:i/>
        </w:rPr>
        <w:instrText xml:space="preserve"> REF _Ref468277880 \h </w:instrText>
      </w:r>
      <w:r>
        <w:rPr>
          <w:i/>
        </w:rPr>
        <w:instrText xml:space="preserve"> \* MERGEFORMAT </w:instrText>
      </w:r>
      <w:r w:rsidRPr="00BA6ADD">
        <w:rPr>
          <w:i/>
        </w:rPr>
      </w:r>
      <w:r w:rsidRPr="00BA6ADD">
        <w:rPr>
          <w:i/>
        </w:rPr>
        <w:fldChar w:fldCharType="separate"/>
      </w:r>
      <w:r w:rsidR="003D40BF" w:rsidRPr="003D40BF">
        <w:rPr>
          <w:i/>
        </w:rPr>
        <w:t xml:space="preserve">Table </w:t>
      </w:r>
      <w:r w:rsidR="003D40BF" w:rsidRPr="003D40BF">
        <w:rPr>
          <w:i/>
          <w:noProof/>
        </w:rPr>
        <w:t>5</w:t>
      </w:r>
      <w:r w:rsidR="003D40BF" w:rsidRPr="003D40BF">
        <w:rPr>
          <w:i/>
          <w:noProof/>
        </w:rPr>
        <w:noBreakHyphen/>
        <w:t>1</w:t>
      </w:r>
      <w:r w:rsidRPr="00BA6ADD">
        <w:rPr>
          <w:i/>
        </w:rPr>
        <w:fldChar w:fldCharType="end"/>
      </w:r>
      <w:r w:rsidRPr="00BA6ADD">
        <w:rPr>
          <w:i/>
        </w:rPr>
        <w:t>)</w:t>
      </w:r>
      <w:r>
        <w:rPr>
          <w:i/>
        </w:rPr>
        <w:t xml:space="preserve"> </w:t>
      </w:r>
      <w:r w:rsidR="00983F10" w:rsidRPr="00476B5E">
        <w:rPr>
          <w:i/>
        </w:rPr>
        <w:t xml:space="preserve">– </w:t>
      </w:r>
      <w:r w:rsidR="00983F10" w:rsidRPr="00476B5E">
        <w:t>Collect and Process Multi-modal Data Characterizing Operational Performance</w:t>
      </w:r>
      <w:r w:rsidR="00CA54C9" w:rsidRPr="00476B5E">
        <w:t xml:space="preserve"> (1)</w:t>
      </w:r>
      <w:r w:rsidR="008B1676" w:rsidRPr="00476B5E">
        <w:t>;</w:t>
      </w:r>
      <w:r w:rsidR="00CA54C9" w:rsidRPr="00476B5E">
        <w:t xml:space="preserve"> Collect and Process </w:t>
      </w:r>
      <w:r w:rsidR="00983F10" w:rsidRPr="00476B5E">
        <w:t>Multi-modal</w:t>
      </w:r>
      <w:r w:rsidR="00CA54C9" w:rsidRPr="00476B5E">
        <w:t xml:space="preserve"> </w:t>
      </w:r>
      <w:r w:rsidR="00983F10" w:rsidRPr="00476B5E">
        <w:t xml:space="preserve">Corridor </w:t>
      </w:r>
      <w:r w:rsidR="00CA54C9" w:rsidRPr="00476B5E">
        <w:t>Travel Demand Data (2)</w:t>
      </w:r>
      <w:r w:rsidR="008B1676" w:rsidRPr="00476B5E">
        <w:t>;</w:t>
      </w:r>
      <w:r w:rsidR="00CA54C9" w:rsidRPr="00476B5E">
        <w:t xml:space="preserve"> </w:t>
      </w:r>
      <w:r w:rsidR="008B1676" w:rsidRPr="00476B5E">
        <w:t xml:space="preserve">Provision of Real-Time, </w:t>
      </w:r>
      <w:r w:rsidR="00983F10" w:rsidRPr="00476B5E">
        <w:t>Multi-modal</w:t>
      </w:r>
      <w:r w:rsidR="008B1676" w:rsidRPr="00476B5E">
        <w:t xml:space="preserve"> Information to System Operators (13); </w:t>
      </w:r>
      <w:r w:rsidR="00CA54C9" w:rsidRPr="00476B5E">
        <w:t>Information Visualization (12).</w:t>
      </w:r>
    </w:p>
    <w:p w14:paraId="227E3878" w14:textId="183012F9" w:rsidR="00CA54C9" w:rsidRPr="00476B5E" w:rsidRDefault="00CA54C9" w:rsidP="00CA54C9">
      <w:pPr>
        <w:pStyle w:val="ListParagraph"/>
        <w:numPr>
          <w:ilvl w:val="0"/>
          <w:numId w:val="25"/>
        </w:numPr>
        <w:spacing w:before="120"/>
        <w:contextualSpacing w:val="0"/>
        <w:jc w:val="left"/>
        <w:rPr>
          <w:i/>
        </w:rPr>
      </w:pPr>
      <w:r w:rsidRPr="00476B5E">
        <w:rPr>
          <w:i/>
        </w:rPr>
        <w:t xml:space="preserve">Prerequisite successful tests – </w:t>
      </w:r>
      <w:r w:rsidR="00282444" w:rsidRPr="00476B5E">
        <w:t>Review of User Manuals (</w:t>
      </w:r>
      <w:r w:rsidR="00282444">
        <w:t xml:space="preserve">section </w:t>
      </w:r>
      <w:r w:rsidR="00282444">
        <w:fldChar w:fldCharType="begin"/>
      </w:r>
      <w:r w:rsidR="00282444">
        <w:instrText xml:space="preserve"> REF _Ref468354917 \w \h </w:instrText>
      </w:r>
      <w:r w:rsidR="00282444">
        <w:fldChar w:fldCharType="separate"/>
      </w:r>
      <w:r w:rsidR="003D40BF">
        <w:t>5.1.1</w:t>
      </w:r>
      <w:r w:rsidR="00282444">
        <w:fldChar w:fldCharType="end"/>
      </w:r>
      <w:r w:rsidR="00282444" w:rsidRPr="00476B5E">
        <w:t>); System Setup and Management tests (</w:t>
      </w:r>
      <w:r w:rsidR="00282444">
        <w:t xml:space="preserve">section </w:t>
      </w:r>
      <w:r w:rsidR="00282444">
        <w:fldChar w:fldCharType="begin"/>
      </w:r>
      <w:r w:rsidR="00282444">
        <w:instrText xml:space="preserve"> REF _Ref468354660 \w \h </w:instrText>
      </w:r>
      <w:r w:rsidR="00282444">
        <w:fldChar w:fldCharType="separate"/>
      </w:r>
      <w:r w:rsidR="003D40BF">
        <w:t>5.2.1</w:t>
      </w:r>
      <w:r w:rsidR="00282444">
        <w:fldChar w:fldCharType="end"/>
      </w:r>
      <w:r w:rsidR="00282444">
        <w:t xml:space="preserve"> </w:t>
      </w:r>
      <w:r w:rsidR="00282444" w:rsidRPr="00476B5E">
        <w:t xml:space="preserve">to </w:t>
      </w:r>
      <w:r w:rsidR="00282444">
        <w:fldChar w:fldCharType="begin"/>
      </w:r>
      <w:r w:rsidR="00282444">
        <w:instrText xml:space="preserve"> REF _Ref468363255 \w \h </w:instrText>
      </w:r>
      <w:r w:rsidR="00282444">
        <w:fldChar w:fldCharType="separate"/>
      </w:r>
      <w:r w:rsidR="003D40BF">
        <w:t>5.2.9</w:t>
      </w:r>
      <w:r w:rsidR="00282444">
        <w:fldChar w:fldCharType="end"/>
      </w:r>
      <w:r w:rsidR="006657B4">
        <w:t>);</w:t>
      </w:r>
      <w:r w:rsidR="00282444" w:rsidRPr="00476B5E">
        <w:t xml:space="preserve"> Displaying of Corridor Elements (</w:t>
      </w:r>
      <w:r w:rsidR="00282444">
        <w:t xml:space="preserve">section </w:t>
      </w:r>
      <w:r w:rsidR="00282444">
        <w:fldChar w:fldCharType="begin"/>
      </w:r>
      <w:r w:rsidR="00282444">
        <w:instrText xml:space="preserve"> REF _Ref468363331 \w \h </w:instrText>
      </w:r>
      <w:r w:rsidR="00282444">
        <w:fldChar w:fldCharType="separate"/>
      </w:r>
      <w:r w:rsidR="003D40BF">
        <w:t>5.3.1</w:t>
      </w:r>
      <w:r w:rsidR="00282444">
        <w:fldChar w:fldCharType="end"/>
      </w:r>
      <w:r w:rsidR="00282444" w:rsidRPr="00476B5E">
        <w:t>).</w:t>
      </w:r>
    </w:p>
    <w:p w14:paraId="5F491A40" w14:textId="6C4E57E0" w:rsidR="00CA54C9" w:rsidRPr="00476B5E" w:rsidRDefault="00CA54C9" w:rsidP="00CA54C9">
      <w:pPr>
        <w:pStyle w:val="ListParagraph"/>
        <w:numPr>
          <w:ilvl w:val="0"/>
          <w:numId w:val="25"/>
        </w:numPr>
        <w:spacing w:before="120"/>
        <w:contextualSpacing w:val="0"/>
        <w:jc w:val="left"/>
        <w:rPr>
          <w:i/>
        </w:rPr>
      </w:pPr>
      <w:r w:rsidRPr="00476B5E">
        <w:rPr>
          <w:i/>
        </w:rPr>
        <w:t xml:space="preserve">Key participants – </w:t>
      </w:r>
      <w:r w:rsidRPr="00476B5E">
        <w:t xml:space="preserve">I-210 Corridor Manager; I-210 Corridor Technical Manager; </w:t>
      </w:r>
      <w:r w:rsidR="00983F10" w:rsidRPr="00476B5E">
        <w:t>Traffic Managers/Engineers</w:t>
      </w:r>
      <w:r w:rsidRPr="00476B5E">
        <w:t xml:space="preserve"> from stakeholder agencies responsible for managing traffic during incidents and events; </w:t>
      </w:r>
      <w:r w:rsidR="002E2739">
        <w:t xml:space="preserve">Dispatchers/Supervisors </w:t>
      </w:r>
      <w:r w:rsidRPr="00476B5E">
        <w:t xml:space="preserve">from transit agencies participating in </w:t>
      </w:r>
      <w:r w:rsidR="00B5711E" w:rsidRPr="00476B5E">
        <w:t>the operation of the ICM system</w:t>
      </w:r>
      <w:r w:rsidRPr="00476B5E">
        <w:t>.</w:t>
      </w:r>
    </w:p>
    <w:p w14:paraId="52663914" w14:textId="0BADA1F7" w:rsidR="00B5711E" w:rsidRPr="00476B5E" w:rsidRDefault="00B5711E" w:rsidP="00B5711E">
      <w:pPr>
        <w:pStyle w:val="ListParagraph"/>
        <w:numPr>
          <w:ilvl w:val="0"/>
          <w:numId w:val="25"/>
        </w:numPr>
        <w:spacing w:before="120"/>
        <w:contextualSpacing w:val="0"/>
        <w:jc w:val="left"/>
        <w:rPr>
          <w:i/>
        </w:rPr>
      </w:pPr>
      <w:r w:rsidRPr="00476B5E">
        <w:rPr>
          <w:i/>
        </w:rPr>
        <w:t xml:space="preserve">Support participants – </w:t>
      </w:r>
      <w:r w:rsidR="00983F10" w:rsidRPr="00476B5E">
        <w:t>System Developers</w:t>
      </w:r>
      <w:r w:rsidRPr="00476B5E">
        <w:t xml:space="preserve">; </w:t>
      </w:r>
      <w:r w:rsidR="002912A4" w:rsidRPr="00476B5E">
        <w:t>PATH Systems Engineering Manager</w:t>
      </w:r>
      <w:r w:rsidR="00003FCA" w:rsidRPr="00476B5E">
        <w:t xml:space="preserve">; </w:t>
      </w:r>
      <w:r w:rsidR="002912A4" w:rsidRPr="00476B5E">
        <w:t>PATH Project Manager</w:t>
      </w:r>
      <w:r w:rsidRPr="00476B5E">
        <w:t>.</w:t>
      </w:r>
    </w:p>
    <w:p w14:paraId="2C54C5C8" w14:textId="77777777" w:rsidR="00B13CC6" w:rsidRPr="00476B5E" w:rsidRDefault="00B13CC6" w:rsidP="00B13CC6">
      <w:pPr>
        <w:pStyle w:val="ListParagraph"/>
        <w:numPr>
          <w:ilvl w:val="0"/>
          <w:numId w:val="25"/>
        </w:numPr>
        <w:spacing w:before="120"/>
        <w:contextualSpacing w:val="0"/>
        <w:jc w:val="left"/>
        <w:rPr>
          <w:i/>
        </w:rPr>
      </w:pPr>
      <w:r w:rsidRPr="00476B5E">
        <w:rPr>
          <w:i/>
        </w:rPr>
        <w:t xml:space="preserve">Information to be recorded – </w:t>
      </w:r>
      <w:r w:rsidRPr="00476B5E">
        <w:t>User comments about provided performance data and data visualization features.</w:t>
      </w:r>
    </w:p>
    <w:p w14:paraId="773B4803" w14:textId="631F8638" w:rsidR="00CA54C9" w:rsidRPr="00476B5E" w:rsidRDefault="002C72C0" w:rsidP="00CA54C9">
      <w:pPr>
        <w:pStyle w:val="ListParagraph"/>
        <w:numPr>
          <w:ilvl w:val="0"/>
          <w:numId w:val="25"/>
        </w:numPr>
        <w:spacing w:before="120"/>
        <w:contextualSpacing w:val="0"/>
        <w:jc w:val="left"/>
      </w:pPr>
      <w:r w:rsidRPr="002C72C0">
        <w:rPr>
          <w:i/>
        </w:rPr>
        <w:t xml:space="preserve">Pass/Fail criteria </w:t>
      </w:r>
      <w:r w:rsidR="00CA54C9" w:rsidRPr="00476B5E">
        <w:rPr>
          <w:i/>
        </w:rPr>
        <w:t xml:space="preserve">– </w:t>
      </w:r>
      <w:r w:rsidR="00CA54C9" w:rsidRPr="00476B5E">
        <w:t>Acceptance by system users of data visualization features.</w:t>
      </w:r>
    </w:p>
    <w:p w14:paraId="3846A2DC" w14:textId="77777777" w:rsidR="00CA54C9" w:rsidRPr="00476B5E" w:rsidRDefault="00CA54C9" w:rsidP="00CA54C9">
      <w:pPr>
        <w:pStyle w:val="ListParagraph"/>
        <w:numPr>
          <w:ilvl w:val="0"/>
          <w:numId w:val="25"/>
        </w:numPr>
        <w:spacing w:before="120"/>
        <w:contextualSpacing w:val="0"/>
        <w:jc w:val="left"/>
      </w:pPr>
      <w:r w:rsidRPr="00476B5E">
        <w:rPr>
          <w:i/>
        </w:rPr>
        <w:t xml:space="preserve">Assumptions and constraints – </w:t>
      </w:r>
      <w:r w:rsidRPr="00476B5E">
        <w:t>None.</w:t>
      </w:r>
    </w:p>
    <w:p w14:paraId="6255B503" w14:textId="697B0DA4" w:rsidR="006D67EA" w:rsidRPr="00476B5E" w:rsidRDefault="00F41E02" w:rsidP="006D67EA">
      <w:pPr>
        <w:pStyle w:val="Heading3"/>
      </w:pPr>
      <w:bookmarkStart w:id="304" w:name="_Toc471406835"/>
      <w:r w:rsidRPr="00476B5E">
        <w:t xml:space="preserve">Monitoring of </w:t>
      </w:r>
      <w:r w:rsidR="00530FE1" w:rsidRPr="00476B5E">
        <w:t xml:space="preserve">Individual </w:t>
      </w:r>
      <w:r w:rsidR="006D67EA" w:rsidRPr="00476B5E">
        <w:t>Intersection performance</w:t>
      </w:r>
      <w:bookmarkEnd w:id="304"/>
    </w:p>
    <w:p w14:paraId="5CF6CAC1" w14:textId="02D5F56D" w:rsidR="00B13CC6" w:rsidRPr="00476B5E" w:rsidRDefault="00B13CC6" w:rsidP="00B13CC6">
      <w:pPr>
        <w:pStyle w:val="ListParagraph"/>
        <w:numPr>
          <w:ilvl w:val="0"/>
          <w:numId w:val="25"/>
        </w:numPr>
        <w:spacing w:before="120"/>
        <w:contextualSpacing w:val="0"/>
        <w:jc w:val="left"/>
        <w:rPr>
          <w:i/>
        </w:rPr>
      </w:pPr>
      <w:r w:rsidRPr="00476B5E">
        <w:rPr>
          <w:i/>
        </w:rPr>
        <w:t xml:space="preserve">Objective – </w:t>
      </w:r>
      <w:r w:rsidRPr="00476B5E">
        <w:t>Verify that ICM system users can use the ICM system to monitor</w:t>
      </w:r>
      <w:r w:rsidR="002137FC">
        <w:t>,</w:t>
      </w:r>
      <w:r w:rsidRPr="00476B5E">
        <w:t xml:space="preserve"> in real</w:t>
      </w:r>
      <w:r w:rsidR="002137FC">
        <w:t xml:space="preserve"> </w:t>
      </w:r>
      <w:r w:rsidRPr="00476B5E">
        <w:t>time</w:t>
      </w:r>
      <w:r w:rsidR="002137FC">
        <w:t>,</w:t>
      </w:r>
      <w:r w:rsidRPr="00476B5E">
        <w:t xml:space="preserve"> the operation of individual intersections </w:t>
      </w:r>
      <w:r w:rsidR="00530FE1" w:rsidRPr="00476B5E">
        <w:t>along arterials under ICM management</w:t>
      </w:r>
      <w:r w:rsidRPr="00476B5E">
        <w:t>.</w:t>
      </w:r>
      <w:r w:rsidR="000A6ECC" w:rsidRPr="00476B5E">
        <w:t xml:space="preserve">  This includes monitoring </w:t>
      </w:r>
      <w:r w:rsidR="001D0489" w:rsidRPr="00476B5E">
        <w:t>volumes, detector occupancy, turn percentages, and queue estimates where possible</w:t>
      </w:r>
      <w:r w:rsidR="000A6ECC" w:rsidRPr="00476B5E">
        <w:t xml:space="preserve"> </w:t>
      </w:r>
      <w:r w:rsidR="00530FE1" w:rsidRPr="00476B5E">
        <w:t>on</w:t>
      </w:r>
      <w:r w:rsidR="000A6ECC" w:rsidRPr="00476B5E">
        <w:t xml:space="preserve"> individual </w:t>
      </w:r>
      <w:r w:rsidR="001D0489" w:rsidRPr="00476B5E">
        <w:t xml:space="preserve">intersection </w:t>
      </w:r>
      <w:r w:rsidR="000A6ECC" w:rsidRPr="00476B5E">
        <w:t xml:space="preserve">approaches and </w:t>
      </w:r>
      <w:r w:rsidR="00530FE1" w:rsidRPr="00476B5E">
        <w:t xml:space="preserve">for </w:t>
      </w:r>
      <w:r w:rsidR="000A6ECC" w:rsidRPr="00476B5E">
        <w:t xml:space="preserve">the </w:t>
      </w:r>
      <w:r w:rsidR="001D0489" w:rsidRPr="00476B5E">
        <w:t xml:space="preserve">whole </w:t>
      </w:r>
      <w:r w:rsidR="000A6ECC" w:rsidRPr="00476B5E">
        <w:t xml:space="preserve">intersection.  </w:t>
      </w:r>
    </w:p>
    <w:p w14:paraId="02CD3598" w14:textId="68C811B7" w:rsidR="00B13CC6" w:rsidRPr="00476B5E" w:rsidRDefault="008444E0" w:rsidP="00B13CC6">
      <w:pPr>
        <w:pStyle w:val="ListParagraph"/>
        <w:numPr>
          <w:ilvl w:val="0"/>
          <w:numId w:val="25"/>
        </w:numPr>
        <w:spacing w:before="120"/>
        <w:contextualSpacing w:val="0"/>
        <w:jc w:val="left"/>
        <w:rPr>
          <w:i/>
        </w:rPr>
      </w:pPr>
      <w:r w:rsidRPr="00476B5E">
        <w:rPr>
          <w:i/>
        </w:rPr>
        <w:t xml:space="preserve">Key user needs tested </w:t>
      </w:r>
      <w:r w:rsidRPr="00BA6ADD">
        <w:rPr>
          <w:i/>
        </w:rPr>
        <w:t xml:space="preserve">(numbers from </w:t>
      </w:r>
      <w:r w:rsidRPr="00BA6ADD">
        <w:rPr>
          <w:i/>
        </w:rPr>
        <w:fldChar w:fldCharType="begin"/>
      </w:r>
      <w:r w:rsidRPr="00BA6ADD">
        <w:rPr>
          <w:i/>
        </w:rPr>
        <w:instrText xml:space="preserve"> REF _Ref468277880 \h </w:instrText>
      </w:r>
      <w:r>
        <w:rPr>
          <w:i/>
        </w:rPr>
        <w:instrText xml:space="preserve"> \* MERGEFORMAT </w:instrText>
      </w:r>
      <w:r w:rsidRPr="00BA6ADD">
        <w:rPr>
          <w:i/>
        </w:rPr>
      </w:r>
      <w:r w:rsidRPr="00BA6ADD">
        <w:rPr>
          <w:i/>
        </w:rPr>
        <w:fldChar w:fldCharType="separate"/>
      </w:r>
      <w:r w:rsidR="003D40BF" w:rsidRPr="003D40BF">
        <w:rPr>
          <w:i/>
        </w:rPr>
        <w:t xml:space="preserve">Table </w:t>
      </w:r>
      <w:r w:rsidR="003D40BF" w:rsidRPr="003D40BF">
        <w:rPr>
          <w:i/>
          <w:noProof/>
        </w:rPr>
        <w:t>5</w:t>
      </w:r>
      <w:r w:rsidR="003D40BF" w:rsidRPr="003D40BF">
        <w:rPr>
          <w:i/>
          <w:noProof/>
        </w:rPr>
        <w:noBreakHyphen/>
        <w:t>1</w:t>
      </w:r>
      <w:r w:rsidRPr="00BA6ADD">
        <w:rPr>
          <w:i/>
        </w:rPr>
        <w:fldChar w:fldCharType="end"/>
      </w:r>
      <w:r w:rsidRPr="00BA6ADD">
        <w:rPr>
          <w:i/>
        </w:rPr>
        <w:t>)</w:t>
      </w:r>
      <w:r>
        <w:rPr>
          <w:i/>
        </w:rPr>
        <w:t xml:space="preserve"> </w:t>
      </w:r>
      <w:r w:rsidR="00B13CC6" w:rsidRPr="00476B5E">
        <w:rPr>
          <w:i/>
        </w:rPr>
        <w:t>–</w:t>
      </w:r>
      <w:r w:rsidR="00983F10" w:rsidRPr="00476B5E">
        <w:rPr>
          <w:i/>
        </w:rPr>
        <w:t xml:space="preserve"> </w:t>
      </w:r>
      <w:r w:rsidR="00983F10" w:rsidRPr="00476B5E">
        <w:t>Collect and Process Multi-modal Data Characterizing Operational Performance</w:t>
      </w:r>
      <w:r w:rsidR="00B13CC6" w:rsidRPr="00476B5E">
        <w:t xml:space="preserve"> (1)</w:t>
      </w:r>
      <w:r w:rsidR="008B1676" w:rsidRPr="00476B5E">
        <w:t>;</w:t>
      </w:r>
      <w:r w:rsidR="00B13CC6" w:rsidRPr="00476B5E">
        <w:t xml:space="preserve"> Collect and Process </w:t>
      </w:r>
      <w:r w:rsidR="00983F10" w:rsidRPr="00476B5E">
        <w:t>Multi-modal</w:t>
      </w:r>
      <w:r w:rsidR="00B13CC6" w:rsidRPr="00476B5E">
        <w:t xml:space="preserve"> </w:t>
      </w:r>
      <w:r w:rsidR="00983F10" w:rsidRPr="00476B5E">
        <w:t xml:space="preserve">Corridor </w:t>
      </w:r>
      <w:r w:rsidR="00B13CC6" w:rsidRPr="00476B5E">
        <w:t>Travel Demand Data (2)</w:t>
      </w:r>
      <w:r w:rsidR="008B1676" w:rsidRPr="00476B5E">
        <w:t>; Provision of Real-Time, Multi-</w:t>
      </w:r>
      <w:r w:rsidR="00983F10" w:rsidRPr="00476B5E">
        <w:t>m</w:t>
      </w:r>
      <w:r w:rsidR="008B1676" w:rsidRPr="00476B5E">
        <w:t>odal Information to System Operators (13);</w:t>
      </w:r>
      <w:r w:rsidR="00B13CC6" w:rsidRPr="00476B5E">
        <w:t xml:space="preserve"> Information Visualization (12).</w:t>
      </w:r>
    </w:p>
    <w:p w14:paraId="158DB5C7" w14:textId="248EF60F" w:rsidR="00B13CC6" w:rsidRPr="00476B5E" w:rsidRDefault="00B13CC6" w:rsidP="00B13CC6">
      <w:pPr>
        <w:pStyle w:val="ListParagraph"/>
        <w:numPr>
          <w:ilvl w:val="0"/>
          <w:numId w:val="25"/>
        </w:numPr>
        <w:spacing w:before="120"/>
        <w:contextualSpacing w:val="0"/>
        <w:jc w:val="left"/>
        <w:rPr>
          <w:i/>
        </w:rPr>
      </w:pPr>
      <w:r w:rsidRPr="00476B5E">
        <w:rPr>
          <w:i/>
        </w:rPr>
        <w:t xml:space="preserve">Prerequisite successful tests – </w:t>
      </w:r>
      <w:r w:rsidR="0007393A" w:rsidRPr="00476B5E">
        <w:t>Review of User Manuals (</w:t>
      </w:r>
      <w:r w:rsidR="0007393A">
        <w:t xml:space="preserve">section </w:t>
      </w:r>
      <w:r w:rsidR="0007393A">
        <w:fldChar w:fldCharType="begin"/>
      </w:r>
      <w:r w:rsidR="0007393A">
        <w:instrText xml:space="preserve"> REF _Ref468354917 \w \h </w:instrText>
      </w:r>
      <w:r w:rsidR="0007393A">
        <w:fldChar w:fldCharType="separate"/>
      </w:r>
      <w:r w:rsidR="003D40BF">
        <w:t>5.1.1</w:t>
      </w:r>
      <w:r w:rsidR="0007393A">
        <w:fldChar w:fldCharType="end"/>
      </w:r>
      <w:r w:rsidR="0007393A" w:rsidRPr="00476B5E">
        <w:t>); System Setup and Management tests (</w:t>
      </w:r>
      <w:r w:rsidR="0007393A">
        <w:t xml:space="preserve">section </w:t>
      </w:r>
      <w:r w:rsidR="0007393A">
        <w:fldChar w:fldCharType="begin"/>
      </w:r>
      <w:r w:rsidR="0007393A">
        <w:instrText xml:space="preserve"> REF _Ref468354660 \w \h </w:instrText>
      </w:r>
      <w:r w:rsidR="0007393A">
        <w:fldChar w:fldCharType="separate"/>
      </w:r>
      <w:r w:rsidR="003D40BF">
        <w:t>5.2.1</w:t>
      </w:r>
      <w:r w:rsidR="0007393A">
        <w:fldChar w:fldCharType="end"/>
      </w:r>
      <w:r w:rsidR="0007393A">
        <w:t xml:space="preserve"> </w:t>
      </w:r>
      <w:r w:rsidR="0007393A" w:rsidRPr="00476B5E">
        <w:t xml:space="preserve">to </w:t>
      </w:r>
      <w:r w:rsidR="0007393A">
        <w:fldChar w:fldCharType="begin"/>
      </w:r>
      <w:r w:rsidR="0007393A">
        <w:instrText xml:space="preserve"> REF _Ref468363255 \w \h </w:instrText>
      </w:r>
      <w:r w:rsidR="0007393A">
        <w:fldChar w:fldCharType="separate"/>
      </w:r>
      <w:r w:rsidR="003D40BF">
        <w:t>5.2.9</w:t>
      </w:r>
      <w:r w:rsidR="0007393A">
        <w:fldChar w:fldCharType="end"/>
      </w:r>
      <w:r w:rsidR="0007393A" w:rsidRPr="00476B5E">
        <w:t>), Displaying of Corridor Elements (</w:t>
      </w:r>
      <w:r w:rsidR="0007393A">
        <w:t xml:space="preserve">section </w:t>
      </w:r>
      <w:r w:rsidR="0007393A">
        <w:fldChar w:fldCharType="begin"/>
      </w:r>
      <w:r w:rsidR="0007393A">
        <w:instrText xml:space="preserve"> REF _Ref468363331 \w \h </w:instrText>
      </w:r>
      <w:r w:rsidR="0007393A">
        <w:fldChar w:fldCharType="separate"/>
      </w:r>
      <w:r w:rsidR="003D40BF">
        <w:t>5.3.1</w:t>
      </w:r>
      <w:r w:rsidR="0007393A">
        <w:fldChar w:fldCharType="end"/>
      </w:r>
      <w:r w:rsidR="0007393A" w:rsidRPr="00476B5E">
        <w:t>).</w:t>
      </w:r>
    </w:p>
    <w:p w14:paraId="7883578D" w14:textId="5FB622E1" w:rsidR="00B13CC6" w:rsidRPr="00476B5E" w:rsidRDefault="00B13CC6" w:rsidP="00B13CC6">
      <w:pPr>
        <w:pStyle w:val="ListParagraph"/>
        <w:numPr>
          <w:ilvl w:val="0"/>
          <w:numId w:val="25"/>
        </w:numPr>
        <w:spacing w:before="120"/>
        <w:contextualSpacing w:val="0"/>
        <w:jc w:val="left"/>
        <w:rPr>
          <w:i/>
        </w:rPr>
      </w:pPr>
      <w:r w:rsidRPr="00476B5E">
        <w:rPr>
          <w:i/>
        </w:rPr>
        <w:lastRenderedPageBreak/>
        <w:t xml:space="preserve">Key participants – </w:t>
      </w:r>
      <w:r w:rsidRPr="00476B5E">
        <w:t xml:space="preserve">I-210 Corridor Manager; I-210 Corridor Technical Manager; </w:t>
      </w:r>
      <w:r w:rsidR="00983F10" w:rsidRPr="00476B5E">
        <w:t>Traffic Managers/Engineers</w:t>
      </w:r>
      <w:r w:rsidRPr="00476B5E">
        <w:t xml:space="preserve"> from stakeholder agencies responsible for managing traffic during incidents and events; </w:t>
      </w:r>
      <w:r w:rsidR="002E2739">
        <w:t xml:space="preserve">Dispatchers/Supervisors </w:t>
      </w:r>
      <w:r w:rsidRPr="00476B5E">
        <w:t>from transit agencies participating in the operation of the IC</w:t>
      </w:r>
      <w:r w:rsidR="00B5711E" w:rsidRPr="00476B5E">
        <w:t>M system</w:t>
      </w:r>
      <w:r w:rsidRPr="00476B5E">
        <w:t>.</w:t>
      </w:r>
    </w:p>
    <w:p w14:paraId="707EE3BF" w14:textId="03C5BB4C" w:rsidR="00B5711E" w:rsidRPr="00476B5E" w:rsidRDefault="00B5711E" w:rsidP="00B5711E">
      <w:pPr>
        <w:pStyle w:val="ListParagraph"/>
        <w:numPr>
          <w:ilvl w:val="0"/>
          <w:numId w:val="25"/>
        </w:numPr>
        <w:spacing w:before="120"/>
        <w:contextualSpacing w:val="0"/>
        <w:jc w:val="left"/>
        <w:rPr>
          <w:i/>
        </w:rPr>
      </w:pPr>
      <w:r w:rsidRPr="00476B5E">
        <w:rPr>
          <w:i/>
        </w:rPr>
        <w:t xml:space="preserve">Support participants – </w:t>
      </w:r>
      <w:r w:rsidR="00983F10" w:rsidRPr="00476B5E">
        <w:t>System Developers</w:t>
      </w:r>
      <w:r w:rsidRPr="00476B5E">
        <w:t xml:space="preserve">; </w:t>
      </w:r>
      <w:r w:rsidR="002912A4" w:rsidRPr="00476B5E">
        <w:t>PATH Systems Engineering Manager</w:t>
      </w:r>
      <w:r w:rsidR="00003FCA" w:rsidRPr="00476B5E">
        <w:t xml:space="preserve">; </w:t>
      </w:r>
      <w:r w:rsidR="002912A4" w:rsidRPr="00476B5E">
        <w:t>PATH Project Manager</w:t>
      </w:r>
      <w:r w:rsidRPr="00476B5E">
        <w:t>.</w:t>
      </w:r>
    </w:p>
    <w:p w14:paraId="1AB4BD4D" w14:textId="11179A74" w:rsidR="00B13CC6" w:rsidRPr="00476B5E" w:rsidRDefault="00B13CC6" w:rsidP="00B13CC6">
      <w:pPr>
        <w:pStyle w:val="ListParagraph"/>
        <w:numPr>
          <w:ilvl w:val="0"/>
          <w:numId w:val="25"/>
        </w:numPr>
        <w:spacing w:before="120"/>
        <w:contextualSpacing w:val="0"/>
        <w:jc w:val="left"/>
        <w:rPr>
          <w:i/>
        </w:rPr>
      </w:pPr>
      <w:r w:rsidRPr="00476B5E">
        <w:rPr>
          <w:i/>
        </w:rPr>
        <w:t xml:space="preserve">Information to be recorded – </w:t>
      </w:r>
      <w:r w:rsidRPr="00476B5E">
        <w:t>User comments about provided performance data and data visualization features.</w:t>
      </w:r>
    </w:p>
    <w:p w14:paraId="0730AE6F" w14:textId="7DABE632" w:rsidR="00B13CC6" w:rsidRPr="00476B5E" w:rsidRDefault="002C72C0" w:rsidP="00B13CC6">
      <w:pPr>
        <w:pStyle w:val="ListParagraph"/>
        <w:numPr>
          <w:ilvl w:val="0"/>
          <w:numId w:val="25"/>
        </w:numPr>
        <w:spacing w:before="120"/>
        <w:contextualSpacing w:val="0"/>
        <w:jc w:val="left"/>
      </w:pPr>
      <w:r w:rsidRPr="002C72C0">
        <w:rPr>
          <w:i/>
        </w:rPr>
        <w:t xml:space="preserve">Pass/Fail criteria </w:t>
      </w:r>
      <w:r w:rsidR="00B13CC6" w:rsidRPr="00476B5E">
        <w:rPr>
          <w:i/>
        </w:rPr>
        <w:t xml:space="preserve">– </w:t>
      </w:r>
      <w:r w:rsidR="00B13CC6" w:rsidRPr="00476B5E">
        <w:t>Acceptance by system users of data visualization features.</w:t>
      </w:r>
    </w:p>
    <w:p w14:paraId="71A08F2B" w14:textId="77777777" w:rsidR="00B13CC6" w:rsidRPr="00476B5E" w:rsidRDefault="00B13CC6" w:rsidP="00B13CC6">
      <w:pPr>
        <w:pStyle w:val="ListParagraph"/>
        <w:numPr>
          <w:ilvl w:val="0"/>
          <w:numId w:val="25"/>
        </w:numPr>
        <w:spacing w:before="120"/>
        <w:contextualSpacing w:val="0"/>
        <w:jc w:val="left"/>
      </w:pPr>
      <w:r w:rsidRPr="00476B5E">
        <w:rPr>
          <w:i/>
        </w:rPr>
        <w:t xml:space="preserve">Assumptions and constraints – </w:t>
      </w:r>
      <w:r w:rsidRPr="00476B5E">
        <w:t>None.</w:t>
      </w:r>
    </w:p>
    <w:p w14:paraId="7943B917" w14:textId="549289B9" w:rsidR="00774066" w:rsidRPr="00476B5E" w:rsidRDefault="00774066" w:rsidP="00774066">
      <w:pPr>
        <w:pStyle w:val="Heading3"/>
      </w:pPr>
      <w:bookmarkStart w:id="305" w:name="_Ref468363827"/>
      <w:bookmarkStart w:id="306" w:name="_Toc471406836"/>
      <w:r w:rsidRPr="00476B5E">
        <w:t xml:space="preserve">Monitoring </w:t>
      </w:r>
      <w:r w:rsidR="00F41E02" w:rsidRPr="00476B5E">
        <w:t xml:space="preserve">of </w:t>
      </w:r>
      <w:r w:rsidRPr="00476B5E">
        <w:t>Status of Traffic Management Assets</w:t>
      </w:r>
      <w:bookmarkEnd w:id="305"/>
      <w:bookmarkEnd w:id="306"/>
    </w:p>
    <w:p w14:paraId="6D53DD11" w14:textId="14F00E07" w:rsidR="00530FE1" w:rsidRPr="00476B5E" w:rsidRDefault="00530FE1" w:rsidP="00530FE1">
      <w:pPr>
        <w:pStyle w:val="ListParagraph"/>
        <w:numPr>
          <w:ilvl w:val="0"/>
          <w:numId w:val="25"/>
        </w:numPr>
        <w:spacing w:before="120"/>
        <w:contextualSpacing w:val="0"/>
        <w:jc w:val="left"/>
        <w:rPr>
          <w:i/>
        </w:rPr>
      </w:pPr>
      <w:r w:rsidRPr="00476B5E">
        <w:rPr>
          <w:i/>
        </w:rPr>
        <w:t xml:space="preserve">Objective – </w:t>
      </w:r>
      <w:r w:rsidRPr="00476B5E">
        <w:t xml:space="preserve">Verify that ICM system users can use the ICM system to </w:t>
      </w:r>
      <w:r w:rsidR="002137FC">
        <w:t>monitor, in real time,</w:t>
      </w:r>
      <w:r w:rsidRPr="00476B5E">
        <w:t xml:space="preserve"> the operational status of </w:t>
      </w:r>
      <w:r w:rsidR="001D0489" w:rsidRPr="00476B5E">
        <w:t xml:space="preserve">individual </w:t>
      </w:r>
      <w:r w:rsidRPr="00476B5E">
        <w:t>traffic management devices, such as traffic signals, ramp meters, changeable message signs, and trailblazer signs.</w:t>
      </w:r>
    </w:p>
    <w:p w14:paraId="4554D60D" w14:textId="236CE8C3" w:rsidR="00530FE1" w:rsidRPr="00476B5E" w:rsidRDefault="00214CA2" w:rsidP="00530FE1">
      <w:pPr>
        <w:pStyle w:val="ListParagraph"/>
        <w:numPr>
          <w:ilvl w:val="0"/>
          <w:numId w:val="25"/>
        </w:numPr>
        <w:spacing w:before="120"/>
        <w:contextualSpacing w:val="0"/>
        <w:jc w:val="left"/>
        <w:rPr>
          <w:i/>
        </w:rPr>
      </w:pPr>
      <w:r w:rsidRPr="00476B5E">
        <w:rPr>
          <w:i/>
        </w:rPr>
        <w:t xml:space="preserve">Key user needs tested </w:t>
      </w:r>
      <w:r w:rsidRPr="00BA6ADD">
        <w:rPr>
          <w:i/>
        </w:rPr>
        <w:t xml:space="preserve">(numbers from </w:t>
      </w:r>
      <w:r w:rsidRPr="00BA6ADD">
        <w:rPr>
          <w:i/>
        </w:rPr>
        <w:fldChar w:fldCharType="begin"/>
      </w:r>
      <w:r w:rsidRPr="00BA6ADD">
        <w:rPr>
          <w:i/>
        </w:rPr>
        <w:instrText xml:space="preserve"> REF _Ref468277880 \h </w:instrText>
      </w:r>
      <w:r>
        <w:rPr>
          <w:i/>
        </w:rPr>
        <w:instrText xml:space="preserve"> \* MERGEFORMAT </w:instrText>
      </w:r>
      <w:r w:rsidRPr="00BA6ADD">
        <w:rPr>
          <w:i/>
        </w:rPr>
      </w:r>
      <w:r w:rsidRPr="00BA6ADD">
        <w:rPr>
          <w:i/>
        </w:rPr>
        <w:fldChar w:fldCharType="separate"/>
      </w:r>
      <w:r w:rsidR="003D40BF" w:rsidRPr="003D40BF">
        <w:rPr>
          <w:i/>
        </w:rPr>
        <w:t xml:space="preserve">Table </w:t>
      </w:r>
      <w:r w:rsidR="003D40BF" w:rsidRPr="003D40BF">
        <w:rPr>
          <w:i/>
          <w:noProof/>
        </w:rPr>
        <w:t>5</w:t>
      </w:r>
      <w:r w:rsidR="003D40BF" w:rsidRPr="003D40BF">
        <w:rPr>
          <w:i/>
          <w:noProof/>
        </w:rPr>
        <w:noBreakHyphen/>
        <w:t>1</w:t>
      </w:r>
      <w:r w:rsidRPr="00BA6ADD">
        <w:rPr>
          <w:i/>
        </w:rPr>
        <w:fldChar w:fldCharType="end"/>
      </w:r>
      <w:r w:rsidRPr="00BA6ADD">
        <w:rPr>
          <w:i/>
        </w:rPr>
        <w:t>)</w:t>
      </w:r>
      <w:r>
        <w:rPr>
          <w:i/>
        </w:rPr>
        <w:t xml:space="preserve"> </w:t>
      </w:r>
      <w:r w:rsidR="00530FE1" w:rsidRPr="00476B5E">
        <w:rPr>
          <w:i/>
        </w:rPr>
        <w:t>–</w:t>
      </w:r>
      <w:r w:rsidR="00530FE1" w:rsidRPr="00476B5E">
        <w:t xml:space="preserve"> </w:t>
      </w:r>
      <w:r w:rsidR="00182DC4" w:rsidRPr="00476B5E">
        <w:t xml:space="preserve">Monitor Asset Availability (3); </w:t>
      </w:r>
      <w:r w:rsidR="008B1676" w:rsidRPr="00476B5E">
        <w:t>Provision of Real-Time, Multi-</w:t>
      </w:r>
      <w:r w:rsidR="00983F10" w:rsidRPr="00476B5E">
        <w:t>m</w:t>
      </w:r>
      <w:r w:rsidR="008B1676" w:rsidRPr="00476B5E">
        <w:t xml:space="preserve">odal Information to System Operators (13); </w:t>
      </w:r>
      <w:r w:rsidR="00530FE1" w:rsidRPr="00476B5E">
        <w:t>Information Visualization (12).</w:t>
      </w:r>
    </w:p>
    <w:p w14:paraId="62A49ABF" w14:textId="69D2D7AD" w:rsidR="00530FE1" w:rsidRPr="00476B5E" w:rsidRDefault="00530FE1" w:rsidP="00530FE1">
      <w:pPr>
        <w:pStyle w:val="ListParagraph"/>
        <w:numPr>
          <w:ilvl w:val="0"/>
          <w:numId w:val="25"/>
        </w:numPr>
        <w:spacing w:before="120"/>
        <w:contextualSpacing w:val="0"/>
        <w:jc w:val="left"/>
        <w:rPr>
          <w:i/>
        </w:rPr>
      </w:pPr>
      <w:r w:rsidRPr="00476B5E">
        <w:rPr>
          <w:i/>
        </w:rPr>
        <w:t xml:space="preserve">Prerequisite successful tests – </w:t>
      </w:r>
      <w:r w:rsidR="00163035" w:rsidRPr="00476B5E">
        <w:t>Review of User Manuals (</w:t>
      </w:r>
      <w:r w:rsidR="00163035">
        <w:t xml:space="preserve">section </w:t>
      </w:r>
      <w:r w:rsidR="00163035">
        <w:fldChar w:fldCharType="begin"/>
      </w:r>
      <w:r w:rsidR="00163035">
        <w:instrText xml:space="preserve"> REF _Ref468354917 \w \h </w:instrText>
      </w:r>
      <w:r w:rsidR="00163035">
        <w:fldChar w:fldCharType="separate"/>
      </w:r>
      <w:r w:rsidR="003D40BF">
        <w:t>5.1.1</w:t>
      </w:r>
      <w:r w:rsidR="00163035">
        <w:fldChar w:fldCharType="end"/>
      </w:r>
      <w:r w:rsidR="00163035" w:rsidRPr="00476B5E">
        <w:t>); System Setup and Management tests (</w:t>
      </w:r>
      <w:r w:rsidR="00163035">
        <w:t xml:space="preserve">section </w:t>
      </w:r>
      <w:r w:rsidR="00163035">
        <w:fldChar w:fldCharType="begin"/>
      </w:r>
      <w:r w:rsidR="00163035">
        <w:instrText xml:space="preserve"> REF _Ref468354660 \w \h </w:instrText>
      </w:r>
      <w:r w:rsidR="00163035">
        <w:fldChar w:fldCharType="separate"/>
      </w:r>
      <w:r w:rsidR="003D40BF">
        <w:t>5.2.1</w:t>
      </w:r>
      <w:r w:rsidR="00163035">
        <w:fldChar w:fldCharType="end"/>
      </w:r>
      <w:r w:rsidR="00163035">
        <w:t xml:space="preserve"> </w:t>
      </w:r>
      <w:r w:rsidR="00163035" w:rsidRPr="00476B5E">
        <w:t xml:space="preserve">to </w:t>
      </w:r>
      <w:r w:rsidR="00163035">
        <w:fldChar w:fldCharType="begin"/>
      </w:r>
      <w:r w:rsidR="00163035">
        <w:instrText xml:space="preserve"> REF _Ref468363255 \w \h </w:instrText>
      </w:r>
      <w:r w:rsidR="00163035">
        <w:fldChar w:fldCharType="separate"/>
      </w:r>
      <w:r w:rsidR="003D40BF">
        <w:t>5.2.9</w:t>
      </w:r>
      <w:r w:rsidR="00163035">
        <w:fldChar w:fldCharType="end"/>
      </w:r>
      <w:r w:rsidR="00163035" w:rsidRPr="00476B5E">
        <w:t>), Displaying of Corridor Elements (</w:t>
      </w:r>
      <w:r w:rsidR="00163035">
        <w:t xml:space="preserve">section </w:t>
      </w:r>
      <w:r w:rsidR="00163035">
        <w:fldChar w:fldCharType="begin"/>
      </w:r>
      <w:r w:rsidR="00163035">
        <w:instrText xml:space="preserve"> REF _Ref468363331 \w \h </w:instrText>
      </w:r>
      <w:r w:rsidR="00163035">
        <w:fldChar w:fldCharType="separate"/>
      </w:r>
      <w:r w:rsidR="003D40BF">
        <w:t>5.3.1</w:t>
      </w:r>
      <w:r w:rsidR="00163035">
        <w:fldChar w:fldCharType="end"/>
      </w:r>
      <w:r w:rsidR="00163035" w:rsidRPr="00476B5E">
        <w:t>).</w:t>
      </w:r>
    </w:p>
    <w:p w14:paraId="5FD16C0C" w14:textId="5E9DDDAD" w:rsidR="00530FE1" w:rsidRPr="00476B5E" w:rsidRDefault="00530FE1" w:rsidP="00530FE1">
      <w:pPr>
        <w:pStyle w:val="ListParagraph"/>
        <w:numPr>
          <w:ilvl w:val="0"/>
          <w:numId w:val="25"/>
        </w:numPr>
        <w:spacing w:before="120"/>
        <w:contextualSpacing w:val="0"/>
        <w:jc w:val="left"/>
        <w:rPr>
          <w:i/>
        </w:rPr>
      </w:pPr>
      <w:r w:rsidRPr="00476B5E">
        <w:rPr>
          <w:i/>
        </w:rPr>
        <w:t xml:space="preserve">Key participants – </w:t>
      </w:r>
      <w:r w:rsidRPr="00476B5E">
        <w:t xml:space="preserve">I-210 Corridor Manager; I-210 Corridor Technical Manager; </w:t>
      </w:r>
      <w:r w:rsidR="00983F10" w:rsidRPr="00476B5E">
        <w:t>Traffic Managers/Engineers</w:t>
      </w:r>
      <w:r w:rsidRPr="00476B5E">
        <w:t xml:space="preserve"> from stakeholder agencies responsible for managing traffic during incidents and events</w:t>
      </w:r>
      <w:r w:rsidR="00B5711E" w:rsidRPr="00476B5E">
        <w:t>.</w:t>
      </w:r>
    </w:p>
    <w:p w14:paraId="76EB1F44" w14:textId="4D1E200C" w:rsidR="00B5711E" w:rsidRPr="00476B5E" w:rsidRDefault="00B5711E" w:rsidP="00B5711E">
      <w:pPr>
        <w:pStyle w:val="ListParagraph"/>
        <w:numPr>
          <w:ilvl w:val="0"/>
          <w:numId w:val="25"/>
        </w:numPr>
        <w:spacing w:before="120"/>
        <w:contextualSpacing w:val="0"/>
        <w:jc w:val="left"/>
        <w:rPr>
          <w:i/>
        </w:rPr>
      </w:pPr>
      <w:r w:rsidRPr="00476B5E">
        <w:rPr>
          <w:i/>
        </w:rPr>
        <w:t xml:space="preserve">Support participants – </w:t>
      </w:r>
      <w:r w:rsidR="00983F10" w:rsidRPr="00476B5E">
        <w:t>System Developers</w:t>
      </w:r>
      <w:r w:rsidRPr="00476B5E">
        <w:t xml:space="preserve">; </w:t>
      </w:r>
      <w:r w:rsidR="002912A4" w:rsidRPr="00476B5E">
        <w:t>PATH Systems Engineering Manager</w:t>
      </w:r>
      <w:r w:rsidR="00003FCA" w:rsidRPr="00476B5E">
        <w:t xml:space="preserve">; </w:t>
      </w:r>
      <w:r w:rsidR="002912A4" w:rsidRPr="00476B5E">
        <w:t>PATH Project Manager</w:t>
      </w:r>
      <w:r w:rsidRPr="00476B5E">
        <w:t>.</w:t>
      </w:r>
    </w:p>
    <w:p w14:paraId="002B0053" w14:textId="7AED69D7" w:rsidR="00530FE1" w:rsidRPr="00476B5E" w:rsidRDefault="00530FE1" w:rsidP="00530FE1">
      <w:pPr>
        <w:pStyle w:val="ListParagraph"/>
        <w:numPr>
          <w:ilvl w:val="0"/>
          <w:numId w:val="25"/>
        </w:numPr>
        <w:spacing w:before="120"/>
        <w:contextualSpacing w:val="0"/>
        <w:jc w:val="left"/>
        <w:rPr>
          <w:i/>
        </w:rPr>
      </w:pPr>
      <w:r w:rsidRPr="00476B5E">
        <w:rPr>
          <w:i/>
        </w:rPr>
        <w:t xml:space="preserve">Information to be recorded – </w:t>
      </w:r>
      <w:r w:rsidRPr="00476B5E">
        <w:t>User comments about provided status data and data visualization features.</w:t>
      </w:r>
    </w:p>
    <w:p w14:paraId="0CB81C37" w14:textId="52A03CF9" w:rsidR="00530FE1" w:rsidRPr="00476B5E" w:rsidRDefault="002C72C0" w:rsidP="00530FE1">
      <w:pPr>
        <w:pStyle w:val="ListParagraph"/>
        <w:numPr>
          <w:ilvl w:val="0"/>
          <w:numId w:val="25"/>
        </w:numPr>
        <w:spacing w:before="120"/>
        <w:contextualSpacing w:val="0"/>
        <w:jc w:val="left"/>
      </w:pPr>
      <w:r w:rsidRPr="002C72C0">
        <w:rPr>
          <w:i/>
        </w:rPr>
        <w:t xml:space="preserve">Pass/Fail criteria </w:t>
      </w:r>
      <w:r w:rsidR="00530FE1" w:rsidRPr="00476B5E">
        <w:rPr>
          <w:i/>
        </w:rPr>
        <w:t xml:space="preserve">– </w:t>
      </w:r>
      <w:r w:rsidR="00530FE1" w:rsidRPr="00476B5E">
        <w:t>Acceptance by system users of data visualization features.</w:t>
      </w:r>
    </w:p>
    <w:p w14:paraId="0E1F15F8" w14:textId="77777777" w:rsidR="00530FE1" w:rsidRPr="00476B5E" w:rsidRDefault="00530FE1" w:rsidP="00530FE1">
      <w:pPr>
        <w:pStyle w:val="ListParagraph"/>
        <w:numPr>
          <w:ilvl w:val="0"/>
          <w:numId w:val="25"/>
        </w:numPr>
        <w:spacing w:before="120"/>
        <w:contextualSpacing w:val="0"/>
        <w:jc w:val="left"/>
      </w:pPr>
      <w:r w:rsidRPr="00476B5E">
        <w:rPr>
          <w:i/>
        </w:rPr>
        <w:t xml:space="preserve">Assumptions and constraints – </w:t>
      </w:r>
      <w:r w:rsidRPr="00476B5E">
        <w:t>None.</w:t>
      </w:r>
    </w:p>
    <w:p w14:paraId="305EBDC4" w14:textId="3B56B381" w:rsidR="006D67EA" w:rsidRPr="00476B5E" w:rsidRDefault="006D67EA" w:rsidP="006D67EA">
      <w:pPr>
        <w:pStyle w:val="Heading2"/>
      </w:pPr>
      <w:bookmarkStart w:id="307" w:name="_Toc471406837"/>
      <w:r w:rsidRPr="00476B5E">
        <w:t>Data Analytic</w:t>
      </w:r>
      <w:r w:rsidR="002A1E37" w:rsidRPr="00476B5E">
        <w:t>al Capabilities</w:t>
      </w:r>
      <w:bookmarkEnd w:id="307"/>
    </w:p>
    <w:p w14:paraId="715FCDCB" w14:textId="7765D198" w:rsidR="0052231C" w:rsidRPr="00476B5E" w:rsidRDefault="0052231C" w:rsidP="0052231C">
      <w:pPr>
        <w:pStyle w:val="Heading3"/>
      </w:pPr>
      <w:bookmarkStart w:id="308" w:name="_Ref468364053"/>
      <w:bookmarkStart w:id="309" w:name="_Toc471406838"/>
      <w:r w:rsidRPr="00476B5E">
        <w:t>Execution of Historical Analys</w:t>
      </w:r>
      <w:r w:rsidR="00AB7CE7" w:rsidRPr="00476B5E">
        <w:t>e</w:t>
      </w:r>
      <w:r w:rsidRPr="00476B5E">
        <w:t>s</w:t>
      </w:r>
      <w:bookmarkEnd w:id="308"/>
      <w:bookmarkEnd w:id="309"/>
    </w:p>
    <w:p w14:paraId="7F3AA3EA" w14:textId="0CE82C9F" w:rsidR="00CE5380" w:rsidRPr="00476B5E" w:rsidRDefault="00CE5380" w:rsidP="00CE5380">
      <w:pPr>
        <w:pStyle w:val="ListParagraph"/>
        <w:numPr>
          <w:ilvl w:val="0"/>
          <w:numId w:val="25"/>
        </w:numPr>
        <w:spacing w:before="120"/>
        <w:contextualSpacing w:val="0"/>
        <w:jc w:val="left"/>
        <w:rPr>
          <w:i/>
        </w:rPr>
      </w:pPr>
      <w:r w:rsidRPr="00476B5E">
        <w:rPr>
          <w:i/>
        </w:rPr>
        <w:t xml:space="preserve">Objective – </w:t>
      </w:r>
      <w:r w:rsidRPr="00476B5E">
        <w:t xml:space="preserve">Verify that ICM system users can </w:t>
      </w:r>
      <w:r w:rsidR="00494B19" w:rsidRPr="00476B5E">
        <w:t>query</w:t>
      </w:r>
      <w:r w:rsidRPr="00476B5E">
        <w:t xml:space="preserve"> historical data to analyze </w:t>
      </w:r>
      <w:r w:rsidR="00AB7CE7" w:rsidRPr="00476B5E">
        <w:t xml:space="preserve">past </w:t>
      </w:r>
      <w:r w:rsidRPr="00476B5E">
        <w:t xml:space="preserve">observed traffic conditions </w:t>
      </w:r>
      <w:r w:rsidR="00AB7CE7" w:rsidRPr="00476B5E">
        <w:t>and generate summary performance reports.</w:t>
      </w:r>
    </w:p>
    <w:p w14:paraId="07AF5720" w14:textId="1D123F27" w:rsidR="00CE5380" w:rsidRPr="00476B5E" w:rsidRDefault="00214CA2" w:rsidP="00CE5380">
      <w:pPr>
        <w:pStyle w:val="ListParagraph"/>
        <w:numPr>
          <w:ilvl w:val="0"/>
          <w:numId w:val="25"/>
        </w:numPr>
        <w:spacing w:before="120"/>
        <w:contextualSpacing w:val="0"/>
        <w:jc w:val="left"/>
        <w:rPr>
          <w:i/>
        </w:rPr>
      </w:pPr>
      <w:r w:rsidRPr="00476B5E">
        <w:rPr>
          <w:i/>
        </w:rPr>
        <w:t xml:space="preserve">Key user needs tested </w:t>
      </w:r>
      <w:r w:rsidRPr="00BA6ADD">
        <w:rPr>
          <w:i/>
        </w:rPr>
        <w:t xml:space="preserve">(numbers from </w:t>
      </w:r>
      <w:r w:rsidRPr="00BA6ADD">
        <w:rPr>
          <w:i/>
        </w:rPr>
        <w:fldChar w:fldCharType="begin"/>
      </w:r>
      <w:r w:rsidRPr="00BA6ADD">
        <w:rPr>
          <w:i/>
        </w:rPr>
        <w:instrText xml:space="preserve"> REF _Ref468277880 \h </w:instrText>
      </w:r>
      <w:r>
        <w:rPr>
          <w:i/>
        </w:rPr>
        <w:instrText xml:space="preserve"> \* MERGEFORMAT </w:instrText>
      </w:r>
      <w:r w:rsidRPr="00BA6ADD">
        <w:rPr>
          <w:i/>
        </w:rPr>
      </w:r>
      <w:r w:rsidRPr="00BA6ADD">
        <w:rPr>
          <w:i/>
        </w:rPr>
        <w:fldChar w:fldCharType="separate"/>
      </w:r>
      <w:r w:rsidR="003D40BF" w:rsidRPr="003D40BF">
        <w:rPr>
          <w:i/>
        </w:rPr>
        <w:t xml:space="preserve">Table </w:t>
      </w:r>
      <w:r w:rsidR="003D40BF" w:rsidRPr="003D40BF">
        <w:rPr>
          <w:i/>
          <w:noProof/>
        </w:rPr>
        <w:t>5</w:t>
      </w:r>
      <w:r w:rsidR="003D40BF" w:rsidRPr="003D40BF">
        <w:rPr>
          <w:i/>
          <w:noProof/>
        </w:rPr>
        <w:noBreakHyphen/>
        <w:t>1</w:t>
      </w:r>
      <w:r w:rsidRPr="00BA6ADD">
        <w:rPr>
          <w:i/>
        </w:rPr>
        <w:fldChar w:fldCharType="end"/>
      </w:r>
      <w:r w:rsidRPr="00BA6ADD">
        <w:rPr>
          <w:i/>
        </w:rPr>
        <w:t>)</w:t>
      </w:r>
      <w:r>
        <w:rPr>
          <w:i/>
        </w:rPr>
        <w:t xml:space="preserve"> </w:t>
      </w:r>
      <w:r w:rsidR="00CE5380" w:rsidRPr="00476B5E">
        <w:rPr>
          <w:i/>
        </w:rPr>
        <w:t xml:space="preserve">– </w:t>
      </w:r>
      <w:r w:rsidR="00CE5380" w:rsidRPr="00476B5E">
        <w:t>Historical Data Archiving (15)</w:t>
      </w:r>
      <w:r w:rsidR="008B1676" w:rsidRPr="00476B5E">
        <w:t>;</w:t>
      </w:r>
      <w:r w:rsidR="00CE5380" w:rsidRPr="00476B5E">
        <w:t xml:space="preserve"> Information Visualization (12)</w:t>
      </w:r>
      <w:r w:rsidR="008B1676" w:rsidRPr="00476B5E">
        <w:t>;</w:t>
      </w:r>
      <w:r w:rsidR="00CE5380" w:rsidRPr="00476B5E">
        <w:t xml:space="preserve"> Decision-Making Assistance (4). </w:t>
      </w:r>
    </w:p>
    <w:p w14:paraId="6CAE17B3" w14:textId="3A45FD9C" w:rsidR="00CE5380" w:rsidRPr="00476B5E" w:rsidRDefault="00CE5380" w:rsidP="00CE5380">
      <w:pPr>
        <w:pStyle w:val="ListParagraph"/>
        <w:numPr>
          <w:ilvl w:val="0"/>
          <w:numId w:val="25"/>
        </w:numPr>
        <w:spacing w:before="120"/>
        <w:contextualSpacing w:val="0"/>
        <w:jc w:val="left"/>
        <w:rPr>
          <w:i/>
        </w:rPr>
      </w:pPr>
      <w:r w:rsidRPr="00476B5E">
        <w:rPr>
          <w:i/>
        </w:rPr>
        <w:t xml:space="preserve">Prerequisite successful tests – </w:t>
      </w:r>
      <w:r w:rsidR="00163035" w:rsidRPr="00476B5E">
        <w:t>Review of User Manuals (</w:t>
      </w:r>
      <w:r w:rsidR="00163035">
        <w:t xml:space="preserve">section </w:t>
      </w:r>
      <w:r w:rsidR="00163035">
        <w:fldChar w:fldCharType="begin"/>
      </w:r>
      <w:r w:rsidR="00163035">
        <w:instrText xml:space="preserve"> REF _Ref468354917 \w \h </w:instrText>
      </w:r>
      <w:r w:rsidR="00163035">
        <w:fldChar w:fldCharType="separate"/>
      </w:r>
      <w:r w:rsidR="003D40BF">
        <w:t>5.1.1</w:t>
      </w:r>
      <w:r w:rsidR="00163035">
        <w:fldChar w:fldCharType="end"/>
      </w:r>
      <w:r w:rsidR="00163035" w:rsidRPr="00476B5E">
        <w:t>); System Setup and Management tests (</w:t>
      </w:r>
      <w:r w:rsidR="00163035">
        <w:t xml:space="preserve">section </w:t>
      </w:r>
      <w:r w:rsidR="00163035">
        <w:fldChar w:fldCharType="begin"/>
      </w:r>
      <w:r w:rsidR="00163035">
        <w:instrText xml:space="preserve"> REF _Ref468354660 \w \h </w:instrText>
      </w:r>
      <w:r w:rsidR="00163035">
        <w:fldChar w:fldCharType="separate"/>
      </w:r>
      <w:r w:rsidR="003D40BF">
        <w:t>5.2.1</w:t>
      </w:r>
      <w:r w:rsidR="00163035">
        <w:fldChar w:fldCharType="end"/>
      </w:r>
      <w:r w:rsidR="00163035">
        <w:t xml:space="preserve"> </w:t>
      </w:r>
      <w:r w:rsidR="00163035" w:rsidRPr="00476B5E">
        <w:t xml:space="preserve">to </w:t>
      </w:r>
      <w:r w:rsidR="00163035">
        <w:fldChar w:fldCharType="begin"/>
      </w:r>
      <w:r w:rsidR="00163035">
        <w:instrText xml:space="preserve"> REF _Ref468363255 \w \h </w:instrText>
      </w:r>
      <w:r w:rsidR="00163035">
        <w:fldChar w:fldCharType="separate"/>
      </w:r>
      <w:r w:rsidR="003D40BF">
        <w:t>5.2.9</w:t>
      </w:r>
      <w:r w:rsidR="00163035">
        <w:fldChar w:fldCharType="end"/>
      </w:r>
      <w:r w:rsidR="00163035" w:rsidRPr="00476B5E">
        <w:t>)</w:t>
      </w:r>
      <w:r w:rsidR="00163035">
        <w:t>;</w:t>
      </w:r>
      <w:r w:rsidRPr="00476B5E">
        <w:t xml:space="preserve"> </w:t>
      </w:r>
      <w:r w:rsidR="00E338DF" w:rsidRPr="00476B5E">
        <w:t>C</w:t>
      </w:r>
      <w:r w:rsidRPr="00476B5E">
        <w:t xml:space="preserve">orridor </w:t>
      </w:r>
      <w:r w:rsidR="00E338DF" w:rsidRPr="00476B5E">
        <w:t>M</w:t>
      </w:r>
      <w:r w:rsidRPr="00476B5E">
        <w:t>onitoring</w:t>
      </w:r>
      <w:r w:rsidR="00E338DF" w:rsidRPr="00476B5E">
        <w:t xml:space="preserve"> tests</w:t>
      </w:r>
      <w:r w:rsidRPr="00476B5E">
        <w:t xml:space="preserve"> (</w:t>
      </w:r>
      <w:r w:rsidR="00163035">
        <w:t xml:space="preserve">section </w:t>
      </w:r>
      <w:r w:rsidR="00163035">
        <w:fldChar w:fldCharType="begin"/>
      </w:r>
      <w:r w:rsidR="00163035">
        <w:instrText xml:space="preserve"> REF _Ref468363331 \w \h </w:instrText>
      </w:r>
      <w:r w:rsidR="00163035">
        <w:fldChar w:fldCharType="separate"/>
      </w:r>
      <w:r w:rsidR="003D40BF">
        <w:t>5.3.1</w:t>
      </w:r>
      <w:r w:rsidR="00163035">
        <w:fldChar w:fldCharType="end"/>
      </w:r>
      <w:r w:rsidR="00163035">
        <w:t xml:space="preserve"> </w:t>
      </w:r>
      <w:r w:rsidRPr="00476B5E">
        <w:t xml:space="preserve">to </w:t>
      </w:r>
      <w:r w:rsidR="00163035">
        <w:fldChar w:fldCharType="begin"/>
      </w:r>
      <w:r w:rsidR="00163035">
        <w:instrText xml:space="preserve"> REF _Ref468363827 \w \h </w:instrText>
      </w:r>
      <w:r w:rsidR="00163035">
        <w:fldChar w:fldCharType="separate"/>
      </w:r>
      <w:r w:rsidR="003D40BF">
        <w:t>5.3.5</w:t>
      </w:r>
      <w:r w:rsidR="00163035">
        <w:fldChar w:fldCharType="end"/>
      </w:r>
      <w:r w:rsidRPr="00476B5E">
        <w:t>).</w:t>
      </w:r>
    </w:p>
    <w:p w14:paraId="6DD02D41" w14:textId="7FE89295" w:rsidR="00CE5380" w:rsidRPr="00476B5E" w:rsidRDefault="00CE5380" w:rsidP="00CE5380">
      <w:pPr>
        <w:pStyle w:val="ListParagraph"/>
        <w:numPr>
          <w:ilvl w:val="0"/>
          <w:numId w:val="25"/>
        </w:numPr>
        <w:spacing w:before="120"/>
        <w:contextualSpacing w:val="0"/>
        <w:jc w:val="left"/>
        <w:rPr>
          <w:i/>
        </w:rPr>
      </w:pPr>
      <w:r w:rsidRPr="00476B5E">
        <w:rPr>
          <w:i/>
        </w:rPr>
        <w:lastRenderedPageBreak/>
        <w:t>Key participants –</w:t>
      </w:r>
      <w:r w:rsidR="00494B19" w:rsidRPr="00476B5E">
        <w:rPr>
          <w:i/>
        </w:rPr>
        <w:t xml:space="preserve"> </w:t>
      </w:r>
      <w:r w:rsidR="00983F10" w:rsidRPr="00476B5E">
        <w:t>Traffic Managers/Engineers</w:t>
      </w:r>
      <w:r w:rsidRPr="00476B5E">
        <w:t xml:space="preserve"> from stakeholder agencies responsible for managing traffic during incidents and events; </w:t>
      </w:r>
      <w:r w:rsidR="00494B19" w:rsidRPr="00476B5E">
        <w:t>I-210 Corridor Manager</w:t>
      </w:r>
      <w:r w:rsidRPr="00476B5E">
        <w:t>.</w:t>
      </w:r>
    </w:p>
    <w:p w14:paraId="145CC1FE" w14:textId="3DDCE09C" w:rsidR="00B5711E" w:rsidRPr="00476B5E" w:rsidRDefault="00B5711E" w:rsidP="00CE5380">
      <w:pPr>
        <w:pStyle w:val="ListParagraph"/>
        <w:numPr>
          <w:ilvl w:val="0"/>
          <w:numId w:val="25"/>
        </w:numPr>
        <w:spacing w:before="120"/>
        <w:contextualSpacing w:val="0"/>
        <w:jc w:val="left"/>
        <w:rPr>
          <w:i/>
        </w:rPr>
      </w:pPr>
      <w:r w:rsidRPr="00476B5E">
        <w:rPr>
          <w:i/>
        </w:rPr>
        <w:t xml:space="preserve">Support participants – </w:t>
      </w:r>
      <w:r w:rsidR="00494B19" w:rsidRPr="00476B5E">
        <w:t>I-210 Corridor Technical Manager; C</w:t>
      </w:r>
      <w:r w:rsidRPr="00476B5E">
        <w:t xml:space="preserve">altrans I-210 </w:t>
      </w:r>
      <w:r w:rsidR="002912A4" w:rsidRPr="00476B5E">
        <w:t>D</w:t>
      </w:r>
      <w:r w:rsidRPr="00476B5E">
        <w:t xml:space="preserve">ata </w:t>
      </w:r>
      <w:r w:rsidR="002912A4" w:rsidRPr="00476B5E">
        <w:t>A</w:t>
      </w:r>
      <w:r w:rsidRPr="00476B5E">
        <w:t xml:space="preserve">nalyst; </w:t>
      </w:r>
      <w:r w:rsidR="00B32F85">
        <w:t>Data Analysts</w:t>
      </w:r>
      <w:r w:rsidRPr="00476B5E">
        <w:t xml:space="preserve"> from local agencies; ICM </w:t>
      </w:r>
      <w:r w:rsidR="002912A4" w:rsidRPr="00476B5E">
        <w:t xml:space="preserve">Database </w:t>
      </w:r>
      <w:r w:rsidR="00516430">
        <w:t>Administrators</w:t>
      </w:r>
      <w:r w:rsidR="00A01BA7">
        <w:t xml:space="preserve"> </w:t>
      </w:r>
      <w:r w:rsidR="00A01BA7" w:rsidRPr="00476B5E">
        <w:t>from local agencies</w:t>
      </w:r>
      <w:r w:rsidRPr="00476B5E">
        <w:t xml:space="preserve">; </w:t>
      </w:r>
      <w:r w:rsidR="00983F10" w:rsidRPr="00476B5E">
        <w:t>System Developers</w:t>
      </w:r>
      <w:r w:rsidRPr="00476B5E">
        <w:t xml:space="preserve">; </w:t>
      </w:r>
      <w:r w:rsidR="002912A4" w:rsidRPr="00476B5E">
        <w:t>PATH Systems Engineering Manager</w:t>
      </w:r>
      <w:r w:rsidR="00003FCA" w:rsidRPr="00476B5E">
        <w:t xml:space="preserve">; </w:t>
      </w:r>
      <w:r w:rsidR="002912A4" w:rsidRPr="00476B5E">
        <w:t>PATH Project Manager</w:t>
      </w:r>
      <w:r w:rsidRPr="00476B5E">
        <w:t>.</w:t>
      </w:r>
      <w:r w:rsidRPr="00476B5E">
        <w:rPr>
          <w:i/>
        </w:rPr>
        <w:t xml:space="preserve"> </w:t>
      </w:r>
    </w:p>
    <w:p w14:paraId="666500EF" w14:textId="1BE9CFB5" w:rsidR="00CE5380" w:rsidRPr="00476B5E" w:rsidRDefault="00CE5380" w:rsidP="00CE5380">
      <w:pPr>
        <w:pStyle w:val="ListParagraph"/>
        <w:numPr>
          <w:ilvl w:val="0"/>
          <w:numId w:val="25"/>
        </w:numPr>
        <w:spacing w:before="120"/>
        <w:contextualSpacing w:val="0"/>
        <w:jc w:val="left"/>
        <w:rPr>
          <w:i/>
        </w:rPr>
      </w:pPr>
      <w:r w:rsidRPr="00476B5E">
        <w:rPr>
          <w:i/>
        </w:rPr>
        <w:t xml:space="preserve">Information to be recorded – </w:t>
      </w:r>
      <w:r w:rsidRPr="00476B5E">
        <w:t>User comments about ability to conduct queries, retrieved histor</w:t>
      </w:r>
      <w:r w:rsidR="00494B19" w:rsidRPr="00476B5E">
        <w:t>ical</w:t>
      </w:r>
      <w:r w:rsidRPr="00476B5E">
        <w:t xml:space="preserve"> data, and data visualization features.</w:t>
      </w:r>
    </w:p>
    <w:p w14:paraId="4BE1C76F" w14:textId="6E90DED5" w:rsidR="00CE5380" w:rsidRPr="00476B5E" w:rsidRDefault="002C72C0" w:rsidP="00CE5380">
      <w:pPr>
        <w:pStyle w:val="ListParagraph"/>
        <w:numPr>
          <w:ilvl w:val="0"/>
          <w:numId w:val="25"/>
        </w:numPr>
        <w:spacing w:before="120"/>
        <w:contextualSpacing w:val="0"/>
        <w:jc w:val="left"/>
      </w:pPr>
      <w:r w:rsidRPr="002C72C0">
        <w:rPr>
          <w:i/>
        </w:rPr>
        <w:t xml:space="preserve">Pass/Fail criteria </w:t>
      </w:r>
      <w:r w:rsidR="00CE5380" w:rsidRPr="00476B5E">
        <w:rPr>
          <w:i/>
        </w:rPr>
        <w:t xml:space="preserve">– </w:t>
      </w:r>
      <w:r w:rsidR="00CE5380" w:rsidRPr="00476B5E">
        <w:t xml:space="preserve">Acceptance by system users of historical data </w:t>
      </w:r>
      <w:r w:rsidR="00494B19" w:rsidRPr="00476B5E">
        <w:t xml:space="preserve">query and </w:t>
      </w:r>
      <w:r w:rsidR="00CE5380" w:rsidRPr="00476B5E">
        <w:t>analysis functions.</w:t>
      </w:r>
    </w:p>
    <w:p w14:paraId="2FACDBC5" w14:textId="77777777" w:rsidR="00CE5380" w:rsidRPr="00476B5E" w:rsidRDefault="00CE5380" w:rsidP="00CE5380">
      <w:pPr>
        <w:pStyle w:val="ListParagraph"/>
        <w:numPr>
          <w:ilvl w:val="0"/>
          <w:numId w:val="25"/>
        </w:numPr>
        <w:spacing w:before="120"/>
        <w:contextualSpacing w:val="0"/>
        <w:jc w:val="left"/>
      </w:pPr>
      <w:r w:rsidRPr="00476B5E">
        <w:rPr>
          <w:i/>
        </w:rPr>
        <w:t xml:space="preserve">Assumptions and constraints – </w:t>
      </w:r>
      <w:r w:rsidRPr="00476B5E">
        <w:t>None.</w:t>
      </w:r>
    </w:p>
    <w:p w14:paraId="2C4F8E4B" w14:textId="1AA367B7" w:rsidR="0052231C" w:rsidRPr="00476B5E" w:rsidRDefault="0052231C" w:rsidP="0052231C">
      <w:pPr>
        <w:pStyle w:val="Heading3"/>
      </w:pPr>
      <w:bookmarkStart w:id="310" w:name="_Toc471406839"/>
      <w:r w:rsidRPr="00476B5E">
        <w:t>Generation of Traffic Estimation</w:t>
      </w:r>
      <w:r w:rsidR="00494B19" w:rsidRPr="00476B5E">
        <w:t>s</w:t>
      </w:r>
      <w:bookmarkEnd w:id="310"/>
    </w:p>
    <w:p w14:paraId="4EBD3E37" w14:textId="457402FB" w:rsidR="00494B19" w:rsidRPr="00476B5E" w:rsidRDefault="00494B19" w:rsidP="00494B19">
      <w:pPr>
        <w:pStyle w:val="ListParagraph"/>
        <w:numPr>
          <w:ilvl w:val="0"/>
          <w:numId w:val="25"/>
        </w:numPr>
        <w:spacing w:before="120"/>
        <w:contextualSpacing w:val="0"/>
        <w:jc w:val="left"/>
        <w:rPr>
          <w:i/>
        </w:rPr>
      </w:pPr>
      <w:r w:rsidRPr="00476B5E">
        <w:rPr>
          <w:i/>
        </w:rPr>
        <w:t xml:space="preserve">Objective – </w:t>
      </w:r>
      <w:r w:rsidRPr="00476B5E">
        <w:t xml:space="preserve">Verify that the ICM system can develop </w:t>
      </w:r>
      <w:r w:rsidR="003C1FFC" w:rsidRPr="00476B5E">
        <w:t>adequate estimates of current traffic conditions for the freeways and arterial segments under ICM management based on real-time data supplied by connected traffic monitoring and management systems</w:t>
      </w:r>
      <w:r w:rsidRPr="00476B5E">
        <w:t>.</w:t>
      </w:r>
    </w:p>
    <w:p w14:paraId="4D08ADA1" w14:textId="64AF5EDA" w:rsidR="00494B19" w:rsidRPr="00476B5E" w:rsidRDefault="00214CA2" w:rsidP="00494B19">
      <w:pPr>
        <w:pStyle w:val="ListParagraph"/>
        <w:numPr>
          <w:ilvl w:val="0"/>
          <w:numId w:val="25"/>
        </w:numPr>
        <w:spacing w:before="120"/>
        <w:contextualSpacing w:val="0"/>
        <w:jc w:val="left"/>
        <w:rPr>
          <w:i/>
        </w:rPr>
      </w:pPr>
      <w:r w:rsidRPr="00476B5E">
        <w:rPr>
          <w:i/>
        </w:rPr>
        <w:t xml:space="preserve">Key user needs tested </w:t>
      </w:r>
      <w:r w:rsidRPr="00BA6ADD">
        <w:rPr>
          <w:i/>
        </w:rPr>
        <w:t xml:space="preserve">(numbers from </w:t>
      </w:r>
      <w:r w:rsidRPr="00BA6ADD">
        <w:rPr>
          <w:i/>
        </w:rPr>
        <w:fldChar w:fldCharType="begin"/>
      </w:r>
      <w:r w:rsidRPr="00BA6ADD">
        <w:rPr>
          <w:i/>
        </w:rPr>
        <w:instrText xml:space="preserve"> REF _Ref468277880 \h </w:instrText>
      </w:r>
      <w:r>
        <w:rPr>
          <w:i/>
        </w:rPr>
        <w:instrText xml:space="preserve"> \* MERGEFORMAT </w:instrText>
      </w:r>
      <w:r w:rsidRPr="00BA6ADD">
        <w:rPr>
          <w:i/>
        </w:rPr>
      </w:r>
      <w:r w:rsidRPr="00BA6ADD">
        <w:rPr>
          <w:i/>
        </w:rPr>
        <w:fldChar w:fldCharType="separate"/>
      </w:r>
      <w:r w:rsidR="003D40BF" w:rsidRPr="003D40BF">
        <w:rPr>
          <w:i/>
        </w:rPr>
        <w:t xml:space="preserve">Table </w:t>
      </w:r>
      <w:r w:rsidR="003D40BF" w:rsidRPr="003D40BF">
        <w:rPr>
          <w:i/>
          <w:noProof/>
        </w:rPr>
        <w:t>5</w:t>
      </w:r>
      <w:r w:rsidR="003D40BF" w:rsidRPr="003D40BF">
        <w:rPr>
          <w:i/>
          <w:noProof/>
        </w:rPr>
        <w:noBreakHyphen/>
        <w:t>1</w:t>
      </w:r>
      <w:r w:rsidRPr="00BA6ADD">
        <w:rPr>
          <w:i/>
        </w:rPr>
        <w:fldChar w:fldCharType="end"/>
      </w:r>
      <w:r w:rsidRPr="00BA6ADD">
        <w:rPr>
          <w:i/>
        </w:rPr>
        <w:t>)</w:t>
      </w:r>
      <w:r>
        <w:rPr>
          <w:i/>
        </w:rPr>
        <w:t xml:space="preserve"> </w:t>
      </w:r>
      <w:r w:rsidR="00494B19" w:rsidRPr="00476B5E">
        <w:rPr>
          <w:i/>
        </w:rPr>
        <w:t xml:space="preserve">– </w:t>
      </w:r>
      <w:r w:rsidR="003C1FFC" w:rsidRPr="00476B5E">
        <w:t>Operational Forecast Capability</w:t>
      </w:r>
      <w:r w:rsidR="00494B19" w:rsidRPr="00476B5E">
        <w:t xml:space="preserve"> (5)</w:t>
      </w:r>
      <w:r w:rsidR="008B1676" w:rsidRPr="00476B5E">
        <w:t>;</w:t>
      </w:r>
      <w:r w:rsidR="00494B19" w:rsidRPr="00476B5E">
        <w:t xml:space="preserve"> </w:t>
      </w:r>
      <w:r w:rsidR="003C1FFC" w:rsidRPr="00476B5E">
        <w:t>Strategy Effectiveness Assessment (6)</w:t>
      </w:r>
      <w:r w:rsidR="008B1676" w:rsidRPr="00476B5E">
        <w:t>;</w:t>
      </w:r>
      <w:r w:rsidR="003C1FFC" w:rsidRPr="00476B5E">
        <w:t xml:space="preserve"> </w:t>
      </w:r>
      <w:r w:rsidR="00494B19" w:rsidRPr="00476B5E">
        <w:t xml:space="preserve">Information Visualization (12). </w:t>
      </w:r>
    </w:p>
    <w:p w14:paraId="60F9D7AC" w14:textId="66F4F31D" w:rsidR="00494B19" w:rsidRPr="00476B5E" w:rsidRDefault="00494B19" w:rsidP="00494B19">
      <w:pPr>
        <w:pStyle w:val="ListParagraph"/>
        <w:numPr>
          <w:ilvl w:val="0"/>
          <w:numId w:val="25"/>
        </w:numPr>
        <w:spacing w:before="120"/>
        <w:contextualSpacing w:val="0"/>
        <w:jc w:val="left"/>
        <w:rPr>
          <w:i/>
        </w:rPr>
      </w:pPr>
      <w:r w:rsidRPr="00476B5E">
        <w:rPr>
          <w:i/>
        </w:rPr>
        <w:t xml:space="preserve">Prerequisite successful tests – </w:t>
      </w:r>
      <w:r w:rsidR="00163035" w:rsidRPr="00476B5E">
        <w:t>Review of User Manuals (</w:t>
      </w:r>
      <w:r w:rsidR="00163035">
        <w:t xml:space="preserve">section </w:t>
      </w:r>
      <w:r w:rsidR="00163035">
        <w:fldChar w:fldCharType="begin"/>
      </w:r>
      <w:r w:rsidR="00163035">
        <w:instrText xml:space="preserve"> REF _Ref468354917 \w \h </w:instrText>
      </w:r>
      <w:r w:rsidR="00163035">
        <w:fldChar w:fldCharType="separate"/>
      </w:r>
      <w:r w:rsidR="003D40BF">
        <w:t>5.1.1</w:t>
      </w:r>
      <w:r w:rsidR="00163035">
        <w:fldChar w:fldCharType="end"/>
      </w:r>
      <w:r w:rsidR="00163035" w:rsidRPr="00476B5E">
        <w:t>); System Setup and Management tests (</w:t>
      </w:r>
      <w:r w:rsidR="00163035">
        <w:t xml:space="preserve">section </w:t>
      </w:r>
      <w:r w:rsidR="00163035">
        <w:fldChar w:fldCharType="begin"/>
      </w:r>
      <w:r w:rsidR="00163035">
        <w:instrText xml:space="preserve"> REF _Ref468354660 \w \h </w:instrText>
      </w:r>
      <w:r w:rsidR="00163035">
        <w:fldChar w:fldCharType="separate"/>
      </w:r>
      <w:r w:rsidR="003D40BF">
        <w:t>5.2.1</w:t>
      </w:r>
      <w:r w:rsidR="00163035">
        <w:fldChar w:fldCharType="end"/>
      </w:r>
      <w:r w:rsidR="00163035">
        <w:t xml:space="preserve"> </w:t>
      </w:r>
      <w:r w:rsidR="00163035" w:rsidRPr="00476B5E">
        <w:t xml:space="preserve">to </w:t>
      </w:r>
      <w:r w:rsidR="00163035">
        <w:fldChar w:fldCharType="begin"/>
      </w:r>
      <w:r w:rsidR="00163035">
        <w:instrText xml:space="preserve"> REF _Ref468363255 \w \h </w:instrText>
      </w:r>
      <w:r w:rsidR="00163035">
        <w:fldChar w:fldCharType="separate"/>
      </w:r>
      <w:r w:rsidR="003D40BF">
        <w:t>5.2.9</w:t>
      </w:r>
      <w:r w:rsidR="00163035">
        <w:fldChar w:fldCharType="end"/>
      </w:r>
      <w:r w:rsidR="00163035" w:rsidRPr="00476B5E">
        <w:t>)</w:t>
      </w:r>
      <w:r w:rsidR="00163035">
        <w:t>;</w:t>
      </w:r>
      <w:r w:rsidR="00163035" w:rsidRPr="00476B5E">
        <w:t xml:space="preserve"> Corridor Monitoring tests (</w:t>
      </w:r>
      <w:r w:rsidR="00163035">
        <w:t xml:space="preserve">section </w:t>
      </w:r>
      <w:r w:rsidR="00163035">
        <w:fldChar w:fldCharType="begin"/>
      </w:r>
      <w:r w:rsidR="00163035">
        <w:instrText xml:space="preserve"> REF _Ref468363331 \w \h </w:instrText>
      </w:r>
      <w:r w:rsidR="00163035">
        <w:fldChar w:fldCharType="separate"/>
      </w:r>
      <w:r w:rsidR="003D40BF">
        <w:t>5.3.1</w:t>
      </w:r>
      <w:r w:rsidR="00163035">
        <w:fldChar w:fldCharType="end"/>
      </w:r>
      <w:r w:rsidR="00163035">
        <w:t xml:space="preserve"> </w:t>
      </w:r>
      <w:r w:rsidR="00163035" w:rsidRPr="00476B5E">
        <w:t xml:space="preserve">to </w:t>
      </w:r>
      <w:r w:rsidR="00163035">
        <w:fldChar w:fldCharType="begin"/>
      </w:r>
      <w:r w:rsidR="00163035">
        <w:instrText xml:space="preserve"> REF _Ref468363827 \w \h </w:instrText>
      </w:r>
      <w:r w:rsidR="00163035">
        <w:fldChar w:fldCharType="separate"/>
      </w:r>
      <w:r w:rsidR="003D40BF">
        <w:t>5.3.5</w:t>
      </w:r>
      <w:r w:rsidR="00163035">
        <w:fldChar w:fldCharType="end"/>
      </w:r>
      <w:r w:rsidR="00163035" w:rsidRPr="00476B5E">
        <w:t>).</w:t>
      </w:r>
    </w:p>
    <w:p w14:paraId="6BD3C7AF" w14:textId="202E26CC" w:rsidR="00494B19" w:rsidRPr="00476B5E" w:rsidRDefault="00494B19" w:rsidP="00494B19">
      <w:pPr>
        <w:pStyle w:val="ListParagraph"/>
        <w:numPr>
          <w:ilvl w:val="0"/>
          <w:numId w:val="25"/>
        </w:numPr>
        <w:spacing w:before="120"/>
        <w:contextualSpacing w:val="0"/>
        <w:jc w:val="left"/>
        <w:rPr>
          <w:i/>
        </w:rPr>
      </w:pPr>
      <w:r w:rsidRPr="00476B5E">
        <w:rPr>
          <w:i/>
        </w:rPr>
        <w:t xml:space="preserve">Key participants – </w:t>
      </w:r>
      <w:r w:rsidR="00983F10" w:rsidRPr="00476B5E">
        <w:t>Traffic Managers/Engineers</w:t>
      </w:r>
      <w:r w:rsidRPr="00476B5E">
        <w:t xml:space="preserve"> from stakeholder agencies responsible for managing traffic during incidents and events; I-210 Corridor Manager.</w:t>
      </w:r>
    </w:p>
    <w:p w14:paraId="36A07B7C" w14:textId="50088BAE" w:rsidR="00494B19" w:rsidRPr="00476B5E" w:rsidRDefault="00494B19" w:rsidP="00494B19">
      <w:pPr>
        <w:pStyle w:val="ListParagraph"/>
        <w:numPr>
          <w:ilvl w:val="0"/>
          <w:numId w:val="25"/>
        </w:numPr>
        <w:spacing w:before="120"/>
        <w:contextualSpacing w:val="0"/>
        <w:jc w:val="left"/>
        <w:rPr>
          <w:i/>
        </w:rPr>
      </w:pPr>
      <w:r w:rsidRPr="00476B5E">
        <w:rPr>
          <w:i/>
        </w:rPr>
        <w:t xml:space="preserve">Support participants – </w:t>
      </w:r>
      <w:r w:rsidRPr="00476B5E">
        <w:t xml:space="preserve">I-210 Corridor Technical Manager; Caltrans I-210 </w:t>
      </w:r>
      <w:r w:rsidR="002912A4" w:rsidRPr="00476B5E">
        <w:t>D</w:t>
      </w:r>
      <w:r w:rsidRPr="00476B5E">
        <w:t xml:space="preserve">ata </w:t>
      </w:r>
      <w:r w:rsidR="002912A4" w:rsidRPr="00476B5E">
        <w:t>A</w:t>
      </w:r>
      <w:r w:rsidRPr="00476B5E">
        <w:t xml:space="preserve">nalyst; </w:t>
      </w:r>
      <w:r w:rsidR="00B32F85">
        <w:t>Data Analysts</w:t>
      </w:r>
      <w:r w:rsidRPr="00476B5E">
        <w:t xml:space="preserve"> from local agencies; ICM </w:t>
      </w:r>
      <w:r w:rsidR="002912A4" w:rsidRPr="00476B5E">
        <w:t xml:space="preserve">Database </w:t>
      </w:r>
      <w:r w:rsidR="00516430">
        <w:t>Administrators</w:t>
      </w:r>
      <w:r w:rsidR="00A01BA7">
        <w:t xml:space="preserve"> </w:t>
      </w:r>
      <w:r w:rsidR="00A01BA7" w:rsidRPr="00476B5E">
        <w:t>from local agencies</w:t>
      </w:r>
      <w:r w:rsidRPr="00476B5E">
        <w:t xml:space="preserve">; </w:t>
      </w:r>
      <w:r w:rsidR="00983F10" w:rsidRPr="00476B5E">
        <w:t>System Developers</w:t>
      </w:r>
      <w:r w:rsidRPr="00476B5E">
        <w:t xml:space="preserve">; </w:t>
      </w:r>
      <w:r w:rsidR="002912A4" w:rsidRPr="00476B5E">
        <w:t>PATH Systems Engineering Manager</w:t>
      </w:r>
      <w:r w:rsidRPr="00476B5E">
        <w:t xml:space="preserve">; </w:t>
      </w:r>
      <w:r w:rsidR="002912A4" w:rsidRPr="00476B5E">
        <w:t>PATH Project Manager</w:t>
      </w:r>
      <w:r w:rsidRPr="00476B5E">
        <w:t>.</w:t>
      </w:r>
      <w:r w:rsidRPr="00476B5E">
        <w:rPr>
          <w:i/>
        </w:rPr>
        <w:t xml:space="preserve"> </w:t>
      </w:r>
    </w:p>
    <w:p w14:paraId="45AE2813" w14:textId="3A8A8C80" w:rsidR="00494B19" w:rsidRPr="00476B5E" w:rsidRDefault="00494B19" w:rsidP="00494B19">
      <w:pPr>
        <w:pStyle w:val="ListParagraph"/>
        <w:numPr>
          <w:ilvl w:val="0"/>
          <w:numId w:val="25"/>
        </w:numPr>
        <w:spacing w:before="120"/>
        <w:contextualSpacing w:val="0"/>
        <w:jc w:val="left"/>
        <w:rPr>
          <w:i/>
        </w:rPr>
      </w:pPr>
      <w:r w:rsidRPr="00476B5E">
        <w:rPr>
          <w:i/>
        </w:rPr>
        <w:t xml:space="preserve">Information to be recorded – </w:t>
      </w:r>
      <w:r w:rsidRPr="00476B5E">
        <w:t xml:space="preserve">User comments about </w:t>
      </w:r>
      <w:r w:rsidR="003C1FFC" w:rsidRPr="00476B5E">
        <w:t>adequacy of traffic estimations</w:t>
      </w:r>
      <w:r w:rsidRPr="00476B5E">
        <w:t xml:space="preserve"> and </w:t>
      </w:r>
      <w:r w:rsidR="005C4D99" w:rsidRPr="00476B5E">
        <w:t xml:space="preserve">the </w:t>
      </w:r>
      <w:r w:rsidRPr="00476B5E">
        <w:t>data visualization features</w:t>
      </w:r>
      <w:r w:rsidR="005C4D99" w:rsidRPr="00476B5E">
        <w:t xml:space="preserve"> used to present the results of the estimation</w:t>
      </w:r>
      <w:r w:rsidRPr="00476B5E">
        <w:t>.</w:t>
      </w:r>
    </w:p>
    <w:p w14:paraId="45444D8C" w14:textId="26201ABF" w:rsidR="00494B19" w:rsidRPr="00476B5E" w:rsidRDefault="002C72C0" w:rsidP="00494B19">
      <w:pPr>
        <w:pStyle w:val="ListParagraph"/>
        <w:numPr>
          <w:ilvl w:val="0"/>
          <w:numId w:val="25"/>
        </w:numPr>
        <w:spacing w:before="120"/>
        <w:contextualSpacing w:val="0"/>
        <w:jc w:val="left"/>
      </w:pPr>
      <w:r w:rsidRPr="002C72C0">
        <w:rPr>
          <w:i/>
        </w:rPr>
        <w:t xml:space="preserve">Pass/Fail criteria </w:t>
      </w:r>
      <w:r w:rsidR="00494B19" w:rsidRPr="00476B5E">
        <w:rPr>
          <w:i/>
        </w:rPr>
        <w:t xml:space="preserve">– </w:t>
      </w:r>
      <w:r w:rsidR="00494B19" w:rsidRPr="00476B5E">
        <w:t xml:space="preserve">Acceptance by system users of </w:t>
      </w:r>
      <w:r w:rsidR="003C1FFC" w:rsidRPr="00476B5E">
        <w:t>estimation results</w:t>
      </w:r>
      <w:r w:rsidR="00494B19" w:rsidRPr="00476B5E">
        <w:t>.</w:t>
      </w:r>
    </w:p>
    <w:p w14:paraId="685FDC3B" w14:textId="77777777" w:rsidR="00494B19" w:rsidRPr="00476B5E" w:rsidRDefault="00494B19" w:rsidP="00494B19">
      <w:pPr>
        <w:pStyle w:val="ListParagraph"/>
        <w:numPr>
          <w:ilvl w:val="0"/>
          <w:numId w:val="25"/>
        </w:numPr>
        <w:spacing w:before="120"/>
        <w:contextualSpacing w:val="0"/>
        <w:jc w:val="left"/>
      </w:pPr>
      <w:r w:rsidRPr="00476B5E">
        <w:rPr>
          <w:i/>
        </w:rPr>
        <w:t xml:space="preserve">Assumptions and constraints – </w:t>
      </w:r>
      <w:r w:rsidRPr="00476B5E">
        <w:t>None.</w:t>
      </w:r>
    </w:p>
    <w:p w14:paraId="2E77AD5F" w14:textId="191E8F58" w:rsidR="0052231C" w:rsidRPr="00476B5E" w:rsidRDefault="0052231C" w:rsidP="0052231C">
      <w:pPr>
        <w:pStyle w:val="Heading3"/>
      </w:pPr>
      <w:bookmarkStart w:id="311" w:name="_Toc471406840"/>
      <w:r w:rsidRPr="00476B5E">
        <w:t>Generation of Traffic Forecast</w:t>
      </w:r>
      <w:r w:rsidR="00391B29" w:rsidRPr="00476B5E">
        <w:t>s</w:t>
      </w:r>
      <w:bookmarkEnd w:id="311"/>
    </w:p>
    <w:p w14:paraId="2400CFAE" w14:textId="30C11517" w:rsidR="005C4D99" w:rsidRPr="00476B5E" w:rsidRDefault="005C4D99" w:rsidP="005C4D99">
      <w:pPr>
        <w:pStyle w:val="ListParagraph"/>
        <w:numPr>
          <w:ilvl w:val="0"/>
          <w:numId w:val="25"/>
        </w:numPr>
        <w:spacing w:before="120"/>
        <w:contextualSpacing w:val="0"/>
        <w:jc w:val="left"/>
        <w:rPr>
          <w:i/>
        </w:rPr>
      </w:pPr>
      <w:r w:rsidRPr="00476B5E">
        <w:rPr>
          <w:i/>
        </w:rPr>
        <w:t xml:space="preserve">Objective – </w:t>
      </w:r>
      <w:r w:rsidRPr="00476B5E">
        <w:t xml:space="preserve">Verify that the ICM system can </w:t>
      </w:r>
      <w:r w:rsidR="00391B29" w:rsidRPr="00476B5E">
        <w:t xml:space="preserve">provide </w:t>
      </w:r>
      <w:r w:rsidR="003C253F" w:rsidRPr="00476B5E">
        <w:t xml:space="preserve">users with </w:t>
      </w:r>
      <w:r w:rsidR="00391B29" w:rsidRPr="00476B5E">
        <w:t xml:space="preserve">adequate near-term forecasts of traffic conditions within the ICM corridor </w:t>
      </w:r>
      <w:r w:rsidR="003C253F" w:rsidRPr="00476B5E">
        <w:t xml:space="preserve">under </w:t>
      </w:r>
      <w:r w:rsidR="00C36D33" w:rsidRPr="00476B5E">
        <w:t>a given traffic management plan</w:t>
      </w:r>
      <w:r w:rsidRPr="00476B5E">
        <w:t>.</w:t>
      </w:r>
      <w:r w:rsidR="003C253F" w:rsidRPr="00476B5E">
        <w:t xml:space="preserve">  </w:t>
      </w:r>
    </w:p>
    <w:p w14:paraId="4E2C017B" w14:textId="32F51A62" w:rsidR="005C4D99" w:rsidRPr="00476B5E" w:rsidRDefault="00214CA2" w:rsidP="005C4D99">
      <w:pPr>
        <w:pStyle w:val="ListParagraph"/>
        <w:numPr>
          <w:ilvl w:val="0"/>
          <w:numId w:val="25"/>
        </w:numPr>
        <w:spacing w:before="120"/>
        <w:contextualSpacing w:val="0"/>
        <w:jc w:val="left"/>
        <w:rPr>
          <w:i/>
        </w:rPr>
      </w:pPr>
      <w:r w:rsidRPr="00476B5E">
        <w:rPr>
          <w:i/>
        </w:rPr>
        <w:t xml:space="preserve">Key user needs tested </w:t>
      </w:r>
      <w:r w:rsidRPr="00BA6ADD">
        <w:rPr>
          <w:i/>
        </w:rPr>
        <w:t xml:space="preserve">(numbers from </w:t>
      </w:r>
      <w:r w:rsidRPr="00BA6ADD">
        <w:rPr>
          <w:i/>
        </w:rPr>
        <w:fldChar w:fldCharType="begin"/>
      </w:r>
      <w:r w:rsidRPr="00BA6ADD">
        <w:rPr>
          <w:i/>
        </w:rPr>
        <w:instrText xml:space="preserve"> REF _Ref468277880 \h </w:instrText>
      </w:r>
      <w:r>
        <w:rPr>
          <w:i/>
        </w:rPr>
        <w:instrText xml:space="preserve"> \* MERGEFORMAT </w:instrText>
      </w:r>
      <w:r w:rsidRPr="00BA6ADD">
        <w:rPr>
          <w:i/>
        </w:rPr>
      </w:r>
      <w:r w:rsidRPr="00BA6ADD">
        <w:rPr>
          <w:i/>
        </w:rPr>
        <w:fldChar w:fldCharType="separate"/>
      </w:r>
      <w:r w:rsidR="003D40BF" w:rsidRPr="003D40BF">
        <w:rPr>
          <w:i/>
        </w:rPr>
        <w:t xml:space="preserve">Table </w:t>
      </w:r>
      <w:r w:rsidR="003D40BF" w:rsidRPr="003D40BF">
        <w:rPr>
          <w:i/>
          <w:noProof/>
        </w:rPr>
        <w:t>5</w:t>
      </w:r>
      <w:r w:rsidR="003D40BF" w:rsidRPr="003D40BF">
        <w:rPr>
          <w:i/>
          <w:noProof/>
        </w:rPr>
        <w:noBreakHyphen/>
        <w:t>1</w:t>
      </w:r>
      <w:r w:rsidRPr="00BA6ADD">
        <w:rPr>
          <w:i/>
        </w:rPr>
        <w:fldChar w:fldCharType="end"/>
      </w:r>
      <w:r w:rsidRPr="00BA6ADD">
        <w:rPr>
          <w:i/>
        </w:rPr>
        <w:t>)</w:t>
      </w:r>
      <w:r>
        <w:rPr>
          <w:i/>
        </w:rPr>
        <w:t xml:space="preserve"> </w:t>
      </w:r>
      <w:r w:rsidR="005C4D99" w:rsidRPr="00476B5E">
        <w:rPr>
          <w:i/>
        </w:rPr>
        <w:t xml:space="preserve">– </w:t>
      </w:r>
      <w:r w:rsidR="005C4D99" w:rsidRPr="00476B5E">
        <w:t>Operational Forecast Capability (5)</w:t>
      </w:r>
      <w:r w:rsidR="008B1676" w:rsidRPr="00476B5E">
        <w:t>;</w:t>
      </w:r>
      <w:r w:rsidR="005C4D99" w:rsidRPr="00476B5E">
        <w:t xml:space="preserve"> Strategy Effectiveness Assessment (6)</w:t>
      </w:r>
      <w:r w:rsidR="008B1676" w:rsidRPr="00476B5E">
        <w:t>;</w:t>
      </w:r>
      <w:r w:rsidR="005C4D99" w:rsidRPr="00476B5E">
        <w:t xml:space="preserve"> Information Visualization (12). </w:t>
      </w:r>
    </w:p>
    <w:p w14:paraId="0941992A" w14:textId="2B1D0383" w:rsidR="005C4D99" w:rsidRPr="00476B5E" w:rsidRDefault="005C4D99" w:rsidP="005C4D99">
      <w:pPr>
        <w:pStyle w:val="ListParagraph"/>
        <w:numPr>
          <w:ilvl w:val="0"/>
          <w:numId w:val="25"/>
        </w:numPr>
        <w:spacing w:before="120"/>
        <w:contextualSpacing w:val="0"/>
        <w:jc w:val="left"/>
        <w:rPr>
          <w:i/>
        </w:rPr>
      </w:pPr>
      <w:r w:rsidRPr="00476B5E">
        <w:rPr>
          <w:i/>
        </w:rPr>
        <w:t xml:space="preserve">Prerequisite successful tests – </w:t>
      </w:r>
      <w:r w:rsidR="00CE578F" w:rsidRPr="00476B5E">
        <w:t>Review of User Manuals (</w:t>
      </w:r>
      <w:r w:rsidR="00CE578F">
        <w:t xml:space="preserve">section </w:t>
      </w:r>
      <w:r w:rsidR="00CE578F">
        <w:fldChar w:fldCharType="begin"/>
      </w:r>
      <w:r w:rsidR="00CE578F">
        <w:instrText xml:space="preserve"> REF _Ref468354917 \w \h </w:instrText>
      </w:r>
      <w:r w:rsidR="00CE578F">
        <w:fldChar w:fldCharType="separate"/>
      </w:r>
      <w:r w:rsidR="003D40BF">
        <w:t>5.1.1</w:t>
      </w:r>
      <w:r w:rsidR="00CE578F">
        <w:fldChar w:fldCharType="end"/>
      </w:r>
      <w:r w:rsidR="00CE578F" w:rsidRPr="00476B5E">
        <w:t>); System Setup and Management tests (</w:t>
      </w:r>
      <w:r w:rsidR="00CE578F">
        <w:t xml:space="preserve">section </w:t>
      </w:r>
      <w:r w:rsidR="00CE578F">
        <w:fldChar w:fldCharType="begin"/>
      </w:r>
      <w:r w:rsidR="00CE578F">
        <w:instrText xml:space="preserve"> REF _Ref468354660 \w \h </w:instrText>
      </w:r>
      <w:r w:rsidR="00CE578F">
        <w:fldChar w:fldCharType="separate"/>
      </w:r>
      <w:r w:rsidR="003D40BF">
        <w:t>5.2.1</w:t>
      </w:r>
      <w:r w:rsidR="00CE578F">
        <w:fldChar w:fldCharType="end"/>
      </w:r>
      <w:r w:rsidR="00CE578F">
        <w:t xml:space="preserve"> </w:t>
      </w:r>
      <w:r w:rsidR="00CE578F" w:rsidRPr="00476B5E">
        <w:t xml:space="preserve">to </w:t>
      </w:r>
      <w:r w:rsidR="00CE578F">
        <w:fldChar w:fldCharType="begin"/>
      </w:r>
      <w:r w:rsidR="00CE578F">
        <w:instrText xml:space="preserve"> REF _Ref468363255 \w \h </w:instrText>
      </w:r>
      <w:r w:rsidR="00CE578F">
        <w:fldChar w:fldCharType="separate"/>
      </w:r>
      <w:r w:rsidR="003D40BF">
        <w:t>5.2.9</w:t>
      </w:r>
      <w:r w:rsidR="00CE578F">
        <w:fldChar w:fldCharType="end"/>
      </w:r>
      <w:r w:rsidR="00CE578F" w:rsidRPr="00476B5E">
        <w:t>)</w:t>
      </w:r>
      <w:r w:rsidR="00CE578F">
        <w:t>;</w:t>
      </w:r>
      <w:r w:rsidR="00CE578F" w:rsidRPr="00476B5E">
        <w:t xml:space="preserve"> Corridor Monitoring tests (</w:t>
      </w:r>
      <w:r w:rsidR="00CE578F">
        <w:t xml:space="preserve">section </w:t>
      </w:r>
      <w:r w:rsidR="00CE578F">
        <w:fldChar w:fldCharType="begin"/>
      </w:r>
      <w:r w:rsidR="00CE578F">
        <w:instrText xml:space="preserve"> REF _Ref468363331 \w \h </w:instrText>
      </w:r>
      <w:r w:rsidR="00CE578F">
        <w:fldChar w:fldCharType="separate"/>
      </w:r>
      <w:r w:rsidR="003D40BF">
        <w:t>5.3.1</w:t>
      </w:r>
      <w:r w:rsidR="00CE578F">
        <w:fldChar w:fldCharType="end"/>
      </w:r>
      <w:r w:rsidR="00CE578F">
        <w:t xml:space="preserve"> </w:t>
      </w:r>
      <w:r w:rsidR="00CE578F" w:rsidRPr="00476B5E">
        <w:t xml:space="preserve">to </w:t>
      </w:r>
      <w:r w:rsidR="00CE578F">
        <w:fldChar w:fldCharType="begin"/>
      </w:r>
      <w:r w:rsidR="00CE578F">
        <w:instrText xml:space="preserve"> REF _Ref468363827 \w \h </w:instrText>
      </w:r>
      <w:r w:rsidR="00CE578F">
        <w:fldChar w:fldCharType="separate"/>
      </w:r>
      <w:r w:rsidR="003D40BF">
        <w:t>5.3.5</w:t>
      </w:r>
      <w:r w:rsidR="00CE578F">
        <w:fldChar w:fldCharType="end"/>
      </w:r>
      <w:r w:rsidR="00CE578F" w:rsidRPr="00476B5E">
        <w:t>).</w:t>
      </w:r>
    </w:p>
    <w:p w14:paraId="349D8CB1" w14:textId="3D08C541" w:rsidR="005C4D99" w:rsidRPr="00476B5E" w:rsidRDefault="005C4D99" w:rsidP="005C4D99">
      <w:pPr>
        <w:pStyle w:val="ListParagraph"/>
        <w:numPr>
          <w:ilvl w:val="0"/>
          <w:numId w:val="25"/>
        </w:numPr>
        <w:spacing w:before="120"/>
        <w:contextualSpacing w:val="0"/>
        <w:jc w:val="left"/>
        <w:rPr>
          <w:i/>
        </w:rPr>
      </w:pPr>
      <w:r w:rsidRPr="00476B5E">
        <w:rPr>
          <w:i/>
        </w:rPr>
        <w:t xml:space="preserve">Key participants – </w:t>
      </w:r>
      <w:r w:rsidR="00983F10" w:rsidRPr="00476B5E">
        <w:t>Traffic Managers/Engineers</w:t>
      </w:r>
      <w:r w:rsidRPr="00476B5E">
        <w:t xml:space="preserve"> from stakeholder agencies responsible for managing traffic during incidents and events; I-210 Corridor Manager.</w:t>
      </w:r>
    </w:p>
    <w:p w14:paraId="1B2B3121" w14:textId="552730E7" w:rsidR="005C4D99" w:rsidRPr="00476B5E" w:rsidRDefault="005C4D99" w:rsidP="005C4D99">
      <w:pPr>
        <w:pStyle w:val="ListParagraph"/>
        <w:numPr>
          <w:ilvl w:val="0"/>
          <w:numId w:val="25"/>
        </w:numPr>
        <w:spacing w:before="120"/>
        <w:contextualSpacing w:val="0"/>
        <w:jc w:val="left"/>
        <w:rPr>
          <w:i/>
        </w:rPr>
      </w:pPr>
      <w:r w:rsidRPr="00476B5E">
        <w:rPr>
          <w:i/>
        </w:rPr>
        <w:lastRenderedPageBreak/>
        <w:t xml:space="preserve">Support participants – </w:t>
      </w:r>
      <w:r w:rsidRPr="00476B5E">
        <w:t xml:space="preserve">I-210 Corridor Technical Manager; Caltrans I-210 </w:t>
      </w:r>
      <w:r w:rsidR="002912A4" w:rsidRPr="00476B5E">
        <w:t>D</w:t>
      </w:r>
      <w:r w:rsidRPr="00476B5E">
        <w:t xml:space="preserve">ata </w:t>
      </w:r>
      <w:r w:rsidR="002912A4" w:rsidRPr="00476B5E">
        <w:t>A</w:t>
      </w:r>
      <w:r w:rsidRPr="00476B5E">
        <w:t xml:space="preserve">nalyst; </w:t>
      </w:r>
      <w:r w:rsidR="00B32F85">
        <w:t>Data Analysts</w:t>
      </w:r>
      <w:r w:rsidRPr="00476B5E">
        <w:t xml:space="preserve"> from local agencies; ICM </w:t>
      </w:r>
      <w:r w:rsidR="002912A4" w:rsidRPr="00476B5E">
        <w:t xml:space="preserve">Database </w:t>
      </w:r>
      <w:r w:rsidR="00516430">
        <w:t>Administrators</w:t>
      </w:r>
      <w:r w:rsidR="00A01BA7">
        <w:t xml:space="preserve"> </w:t>
      </w:r>
      <w:r w:rsidR="00A01BA7" w:rsidRPr="00476B5E">
        <w:t>from local agencies</w:t>
      </w:r>
      <w:r w:rsidRPr="00476B5E">
        <w:t xml:space="preserve">; </w:t>
      </w:r>
      <w:r w:rsidR="00983F10" w:rsidRPr="00476B5E">
        <w:t>System Developers</w:t>
      </w:r>
      <w:r w:rsidRPr="00476B5E">
        <w:t xml:space="preserve">; </w:t>
      </w:r>
      <w:r w:rsidR="002912A4" w:rsidRPr="00476B5E">
        <w:t>PATH Systems Engineering Manager</w:t>
      </w:r>
      <w:r w:rsidRPr="00476B5E">
        <w:t xml:space="preserve">; </w:t>
      </w:r>
      <w:r w:rsidR="002912A4" w:rsidRPr="00476B5E">
        <w:t>PATH Project Manager</w:t>
      </w:r>
      <w:r w:rsidRPr="00476B5E">
        <w:t>.</w:t>
      </w:r>
      <w:r w:rsidRPr="00476B5E">
        <w:rPr>
          <w:i/>
        </w:rPr>
        <w:t xml:space="preserve"> </w:t>
      </w:r>
    </w:p>
    <w:p w14:paraId="630875C2" w14:textId="2DA738D4" w:rsidR="005C4D99" w:rsidRPr="00476B5E" w:rsidRDefault="005C4D99" w:rsidP="005C4D99">
      <w:pPr>
        <w:pStyle w:val="ListParagraph"/>
        <w:numPr>
          <w:ilvl w:val="0"/>
          <w:numId w:val="25"/>
        </w:numPr>
        <w:spacing w:before="120"/>
        <w:contextualSpacing w:val="0"/>
        <w:jc w:val="left"/>
        <w:rPr>
          <w:i/>
        </w:rPr>
      </w:pPr>
      <w:r w:rsidRPr="00476B5E">
        <w:rPr>
          <w:i/>
        </w:rPr>
        <w:t xml:space="preserve">Information to be recorded – </w:t>
      </w:r>
      <w:r w:rsidRPr="00476B5E">
        <w:t xml:space="preserve">User comments about </w:t>
      </w:r>
      <w:r w:rsidR="00391B29" w:rsidRPr="00476B5E">
        <w:t xml:space="preserve">the adequacy of </w:t>
      </w:r>
      <w:r w:rsidR="00C36D33" w:rsidRPr="00476B5E">
        <w:t xml:space="preserve">the </w:t>
      </w:r>
      <w:r w:rsidR="00391B29" w:rsidRPr="00476B5E">
        <w:t>forecast results</w:t>
      </w:r>
      <w:r w:rsidRPr="00476B5E">
        <w:t xml:space="preserve"> and the </w:t>
      </w:r>
      <w:r w:rsidR="00391B29" w:rsidRPr="00476B5E">
        <w:t xml:space="preserve">summary and detailed performance metrics </w:t>
      </w:r>
      <w:r w:rsidR="00C36D33" w:rsidRPr="00476B5E">
        <w:t>extracted from</w:t>
      </w:r>
      <w:r w:rsidR="00391B29" w:rsidRPr="00476B5E">
        <w:t xml:space="preserve"> the forecast</w:t>
      </w:r>
      <w:r w:rsidRPr="00476B5E">
        <w:t>.</w:t>
      </w:r>
    </w:p>
    <w:p w14:paraId="569A8B36" w14:textId="400ADA15" w:rsidR="005C4D99" w:rsidRPr="00476B5E" w:rsidRDefault="002C72C0" w:rsidP="005C4D99">
      <w:pPr>
        <w:pStyle w:val="ListParagraph"/>
        <w:numPr>
          <w:ilvl w:val="0"/>
          <w:numId w:val="25"/>
        </w:numPr>
        <w:spacing w:before="120"/>
        <w:contextualSpacing w:val="0"/>
        <w:jc w:val="left"/>
      </w:pPr>
      <w:r w:rsidRPr="002C72C0">
        <w:rPr>
          <w:i/>
        </w:rPr>
        <w:t xml:space="preserve">Pass/Fail criteria </w:t>
      </w:r>
      <w:r w:rsidR="005C4D99" w:rsidRPr="00476B5E">
        <w:rPr>
          <w:i/>
        </w:rPr>
        <w:t xml:space="preserve">– </w:t>
      </w:r>
      <w:r w:rsidR="005C4D99" w:rsidRPr="00476B5E">
        <w:t xml:space="preserve">Acceptance </w:t>
      </w:r>
      <w:r w:rsidR="00391B29" w:rsidRPr="00476B5E">
        <w:t>of forecast process and results by system users</w:t>
      </w:r>
      <w:r w:rsidR="005C4D99" w:rsidRPr="00476B5E">
        <w:t>.</w:t>
      </w:r>
    </w:p>
    <w:p w14:paraId="01DB7A80" w14:textId="77777777" w:rsidR="005C4D99" w:rsidRPr="00476B5E" w:rsidRDefault="005C4D99" w:rsidP="005C4D99">
      <w:pPr>
        <w:pStyle w:val="ListParagraph"/>
        <w:numPr>
          <w:ilvl w:val="0"/>
          <w:numId w:val="25"/>
        </w:numPr>
        <w:spacing w:before="120"/>
        <w:contextualSpacing w:val="0"/>
        <w:jc w:val="left"/>
      </w:pPr>
      <w:r w:rsidRPr="00476B5E">
        <w:rPr>
          <w:i/>
        </w:rPr>
        <w:t xml:space="preserve">Assumptions and constraints – </w:t>
      </w:r>
      <w:r w:rsidRPr="00476B5E">
        <w:t>None.</w:t>
      </w:r>
    </w:p>
    <w:p w14:paraId="2D51EBEC" w14:textId="20F2347F" w:rsidR="0052231C" w:rsidRPr="00476B5E" w:rsidRDefault="0052231C" w:rsidP="0052231C">
      <w:pPr>
        <w:pStyle w:val="Heading3"/>
      </w:pPr>
      <w:bookmarkStart w:id="312" w:name="_Toc471406841"/>
      <w:r w:rsidRPr="00476B5E">
        <w:t>Calculation of performance Metric</w:t>
      </w:r>
      <w:r w:rsidR="001F775C" w:rsidRPr="00476B5E">
        <w:t>s</w:t>
      </w:r>
      <w:bookmarkEnd w:id="312"/>
    </w:p>
    <w:p w14:paraId="7A672FE4" w14:textId="3C9DE170" w:rsidR="001F775C" w:rsidRPr="00476B5E" w:rsidRDefault="001F775C" w:rsidP="001F775C">
      <w:pPr>
        <w:pStyle w:val="ListParagraph"/>
        <w:numPr>
          <w:ilvl w:val="0"/>
          <w:numId w:val="25"/>
        </w:numPr>
        <w:spacing w:before="120"/>
        <w:contextualSpacing w:val="0"/>
        <w:jc w:val="left"/>
        <w:rPr>
          <w:i/>
        </w:rPr>
      </w:pPr>
      <w:r w:rsidRPr="00476B5E">
        <w:rPr>
          <w:i/>
        </w:rPr>
        <w:t xml:space="preserve">Objective – </w:t>
      </w:r>
      <w:r w:rsidRPr="00476B5E">
        <w:t xml:space="preserve">Verify that the ICM system produces performance metrics of interest to </w:t>
      </w:r>
      <w:r w:rsidR="00E85D7D">
        <w:t xml:space="preserve">the </w:t>
      </w:r>
      <w:r w:rsidRPr="00476B5E">
        <w:t xml:space="preserve">corridor’s traffic managers.  </w:t>
      </w:r>
    </w:p>
    <w:p w14:paraId="63A54A18" w14:textId="1E1F4620" w:rsidR="001F775C" w:rsidRPr="00476B5E" w:rsidRDefault="00214CA2" w:rsidP="001F775C">
      <w:pPr>
        <w:pStyle w:val="ListParagraph"/>
        <w:numPr>
          <w:ilvl w:val="0"/>
          <w:numId w:val="25"/>
        </w:numPr>
        <w:spacing w:before="120"/>
        <w:contextualSpacing w:val="0"/>
        <w:jc w:val="left"/>
        <w:rPr>
          <w:i/>
        </w:rPr>
      </w:pPr>
      <w:r w:rsidRPr="00476B5E">
        <w:rPr>
          <w:i/>
        </w:rPr>
        <w:t xml:space="preserve">Key user needs tested </w:t>
      </w:r>
      <w:r w:rsidRPr="00BA6ADD">
        <w:rPr>
          <w:i/>
        </w:rPr>
        <w:t xml:space="preserve">(numbers from </w:t>
      </w:r>
      <w:r w:rsidRPr="00BA6ADD">
        <w:rPr>
          <w:i/>
        </w:rPr>
        <w:fldChar w:fldCharType="begin"/>
      </w:r>
      <w:r w:rsidRPr="00BA6ADD">
        <w:rPr>
          <w:i/>
        </w:rPr>
        <w:instrText xml:space="preserve"> REF _Ref468277880 \h </w:instrText>
      </w:r>
      <w:r>
        <w:rPr>
          <w:i/>
        </w:rPr>
        <w:instrText xml:space="preserve"> \* MERGEFORMAT </w:instrText>
      </w:r>
      <w:r w:rsidRPr="00BA6ADD">
        <w:rPr>
          <w:i/>
        </w:rPr>
      </w:r>
      <w:r w:rsidRPr="00BA6ADD">
        <w:rPr>
          <w:i/>
        </w:rPr>
        <w:fldChar w:fldCharType="separate"/>
      </w:r>
      <w:r w:rsidR="003D40BF" w:rsidRPr="003D40BF">
        <w:rPr>
          <w:i/>
        </w:rPr>
        <w:t xml:space="preserve">Table </w:t>
      </w:r>
      <w:r w:rsidR="003D40BF" w:rsidRPr="003D40BF">
        <w:rPr>
          <w:i/>
          <w:noProof/>
        </w:rPr>
        <w:t>5</w:t>
      </w:r>
      <w:r w:rsidR="003D40BF" w:rsidRPr="003D40BF">
        <w:rPr>
          <w:i/>
          <w:noProof/>
        </w:rPr>
        <w:noBreakHyphen/>
        <w:t>1</w:t>
      </w:r>
      <w:r w:rsidRPr="00BA6ADD">
        <w:rPr>
          <w:i/>
        </w:rPr>
        <w:fldChar w:fldCharType="end"/>
      </w:r>
      <w:r w:rsidRPr="00BA6ADD">
        <w:rPr>
          <w:i/>
        </w:rPr>
        <w:t>)</w:t>
      </w:r>
      <w:r>
        <w:rPr>
          <w:i/>
        </w:rPr>
        <w:t xml:space="preserve"> </w:t>
      </w:r>
      <w:r w:rsidR="001F775C" w:rsidRPr="00476B5E">
        <w:rPr>
          <w:i/>
        </w:rPr>
        <w:t xml:space="preserve">– </w:t>
      </w:r>
      <w:r w:rsidR="001F775C" w:rsidRPr="00476B5E">
        <w:t>Strategy Effectiveness Assessment (6)</w:t>
      </w:r>
      <w:r w:rsidR="008B1676" w:rsidRPr="00476B5E">
        <w:t>;</w:t>
      </w:r>
      <w:r w:rsidR="001F775C" w:rsidRPr="00476B5E">
        <w:t xml:space="preserve"> Information Visualization (12). </w:t>
      </w:r>
    </w:p>
    <w:p w14:paraId="57186424" w14:textId="022870A1" w:rsidR="001F775C" w:rsidRPr="00476B5E" w:rsidRDefault="001F775C" w:rsidP="001F775C">
      <w:pPr>
        <w:pStyle w:val="ListParagraph"/>
        <w:numPr>
          <w:ilvl w:val="0"/>
          <w:numId w:val="25"/>
        </w:numPr>
        <w:spacing w:before="120"/>
        <w:contextualSpacing w:val="0"/>
        <w:jc w:val="left"/>
        <w:rPr>
          <w:i/>
        </w:rPr>
      </w:pPr>
      <w:r w:rsidRPr="00476B5E">
        <w:rPr>
          <w:i/>
        </w:rPr>
        <w:t xml:space="preserve">Prerequisite successful tests – </w:t>
      </w:r>
      <w:r w:rsidR="00CE578F" w:rsidRPr="00476B5E">
        <w:t>Review of User Manuals (</w:t>
      </w:r>
      <w:r w:rsidR="00CE578F">
        <w:t xml:space="preserve">section </w:t>
      </w:r>
      <w:r w:rsidR="00CE578F">
        <w:fldChar w:fldCharType="begin"/>
      </w:r>
      <w:r w:rsidR="00CE578F">
        <w:instrText xml:space="preserve"> REF _Ref468354917 \w \h </w:instrText>
      </w:r>
      <w:r w:rsidR="00CE578F">
        <w:fldChar w:fldCharType="separate"/>
      </w:r>
      <w:r w:rsidR="003D40BF">
        <w:t>5.1.1</w:t>
      </w:r>
      <w:r w:rsidR="00CE578F">
        <w:fldChar w:fldCharType="end"/>
      </w:r>
      <w:r w:rsidR="00CE578F" w:rsidRPr="00476B5E">
        <w:t>); System Setup and Management tests (</w:t>
      </w:r>
      <w:r w:rsidR="00CE578F">
        <w:t xml:space="preserve">section </w:t>
      </w:r>
      <w:r w:rsidR="00CE578F">
        <w:fldChar w:fldCharType="begin"/>
      </w:r>
      <w:r w:rsidR="00CE578F">
        <w:instrText xml:space="preserve"> REF _Ref468354660 \w \h </w:instrText>
      </w:r>
      <w:r w:rsidR="00CE578F">
        <w:fldChar w:fldCharType="separate"/>
      </w:r>
      <w:r w:rsidR="003D40BF">
        <w:t>5.2.1</w:t>
      </w:r>
      <w:r w:rsidR="00CE578F">
        <w:fldChar w:fldCharType="end"/>
      </w:r>
      <w:r w:rsidR="00CE578F">
        <w:t xml:space="preserve"> </w:t>
      </w:r>
      <w:r w:rsidR="00CE578F" w:rsidRPr="00476B5E">
        <w:t xml:space="preserve">to </w:t>
      </w:r>
      <w:r w:rsidR="00CE578F">
        <w:fldChar w:fldCharType="begin"/>
      </w:r>
      <w:r w:rsidR="00CE578F">
        <w:instrText xml:space="preserve"> REF _Ref468363255 \w \h </w:instrText>
      </w:r>
      <w:r w:rsidR="00CE578F">
        <w:fldChar w:fldCharType="separate"/>
      </w:r>
      <w:r w:rsidR="003D40BF">
        <w:t>5.2.9</w:t>
      </w:r>
      <w:r w:rsidR="00CE578F">
        <w:fldChar w:fldCharType="end"/>
      </w:r>
      <w:r w:rsidR="00CE578F" w:rsidRPr="00476B5E">
        <w:t>)</w:t>
      </w:r>
      <w:r w:rsidR="00CE578F">
        <w:t>;</w:t>
      </w:r>
      <w:r w:rsidR="00CE578F" w:rsidRPr="00476B5E">
        <w:t xml:space="preserve"> Corridor Monitoring tests (</w:t>
      </w:r>
      <w:r w:rsidR="00CE578F">
        <w:t xml:space="preserve">section </w:t>
      </w:r>
      <w:r w:rsidR="00CE578F">
        <w:fldChar w:fldCharType="begin"/>
      </w:r>
      <w:r w:rsidR="00CE578F">
        <w:instrText xml:space="preserve"> REF _Ref468363331 \w \h </w:instrText>
      </w:r>
      <w:r w:rsidR="00CE578F">
        <w:fldChar w:fldCharType="separate"/>
      </w:r>
      <w:r w:rsidR="003D40BF">
        <w:t>5.3.1</w:t>
      </w:r>
      <w:r w:rsidR="00CE578F">
        <w:fldChar w:fldCharType="end"/>
      </w:r>
      <w:r w:rsidR="00CE578F">
        <w:t xml:space="preserve"> </w:t>
      </w:r>
      <w:r w:rsidR="00CE578F" w:rsidRPr="00476B5E">
        <w:t xml:space="preserve">to </w:t>
      </w:r>
      <w:r w:rsidR="00CE578F">
        <w:fldChar w:fldCharType="begin"/>
      </w:r>
      <w:r w:rsidR="00CE578F">
        <w:instrText xml:space="preserve"> REF _Ref468363827 \w \h </w:instrText>
      </w:r>
      <w:r w:rsidR="00CE578F">
        <w:fldChar w:fldCharType="separate"/>
      </w:r>
      <w:r w:rsidR="003D40BF">
        <w:t>5.3.5</w:t>
      </w:r>
      <w:r w:rsidR="00CE578F">
        <w:fldChar w:fldCharType="end"/>
      </w:r>
      <w:r w:rsidR="00CE578F" w:rsidRPr="00476B5E">
        <w:t>).</w:t>
      </w:r>
    </w:p>
    <w:p w14:paraId="5DC6A8B8" w14:textId="1B163246" w:rsidR="001F775C" w:rsidRPr="00476B5E" w:rsidRDefault="001F775C" w:rsidP="001F775C">
      <w:pPr>
        <w:pStyle w:val="ListParagraph"/>
        <w:numPr>
          <w:ilvl w:val="0"/>
          <w:numId w:val="25"/>
        </w:numPr>
        <w:spacing w:before="120"/>
        <w:contextualSpacing w:val="0"/>
        <w:jc w:val="left"/>
        <w:rPr>
          <w:i/>
        </w:rPr>
      </w:pPr>
      <w:r w:rsidRPr="00476B5E">
        <w:rPr>
          <w:i/>
        </w:rPr>
        <w:t xml:space="preserve">Key participants – </w:t>
      </w:r>
      <w:r w:rsidR="00983F10" w:rsidRPr="00476B5E">
        <w:t>Traffic Managers/Engineers</w:t>
      </w:r>
      <w:r w:rsidRPr="00476B5E">
        <w:t xml:space="preserve"> from stakeholder agencies responsible for managing traffic during incidents and events; I-210 </w:t>
      </w:r>
      <w:r w:rsidR="002912A4" w:rsidRPr="00476B5E">
        <w:t>C</w:t>
      </w:r>
      <w:r w:rsidRPr="00476B5E">
        <w:t xml:space="preserve">orridor </w:t>
      </w:r>
      <w:r w:rsidR="002912A4" w:rsidRPr="00476B5E">
        <w:t>M</w:t>
      </w:r>
      <w:r w:rsidRPr="00476B5E">
        <w:t>anager.</w:t>
      </w:r>
    </w:p>
    <w:p w14:paraId="29438D69" w14:textId="58BC5B28" w:rsidR="001F775C" w:rsidRPr="00476B5E" w:rsidRDefault="001F775C" w:rsidP="001F775C">
      <w:pPr>
        <w:pStyle w:val="ListParagraph"/>
        <w:numPr>
          <w:ilvl w:val="0"/>
          <w:numId w:val="25"/>
        </w:numPr>
        <w:spacing w:before="120"/>
        <w:contextualSpacing w:val="0"/>
        <w:jc w:val="left"/>
        <w:rPr>
          <w:i/>
        </w:rPr>
      </w:pPr>
      <w:r w:rsidRPr="00476B5E">
        <w:rPr>
          <w:i/>
        </w:rPr>
        <w:t xml:space="preserve">Support participants – </w:t>
      </w:r>
      <w:r w:rsidRPr="00476B5E">
        <w:t xml:space="preserve">I-210 </w:t>
      </w:r>
      <w:r w:rsidR="002912A4" w:rsidRPr="00476B5E">
        <w:t>C</w:t>
      </w:r>
      <w:r w:rsidRPr="00476B5E">
        <w:t xml:space="preserve">orridor </w:t>
      </w:r>
      <w:r w:rsidR="002912A4" w:rsidRPr="00476B5E">
        <w:t>T</w:t>
      </w:r>
      <w:r w:rsidRPr="00476B5E">
        <w:t xml:space="preserve">echnical </w:t>
      </w:r>
      <w:r w:rsidR="002912A4" w:rsidRPr="00476B5E">
        <w:t>M</w:t>
      </w:r>
      <w:r w:rsidRPr="00476B5E">
        <w:t xml:space="preserve">anager; Caltrans I-210 </w:t>
      </w:r>
      <w:r w:rsidR="002912A4" w:rsidRPr="00476B5E">
        <w:t>D</w:t>
      </w:r>
      <w:r w:rsidRPr="00476B5E">
        <w:t xml:space="preserve">ata </w:t>
      </w:r>
      <w:r w:rsidR="002912A4" w:rsidRPr="00476B5E">
        <w:t>A</w:t>
      </w:r>
      <w:r w:rsidRPr="00476B5E">
        <w:t xml:space="preserve">nalyst; </w:t>
      </w:r>
      <w:r w:rsidR="00B32F85">
        <w:t>Data Analysts</w:t>
      </w:r>
      <w:r w:rsidRPr="00476B5E">
        <w:t xml:space="preserve"> from local agencies; ICM </w:t>
      </w:r>
      <w:r w:rsidR="002912A4" w:rsidRPr="00476B5E">
        <w:t xml:space="preserve">Database </w:t>
      </w:r>
      <w:r w:rsidR="00516430">
        <w:t>Administrators</w:t>
      </w:r>
      <w:r w:rsidR="00A01BA7">
        <w:t xml:space="preserve"> </w:t>
      </w:r>
      <w:r w:rsidR="00A01BA7" w:rsidRPr="00476B5E">
        <w:t>from local agencies</w:t>
      </w:r>
      <w:r w:rsidRPr="00476B5E">
        <w:t xml:space="preserve">; </w:t>
      </w:r>
      <w:r w:rsidR="00983F10" w:rsidRPr="00476B5E">
        <w:t>System Developers</w:t>
      </w:r>
      <w:r w:rsidRPr="00476B5E">
        <w:t xml:space="preserve">; </w:t>
      </w:r>
      <w:r w:rsidR="002912A4" w:rsidRPr="00476B5E">
        <w:t>PATH Systems Engineering Manager</w:t>
      </w:r>
      <w:r w:rsidRPr="00476B5E">
        <w:t xml:space="preserve">; </w:t>
      </w:r>
      <w:r w:rsidR="002912A4" w:rsidRPr="00476B5E">
        <w:t>PATH Project Manager</w:t>
      </w:r>
      <w:r w:rsidRPr="00476B5E">
        <w:t>.</w:t>
      </w:r>
      <w:r w:rsidRPr="00476B5E">
        <w:rPr>
          <w:i/>
        </w:rPr>
        <w:t xml:space="preserve"> </w:t>
      </w:r>
    </w:p>
    <w:p w14:paraId="1F94C492" w14:textId="744BF474" w:rsidR="001F775C" w:rsidRPr="00476B5E" w:rsidRDefault="001F775C" w:rsidP="001F775C">
      <w:pPr>
        <w:pStyle w:val="ListParagraph"/>
        <w:numPr>
          <w:ilvl w:val="0"/>
          <w:numId w:val="25"/>
        </w:numPr>
        <w:spacing w:before="120"/>
        <w:contextualSpacing w:val="0"/>
        <w:jc w:val="left"/>
        <w:rPr>
          <w:i/>
        </w:rPr>
      </w:pPr>
      <w:r w:rsidRPr="00476B5E">
        <w:rPr>
          <w:i/>
        </w:rPr>
        <w:t xml:space="preserve">Information to be recorded – </w:t>
      </w:r>
      <w:r w:rsidRPr="00476B5E">
        <w:t>User comments about calculated performance metrics.</w:t>
      </w:r>
    </w:p>
    <w:p w14:paraId="2945DD32" w14:textId="462396E2" w:rsidR="001F775C" w:rsidRPr="00476B5E" w:rsidRDefault="002C72C0" w:rsidP="001F775C">
      <w:pPr>
        <w:pStyle w:val="ListParagraph"/>
        <w:numPr>
          <w:ilvl w:val="0"/>
          <w:numId w:val="25"/>
        </w:numPr>
        <w:spacing w:before="120"/>
        <w:contextualSpacing w:val="0"/>
        <w:jc w:val="left"/>
      </w:pPr>
      <w:r w:rsidRPr="002C72C0">
        <w:rPr>
          <w:i/>
        </w:rPr>
        <w:t xml:space="preserve">Pass/Fail criteria </w:t>
      </w:r>
      <w:r w:rsidR="001F775C" w:rsidRPr="00476B5E">
        <w:rPr>
          <w:i/>
        </w:rPr>
        <w:t xml:space="preserve">– </w:t>
      </w:r>
      <w:r w:rsidR="001F775C" w:rsidRPr="00476B5E">
        <w:t>Acceptance of calculated performance metrics by system users.</w:t>
      </w:r>
    </w:p>
    <w:p w14:paraId="78439DEE" w14:textId="77777777" w:rsidR="001F775C" w:rsidRPr="00476B5E" w:rsidRDefault="001F775C" w:rsidP="001F775C">
      <w:pPr>
        <w:pStyle w:val="ListParagraph"/>
        <w:numPr>
          <w:ilvl w:val="0"/>
          <w:numId w:val="25"/>
        </w:numPr>
        <w:spacing w:before="120"/>
        <w:contextualSpacing w:val="0"/>
        <w:jc w:val="left"/>
      </w:pPr>
      <w:r w:rsidRPr="00476B5E">
        <w:rPr>
          <w:i/>
        </w:rPr>
        <w:t xml:space="preserve">Assumptions and constraints – </w:t>
      </w:r>
      <w:r w:rsidRPr="00476B5E">
        <w:t>None.</w:t>
      </w:r>
    </w:p>
    <w:p w14:paraId="560FE2EB" w14:textId="61BECF27" w:rsidR="0052231C" w:rsidRPr="00476B5E" w:rsidRDefault="0052231C" w:rsidP="0052231C">
      <w:pPr>
        <w:pStyle w:val="Heading3"/>
      </w:pPr>
      <w:bookmarkStart w:id="313" w:name="_Ref468364066"/>
      <w:bookmarkStart w:id="314" w:name="_Toc471406842"/>
      <w:r w:rsidRPr="00476B5E">
        <w:t>Generation of Performance Reports</w:t>
      </w:r>
      <w:bookmarkEnd w:id="313"/>
      <w:bookmarkEnd w:id="314"/>
    </w:p>
    <w:p w14:paraId="3C9D9A8D" w14:textId="2D7D2898" w:rsidR="00CC749D" w:rsidRPr="00E85D7D" w:rsidRDefault="00CC749D">
      <w:pPr>
        <w:pStyle w:val="ListParagraph"/>
        <w:numPr>
          <w:ilvl w:val="0"/>
          <w:numId w:val="25"/>
        </w:numPr>
        <w:spacing w:before="120"/>
        <w:contextualSpacing w:val="0"/>
        <w:jc w:val="left"/>
        <w:rPr>
          <w:i/>
        </w:rPr>
      </w:pPr>
      <w:r w:rsidRPr="00476B5E">
        <w:rPr>
          <w:i/>
        </w:rPr>
        <w:t xml:space="preserve">Objective – </w:t>
      </w:r>
      <w:r w:rsidRPr="00476B5E">
        <w:t xml:space="preserve">Verify that the ICM system </w:t>
      </w:r>
      <w:r w:rsidR="00E85D7D">
        <w:t xml:space="preserve">can </w:t>
      </w:r>
      <w:r w:rsidRPr="00476B5E">
        <w:t xml:space="preserve">produce </w:t>
      </w:r>
      <w:r w:rsidR="00E85D7D">
        <w:t xml:space="preserve">usable, easy-to-understand </w:t>
      </w:r>
      <w:r w:rsidRPr="00476B5E">
        <w:t>performance reports</w:t>
      </w:r>
      <w:r w:rsidR="00E85D7D">
        <w:t xml:space="preserve"> summarizing performance metrics of interest to traffic managers.</w:t>
      </w:r>
    </w:p>
    <w:p w14:paraId="053EE1AD" w14:textId="647534F6" w:rsidR="00CC749D" w:rsidRPr="00476B5E" w:rsidRDefault="00214CA2" w:rsidP="00CC749D">
      <w:pPr>
        <w:pStyle w:val="ListParagraph"/>
        <w:numPr>
          <w:ilvl w:val="0"/>
          <w:numId w:val="25"/>
        </w:numPr>
        <w:spacing w:before="120"/>
        <w:contextualSpacing w:val="0"/>
        <w:jc w:val="left"/>
        <w:rPr>
          <w:i/>
        </w:rPr>
      </w:pPr>
      <w:r w:rsidRPr="00476B5E">
        <w:rPr>
          <w:i/>
        </w:rPr>
        <w:t xml:space="preserve">Key user needs tested </w:t>
      </w:r>
      <w:r w:rsidRPr="00BA6ADD">
        <w:rPr>
          <w:i/>
        </w:rPr>
        <w:t xml:space="preserve">(numbers from </w:t>
      </w:r>
      <w:r w:rsidRPr="00BA6ADD">
        <w:rPr>
          <w:i/>
        </w:rPr>
        <w:fldChar w:fldCharType="begin"/>
      </w:r>
      <w:r w:rsidRPr="00BA6ADD">
        <w:rPr>
          <w:i/>
        </w:rPr>
        <w:instrText xml:space="preserve"> REF _Ref468277880 \h </w:instrText>
      </w:r>
      <w:r>
        <w:rPr>
          <w:i/>
        </w:rPr>
        <w:instrText xml:space="preserve"> \* MERGEFORMAT </w:instrText>
      </w:r>
      <w:r w:rsidRPr="00BA6ADD">
        <w:rPr>
          <w:i/>
        </w:rPr>
      </w:r>
      <w:r w:rsidRPr="00BA6ADD">
        <w:rPr>
          <w:i/>
        </w:rPr>
        <w:fldChar w:fldCharType="separate"/>
      </w:r>
      <w:r w:rsidR="003D40BF" w:rsidRPr="003D40BF">
        <w:rPr>
          <w:i/>
        </w:rPr>
        <w:t xml:space="preserve">Table </w:t>
      </w:r>
      <w:r w:rsidR="003D40BF" w:rsidRPr="003D40BF">
        <w:rPr>
          <w:i/>
          <w:noProof/>
        </w:rPr>
        <w:t>5</w:t>
      </w:r>
      <w:r w:rsidR="003D40BF" w:rsidRPr="003D40BF">
        <w:rPr>
          <w:i/>
          <w:noProof/>
        </w:rPr>
        <w:noBreakHyphen/>
        <w:t>1</w:t>
      </w:r>
      <w:r w:rsidRPr="00BA6ADD">
        <w:rPr>
          <w:i/>
        </w:rPr>
        <w:fldChar w:fldCharType="end"/>
      </w:r>
      <w:r w:rsidRPr="00BA6ADD">
        <w:rPr>
          <w:i/>
        </w:rPr>
        <w:t>)</w:t>
      </w:r>
      <w:r>
        <w:rPr>
          <w:i/>
        </w:rPr>
        <w:t xml:space="preserve"> </w:t>
      </w:r>
      <w:r w:rsidR="00CC749D" w:rsidRPr="00476B5E">
        <w:rPr>
          <w:i/>
        </w:rPr>
        <w:t xml:space="preserve">– </w:t>
      </w:r>
      <w:r w:rsidR="00CC749D" w:rsidRPr="00476B5E">
        <w:t>Strategy Effectiveness Assessment (6)</w:t>
      </w:r>
      <w:r w:rsidR="008B1676" w:rsidRPr="00476B5E">
        <w:t>;</w:t>
      </w:r>
      <w:r w:rsidR="00CC749D" w:rsidRPr="00476B5E">
        <w:t xml:space="preserve"> Information Visualization (12). </w:t>
      </w:r>
    </w:p>
    <w:p w14:paraId="58646424" w14:textId="7D78F3AC" w:rsidR="00CC749D" w:rsidRPr="00476B5E" w:rsidRDefault="00CC749D" w:rsidP="00CC749D">
      <w:pPr>
        <w:pStyle w:val="ListParagraph"/>
        <w:numPr>
          <w:ilvl w:val="0"/>
          <w:numId w:val="25"/>
        </w:numPr>
        <w:spacing w:before="120"/>
        <w:contextualSpacing w:val="0"/>
        <w:jc w:val="left"/>
        <w:rPr>
          <w:i/>
        </w:rPr>
      </w:pPr>
      <w:r w:rsidRPr="00476B5E">
        <w:rPr>
          <w:i/>
        </w:rPr>
        <w:t xml:space="preserve">Prerequisite successful tests – </w:t>
      </w:r>
      <w:r w:rsidR="00CE578F" w:rsidRPr="00476B5E">
        <w:t>Review of User Manuals (</w:t>
      </w:r>
      <w:r w:rsidR="00CE578F">
        <w:t xml:space="preserve">section </w:t>
      </w:r>
      <w:r w:rsidR="00CE578F">
        <w:fldChar w:fldCharType="begin"/>
      </w:r>
      <w:r w:rsidR="00CE578F">
        <w:instrText xml:space="preserve"> REF _Ref468354917 \w \h </w:instrText>
      </w:r>
      <w:r w:rsidR="00CE578F">
        <w:fldChar w:fldCharType="separate"/>
      </w:r>
      <w:r w:rsidR="003D40BF">
        <w:t>5.1.1</w:t>
      </w:r>
      <w:r w:rsidR="00CE578F">
        <w:fldChar w:fldCharType="end"/>
      </w:r>
      <w:r w:rsidR="00CE578F" w:rsidRPr="00476B5E">
        <w:t>); System Setup and Management tests (</w:t>
      </w:r>
      <w:r w:rsidR="00CE578F">
        <w:t xml:space="preserve">section </w:t>
      </w:r>
      <w:r w:rsidR="00CE578F">
        <w:fldChar w:fldCharType="begin"/>
      </w:r>
      <w:r w:rsidR="00CE578F">
        <w:instrText xml:space="preserve"> REF _Ref468354660 \w \h </w:instrText>
      </w:r>
      <w:r w:rsidR="00CE578F">
        <w:fldChar w:fldCharType="separate"/>
      </w:r>
      <w:r w:rsidR="003D40BF">
        <w:t>5.2.1</w:t>
      </w:r>
      <w:r w:rsidR="00CE578F">
        <w:fldChar w:fldCharType="end"/>
      </w:r>
      <w:r w:rsidR="00CE578F">
        <w:t xml:space="preserve"> </w:t>
      </w:r>
      <w:r w:rsidR="00CE578F" w:rsidRPr="00476B5E">
        <w:t xml:space="preserve">to </w:t>
      </w:r>
      <w:r w:rsidR="00CE578F">
        <w:fldChar w:fldCharType="begin"/>
      </w:r>
      <w:r w:rsidR="00CE578F">
        <w:instrText xml:space="preserve"> REF _Ref468363255 \w \h </w:instrText>
      </w:r>
      <w:r w:rsidR="00CE578F">
        <w:fldChar w:fldCharType="separate"/>
      </w:r>
      <w:r w:rsidR="003D40BF">
        <w:t>5.2.9</w:t>
      </w:r>
      <w:r w:rsidR="00CE578F">
        <w:fldChar w:fldCharType="end"/>
      </w:r>
      <w:r w:rsidR="00CE578F" w:rsidRPr="00476B5E">
        <w:t>)</w:t>
      </w:r>
      <w:r w:rsidR="00CE578F">
        <w:t>;</w:t>
      </w:r>
      <w:r w:rsidR="00CE578F" w:rsidRPr="00476B5E">
        <w:t xml:space="preserve"> Corridor Monitoring tests (</w:t>
      </w:r>
      <w:r w:rsidR="00CE578F">
        <w:t xml:space="preserve">section </w:t>
      </w:r>
      <w:r w:rsidR="00CE578F">
        <w:fldChar w:fldCharType="begin"/>
      </w:r>
      <w:r w:rsidR="00CE578F">
        <w:instrText xml:space="preserve"> REF _Ref468363331 \w \h </w:instrText>
      </w:r>
      <w:r w:rsidR="00CE578F">
        <w:fldChar w:fldCharType="separate"/>
      </w:r>
      <w:r w:rsidR="003D40BF">
        <w:t>5.3.1</w:t>
      </w:r>
      <w:r w:rsidR="00CE578F">
        <w:fldChar w:fldCharType="end"/>
      </w:r>
      <w:r w:rsidR="00CE578F">
        <w:t xml:space="preserve"> </w:t>
      </w:r>
      <w:r w:rsidR="00CE578F" w:rsidRPr="00476B5E">
        <w:t xml:space="preserve">to </w:t>
      </w:r>
      <w:r w:rsidR="00CE578F">
        <w:fldChar w:fldCharType="begin"/>
      </w:r>
      <w:r w:rsidR="00CE578F">
        <w:instrText xml:space="preserve"> REF _Ref468363827 \w \h </w:instrText>
      </w:r>
      <w:r w:rsidR="00CE578F">
        <w:fldChar w:fldCharType="separate"/>
      </w:r>
      <w:r w:rsidR="003D40BF">
        <w:t>5.3.5</w:t>
      </w:r>
      <w:r w:rsidR="00CE578F">
        <w:fldChar w:fldCharType="end"/>
      </w:r>
      <w:r w:rsidR="00CE578F" w:rsidRPr="00476B5E">
        <w:t>).</w:t>
      </w:r>
    </w:p>
    <w:p w14:paraId="1E629F0F" w14:textId="4DF1EE4A" w:rsidR="00CC749D" w:rsidRPr="00476B5E" w:rsidRDefault="00CC749D" w:rsidP="00CC749D">
      <w:pPr>
        <w:pStyle w:val="ListParagraph"/>
        <w:numPr>
          <w:ilvl w:val="0"/>
          <w:numId w:val="25"/>
        </w:numPr>
        <w:spacing w:before="120"/>
        <w:contextualSpacing w:val="0"/>
        <w:jc w:val="left"/>
        <w:rPr>
          <w:i/>
        </w:rPr>
      </w:pPr>
      <w:r w:rsidRPr="00476B5E">
        <w:rPr>
          <w:i/>
        </w:rPr>
        <w:t xml:space="preserve">Key participants – </w:t>
      </w:r>
      <w:r w:rsidR="00983F10" w:rsidRPr="00476B5E">
        <w:t>Traffic Managers/Engineers</w:t>
      </w:r>
      <w:r w:rsidRPr="00476B5E">
        <w:t xml:space="preserve"> from stakeholder agencies responsible for managing traffic during incidents and events; I-210 Corridor Manager.</w:t>
      </w:r>
    </w:p>
    <w:p w14:paraId="487CBE18" w14:textId="0F13BAB9" w:rsidR="00CC749D" w:rsidRPr="00476B5E" w:rsidRDefault="00CC749D" w:rsidP="00CC749D">
      <w:pPr>
        <w:pStyle w:val="ListParagraph"/>
        <w:numPr>
          <w:ilvl w:val="0"/>
          <w:numId w:val="25"/>
        </w:numPr>
        <w:spacing w:before="120"/>
        <w:contextualSpacing w:val="0"/>
        <w:jc w:val="left"/>
        <w:rPr>
          <w:i/>
        </w:rPr>
      </w:pPr>
      <w:r w:rsidRPr="00476B5E">
        <w:rPr>
          <w:i/>
        </w:rPr>
        <w:t xml:space="preserve">Support participants – </w:t>
      </w:r>
      <w:r w:rsidRPr="00476B5E">
        <w:t xml:space="preserve">I-210 </w:t>
      </w:r>
      <w:r w:rsidR="002912A4" w:rsidRPr="00476B5E">
        <w:t>C</w:t>
      </w:r>
      <w:r w:rsidRPr="00476B5E">
        <w:t xml:space="preserve">orridor </w:t>
      </w:r>
      <w:r w:rsidR="002912A4" w:rsidRPr="00476B5E">
        <w:t>T</w:t>
      </w:r>
      <w:r w:rsidRPr="00476B5E">
        <w:t xml:space="preserve">echnical </w:t>
      </w:r>
      <w:r w:rsidR="002912A4" w:rsidRPr="00476B5E">
        <w:t>M</w:t>
      </w:r>
      <w:r w:rsidRPr="00476B5E">
        <w:t xml:space="preserve">anager; Caltrans I-210 </w:t>
      </w:r>
      <w:r w:rsidR="002912A4" w:rsidRPr="00476B5E">
        <w:t>D</w:t>
      </w:r>
      <w:r w:rsidRPr="00476B5E">
        <w:t xml:space="preserve">ata </w:t>
      </w:r>
      <w:r w:rsidR="002912A4" w:rsidRPr="00476B5E">
        <w:t>A</w:t>
      </w:r>
      <w:r w:rsidRPr="00476B5E">
        <w:t xml:space="preserve">nalyst; </w:t>
      </w:r>
      <w:r w:rsidR="00B32F85">
        <w:t>Data Analysts</w:t>
      </w:r>
      <w:r w:rsidRPr="00476B5E">
        <w:t xml:space="preserve"> from local agencies; ICM </w:t>
      </w:r>
      <w:r w:rsidR="002912A4" w:rsidRPr="00476B5E">
        <w:t xml:space="preserve">Database </w:t>
      </w:r>
      <w:r w:rsidR="00516430">
        <w:t>Administrators</w:t>
      </w:r>
      <w:r w:rsidR="00A01BA7">
        <w:t xml:space="preserve"> </w:t>
      </w:r>
      <w:r w:rsidR="00A01BA7" w:rsidRPr="00476B5E">
        <w:t>from local agencies</w:t>
      </w:r>
      <w:r w:rsidRPr="00476B5E">
        <w:t xml:space="preserve">; </w:t>
      </w:r>
      <w:r w:rsidR="00983F10" w:rsidRPr="00476B5E">
        <w:t>System Developers</w:t>
      </w:r>
      <w:r w:rsidRPr="00476B5E">
        <w:t xml:space="preserve">; </w:t>
      </w:r>
      <w:r w:rsidR="002912A4" w:rsidRPr="00476B5E">
        <w:t>PATH Systems Engineering Manager</w:t>
      </w:r>
      <w:r w:rsidRPr="00476B5E">
        <w:t xml:space="preserve">; </w:t>
      </w:r>
      <w:r w:rsidR="002912A4" w:rsidRPr="00476B5E">
        <w:t>PATH Project Manager</w:t>
      </w:r>
      <w:r w:rsidRPr="00476B5E">
        <w:t>.</w:t>
      </w:r>
      <w:r w:rsidRPr="00476B5E">
        <w:rPr>
          <w:i/>
        </w:rPr>
        <w:t xml:space="preserve"> </w:t>
      </w:r>
    </w:p>
    <w:p w14:paraId="749568AC" w14:textId="267076FA" w:rsidR="00CC749D" w:rsidRPr="00476B5E" w:rsidRDefault="00CC749D" w:rsidP="00CC749D">
      <w:pPr>
        <w:pStyle w:val="ListParagraph"/>
        <w:numPr>
          <w:ilvl w:val="0"/>
          <w:numId w:val="25"/>
        </w:numPr>
        <w:spacing w:before="120"/>
        <w:contextualSpacing w:val="0"/>
        <w:jc w:val="left"/>
        <w:rPr>
          <w:i/>
        </w:rPr>
      </w:pPr>
      <w:r w:rsidRPr="00476B5E">
        <w:rPr>
          <w:i/>
        </w:rPr>
        <w:lastRenderedPageBreak/>
        <w:t xml:space="preserve">Information to be recorded – </w:t>
      </w:r>
      <w:r w:rsidR="002912A4" w:rsidRPr="00476B5E">
        <w:t>User comments about content and format of performance reports produced by the ICM system.</w:t>
      </w:r>
    </w:p>
    <w:p w14:paraId="22DD730A" w14:textId="38FC9A1D" w:rsidR="00CC749D" w:rsidRPr="00476B5E" w:rsidRDefault="002C72C0" w:rsidP="00CC749D">
      <w:pPr>
        <w:pStyle w:val="ListParagraph"/>
        <w:numPr>
          <w:ilvl w:val="0"/>
          <w:numId w:val="25"/>
        </w:numPr>
        <w:spacing w:before="120"/>
        <w:contextualSpacing w:val="0"/>
        <w:jc w:val="left"/>
      </w:pPr>
      <w:r w:rsidRPr="002C72C0">
        <w:rPr>
          <w:i/>
        </w:rPr>
        <w:t xml:space="preserve">Pass/Fail criteria </w:t>
      </w:r>
      <w:r w:rsidR="00CC749D" w:rsidRPr="00476B5E">
        <w:rPr>
          <w:i/>
        </w:rPr>
        <w:t xml:space="preserve">– </w:t>
      </w:r>
      <w:r w:rsidR="002912A4" w:rsidRPr="00476B5E">
        <w:t>Acceptance by system users of produced performance reports.</w:t>
      </w:r>
    </w:p>
    <w:p w14:paraId="2493177C" w14:textId="77777777" w:rsidR="00CC749D" w:rsidRPr="00476B5E" w:rsidRDefault="00CC749D" w:rsidP="00CC749D">
      <w:pPr>
        <w:pStyle w:val="ListParagraph"/>
        <w:numPr>
          <w:ilvl w:val="0"/>
          <w:numId w:val="25"/>
        </w:numPr>
        <w:spacing w:before="120"/>
        <w:contextualSpacing w:val="0"/>
        <w:jc w:val="left"/>
      </w:pPr>
      <w:r w:rsidRPr="00476B5E">
        <w:rPr>
          <w:i/>
        </w:rPr>
        <w:t xml:space="preserve">Assumptions and constraints – </w:t>
      </w:r>
      <w:r w:rsidRPr="00476B5E">
        <w:t>None.</w:t>
      </w:r>
    </w:p>
    <w:p w14:paraId="2CC54313" w14:textId="2E1021C2" w:rsidR="00B224ED" w:rsidRPr="00476B5E" w:rsidRDefault="00B224ED" w:rsidP="00B224ED">
      <w:pPr>
        <w:pStyle w:val="Heading2"/>
      </w:pPr>
      <w:bookmarkStart w:id="315" w:name="_Toc471406843"/>
      <w:r w:rsidRPr="00476B5E">
        <w:t>Incident</w:t>
      </w:r>
      <w:r w:rsidR="004945F3" w:rsidRPr="00476B5E">
        <w:t>/Event</w:t>
      </w:r>
      <w:r w:rsidRPr="00476B5E">
        <w:t xml:space="preserve"> </w:t>
      </w:r>
      <w:r w:rsidR="00774066" w:rsidRPr="00476B5E">
        <w:t xml:space="preserve">Response </w:t>
      </w:r>
      <w:r w:rsidRPr="00476B5E">
        <w:t>Scenarios</w:t>
      </w:r>
      <w:bookmarkEnd w:id="315"/>
    </w:p>
    <w:p w14:paraId="76911D46" w14:textId="40206982" w:rsidR="004945F3" w:rsidRPr="00476B5E" w:rsidRDefault="004945F3" w:rsidP="00B224ED">
      <w:pPr>
        <w:pStyle w:val="Heading3"/>
      </w:pPr>
      <w:bookmarkStart w:id="316" w:name="_Ref468364085"/>
      <w:bookmarkStart w:id="317" w:name="_Toc471406844"/>
      <w:r w:rsidRPr="00476B5E">
        <w:t>Creating/Editing</w:t>
      </w:r>
      <w:r w:rsidR="0012288E" w:rsidRPr="00476B5E">
        <w:t>/Deleting Incident Records</w:t>
      </w:r>
      <w:bookmarkEnd w:id="316"/>
      <w:bookmarkEnd w:id="317"/>
    </w:p>
    <w:p w14:paraId="4DB60E6B" w14:textId="4C849A81" w:rsidR="00F02D5F" w:rsidRPr="00476B5E" w:rsidRDefault="00F02D5F" w:rsidP="00F02D5F">
      <w:pPr>
        <w:pStyle w:val="ListParagraph"/>
        <w:numPr>
          <w:ilvl w:val="0"/>
          <w:numId w:val="25"/>
        </w:numPr>
        <w:spacing w:before="120"/>
        <w:contextualSpacing w:val="0"/>
        <w:jc w:val="left"/>
        <w:rPr>
          <w:i/>
        </w:rPr>
      </w:pPr>
      <w:r w:rsidRPr="00476B5E">
        <w:rPr>
          <w:i/>
        </w:rPr>
        <w:t xml:space="preserve">Objective – </w:t>
      </w:r>
      <w:r w:rsidRPr="00476B5E">
        <w:t xml:space="preserve">Verify that ICM system users can create, edit, and delete incident </w:t>
      </w:r>
      <w:r w:rsidR="0012288E" w:rsidRPr="00476B5E">
        <w:t xml:space="preserve">characterization </w:t>
      </w:r>
      <w:r w:rsidRPr="00476B5E">
        <w:t xml:space="preserve">records used by the Decision Support module to </w:t>
      </w:r>
      <w:r w:rsidR="0012288E" w:rsidRPr="00476B5E">
        <w:t xml:space="preserve">assess the need for response plans and </w:t>
      </w:r>
      <w:r w:rsidRPr="00476B5E">
        <w:t xml:space="preserve">develop </w:t>
      </w:r>
      <w:r w:rsidR="0012288E" w:rsidRPr="00476B5E">
        <w:t xml:space="preserve">required </w:t>
      </w:r>
      <w:r w:rsidRPr="00476B5E">
        <w:t xml:space="preserve">plans.  </w:t>
      </w:r>
    </w:p>
    <w:p w14:paraId="5C541016" w14:textId="175D76D8" w:rsidR="00F02D5F" w:rsidRPr="00476B5E" w:rsidRDefault="00214CA2" w:rsidP="00F02D5F">
      <w:pPr>
        <w:pStyle w:val="ListParagraph"/>
        <w:numPr>
          <w:ilvl w:val="0"/>
          <w:numId w:val="25"/>
        </w:numPr>
        <w:spacing w:before="120"/>
        <w:contextualSpacing w:val="0"/>
        <w:jc w:val="left"/>
        <w:rPr>
          <w:i/>
        </w:rPr>
      </w:pPr>
      <w:r w:rsidRPr="00476B5E">
        <w:rPr>
          <w:i/>
        </w:rPr>
        <w:t xml:space="preserve">Key user needs tested </w:t>
      </w:r>
      <w:r w:rsidRPr="00BA6ADD">
        <w:rPr>
          <w:i/>
        </w:rPr>
        <w:t xml:space="preserve">(numbers from </w:t>
      </w:r>
      <w:r w:rsidRPr="00BA6ADD">
        <w:rPr>
          <w:i/>
        </w:rPr>
        <w:fldChar w:fldCharType="begin"/>
      </w:r>
      <w:r w:rsidRPr="00BA6ADD">
        <w:rPr>
          <w:i/>
        </w:rPr>
        <w:instrText xml:space="preserve"> REF _Ref468277880 \h </w:instrText>
      </w:r>
      <w:r>
        <w:rPr>
          <w:i/>
        </w:rPr>
        <w:instrText xml:space="preserve"> \* MERGEFORMAT </w:instrText>
      </w:r>
      <w:r w:rsidRPr="00BA6ADD">
        <w:rPr>
          <w:i/>
        </w:rPr>
      </w:r>
      <w:r w:rsidRPr="00BA6ADD">
        <w:rPr>
          <w:i/>
        </w:rPr>
        <w:fldChar w:fldCharType="separate"/>
      </w:r>
      <w:r w:rsidR="003D40BF" w:rsidRPr="003D40BF">
        <w:rPr>
          <w:i/>
        </w:rPr>
        <w:t xml:space="preserve">Table </w:t>
      </w:r>
      <w:r w:rsidR="003D40BF" w:rsidRPr="003D40BF">
        <w:rPr>
          <w:i/>
          <w:noProof/>
        </w:rPr>
        <w:t>5</w:t>
      </w:r>
      <w:r w:rsidR="003D40BF" w:rsidRPr="003D40BF">
        <w:rPr>
          <w:i/>
          <w:noProof/>
        </w:rPr>
        <w:noBreakHyphen/>
        <w:t>1</w:t>
      </w:r>
      <w:r w:rsidRPr="00BA6ADD">
        <w:rPr>
          <w:i/>
        </w:rPr>
        <w:fldChar w:fldCharType="end"/>
      </w:r>
      <w:r w:rsidRPr="00BA6ADD">
        <w:rPr>
          <w:i/>
        </w:rPr>
        <w:t>)</w:t>
      </w:r>
      <w:r>
        <w:rPr>
          <w:i/>
        </w:rPr>
        <w:t xml:space="preserve"> </w:t>
      </w:r>
      <w:r w:rsidR="004A7C2F" w:rsidRPr="00476B5E">
        <w:rPr>
          <w:i/>
        </w:rPr>
        <w:t xml:space="preserve">– </w:t>
      </w:r>
      <w:r w:rsidR="00983F10" w:rsidRPr="00476B5E">
        <w:t>Collect and Process Multi-modal Data Characterizing Operational Performance (1); Manual Control Capability (8)</w:t>
      </w:r>
      <w:r w:rsidR="00F02D5F" w:rsidRPr="00476B5E">
        <w:t xml:space="preserve">. </w:t>
      </w:r>
    </w:p>
    <w:p w14:paraId="1FFA0771" w14:textId="26212D56" w:rsidR="00F02D5F" w:rsidRPr="00476B5E" w:rsidRDefault="00F02D5F" w:rsidP="00F02D5F">
      <w:pPr>
        <w:pStyle w:val="ListParagraph"/>
        <w:numPr>
          <w:ilvl w:val="0"/>
          <w:numId w:val="25"/>
        </w:numPr>
        <w:spacing w:before="120"/>
        <w:contextualSpacing w:val="0"/>
        <w:jc w:val="left"/>
        <w:rPr>
          <w:i/>
        </w:rPr>
      </w:pPr>
      <w:r w:rsidRPr="00476B5E">
        <w:rPr>
          <w:i/>
        </w:rPr>
        <w:t xml:space="preserve">Prerequisite successful tests – </w:t>
      </w:r>
      <w:r w:rsidR="00CE578F" w:rsidRPr="00476B5E">
        <w:t>Review of User Manuals (</w:t>
      </w:r>
      <w:r w:rsidR="00CE578F">
        <w:t xml:space="preserve">section </w:t>
      </w:r>
      <w:r w:rsidR="00CE578F">
        <w:fldChar w:fldCharType="begin"/>
      </w:r>
      <w:r w:rsidR="00CE578F">
        <w:instrText xml:space="preserve"> REF _Ref468354917 \w \h </w:instrText>
      </w:r>
      <w:r w:rsidR="00CE578F">
        <w:fldChar w:fldCharType="separate"/>
      </w:r>
      <w:r w:rsidR="003D40BF">
        <w:t>5.1.1</w:t>
      </w:r>
      <w:r w:rsidR="00CE578F">
        <w:fldChar w:fldCharType="end"/>
      </w:r>
      <w:r w:rsidR="00CE578F" w:rsidRPr="00476B5E">
        <w:t>); System Setup and Management tests (</w:t>
      </w:r>
      <w:r w:rsidR="00CE578F">
        <w:t xml:space="preserve">section </w:t>
      </w:r>
      <w:r w:rsidR="00CE578F">
        <w:fldChar w:fldCharType="begin"/>
      </w:r>
      <w:r w:rsidR="00CE578F">
        <w:instrText xml:space="preserve"> REF _Ref468354660 \w \h </w:instrText>
      </w:r>
      <w:r w:rsidR="00CE578F">
        <w:fldChar w:fldCharType="separate"/>
      </w:r>
      <w:r w:rsidR="003D40BF">
        <w:t>5.2.1</w:t>
      </w:r>
      <w:r w:rsidR="00CE578F">
        <w:fldChar w:fldCharType="end"/>
      </w:r>
      <w:r w:rsidR="00CE578F">
        <w:t xml:space="preserve"> </w:t>
      </w:r>
      <w:r w:rsidR="00CE578F" w:rsidRPr="00476B5E">
        <w:t xml:space="preserve">to </w:t>
      </w:r>
      <w:r w:rsidR="00CE578F">
        <w:fldChar w:fldCharType="begin"/>
      </w:r>
      <w:r w:rsidR="00CE578F">
        <w:instrText xml:space="preserve"> REF _Ref468363255 \w \h </w:instrText>
      </w:r>
      <w:r w:rsidR="00CE578F">
        <w:fldChar w:fldCharType="separate"/>
      </w:r>
      <w:r w:rsidR="003D40BF">
        <w:t>5.2.9</w:t>
      </w:r>
      <w:r w:rsidR="00CE578F">
        <w:fldChar w:fldCharType="end"/>
      </w:r>
      <w:r w:rsidR="00CE578F" w:rsidRPr="00476B5E">
        <w:t>)</w:t>
      </w:r>
      <w:r w:rsidR="00CE578F">
        <w:t>;</w:t>
      </w:r>
      <w:r w:rsidR="00CE578F" w:rsidRPr="00476B5E">
        <w:t xml:space="preserve"> Corridor Monitoring tests (</w:t>
      </w:r>
      <w:r w:rsidR="00CE578F">
        <w:t xml:space="preserve">section </w:t>
      </w:r>
      <w:r w:rsidR="00CE578F">
        <w:fldChar w:fldCharType="begin"/>
      </w:r>
      <w:r w:rsidR="00CE578F">
        <w:instrText xml:space="preserve"> REF _Ref468363331 \w \h </w:instrText>
      </w:r>
      <w:r w:rsidR="00CE578F">
        <w:fldChar w:fldCharType="separate"/>
      </w:r>
      <w:r w:rsidR="003D40BF">
        <w:t>5.3.1</w:t>
      </w:r>
      <w:r w:rsidR="00CE578F">
        <w:fldChar w:fldCharType="end"/>
      </w:r>
      <w:r w:rsidR="00CE578F">
        <w:t xml:space="preserve"> </w:t>
      </w:r>
      <w:r w:rsidR="00CE578F" w:rsidRPr="00476B5E">
        <w:t xml:space="preserve">to </w:t>
      </w:r>
      <w:r w:rsidR="00CE578F">
        <w:fldChar w:fldCharType="begin"/>
      </w:r>
      <w:r w:rsidR="00CE578F">
        <w:instrText xml:space="preserve"> REF _Ref468363827 \w \h </w:instrText>
      </w:r>
      <w:r w:rsidR="00CE578F">
        <w:fldChar w:fldCharType="separate"/>
      </w:r>
      <w:r w:rsidR="003D40BF">
        <w:t>5.3.5</w:t>
      </w:r>
      <w:r w:rsidR="00CE578F">
        <w:fldChar w:fldCharType="end"/>
      </w:r>
      <w:r w:rsidR="00CE578F" w:rsidRPr="00476B5E">
        <w:t>).</w:t>
      </w:r>
    </w:p>
    <w:p w14:paraId="55FC3FA8" w14:textId="22D07612" w:rsidR="00F02D5F" w:rsidRPr="00476B5E" w:rsidRDefault="00F02D5F" w:rsidP="00F02D5F">
      <w:pPr>
        <w:pStyle w:val="ListParagraph"/>
        <w:numPr>
          <w:ilvl w:val="0"/>
          <w:numId w:val="25"/>
        </w:numPr>
        <w:spacing w:before="120"/>
        <w:contextualSpacing w:val="0"/>
        <w:jc w:val="left"/>
        <w:rPr>
          <w:i/>
        </w:rPr>
      </w:pPr>
      <w:r w:rsidRPr="00476B5E">
        <w:rPr>
          <w:i/>
        </w:rPr>
        <w:t xml:space="preserve">Key participants – </w:t>
      </w:r>
      <w:r w:rsidR="00983F10" w:rsidRPr="00476B5E">
        <w:t>Traffic Managers/Engineers</w:t>
      </w:r>
      <w:r w:rsidRPr="00476B5E">
        <w:t xml:space="preserve"> from stakeholder agencies responsible for managing traffic during incidents and events; I-210 Corridor Manager.</w:t>
      </w:r>
    </w:p>
    <w:p w14:paraId="4923066B" w14:textId="33E44375" w:rsidR="00F02D5F" w:rsidRPr="00476B5E" w:rsidRDefault="00F02D5F" w:rsidP="00F02D5F">
      <w:pPr>
        <w:pStyle w:val="ListParagraph"/>
        <w:numPr>
          <w:ilvl w:val="0"/>
          <w:numId w:val="25"/>
        </w:numPr>
        <w:spacing w:before="120"/>
        <w:contextualSpacing w:val="0"/>
        <w:jc w:val="left"/>
        <w:rPr>
          <w:i/>
        </w:rPr>
      </w:pPr>
      <w:r w:rsidRPr="00476B5E">
        <w:rPr>
          <w:i/>
        </w:rPr>
        <w:t xml:space="preserve">Support participants – </w:t>
      </w:r>
      <w:r w:rsidRPr="00476B5E">
        <w:t xml:space="preserve">I-210 </w:t>
      </w:r>
      <w:r w:rsidR="002912A4" w:rsidRPr="00476B5E">
        <w:t>C</w:t>
      </w:r>
      <w:r w:rsidRPr="00476B5E">
        <w:t xml:space="preserve">orridor </w:t>
      </w:r>
      <w:r w:rsidR="002912A4" w:rsidRPr="00476B5E">
        <w:t>T</w:t>
      </w:r>
      <w:r w:rsidRPr="00476B5E">
        <w:t xml:space="preserve">echnical </w:t>
      </w:r>
      <w:r w:rsidR="002912A4" w:rsidRPr="00476B5E">
        <w:t>M</w:t>
      </w:r>
      <w:r w:rsidRPr="00476B5E">
        <w:t xml:space="preserve">anager; </w:t>
      </w:r>
      <w:r w:rsidR="00983F10" w:rsidRPr="00476B5E">
        <w:t>System Developers</w:t>
      </w:r>
      <w:r w:rsidRPr="00476B5E">
        <w:t xml:space="preserve">; </w:t>
      </w:r>
      <w:r w:rsidR="002912A4" w:rsidRPr="00476B5E">
        <w:t>PATH Systems Engineering Manager</w:t>
      </w:r>
      <w:r w:rsidRPr="00476B5E">
        <w:t xml:space="preserve">; </w:t>
      </w:r>
      <w:r w:rsidR="002912A4" w:rsidRPr="00476B5E">
        <w:t>PATH Project Manager</w:t>
      </w:r>
      <w:r w:rsidRPr="00476B5E">
        <w:t>.</w:t>
      </w:r>
      <w:r w:rsidRPr="00476B5E">
        <w:rPr>
          <w:i/>
        </w:rPr>
        <w:t xml:space="preserve"> </w:t>
      </w:r>
    </w:p>
    <w:p w14:paraId="5FBA1069" w14:textId="0812D021" w:rsidR="00F02D5F" w:rsidRPr="00476B5E" w:rsidRDefault="00F02D5F" w:rsidP="00F02D5F">
      <w:pPr>
        <w:pStyle w:val="ListParagraph"/>
        <w:numPr>
          <w:ilvl w:val="0"/>
          <w:numId w:val="25"/>
        </w:numPr>
        <w:spacing w:before="120"/>
        <w:contextualSpacing w:val="0"/>
        <w:jc w:val="left"/>
        <w:rPr>
          <w:i/>
        </w:rPr>
      </w:pPr>
      <w:r w:rsidRPr="00476B5E">
        <w:rPr>
          <w:i/>
        </w:rPr>
        <w:t xml:space="preserve">Information to be recorded – </w:t>
      </w:r>
      <w:r w:rsidRPr="00476B5E">
        <w:t xml:space="preserve">User comments about </w:t>
      </w:r>
      <w:r w:rsidR="004A7C2F" w:rsidRPr="00476B5E">
        <w:t>ability to create/edit/delete incident records within the ICM system</w:t>
      </w:r>
      <w:r w:rsidRPr="00476B5E">
        <w:t>.</w:t>
      </w:r>
    </w:p>
    <w:p w14:paraId="00146850" w14:textId="4AE1AE2D" w:rsidR="00F02D5F" w:rsidRPr="00476B5E" w:rsidRDefault="002C72C0" w:rsidP="00F02D5F">
      <w:pPr>
        <w:pStyle w:val="ListParagraph"/>
        <w:numPr>
          <w:ilvl w:val="0"/>
          <w:numId w:val="25"/>
        </w:numPr>
        <w:spacing w:before="120"/>
        <w:contextualSpacing w:val="0"/>
        <w:jc w:val="left"/>
      </w:pPr>
      <w:r w:rsidRPr="002C72C0">
        <w:rPr>
          <w:i/>
        </w:rPr>
        <w:t xml:space="preserve">Pass/Fail criteria </w:t>
      </w:r>
      <w:r w:rsidR="00F02D5F" w:rsidRPr="00476B5E">
        <w:rPr>
          <w:i/>
        </w:rPr>
        <w:t xml:space="preserve">– </w:t>
      </w:r>
      <w:r w:rsidR="004A7C2F" w:rsidRPr="00476B5E">
        <w:t>Ability to successfully create, modify, delete incident records</w:t>
      </w:r>
      <w:r w:rsidR="00F02D5F" w:rsidRPr="00476B5E">
        <w:t>.</w:t>
      </w:r>
    </w:p>
    <w:p w14:paraId="29F26236" w14:textId="34E70CEE" w:rsidR="00F02D5F" w:rsidRPr="00476B5E" w:rsidRDefault="00F02D5F" w:rsidP="00F02D5F">
      <w:pPr>
        <w:pStyle w:val="ListParagraph"/>
        <w:numPr>
          <w:ilvl w:val="0"/>
          <w:numId w:val="25"/>
        </w:numPr>
        <w:spacing w:before="120"/>
        <w:contextualSpacing w:val="0"/>
        <w:jc w:val="left"/>
      </w:pPr>
      <w:r w:rsidRPr="00476B5E">
        <w:rPr>
          <w:i/>
        </w:rPr>
        <w:t xml:space="preserve">Assumptions and constraints – </w:t>
      </w:r>
      <w:r w:rsidR="004A7C2F" w:rsidRPr="00476B5E">
        <w:t>Test to be conducted on live system</w:t>
      </w:r>
      <w:r w:rsidRPr="00476B5E">
        <w:t>.</w:t>
      </w:r>
    </w:p>
    <w:p w14:paraId="4F2CB5B3" w14:textId="7CB446FE" w:rsidR="00B224ED" w:rsidRPr="00476B5E" w:rsidRDefault="00C04BD9" w:rsidP="00B224ED">
      <w:pPr>
        <w:pStyle w:val="Heading3"/>
      </w:pPr>
      <w:bookmarkStart w:id="318" w:name="_Toc471406845"/>
      <w:r w:rsidRPr="00476B5E">
        <w:t xml:space="preserve">Response to </w:t>
      </w:r>
      <w:r w:rsidR="00B224ED" w:rsidRPr="00476B5E">
        <w:t>M</w:t>
      </w:r>
      <w:r w:rsidR="00B96DFD" w:rsidRPr="00476B5E">
        <w:t>oderate</w:t>
      </w:r>
      <w:r w:rsidR="00B224ED" w:rsidRPr="00476B5E">
        <w:t xml:space="preserve"> Freeway Incident</w:t>
      </w:r>
      <w:bookmarkEnd w:id="318"/>
    </w:p>
    <w:p w14:paraId="7792E788" w14:textId="48B2471C" w:rsidR="003E0B6B" w:rsidRPr="00D30A38" w:rsidRDefault="004A7C2F" w:rsidP="004A7C2F">
      <w:pPr>
        <w:pStyle w:val="ListParagraph"/>
        <w:numPr>
          <w:ilvl w:val="0"/>
          <w:numId w:val="25"/>
        </w:numPr>
        <w:spacing w:before="120"/>
        <w:contextualSpacing w:val="0"/>
        <w:jc w:val="left"/>
        <w:rPr>
          <w:i/>
        </w:rPr>
      </w:pPr>
      <w:r w:rsidRPr="00476B5E">
        <w:rPr>
          <w:i/>
        </w:rPr>
        <w:t xml:space="preserve">Objective – </w:t>
      </w:r>
      <w:r w:rsidRPr="00476B5E">
        <w:t>Validate that the ICM system can be used to respond to m</w:t>
      </w:r>
      <w:r w:rsidR="00B96DFD" w:rsidRPr="00476B5E">
        <w:t>oderate</w:t>
      </w:r>
      <w:r w:rsidRPr="00476B5E">
        <w:t xml:space="preserve"> freeway incidents</w:t>
      </w:r>
      <w:r w:rsidR="00B96DFD" w:rsidRPr="00476B5E">
        <w:t xml:space="preserve"> </w:t>
      </w:r>
      <w:r w:rsidR="00E85D7D">
        <w:t xml:space="preserve">requiring the implementation of </w:t>
      </w:r>
      <w:r w:rsidR="00B96DFD" w:rsidRPr="00476B5E">
        <w:t>a single detour route across multiple jurisdictions</w:t>
      </w:r>
      <w:r w:rsidRPr="00476B5E">
        <w:t xml:space="preserve">.  </w:t>
      </w:r>
      <w:r w:rsidR="00117E0A" w:rsidRPr="00476B5E">
        <w:t>This includes verifying system activities related to</w:t>
      </w:r>
      <w:r w:rsidR="003E0B6B">
        <w:t>:</w:t>
      </w:r>
      <w:r w:rsidR="00117E0A" w:rsidRPr="00476B5E">
        <w:t xml:space="preserve"> </w:t>
      </w:r>
    </w:p>
    <w:p w14:paraId="1BBAA0C4" w14:textId="4D3CEAED" w:rsidR="003E0B6B" w:rsidRPr="003E0B6B" w:rsidRDefault="00117E0A" w:rsidP="00D30A38">
      <w:pPr>
        <w:pStyle w:val="ListParagraph"/>
        <w:numPr>
          <w:ilvl w:val="1"/>
          <w:numId w:val="36"/>
        </w:numPr>
        <w:spacing w:before="60"/>
        <w:contextualSpacing w:val="0"/>
        <w:jc w:val="left"/>
      </w:pPr>
      <w:r w:rsidRPr="003817E2">
        <w:t>the ability to capture the incident</w:t>
      </w:r>
    </w:p>
    <w:p w14:paraId="29D67FF0" w14:textId="7F771377" w:rsidR="003E0B6B" w:rsidRPr="003E0B6B" w:rsidRDefault="00117E0A" w:rsidP="00D30A38">
      <w:pPr>
        <w:pStyle w:val="ListParagraph"/>
        <w:numPr>
          <w:ilvl w:val="1"/>
          <w:numId w:val="36"/>
        </w:numPr>
        <w:spacing w:before="60"/>
        <w:contextualSpacing w:val="0"/>
        <w:jc w:val="left"/>
      </w:pPr>
      <w:r w:rsidRPr="003E0B6B">
        <w:t>the assessment of the near-future impacts of the incident on traffic demand and corridor operations</w:t>
      </w:r>
    </w:p>
    <w:p w14:paraId="30F3E29B" w14:textId="598F938B" w:rsidR="003E0B6B" w:rsidRPr="003E0B6B" w:rsidRDefault="00117E0A" w:rsidP="00D30A38">
      <w:pPr>
        <w:pStyle w:val="ListParagraph"/>
        <w:numPr>
          <w:ilvl w:val="1"/>
          <w:numId w:val="36"/>
        </w:numPr>
        <w:spacing w:before="60"/>
        <w:contextualSpacing w:val="0"/>
        <w:jc w:val="left"/>
      </w:pPr>
      <w:r w:rsidRPr="003E0B6B">
        <w:t>the generation of suitable response plans based on the anticipated impacts of the incident on corridor operations</w:t>
      </w:r>
    </w:p>
    <w:p w14:paraId="69858720" w14:textId="5869B588" w:rsidR="003E0B6B" w:rsidRPr="003E0B6B" w:rsidRDefault="00117E0A" w:rsidP="00D30A38">
      <w:pPr>
        <w:pStyle w:val="ListParagraph"/>
        <w:numPr>
          <w:ilvl w:val="1"/>
          <w:numId w:val="36"/>
        </w:numPr>
        <w:spacing w:before="60"/>
        <w:contextualSpacing w:val="0"/>
        <w:jc w:val="left"/>
      </w:pPr>
      <w:r w:rsidRPr="003E0B6B">
        <w:t>the submission of a recommended plan to affected agencies for review and approval</w:t>
      </w:r>
    </w:p>
    <w:p w14:paraId="712C2139" w14:textId="1CF035FF" w:rsidR="004A7C2F" w:rsidRPr="00D30A38" w:rsidRDefault="00117E0A" w:rsidP="00D30A38">
      <w:pPr>
        <w:pStyle w:val="ListParagraph"/>
        <w:numPr>
          <w:ilvl w:val="1"/>
          <w:numId w:val="36"/>
        </w:numPr>
        <w:spacing w:before="60"/>
        <w:contextualSpacing w:val="0"/>
        <w:jc w:val="left"/>
      </w:pPr>
      <w:r w:rsidRPr="003E0B6B">
        <w:t>the implementation of control actions and information dissemination contained in an approved response plan</w:t>
      </w:r>
    </w:p>
    <w:p w14:paraId="4503722E" w14:textId="50EA3333" w:rsidR="004A7C2F" w:rsidRPr="00476B5E" w:rsidRDefault="00214CA2" w:rsidP="004A7C2F">
      <w:pPr>
        <w:pStyle w:val="ListParagraph"/>
        <w:numPr>
          <w:ilvl w:val="0"/>
          <w:numId w:val="25"/>
        </w:numPr>
        <w:spacing w:before="120"/>
        <w:contextualSpacing w:val="0"/>
        <w:jc w:val="left"/>
        <w:rPr>
          <w:i/>
        </w:rPr>
      </w:pPr>
      <w:r w:rsidRPr="00476B5E">
        <w:rPr>
          <w:i/>
        </w:rPr>
        <w:t xml:space="preserve">Key user needs tested </w:t>
      </w:r>
      <w:r w:rsidRPr="00BA6ADD">
        <w:rPr>
          <w:i/>
        </w:rPr>
        <w:t xml:space="preserve">(numbers from </w:t>
      </w:r>
      <w:r w:rsidRPr="00BA6ADD">
        <w:rPr>
          <w:i/>
        </w:rPr>
        <w:fldChar w:fldCharType="begin"/>
      </w:r>
      <w:r w:rsidRPr="00BA6ADD">
        <w:rPr>
          <w:i/>
        </w:rPr>
        <w:instrText xml:space="preserve"> REF _Ref468277880 \h </w:instrText>
      </w:r>
      <w:r>
        <w:rPr>
          <w:i/>
        </w:rPr>
        <w:instrText xml:space="preserve"> \* MERGEFORMAT </w:instrText>
      </w:r>
      <w:r w:rsidRPr="00BA6ADD">
        <w:rPr>
          <w:i/>
        </w:rPr>
      </w:r>
      <w:r w:rsidRPr="00BA6ADD">
        <w:rPr>
          <w:i/>
        </w:rPr>
        <w:fldChar w:fldCharType="separate"/>
      </w:r>
      <w:r w:rsidR="003D40BF" w:rsidRPr="003D40BF">
        <w:rPr>
          <w:i/>
        </w:rPr>
        <w:t xml:space="preserve">Table </w:t>
      </w:r>
      <w:r w:rsidR="003D40BF" w:rsidRPr="003D40BF">
        <w:rPr>
          <w:i/>
          <w:noProof/>
        </w:rPr>
        <w:t>5</w:t>
      </w:r>
      <w:r w:rsidR="003D40BF" w:rsidRPr="003D40BF">
        <w:rPr>
          <w:i/>
          <w:noProof/>
        </w:rPr>
        <w:noBreakHyphen/>
        <w:t>1</w:t>
      </w:r>
      <w:r w:rsidRPr="00BA6ADD">
        <w:rPr>
          <w:i/>
        </w:rPr>
        <w:fldChar w:fldCharType="end"/>
      </w:r>
      <w:r w:rsidRPr="00BA6ADD">
        <w:rPr>
          <w:i/>
        </w:rPr>
        <w:t>)</w:t>
      </w:r>
      <w:r>
        <w:rPr>
          <w:i/>
        </w:rPr>
        <w:t xml:space="preserve"> </w:t>
      </w:r>
      <w:r w:rsidR="004A7C2F" w:rsidRPr="00476B5E">
        <w:rPr>
          <w:i/>
        </w:rPr>
        <w:t xml:space="preserve">– </w:t>
      </w:r>
      <w:r w:rsidR="00B96DFD" w:rsidRPr="00476B5E">
        <w:t xml:space="preserve">Provision of Real-Time, Multi-modal Information to System Operators (13); Decision-Making Assistance (4); Multi-Agency </w:t>
      </w:r>
      <w:r w:rsidR="00B96DFD" w:rsidRPr="00476B5E">
        <w:lastRenderedPageBreak/>
        <w:t>Coordination Support (7); Provision of Real-Time, Multi-Modal Information to End Users (14</w:t>
      </w:r>
      <w:r w:rsidR="00672CAB" w:rsidRPr="00476B5E">
        <w:t>)</w:t>
      </w:r>
      <w:r w:rsidR="00672CAB">
        <w:t>;</w:t>
      </w:r>
      <w:r w:rsidR="00672CAB" w:rsidRPr="00476B5E">
        <w:t xml:space="preserve"> </w:t>
      </w:r>
      <w:r w:rsidR="00C04BD9" w:rsidRPr="00476B5E">
        <w:t>Information Visualization (12).</w:t>
      </w:r>
    </w:p>
    <w:p w14:paraId="30402CE6" w14:textId="06DEDFE1" w:rsidR="004A7C2F" w:rsidRPr="00476B5E" w:rsidRDefault="004A7C2F" w:rsidP="004A7C2F">
      <w:pPr>
        <w:pStyle w:val="ListParagraph"/>
        <w:numPr>
          <w:ilvl w:val="0"/>
          <w:numId w:val="25"/>
        </w:numPr>
        <w:spacing w:before="120"/>
        <w:contextualSpacing w:val="0"/>
        <w:jc w:val="left"/>
        <w:rPr>
          <w:i/>
        </w:rPr>
      </w:pPr>
      <w:r w:rsidRPr="00476B5E">
        <w:rPr>
          <w:i/>
        </w:rPr>
        <w:t xml:space="preserve">Prerequisite successful tests – </w:t>
      </w:r>
      <w:r w:rsidR="00CE578F" w:rsidRPr="00476B5E">
        <w:t>Review of User Manuals (</w:t>
      </w:r>
      <w:r w:rsidR="00CE578F">
        <w:t xml:space="preserve">section </w:t>
      </w:r>
      <w:r w:rsidR="00CE578F">
        <w:fldChar w:fldCharType="begin"/>
      </w:r>
      <w:r w:rsidR="00CE578F">
        <w:instrText xml:space="preserve"> REF _Ref468354917 \w \h </w:instrText>
      </w:r>
      <w:r w:rsidR="00CE578F">
        <w:fldChar w:fldCharType="separate"/>
      </w:r>
      <w:r w:rsidR="003D40BF">
        <w:t>5.1.1</w:t>
      </w:r>
      <w:r w:rsidR="00CE578F">
        <w:fldChar w:fldCharType="end"/>
      </w:r>
      <w:r w:rsidR="00CE578F" w:rsidRPr="00476B5E">
        <w:t>); System Setup and Management tests (</w:t>
      </w:r>
      <w:r w:rsidR="00CE578F">
        <w:t xml:space="preserve">section </w:t>
      </w:r>
      <w:r w:rsidR="00CE578F">
        <w:fldChar w:fldCharType="begin"/>
      </w:r>
      <w:r w:rsidR="00CE578F">
        <w:instrText xml:space="preserve"> REF _Ref468354660 \w \h </w:instrText>
      </w:r>
      <w:r w:rsidR="00CE578F">
        <w:fldChar w:fldCharType="separate"/>
      </w:r>
      <w:r w:rsidR="003D40BF">
        <w:t>5.2.1</w:t>
      </w:r>
      <w:r w:rsidR="00CE578F">
        <w:fldChar w:fldCharType="end"/>
      </w:r>
      <w:r w:rsidR="00CE578F">
        <w:t xml:space="preserve"> </w:t>
      </w:r>
      <w:r w:rsidR="00CE578F" w:rsidRPr="00476B5E">
        <w:t xml:space="preserve">to </w:t>
      </w:r>
      <w:r w:rsidR="00CE578F">
        <w:fldChar w:fldCharType="begin"/>
      </w:r>
      <w:r w:rsidR="00CE578F">
        <w:instrText xml:space="preserve"> REF _Ref468363255 \w \h </w:instrText>
      </w:r>
      <w:r w:rsidR="00CE578F">
        <w:fldChar w:fldCharType="separate"/>
      </w:r>
      <w:r w:rsidR="003D40BF">
        <w:t>5.2.9</w:t>
      </w:r>
      <w:r w:rsidR="00CE578F">
        <w:fldChar w:fldCharType="end"/>
      </w:r>
      <w:r w:rsidR="00CE578F" w:rsidRPr="00476B5E">
        <w:t>)</w:t>
      </w:r>
      <w:r w:rsidR="00CE578F">
        <w:t>;</w:t>
      </w:r>
      <w:r w:rsidR="00CE578F" w:rsidRPr="00476B5E">
        <w:t xml:space="preserve"> Corridor Monitoring tests (</w:t>
      </w:r>
      <w:r w:rsidR="00CE578F">
        <w:t xml:space="preserve">section </w:t>
      </w:r>
      <w:r w:rsidR="00CE578F">
        <w:fldChar w:fldCharType="begin"/>
      </w:r>
      <w:r w:rsidR="00CE578F">
        <w:instrText xml:space="preserve"> REF _Ref468363331 \w \h </w:instrText>
      </w:r>
      <w:r w:rsidR="00CE578F">
        <w:fldChar w:fldCharType="separate"/>
      </w:r>
      <w:r w:rsidR="003D40BF">
        <w:t>5.3.1</w:t>
      </w:r>
      <w:r w:rsidR="00CE578F">
        <w:fldChar w:fldCharType="end"/>
      </w:r>
      <w:r w:rsidR="00CE578F">
        <w:t xml:space="preserve"> </w:t>
      </w:r>
      <w:r w:rsidR="00CE578F" w:rsidRPr="00476B5E">
        <w:t xml:space="preserve">to </w:t>
      </w:r>
      <w:r w:rsidR="00CE578F">
        <w:fldChar w:fldCharType="begin"/>
      </w:r>
      <w:r w:rsidR="00CE578F">
        <w:instrText xml:space="preserve"> REF _Ref468363827 \w \h </w:instrText>
      </w:r>
      <w:r w:rsidR="00CE578F">
        <w:fldChar w:fldCharType="separate"/>
      </w:r>
      <w:r w:rsidR="003D40BF">
        <w:t>5.3.5</w:t>
      </w:r>
      <w:r w:rsidR="00CE578F">
        <w:fldChar w:fldCharType="end"/>
      </w:r>
      <w:r w:rsidR="00CE578F" w:rsidRPr="00476B5E">
        <w:t>)</w:t>
      </w:r>
      <w:r w:rsidR="00CE578F">
        <w:t>;</w:t>
      </w:r>
      <w:r w:rsidR="002A1E37" w:rsidRPr="00476B5E">
        <w:t xml:space="preserve"> Data Analytical Capability tests (</w:t>
      </w:r>
      <w:r w:rsidR="00CE578F">
        <w:t xml:space="preserve">section </w:t>
      </w:r>
      <w:r w:rsidR="00CE578F">
        <w:fldChar w:fldCharType="begin"/>
      </w:r>
      <w:r w:rsidR="00CE578F">
        <w:instrText xml:space="preserve"> REF _Ref468364053 \w \h </w:instrText>
      </w:r>
      <w:r w:rsidR="00CE578F">
        <w:fldChar w:fldCharType="separate"/>
      </w:r>
      <w:r w:rsidR="003D40BF">
        <w:t>5.4.1</w:t>
      </w:r>
      <w:r w:rsidR="00CE578F">
        <w:fldChar w:fldCharType="end"/>
      </w:r>
      <w:r w:rsidR="002A1E37" w:rsidRPr="00476B5E">
        <w:t xml:space="preserve"> to </w:t>
      </w:r>
      <w:r w:rsidR="00CE578F">
        <w:fldChar w:fldCharType="begin"/>
      </w:r>
      <w:r w:rsidR="00CE578F">
        <w:instrText xml:space="preserve"> REF _Ref468364066 \w \h </w:instrText>
      </w:r>
      <w:r w:rsidR="00CE578F">
        <w:fldChar w:fldCharType="separate"/>
      </w:r>
      <w:r w:rsidR="003D40BF">
        <w:t>5.4.5</w:t>
      </w:r>
      <w:r w:rsidR="00CE578F">
        <w:fldChar w:fldCharType="end"/>
      </w:r>
      <w:r w:rsidR="002A1E37" w:rsidRPr="00476B5E">
        <w:t>); Creating/Editing/Deleting Incident Records (</w:t>
      </w:r>
      <w:r w:rsidR="00CE578F">
        <w:t xml:space="preserve">section </w:t>
      </w:r>
      <w:r w:rsidR="00CE578F">
        <w:fldChar w:fldCharType="begin"/>
      </w:r>
      <w:r w:rsidR="00CE578F">
        <w:instrText xml:space="preserve"> REF _Ref468364085 \w \h </w:instrText>
      </w:r>
      <w:r w:rsidR="00CE578F">
        <w:fldChar w:fldCharType="separate"/>
      </w:r>
      <w:r w:rsidR="003D40BF">
        <w:t>5.5.1</w:t>
      </w:r>
      <w:r w:rsidR="00CE578F">
        <w:fldChar w:fldCharType="end"/>
      </w:r>
      <w:r w:rsidR="002A1E37" w:rsidRPr="00476B5E">
        <w:t>)</w:t>
      </w:r>
      <w:r w:rsidR="00C04BD9" w:rsidRPr="00476B5E">
        <w:t>.</w:t>
      </w:r>
    </w:p>
    <w:p w14:paraId="29073365" w14:textId="77777777" w:rsidR="004A7C2F" w:rsidRPr="00476B5E" w:rsidRDefault="004A7C2F" w:rsidP="004A7C2F">
      <w:pPr>
        <w:pStyle w:val="ListParagraph"/>
        <w:numPr>
          <w:ilvl w:val="0"/>
          <w:numId w:val="25"/>
        </w:numPr>
        <w:spacing w:before="120"/>
        <w:contextualSpacing w:val="0"/>
        <w:jc w:val="left"/>
        <w:rPr>
          <w:i/>
        </w:rPr>
      </w:pPr>
      <w:r w:rsidRPr="00476B5E">
        <w:rPr>
          <w:i/>
        </w:rPr>
        <w:t xml:space="preserve">Key participants – </w:t>
      </w:r>
      <w:r w:rsidRPr="00476B5E">
        <w:t>Traffic Managers/Engineers from stakeholder agencies responsible for managing traffic during incidents and events; I-210 Corridor Manager.</w:t>
      </w:r>
    </w:p>
    <w:p w14:paraId="144B7A3E" w14:textId="77777777" w:rsidR="004A7C2F" w:rsidRPr="00476B5E" w:rsidRDefault="004A7C2F" w:rsidP="004A7C2F">
      <w:pPr>
        <w:pStyle w:val="ListParagraph"/>
        <w:numPr>
          <w:ilvl w:val="0"/>
          <w:numId w:val="25"/>
        </w:numPr>
        <w:spacing w:before="120"/>
        <w:contextualSpacing w:val="0"/>
        <w:jc w:val="left"/>
        <w:rPr>
          <w:i/>
        </w:rPr>
      </w:pPr>
      <w:r w:rsidRPr="00476B5E">
        <w:rPr>
          <w:i/>
        </w:rPr>
        <w:t xml:space="preserve">Support participants – </w:t>
      </w:r>
      <w:r w:rsidRPr="00476B5E">
        <w:t>I-210 Corridor Technical Manager; System Developers; PATH Systems Engineering Manager; PATH Project Manager.</w:t>
      </w:r>
      <w:r w:rsidRPr="00476B5E">
        <w:rPr>
          <w:i/>
        </w:rPr>
        <w:t xml:space="preserve"> </w:t>
      </w:r>
    </w:p>
    <w:p w14:paraId="2E9D5A1E" w14:textId="4EE8270D" w:rsidR="004A7C2F" w:rsidRPr="00476B5E" w:rsidRDefault="004A7C2F" w:rsidP="004A7C2F">
      <w:pPr>
        <w:pStyle w:val="ListParagraph"/>
        <w:numPr>
          <w:ilvl w:val="0"/>
          <w:numId w:val="25"/>
        </w:numPr>
        <w:spacing w:before="120"/>
        <w:contextualSpacing w:val="0"/>
        <w:jc w:val="left"/>
        <w:rPr>
          <w:i/>
        </w:rPr>
      </w:pPr>
      <w:r w:rsidRPr="00476B5E">
        <w:rPr>
          <w:i/>
        </w:rPr>
        <w:t xml:space="preserve">Information to be recorded – </w:t>
      </w:r>
      <w:r w:rsidRPr="00476B5E">
        <w:t xml:space="preserve">ICM system activities related to </w:t>
      </w:r>
      <w:r w:rsidR="00E85D7D">
        <w:t>the characterization of incidents</w:t>
      </w:r>
      <w:r w:rsidRPr="00476B5E">
        <w:t>, corridor operational assessment</w:t>
      </w:r>
      <w:r w:rsidR="007F724C" w:rsidRPr="00476B5E">
        <w:t>s</w:t>
      </w:r>
      <w:r w:rsidRPr="00476B5E">
        <w:t>, response plan generation</w:t>
      </w:r>
      <w:r w:rsidR="002A1E37" w:rsidRPr="00476B5E">
        <w:t>, selection of a recommended response plan, approval of recommended plan by affected agencies, and response plan implementation</w:t>
      </w:r>
      <w:r w:rsidRPr="00476B5E">
        <w:t>.</w:t>
      </w:r>
    </w:p>
    <w:p w14:paraId="6596F036" w14:textId="0B765420" w:rsidR="004A7C2F" w:rsidRPr="00476B5E" w:rsidRDefault="002C72C0" w:rsidP="004A7C2F">
      <w:pPr>
        <w:pStyle w:val="ListParagraph"/>
        <w:numPr>
          <w:ilvl w:val="0"/>
          <w:numId w:val="25"/>
        </w:numPr>
        <w:spacing w:before="120"/>
        <w:contextualSpacing w:val="0"/>
        <w:jc w:val="left"/>
      </w:pPr>
      <w:r w:rsidRPr="002C72C0">
        <w:rPr>
          <w:i/>
        </w:rPr>
        <w:t xml:space="preserve">Pass/Fail criteria </w:t>
      </w:r>
      <w:r w:rsidR="004A7C2F" w:rsidRPr="00476B5E">
        <w:rPr>
          <w:i/>
        </w:rPr>
        <w:t xml:space="preserve">– </w:t>
      </w:r>
      <w:r w:rsidR="004A7C2F" w:rsidRPr="00476B5E">
        <w:t xml:space="preserve">Ability to successfully respond </w:t>
      </w:r>
      <w:r w:rsidR="00C04BD9" w:rsidRPr="00476B5E">
        <w:t xml:space="preserve">in a timely manner </w:t>
      </w:r>
      <w:r w:rsidR="004A7C2F" w:rsidRPr="00476B5E">
        <w:t xml:space="preserve">to </w:t>
      </w:r>
      <w:r w:rsidR="00C04BD9" w:rsidRPr="00476B5E">
        <w:t xml:space="preserve">the </w:t>
      </w:r>
      <w:r w:rsidR="00E85D7D">
        <w:t xml:space="preserve">considered </w:t>
      </w:r>
      <w:r w:rsidR="00C04BD9" w:rsidRPr="00476B5E">
        <w:t xml:space="preserve">moderate </w:t>
      </w:r>
      <w:r w:rsidR="004A7C2F" w:rsidRPr="00476B5E">
        <w:t>freeway incident .</w:t>
      </w:r>
    </w:p>
    <w:p w14:paraId="6A8A341C" w14:textId="7ADD7FED" w:rsidR="004A7C2F" w:rsidRPr="00476B5E" w:rsidRDefault="004A7C2F" w:rsidP="004A7C2F">
      <w:pPr>
        <w:pStyle w:val="ListParagraph"/>
        <w:numPr>
          <w:ilvl w:val="0"/>
          <w:numId w:val="25"/>
        </w:numPr>
        <w:spacing w:before="120"/>
        <w:contextualSpacing w:val="0"/>
        <w:jc w:val="left"/>
      </w:pPr>
      <w:r w:rsidRPr="00476B5E">
        <w:rPr>
          <w:i/>
        </w:rPr>
        <w:t xml:space="preserve">Assumptions and constraints – </w:t>
      </w:r>
      <w:r w:rsidRPr="00476B5E">
        <w:t xml:space="preserve">Test to be conducted on live system by entering a dummy </w:t>
      </w:r>
      <w:r w:rsidR="002435D7">
        <w:t xml:space="preserve">active </w:t>
      </w:r>
      <w:r w:rsidRPr="00476B5E">
        <w:t>freeway incident into the system</w:t>
      </w:r>
      <w:r w:rsidR="00E85D7D">
        <w:t xml:space="preserve"> </w:t>
      </w:r>
      <w:r w:rsidR="002435D7">
        <w:t>and tracking response of connected systems until field implementation of all related recommended response actions.</w:t>
      </w:r>
    </w:p>
    <w:p w14:paraId="166926D9" w14:textId="5636BB49" w:rsidR="00DC08D2" w:rsidRPr="00476B5E" w:rsidRDefault="00C04BD9" w:rsidP="00DC08D2">
      <w:pPr>
        <w:pStyle w:val="Heading3"/>
      </w:pPr>
      <w:bookmarkStart w:id="319" w:name="_Toc471406846"/>
      <w:r w:rsidRPr="00476B5E">
        <w:t xml:space="preserve">Response to </w:t>
      </w:r>
      <w:r w:rsidR="00DC08D2" w:rsidRPr="00476B5E">
        <w:t>M</w:t>
      </w:r>
      <w:r w:rsidR="006D67EA" w:rsidRPr="00476B5E">
        <w:t>a</w:t>
      </w:r>
      <w:r w:rsidR="00DC08D2" w:rsidRPr="00476B5E">
        <w:t>jor Freeway Incident</w:t>
      </w:r>
      <w:bookmarkEnd w:id="319"/>
    </w:p>
    <w:p w14:paraId="2BDA1A67" w14:textId="0EC98C41" w:rsidR="007C4075" w:rsidRPr="00D30A38" w:rsidRDefault="00B96DFD" w:rsidP="00B96DFD">
      <w:pPr>
        <w:pStyle w:val="ListParagraph"/>
        <w:numPr>
          <w:ilvl w:val="0"/>
          <w:numId w:val="25"/>
        </w:numPr>
        <w:spacing w:before="120"/>
        <w:contextualSpacing w:val="0"/>
        <w:jc w:val="left"/>
        <w:rPr>
          <w:i/>
        </w:rPr>
      </w:pPr>
      <w:r w:rsidRPr="00476B5E">
        <w:rPr>
          <w:i/>
        </w:rPr>
        <w:t xml:space="preserve">Objective – </w:t>
      </w:r>
      <w:r w:rsidRPr="00476B5E">
        <w:t xml:space="preserve">Validate that the ICM system can be used to respond to a major freeway incident </w:t>
      </w:r>
      <w:r w:rsidR="002435D7">
        <w:t>requiring the</w:t>
      </w:r>
      <w:r w:rsidRPr="00476B5E">
        <w:t xml:space="preserve"> implement</w:t>
      </w:r>
      <w:r w:rsidR="002435D7">
        <w:t>ation</w:t>
      </w:r>
      <w:r w:rsidRPr="00476B5E">
        <w:t xml:space="preserve"> </w:t>
      </w:r>
      <w:r w:rsidR="002435D7">
        <w:t xml:space="preserve">of </w:t>
      </w:r>
      <w:r w:rsidRPr="00476B5E">
        <w:t xml:space="preserve">one or multiple detours across several jurisdictions.  </w:t>
      </w:r>
      <w:r w:rsidR="00117E0A" w:rsidRPr="00476B5E">
        <w:t>This includes verifying system activities related to</w:t>
      </w:r>
      <w:r w:rsidR="007C4075">
        <w:t>:</w:t>
      </w:r>
    </w:p>
    <w:p w14:paraId="00A3A4A7" w14:textId="77777777" w:rsidR="007C4075" w:rsidRPr="00335ACD" w:rsidRDefault="007C4075" w:rsidP="00D30A38">
      <w:pPr>
        <w:pStyle w:val="ListParagraph"/>
        <w:numPr>
          <w:ilvl w:val="1"/>
          <w:numId w:val="36"/>
        </w:numPr>
        <w:spacing w:before="60"/>
        <w:contextualSpacing w:val="0"/>
        <w:jc w:val="left"/>
      </w:pPr>
      <w:r w:rsidRPr="00335ACD">
        <w:t>the ability to capture the incident</w:t>
      </w:r>
    </w:p>
    <w:p w14:paraId="20F04DB2" w14:textId="77777777" w:rsidR="007C4075" w:rsidRPr="00335ACD" w:rsidRDefault="007C4075" w:rsidP="00D30A38">
      <w:pPr>
        <w:pStyle w:val="ListParagraph"/>
        <w:numPr>
          <w:ilvl w:val="1"/>
          <w:numId w:val="36"/>
        </w:numPr>
        <w:spacing w:before="60"/>
        <w:contextualSpacing w:val="0"/>
        <w:jc w:val="left"/>
      </w:pPr>
      <w:r w:rsidRPr="00335ACD">
        <w:t>the assessment of the near-future impacts of the incident on traffic demand and corridor operations</w:t>
      </w:r>
    </w:p>
    <w:p w14:paraId="3DE173E4" w14:textId="77777777" w:rsidR="007C4075" w:rsidRPr="00335ACD" w:rsidRDefault="007C4075" w:rsidP="00D30A38">
      <w:pPr>
        <w:pStyle w:val="ListParagraph"/>
        <w:numPr>
          <w:ilvl w:val="1"/>
          <w:numId w:val="36"/>
        </w:numPr>
        <w:spacing w:before="60"/>
        <w:contextualSpacing w:val="0"/>
        <w:jc w:val="left"/>
      </w:pPr>
      <w:r w:rsidRPr="00335ACD">
        <w:t>the generation of suitable response plans based on the anticipated impacts of the incident on corridor operations</w:t>
      </w:r>
    </w:p>
    <w:p w14:paraId="0D27C916" w14:textId="77777777" w:rsidR="007C4075" w:rsidRPr="00335ACD" w:rsidRDefault="007C4075" w:rsidP="00D30A38">
      <w:pPr>
        <w:pStyle w:val="ListParagraph"/>
        <w:numPr>
          <w:ilvl w:val="1"/>
          <w:numId w:val="36"/>
        </w:numPr>
        <w:spacing w:before="60"/>
        <w:contextualSpacing w:val="0"/>
        <w:jc w:val="left"/>
      </w:pPr>
      <w:r w:rsidRPr="00335ACD">
        <w:t>the submission of a recommended plan to affected agencies for review and approval</w:t>
      </w:r>
    </w:p>
    <w:p w14:paraId="6194F8FC" w14:textId="5F384989" w:rsidR="00B96DFD" w:rsidRPr="00D30A38" w:rsidRDefault="007C4075" w:rsidP="00D30A38">
      <w:pPr>
        <w:pStyle w:val="ListParagraph"/>
        <w:numPr>
          <w:ilvl w:val="1"/>
          <w:numId w:val="36"/>
        </w:numPr>
        <w:spacing w:before="60"/>
        <w:contextualSpacing w:val="0"/>
        <w:jc w:val="left"/>
      </w:pPr>
      <w:r w:rsidRPr="00335ACD">
        <w:t>the implementation of control actions and information dissemination contained in an approved response plan</w:t>
      </w:r>
    </w:p>
    <w:p w14:paraId="2B20C486" w14:textId="5D737714" w:rsidR="00B96DFD" w:rsidRPr="00476B5E" w:rsidRDefault="00214CA2" w:rsidP="00B96DFD">
      <w:pPr>
        <w:pStyle w:val="ListParagraph"/>
        <w:numPr>
          <w:ilvl w:val="0"/>
          <w:numId w:val="25"/>
        </w:numPr>
        <w:spacing w:before="120"/>
        <w:contextualSpacing w:val="0"/>
        <w:jc w:val="left"/>
        <w:rPr>
          <w:i/>
        </w:rPr>
      </w:pPr>
      <w:r w:rsidRPr="00476B5E">
        <w:rPr>
          <w:i/>
        </w:rPr>
        <w:t xml:space="preserve">Key user needs tested </w:t>
      </w:r>
      <w:r w:rsidRPr="00BA6ADD">
        <w:rPr>
          <w:i/>
        </w:rPr>
        <w:t xml:space="preserve">(numbers from </w:t>
      </w:r>
      <w:r w:rsidRPr="00BA6ADD">
        <w:rPr>
          <w:i/>
        </w:rPr>
        <w:fldChar w:fldCharType="begin"/>
      </w:r>
      <w:r w:rsidRPr="00BA6ADD">
        <w:rPr>
          <w:i/>
        </w:rPr>
        <w:instrText xml:space="preserve"> REF _Ref468277880 \h </w:instrText>
      </w:r>
      <w:r>
        <w:rPr>
          <w:i/>
        </w:rPr>
        <w:instrText xml:space="preserve"> \* MERGEFORMAT </w:instrText>
      </w:r>
      <w:r w:rsidRPr="00BA6ADD">
        <w:rPr>
          <w:i/>
        </w:rPr>
      </w:r>
      <w:r w:rsidRPr="00BA6ADD">
        <w:rPr>
          <w:i/>
        </w:rPr>
        <w:fldChar w:fldCharType="separate"/>
      </w:r>
      <w:r w:rsidR="003D40BF" w:rsidRPr="003D40BF">
        <w:rPr>
          <w:i/>
        </w:rPr>
        <w:t xml:space="preserve">Table </w:t>
      </w:r>
      <w:r w:rsidR="003D40BF" w:rsidRPr="003D40BF">
        <w:rPr>
          <w:i/>
          <w:noProof/>
        </w:rPr>
        <w:t>5</w:t>
      </w:r>
      <w:r w:rsidR="003D40BF" w:rsidRPr="003D40BF">
        <w:rPr>
          <w:i/>
          <w:noProof/>
        </w:rPr>
        <w:noBreakHyphen/>
        <w:t>1</w:t>
      </w:r>
      <w:r w:rsidRPr="00BA6ADD">
        <w:rPr>
          <w:i/>
        </w:rPr>
        <w:fldChar w:fldCharType="end"/>
      </w:r>
      <w:r w:rsidRPr="00BA6ADD">
        <w:rPr>
          <w:i/>
        </w:rPr>
        <w:t>)</w:t>
      </w:r>
      <w:r>
        <w:rPr>
          <w:i/>
        </w:rPr>
        <w:t xml:space="preserve"> </w:t>
      </w:r>
      <w:r w:rsidR="00B96DFD" w:rsidRPr="00476B5E">
        <w:rPr>
          <w:i/>
        </w:rPr>
        <w:t xml:space="preserve">– </w:t>
      </w:r>
      <w:r w:rsidR="00C04BD9" w:rsidRPr="00476B5E">
        <w:t>Provision of Real-Time, Multi-modal Information to System Operators (13); Decision-Making Assistance (4); Multi-Agency Coordination Support (7); Provision of Real-Time, Multi-Modal Information to End Users (14</w:t>
      </w:r>
      <w:r w:rsidR="00EF0F8C" w:rsidRPr="00476B5E">
        <w:t>)</w:t>
      </w:r>
      <w:r w:rsidR="00EF0F8C">
        <w:t>;</w:t>
      </w:r>
      <w:r w:rsidR="00EF0F8C" w:rsidRPr="00476B5E">
        <w:t xml:space="preserve"> </w:t>
      </w:r>
      <w:r w:rsidR="00C04BD9" w:rsidRPr="00476B5E">
        <w:t>Information Visualization (12).</w:t>
      </w:r>
    </w:p>
    <w:p w14:paraId="23200E84" w14:textId="6B0691FF" w:rsidR="00B96DFD" w:rsidRPr="00476B5E" w:rsidRDefault="00B96DFD" w:rsidP="00B96DFD">
      <w:pPr>
        <w:pStyle w:val="ListParagraph"/>
        <w:numPr>
          <w:ilvl w:val="0"/>
          <w:numId w:val="25"/>
        </w:numPr>
        <w:spacing w:before="120"/>
        <w:contextualSpacing w:val="0"/>
        <w:jc w:val="left"/>
        <w:rPr>
          <w:i/>
        </w:rPr>
      </w:pPr>
      <w:r w:rsidRPr="00476B5E">
        <w:rPr>
          <w:i/>
        </w:rPr>
        <w:t xml:space="preserve">Prerequisite successful tests – </w:t>
      </w:r>
      <w:r w:rsidR="00821CB3" w:rsidRPr="00476B5E">
        <w:t>Review of User Manuals (</w:t>
      </w:r>
      <w:r w:rsidR="00821CB3">
        <w:t xml:space="preserve">section </w:t>
      </w:r>
      <w:r w:rsidR="00821CB3">
        <w:fldChar w:fldCharType="begin"/>
      </w:r>
      <w:r w:rsidR="00821CB3">
        <w:instrText xml:space="preserve"> REF _Ref468354917 \w \h </w:instrText>
      </w:r>
      <w:r w:rsidR="00821CB3">
        <w:fldChar w:fldCharType="separate"/>
      </w:r>
      <w:r w:rsidR="003D40BF">
        <w:t>5.1.1</w:t>
      </w:r>
      <w:r w:rsidR="00821CB3">
        <w:fldChar w:fldCharType="end"/>
      </w:r>
      <w:r w:rsidR="00821CB3" w:rsidRPr="00476B5E">
        <w:t>); System Setup and Management tests (</w:t>
      </w:r>
      <w:r w:rsidR="00821CB3">
        <w:t xml:space="preserve">section </w:t>
      </w:r>
      <w:r w:rsidR="00821CB3">
        <w:fldChar w:fldCharType="begin"/>
      </w:r>
      <w:r w:rsidR="00821CB3">
        <w:instrText xml:space="preserve"> REF _Ref468354660 \w \h </w:instrText>
      </w:r>
      <w:r w:rsidR="00821CB3">
        <w:fldChar w:fldCharType="separate"/>
      </w:r>
      <w:r w:rsidR="003D40BF">
        <w:t>5.2.1</w:t>
      </w:r>
      <w:r w:rsidR="00821CB3">
        <w:fldChar w:fldCharType="end"/>
      </w:r>
      <w:r w:rsidR="00821CB3">
        <w:t xml:space="preserve"> </w:t>
      </w:r>
      <w:r w:rsidR="00821CB3" w:rsidRPr="00476B5E">
        <w:t xml:space="preserve">to </w:t>
      </w:r>
      <w:r w:rsidR="00821CB3">
        <w:fldChar w:fldCharType="begin"/>
      </w:r>
      <w:r w:rsidR="00821CB3">
        <w:instrText xml:space="preserve"> REF _Ref468363255 \w \h </w:instrText>
      </w:r>
      <w:r w:rsidR="00821CB3">
        <w:fldChar w:fldCharType="separate"/>
      </w:r>
      <w:r w:rsidR="003D40BF">
        <w:t>5.2.9</w:t>
      </w:r>
      <w:r w:rsidR="00821CB3">
        <w:fldChar w:fldCharType="end"/>
      </w:r>
      <w:r w:rsidR="00821CB3" w:rsidRPr="00476B5E">
        <w:t>)</w:t>
      </w:r>
      <w:r w:rsidR="00821CB3">
        <w:t>;</w:t>
      </w:r>
      <w:r w:rsidR="00821CB3" w:rsidRPr="00476B5E">
        <w:t xml:space="preserve"> Corridor Monitoring tests (</w:t>
      </w:r>
      <w:r w:rsidR="00821CB3">
        <w:t xml:space="preserve">section </w:t>
      </w:r>
      <w:r w:rsidR="00821CB3">
        <w:fldChar w:fldCharType="begin"/>
      </w:r>
      <w:r w:rsidR="00821CB3">
        <w:instrText xml:space="preserve"> REF _Ref468363331 \w \h </w:instrText>
      </w:r>
      <w:r w:rsidR="00821CB3">
        <w:fldChar w:fldCharType="separate"/>
      </w:r>
      <w:r w:rsidR="003D40BF">
        <w:t>5.3.1</w:t>
      </w:r>
      <w:r w:rsidR="00821CB3">
        <w:fldChar w:fldCharType="end"/>
      </w:r>
      <w:r w:rsidR="00821CB3">
        <w:t xml:space="preserve"> </w:t>
      </w:r>
      <w:r w:rsidR="00821CB3" w:rsidRPr="00476B5E">
        <w:t xml:space="preserve">to </w:t>
      </w:r>
      <w:r w:rsidR="00821CB3">
        <w:fldChar w:fldCharType="begin"/>
      </w:r>
      <w:r w:rsidR="00821CB3">
        <w:instrText xml:space="preserve"> REF _Ref468363827 \w \h </w:instrText>
      </w:r>
      <w:r w:rsidR="00821CB3">
        <w:fldChar w:fldCharType="separate"/>
      </w:r>
      <w:r w:rsidR="003D40BF">
        <w:t>5.3.5</w:t>
      </w:r>
      <w:r w:rsidR="00821CB3">
        <w:fldChar w:fldCharType="end"/>
      </w:r>
      <w:r w:rsidR="00821CB3" w:rsidRPr="00476B5E">
        <w:t>)</w:t>
      </w:r>
      <w:r w:rsidR="00821CB3">
        <w:t>;</w:t>
      </w:r>
      <w:r w:rsidR="00821CB3" w:rsidRPr="00476B5E">
        <w:t xml:space="preserve"> Data Analytical Capability tests (</w:t>
      </w:r>
      <w:r w:rsidR="00821CB3">
        <w:t xml:space="preserve">section </w:t>
      </w:r>
      <w:r w:rsidR="00821CB3">
        <w:fldChar w:fldCharType="begin"/>
      </w:r>
      <w:r w:rsidR="00821CB3">
        <w:instrText xml:space="preserve"> REF _Ref468364053 \w \h </w:instrText>
      </w:r>
      <w:r w:rsidR="00821CB3">
        <w:fldChar w:fldCharType="separate"/>
      </w:r>
      <w:r w:rsidR="003D40BF">
        <w:t>5.4.1</w:t>
      </w:r>
      <w:r w:rsidR="00821CB3">
        <w:fldChar w:fldCharType="end"/>
      </w:r>
      <w:r w:rsidR="00821CB3" w:rsidRPr="00476B5E">
        <w:t xml:space="preserve"> to </w:t>
      </w:r>
      <w:r w:rsidR="00821CB3">
        <w:fldChar w:fldCharType="begin"/>
      </w:r>
      <w:r w:rsidR="00821CB3">
        <w:instrText xml:space="preserve"> REF _Ref468364066 \w \h </w:instrText>
      </w:r>
      <w:r w:rsidR="00821CB3">
        <w:fldChar w:fldCharType="separate"/>
      </w:r>
      <w:r w:rsidR="003D40BF">
        <w:t>5.4.5</w:t>
      </w:r>
      <w:r w:rsidR="00821CB3">
        <w:fldChar w:fldCharType="end"/>
      </w:r>
      <w:r w:rsidR="00821CB3" w:rsidRPr="00476B5E">
        <w:t>); Creating/Editing/Deleting Incident Records (</w:t>
      </w:r>
      <w:r w:rsidR="00821CB3">
        <w:t xml:space="preserve">section </w:t>
      </w:r>
      <w:r w:rsidR="00821CB3">
        <w:fldChar w:fldCharType="begin"/>
      </w:r>
      <w:r w:rsidR="00821CB3">
        <w:instrText xml:space="preserve"> REF _Ref468364085 \w \h </w:instrText>
      </w:r>
      <w:r w:rsidR="00821CB3">
        <w:fldChar w:fldCharType="separate"/>
      </w:r>
      <w:r w:rsidR="003D40BF">
        <w:t>5.5.1</w:t>
      </w:r>
      <w:r w:rsidR="00821CB3">
        <w:fldChar w:fldCharType="end"/>
      </w:r>
      <w:r w:rsidR="00821CB3" w:rsidRPr="00476B5E">
        <w:t>).</w:t>
      </w:r>
    </w:p>
    <w:p w14:paraId="1FD99C85" w14:textId="77777777" w:rsidR="00B96DFD" w:rsidRPr="00476B5E" w:rsidRDefault="00B96DFD" w:rsidP="00B96DFD">
      <w:pPr>
        <w:pStyle w:val="ListParagraph"/>
        <w:numPr>
          <w:ilvl w:val="0"/>
          <w:numId w:val="25"/>
        </w:numPr>
        <w:spacing w:before="120"/>
        <w:contextualSpacing w:val="0"/>
        <w:jc w:val="left"/>
        <w:rPr>
          <w:i/>
        </w:rPr>
      </w:pPr>
      <w:r w:rsidRPr="00476B5E">
        <w:rPr>
          <w:i/>
        </w:rPr>
        <w:lastRenderedPageBreak/>
        <w:t xml:space="preserve">Key participants – </w:t>
      </w:r>
      <w:r w:rsidRPr="00476B5E">
        <w:t>Traffic Managers/Engineers from stakeholder agencies responsible for managing traffic during incidents and events; I-210 Corridor Manager.</w:t>
      </w:r>
    </w:p>
    <w:p w14:paraId="7A56677D" w14:textId="77777777" w:rsidR="00B96DFD" w:rsidRPr="00476B5E" w:rsidRDefault="00B96DFD" w:rsidP="00B96DFD">
      <w:pPr>
        <w:pStyle w:val="ListParagraph"/>
        <w:numPr>
          <w:ilvl w:val="0"/>
          <w:numId w:val="25"/>
        </w:numPr>
        <w:spacing w:before="120"/>
        <w:contextualSpacing w:val="0"/>
        <w:jc w:val="left"/>
        <w:rPr>
          <w:i/>
        </w:rPr>
      </w:pPr>
      <w:r w:rsidRPr="00476B5E">
        <w:rPr>
          <w:i/>
        </w:rPr>
        <w:t xml:space="preserve">Support participants – </w:t>
      </w:r>
      <w:r w:rsidRPr="00476B5E">
        <w:t>I-210 Corridor Technical Manager; System Developers; PATH Systems Engineering Manager; PATH Project Manager.</w:t>
      </w:r>
      <w:r w:rsidRPr="00476B5E">
        <w:rPr>
          <w:i/>
        </w:rPr>
        <w:t xml:space="preserve"> </w:t>
      </w:r>
    </w:p>
    <w:p w14:paraId="5FCD2A0F" w14:textId="6A57C021" w:rsidR="00B96DFD" w:rsidRPr="00476B5E" w:rsidRDefault="00B96DFD" w:rsidP="00B96DFD">
      <w:pPr>
        <w:pStyle w:val="ListParagraph"/>
        <w:numPr>
          <w:ilvl w:val="0"/>
          <w:numId w:val="25"/>
        </w:numPr>
        <w:spacing w:before="120"/>
        <w:contextualSpacing w:val="0"/>
        <w:jc w:val="left"/>
        <w:rPr>
          <w:i/>
        </w:rPr>
      </w:pPr>
      <w:r w:rsidRPr="00476B5E">
        <w:rPr>
          <w:i/>
        </w:rPr>
        <w:t xml:space="preserve">Information to be recorded – </w:t>
      </w:r>
      <w:r w:rsidRPr="00476B5E">
        <w:t xml:space="preserve">ICM system activities related to incident </w:t>
      </w:r>
      <w:r w:rsidR="002435D7">
        <w:t>characterization</w:t>
      </w:r>
      <w:r w:rsidRPr="00476B5E">
        <w:t>, corridor operational assessment</w:t>
      </w:r>
      <w:r w:rsidR="007F724C" w:rsidRPr="00476B5E">
        <w:t>s</w:t>
      </w:r>
      <w:r w:rsidRPr="00476B5E">
        <w:t>, response plan generation, selection of a recommended response plan, approval of recommended plan by affected agencies, and response plan implementation.</w:t>
      </w:r>
    </w:p>
    <w:p w14:paraId="5CD360D5" w14:textId="66272F9C" w:rsidR="00B96DFD" w:rsidRPr="00476B5E" w:rsidRDefault="002C72C0" w:rsidP="00B96DFD">
      <w:pPr>
        <w:pStyle w:val="ListParagraph"/>
        <w:numPr>
          <w:ilvl w:val="0"/>
          <w:numId w:val="25"/>
        </w:numPr>
        <w:spacing w:before="120"/>
        <w:contextualSpacing w:val="0"/>
        <w:jc w:val="left"/>
      </w:pPr>
      <w:r w:rsidRPr="002C72C0">
        <w:rPr>
          <w:i/>
        </w:rPr>
        <w:t xml:space="preserve">Pass/Fail criteria </w:t>
      </w:r>
      <w:r w:rsidR="00B96DFD" w:rsidRPr="00476B5E">
        <w:rPr>
          <w:i/>
        </w:rPr>
        <w:t xml:space="preserve">– </w:t>
      </w:r>
      <w:r w:rsidR="00C04BD9" w:rsidRPr="00476B5E">
        <w:t xml:space="preserve">Ability to successfully respond in a timely manner to the </w:t>
      </w:r>
      <w:r w:rsidR="00E85D7D">
        <w:t xml:space="preserve">considered </w:t>
      </w:r>
      <w:r w:rsidR="00C04BD9" w:rsidRPr="00476B5E">
        <w:t>m</w:t>
      </w:r>
      <w:r w:rsidR="00847493" w:rsidRPr="00476B5E">
        <w:t>ajor</w:t>
      </w:r>
      <w:r w:rsidR="00C04BD9" w:rsidRPr="00476B5E">
        <w:t xml:space="preserve"> freeway incident.</w:t>
      </w:r>
    </w:p>
    <w:p w14:paraId="3436ADFC" w14:textId="2B883B35" w:rsidR="00B96DFD" w:rsidRPr="00476B5E" w:rsidRDefault="00B96DFD" w:rsidP="00B96DFD">
      <w:pPr>
        <w:pStyle w:val="ListParagraph"/>
        <w:numPr>
          <w:ilvl w:val="0"/>
          <w:numId w:val="25"/>
        </w:numPr>
        <w:spacing w:before="120"/>
        <w:contextualSpacing w:val="0"/>
        <w:jc w:val="left"/>
      </w:pPr>
      <w:r w:rsidRPr="00476B5E">
        <w:rPr>
          <w:i/>
        </w:rPr>
        <w:t xml:space="preserve">Assumptions and constraints – </w:t>
      </w:r>
      <w:r w:rsidRPr="00476B5E">
        <w:t xml:space="preserve">Test to be conducted on live system by entering a dummy </w:t>
      </w:r>
      <w:r w:rsidR="002435D7">
        <w:t xml:space="preserve">active </w:t>
      </w:r>
      <w:r w:rsidRPr="00476B5E">
        <w:t>freeway incident into the system</w:t>
      </w:r>
      <w:r w:rsidR="00E85D7D">
        <w:t xml:space="preserve"> </w:t>
      </w:r>
      <w:r w:rsidR="002435D7">
        <w:t>and tracking response of connected systems until field implementation of all related recommended response actions.</w:t>
      </w:r>
    </w:p>
    <w:p w14:paraId="37D0E6EF" w14:textId="2F1A3E46" w:rsidR="00DC08D2" w:rsidRPr="00476B5E" w:rsidRDefault="00C04BD9" w:rsidP="00DC08D2">
      <w:pPr>
        <w:pStyle w:val="Heading3"/>
      </w:pPr>
      <w:bookmarkStart w:id="320" w:name="_Toc471406847"/>
      <w:r w:rsidRPr="00476B5E">
        <w:t xml:space="preserve">Response to </w:t>
      </w:r>
      <w:r w:rsidR="00DC08D2" w:rsidRPr="00476B5E">
        <w:t>M</w:t>
      </w:r>
      <w:r w:rsidR="00003FCA" w:rsidRPr="00476B5E">
        <w:t>a</w:t>
      </w:r>
      <w:r w:rsidR="00DC08D2" w:rsidRPr="00476B5E">
        <w:t>jor arterial Incident</w:t>
      </w:r>
      <w:bookmarkEnd w:id="320"/>
    </w:p>
    <w:p w14:paraId="4DB53A49" w14:textId="77777777" w:rsidR="009B6FF7" w:rsidRPr="00D30A38" w:rsidRDefault="007F724C" w:rsidP="007F724C">
      <w:pPr>
        <w:pStyle w:val="ListParagraph"/>
        <w:numPr>
          <w:ilvl w:val="0"/>
          <w:numId w:val="25"/>
        </w:numPr>
        <w:spacing w:before="120"/>
        <w:contextualSpacing w:val="0"/>
        <w:jc w:val="left"/>
        <w:rPr>
          <w:i/>
        </w:rPr>
      </w:pPr>
      <w:r w:rsidRPr="00476B5E">
        <w:rPr>
          <w:i/>
        </w:rPr>
        <w:t xml:space="preserve">Objective – </w:t>
      </w:r>
      <w:r w:rsidRPr="00476B5E">
        <w:t xml:space="preserve">Validate that the ICM system can be used to respond to a major incident on an arterial parallel to the I-210 creating a need to implement a detour involving freeway segments across one or multiple jurisdictions.  </w:t>
      </w:r>
      <w:r w:rsidR="004148F0" w:rsidRPr="00476B5E">
        <w:t>This includes verifying system activities related to</w:t>
      </w:r>
      <w:r w:rsidR="009B6FF7">
        <w:t>:</w:t>
      </w:r>
    </w:p>
    <w:p w14:paraId="5473F642" w14:textId="77777777" w:rsidR="009B6FF7" w:rsidRPr="00335ACD" w:rsidRDefault="009B6FF7" w:rsidP="00D30A38">
      <w:pPr>
        <w:pStyle w:val="ListParagraph"/>
        <w:numPr>
          <w:ilvl w:val="1"/>
          <w:numId w:val="37"/>
        </w:numPr>
        <w:spacing w:before="60"/>
        <w:contextualSpacing w:val="0"/>
        <w:jc w:val="left"/>
      </w:pPr>
      <w:r w:rsidRPr="00335ACD">
        <w:t>the ability to capture the incident</w:t>
      </w:r>
    </w:p>
    <w:p w14:paraId="7FBB2ADF" w14:textId="77777777" w:rsidR="009B6FF7" w:rsidRPr="00335ACD" w:rsidRDefault="009B6FF7" w:rsidP="00D30A38">
      <w:pPr>
        <w:pStyle w:val="ListParagraph"/>
        <w:numPr>
          <w:ilvl w:val="1"/>
          <w:numId w:val="37"/>
        </w:numPr>
        <w:spacing w:before="60"/>
        <w:contextualSpacing w:val="0"/>
        <w:jc w:val="left"/>
      </w:pPr>
      <w:r w:rsidRPr="00335ACD">
        <w:t>the assessment of the near-future impacts of the incident on traffic demand and corridor operations</w:t>
      </w:r>
    </w:p>
    <w:p w14:paraId="4A68B89A" w14:textId="77777777" w:rsidR="009B6FF7" w:rsidRPr="00335ACD" w:rsidRDefault="009B6FF7" w:rsidP="00D30A38">
      <w:pPr>
        <w:pStyle w:val="ListParagraph"/>
        <w:numPr>
          <w:ilvl w:val="1"/>
          <w:numId w:val="37"/>
        </w:numPr>
        <w:spacing w:before="60"/>
        <w:contextualSpacing w:val="0"/>
        <w:jc w:val="left"/>
      </w:pPr>
      <w:r w:rsidRPr="00335ACD">
        <w:t>the generation of suitable response plans based on the anticipated impacts of the incident on corridor operations</w:t>
      </w:r>
    </w:p>
    <w:p w14:paraId="2E7ED512" w14:textId="77777777" w:rsidR="009B6FF7" w:rsidRPr="00335ACD" w:rsidRDefault="009B6FF7" w:rsidP="00D30A38">
      <w:pPr>
        <w:pStyle w:val="ListParagraph"/>
        <w:numPr>
          <w:ilvl w:val="1"/>
          <w:numId w:val="37"/>
        </w:numPr>
        <w:spacing w:before="60"/>
        <w:contextualSpacing w:val="0"/>
        <w:jc w:val="left"/>
      </w:pPr>
      <w:r w:rsidRPr="00335ACD">
        <w:t>the submission of a recommended plan to affected agencies for review and approval</w:t>
      </w:r>
    </w:p>
    <w:p w14:paraId="52C0E74F" w14:textId="77777777" w:rsidR="009B6FF7" w:rsidRPr="00335ACD" w:rsidRDefault="009B6FF7" w:rsidP="00D30A38">
      <w:pPr>
        <w:pStyle w:val="ListParagraph"/>
        <w:numPr>
          <w:ilvl w:val="1"/>
          <w:numId w:val="37"/>
        </w:numPr>
        <w:spacing w:before="60"/>
        <w:contextualSpacing w:val="0"/>
        <w:jc w:val="left"/>
      </w:pPr>
      <w:r w:rsidRPr="00335ACD">
        <w:t>the implementation of control actions and information dissemination contained in an approved response plan</w:t>
      </w:r>
    </w:p>
    <w:p w14:paraId="581FE35F" w14:textId="7D329A99" w:rsidR="007F724C" w:rsidRPr="00476B5E" w:rsidRDefault="00214CA2" w:rsidP="007F724C">
      <w:pPr>
        <w:pStyle w:val="ListParagraph"/>
        <w:numPr>
          <w:ilvl w:val="0"/>
          <w:numId w:val="25"/>
        </w:numPr>
        <w:spacing w:before="120"/>
        <w:contextualSpacing w:val="0"/>
        <w:jc w:val="left"/>
        <w:rPr>
          <w:i/>
        </w:rPr>
      </w:pPr>
      <w:r w:rsidRPr="00476B5E">
        <w:rPr>
          <w:i/>
        </w:rPr>
        <w:t xml:space="preserve">Key user needs tested </w:t>
      </w:r>
      <w:r w:rsidRPr="00BA6ADD">
        <w:rPr>
          <w:i/>
        </w:rPr>
        <w:t xml:space="preserve">(numbers from </w:t>
      </w:r>
      <w:r w:rsidRPr="00BA6ADD">
        <w:rPr>
          <w:i/>
        </w:rPr>
        <w:fldChar w:fldCharType="begin"/>
      </w:r>
      <w:r w:rsidRPr="00BA6ADD">
        <w:rPr>
          <w:i/>
        </w:rPr>
        <w:instrText xml:space="preserve"> REF _Ref468277880 \h </w:instrText>
      </w:r>
      <w:r>
        <w:rPr>
          <w:i/>
        </w:rPr>
        <w:instrText xml:space="preserve"> \* MERGEFORMAT </w:instrText>
      </w:r>
      <w:r w:rsidRPr="00BA6ADD">
        <w:rPr>
          <w:i/>
        </w:rPr>
      </w:r>
      <w:r w:rsidRPr="00BA6ADD">
        <w:rPr>
          <w:i/>
        </w:rPr>
        <w:fldChar w:fldCharType="separate"/>
      </w:r>
      <w:r w:rsidR="003D40BF" w:rsidRPr="003D40BF">
        <w:rPr>
          <w:i/>
        </w:rPr>
        <w:t xml:space="preserve">Table </w:t>
      </w:r>
      <w:r w:rsidR="003D40BF" w:rsidRPr="003D40BF">
        <w:rPr>
          <w:i/>
          <w:noProof/>
        </w:rPr>
        <w:t>5</w:t>
      </w:r>
      <w:r w:rsidR="003D40BF" w:rsidRPr="003D40BF">
        <w:rPr>
          <w:i/>
          <w:noProof/>
        </w:rPr>
        <w:noBreakHyphen/>
        <w:t>1</w:t>
      </w:r>
      <w:r w:rsidRPr="00BA6ADD">
        <w:rPr>
          <w:i/>
        </w:rPr>
        <w:fldChar w:fldCharType="end"/>
      </w:r>
      <w:r w:rsidRPr="00BA6ADD">
        <w:rPr>
          <w:i/>
        </w:rPr>
        <w:t>)</w:t>
      </w:r>
      <w:r>
        <w:rPr>
          <w:i/>
        </w:rPr>
        <w:t xml:space="preserve"> </w:t>
      </w:r>
      <w:r w:rsidR="007F724C" w:rsidRPr="00476B5E">
        <w:rPr>
          <w:i/>
        </w:rPr>
        <w:t xml:space="preserve">– </w:t>
      </w:r>
      <w:r w:rsidR="007F724C" w:rsidRPr="00476B5E">
        <w:t>Provision of Real-Time, Multi-modal Information to System Operators (13); Decision-Making Assistance (4); Multi-Agency Coordination Support (7); Provision of Real-Time, Multi-Modal Information to End Users (14)</w:t>
      </w:r>
      <w:r w:rsidR="002E2739">
        <w:t>;</w:t>
      </w:r>
      <w:r w:rsidR="007F724C" w:rsidRPr="00476B5E">
        <w:t xml:space="preserve"> Information Visualization (12).</w:t>
      </w:r>
    </w:p>
    <w:p w14:paraId="5A62AB05" w14:textId="6B9F3E37" w:rsidR="007F724C" w:rsidRPr="00476B5E" w:rsidRDefault="007F724C" w:rsidP="007F724C">
      <w:pPr>
        <w:pStyle w:val="ListParagraph"/>
        <w:numPr>
          <w:ilvl w:val="0"/>
          <w:numId w:val="25"/>
        </w:numPr>
        <w:spacing w:before="120"/>
        <w:contextualSpacing w:val="0"/>
        <w:jc w:val="left"/>
        <w:rPr>
          <w:i/>
        </w:rPr>
      </w:pPr>
      <w:r w:rsidRPr="00476B5E">
        <w:rPr>
          <w:i/>
        </w:rPr>
        <w:t xml:space="preserve">Prerequisite successful tests – </w:t>
      </w:r>
      <w:r w:rsidR="00821CB3" w:rsidRPr="00476B5E">
        <w:t>Review of User Manuals (</w:t>
      </w:r>
      <w:r w:rsidR="00821CB3">
        <w:t xml:space="preserve">section </w:t>
      </w:r>
      <w:r w:rsidR="00821CB3">
        <w:fldChar w:fldCharType="begin"/>
      </w:r>
      <w:r w:rsidR="00821CB3">
        <w:instrText xml:space="preserve"> REF _Ref468354917 \w \h </w:instrText>
      </w:r>
      <w:r w:rsidR="00821CB3">
        <w:fldChar w:fldCharType="separate"/>
      </w:r>
      <w:r w:rsidR="003D40BF">
        <w:t>5.1.1</w:t>
      </w:r>
      <w:r w:rsidR="00821CB3">
        <w:fldChar w:fldCharType="end"/>
      </w:r>
      <w:r w:rsidR="00821CB3" w:rsidRPr="00476B5E">
        <w:t>); System Setup and Management tests (</w:t>
      </w:r>
      <w:r w:rsidR="00821CB3">
        <w:t xml:space="preserve">section </w:t>
      </w:r>
      <w:r w:rsidR="00821CB3">
        <w:fldChar w:fldCharType="begin"/>
      </w:r>
      <w:r w:rsidR="00821CB3">
        <w:instrText xml:space="preserve"> REF _Ref468354660 \w \h </w:instrText>
      </w:r>
      <w:r w:rsidR="00821CB3">
        <w:fldChar w:fldCharType="separate"/>
      </w:r>
      <w:r w:rsidR="003D40BF">
        <w:t>5.2.1</w:t>
      </w:r>
      <w:r w:rsidR="00821CB3">
        <w:fldChar w:fldCharType="end"/>
      </w:r>
      <w:r w:rsidR="00821CB3">
        <w:t xml:space="preserve"> </w:t>
      </w:r>
      <w:r w:rsidR="00821CB3" w:rsidRPr="00476B5E">
        <w:t xml:space="preserve">to </w:t>
      </w:r>
      <w:r w:rsidR="00821CB3">
        <w:fldChar w:fldCharType="begin"/>
      </w:r>
      <w:r w:rsidR="00821CB3">
        <w:instrText xml:space="preserve"> REF _Ref468363255 \w \h </w:instrText>
      </w:r>
      <w:r w:rsidR="00821CB3">
        <w:fldChar w:fldCharType="separate"/>
      </w:r>
      <w:r w:rsidR="003D40BF">
        <w:t>5.2.9</w:t>
      </w:r>
      <w:r w:rsidR="00821CB3">
        <w:fldChar w:fldCharType="end"/>
      </w:r>
      <w:r w:rsidR="00821CB3" w:rsidRPr="00476B5E">
        <w:t>)</w:t>
      </w:r>
      <w:r w:rsidR="00821CB3">
        <w:t>;</w:t>
      </w:r>
      <w:r w:rsidR="00821CB3" w:rsidRPr="00476B5E">
        <w:t xml:space="preserve"> Corridor Monitoring tests (</w:t>
      </w:r>
      <w:r w:rsidR="00821CB3">
        <w:t xml:space="preserve">section </w:t>
      </w:r>
      <w:r w:rsidR="00821CB3">
        <w:fldChar w:fldCharType="begin"/>
      </w:r>
      <w:r w:rsidR="00821CB3">
        <w:instrText xml:space="preserve"> REF _Ref468363331 \w \h </w:instrText>
      </w:r>
      <w:r w:rsidR="00821CB3">
        <w:fldChar w:fldCharType="separate"/>
      </w:r>
      <w:r w:rsidR="003D40BF">
        <w:t>5.3.1</w:t>
      </w:r>
      <w:r w:rsidR="00821CB3">
        <w:fldChar w:fldCharType="end"/>
      </w:r>
      <w:r w:rsidR="00821CB3">
        <w:t xml:space="preserve"> </w:t>
      </w:r>
      <w:r w:rsidR="00821CB3" w:rsidRPr="00476B5E">
        <w:t xml:space="preserve">to </w:t>
      </w:r>
      <w:r w:rsidR="00821CB3">
        <w:fldChar w:fldCharType="begin"/>
      </w:r>
      <w:r w:rsidR="00821CB3">
        <w:instrText xml:space="preserve"> REF _Ref468363827 \w \h </w:instrText>
      </w:r>
      <w:r w:rsidR="00821CB3">
        <w:fldChar w:fldCharType="separate"/>
      </w:r>
      <w:r w:rsidR="003D40BF">
        <w:t>5.3.5</w:t>
      </w:r>
      <w:r w:rsidR="00821CB3">
        <w:fldChar w:fldCharType="end"/>
      </w:r>
      <w:r w:rsidR="00821CB3" w:rsidRPr="00476B5E">
        <w:t>)</w:t>
      </w:r>
      <w:r w:rsidR="00821CB3">
        <w:t>;</w:t>
      </w:r>
      <w:r w:rsidR="00821CB3" w:rsidRPr="00476B5E">
        <w:t xml:space="preserve"> Data Analytical Capability tests (</w:t>
      </w:r>
      <w:r w:rsidR="00821CB3">
        <w:t xml:space="preserve">section </w:t>
      </w:r>
      <w:r w:rsidR="00821CB3">
        <w:fldChar w:fldCharType="begin"/>
      </w:r>
      <w:r w:rsidR="00821CB3">
        <w:instrText xml:space="preserve"> REF _Ref468364053 \w \h </w:instrText>
      </w:r>
      <w:r w:rsidR="00821CB3">
        <w:fldChar w:fldCharType="separate"/>
      </w:r>
      <w:r w:rsidR="003D40BF">
        <w:t>5.4.1</w:t>
      </w:r>
      <w:r w:rsidR="00821CB3">
        <w:fldChar w:fldCharType="end"/>
      </w:r>
      <w:r w:rsidR="00821CB3" w:rsidRPr="00476B5E">
        <w:t xml:space="preserve"> to </w:t>
      </w:r>
      <w:r w:rsidR="00821CB3">
        <w:fldChar w:fldCharType="begin"/>
      </w:r>
      <w:r w:rsidR="00821CB3">
        <w:instrText xml:space="preserve"> REF _Ref468364066 \w \h </w:instrText>
      </w:r>
      <w:r w:rsidR="00821CB3">
        <w:fldChar w:fldCharType="separate"/>
      </w:r>
      <w:r w:rsidR="003D40BF">
        <w:t>5.4.5</w:t>
      </w:r>
      <w:r w:rsidR="00821CB3">
        <w:fldChar w:fldCharType="end"/>
      </w:r>
      <w:r w:rsidR="00821CB3" w:rsidRPr="00476B5E">
        <w:t>); Creating/Editing/Deleting Incident Records (</w:t>
      </w:r>
      <w:r w:rsidR="00821CB3">
        <w:t xml:space="preserve">section </w:t>
      </w:r>
      <w:r w:rsidR="00821CB3">
        <w:fldChar w:fldCharType="begin"/>
      </w:r>
      <w:r w:rsidR="00821CB3">
        <w:instrText xml:space="preserve"> REF _Ref468364085 \w \h </w:instrText>
      </w:r>
      <w:r w:rsidR="00821CB3">
        <w:fldChar w:fldCharType="separate"/>
      </w:r>
      <w:r w:rsidR="003D40BF">
        <w:t>5.5.1</w:t>
      </w:r>
      <w:r w:rsidR="00821CB3">
        <w:fldChar w:fldCharType="end"/>
      </w:r>
      <w:r w:rsidR="00821CB3" w:rsidRPr="00476B5E">
        <w:t>).</w:t>
      </w:r>
    </w:p>
    <w:p w14:paraId="1647D428" w14:textId="3D5EFA9E" w:rsidR="007F724C" w:rsidRPr="00476B5E" w:rsidRDefault="007F724C" w:rsidP="007F724C">
      <w:pPr>
        <w:pStyle w:val="ListParagraph"/>
        <w:numPr>
          <w:ilvl w:val="0"/>
          <w:numId w:val="25"/>
        </w:numPr>
        <w:spacing w:before="120"/>
        <w:contextualSpacing w:val="0"/>
        <w:jc w:val="left"/>
        <w:rPr>
          <w:i/>
        </w:rPr>
      </w:pPr>
      <w:r w:rsidRPr="00476B5E">
        <w:rPr>
          <w:i/>
        </w:rPr>
        <w:t xml:space="preserve">Key participants – </w:t>
      </w:r>
      <w:r w:rsidRPr="00476B5E">
        <w:t xml:space="preserve">Traffic Managers/Engineers from stakeholder agencies responsible for managing traffic during incidents and events; </w:t>
      </w:r>
      <w:r w:rsidR="007D0C03">
        <w:t>Dispatchers</w:t>
      </w:r>
      <w:r w:rsidR="002E2739">
        <w:t xml:space="preserve">/Supervisors </w:t>
      </w:r>
      <w:r w:rsidR="00117E0A" w:rsidRPr="00476B5E">
        <w:t xml:space="preserve">from transit agencies involved in the operation of the system; </w:t>
      </w:r>
      <w:r w:rsidRPr="00476B5E">
        <w:t>I-210 Corridor Manager.</w:t>
      </w:r>
    </w:p>
    <w:p w14:paraId="5CA2C73D" w14:textId="77777777" w:rsidR="007F724C" w:rsidRPr="00476B5E" w:rsidRDefault="007F724C" w:rsidP="007F724C">
      <w:pPr>
        <w:pStyle w:val="ListParagraph"/>
        <w:numPr>
          <w:ilvl w:val="0"/>
          <w:numId w:val="25"/>
        </w:numPr>
        <w:spacing w:before="120"/>
        <w:contextualSpacing w:val="0"/>
        <w:jc w:val="left"/>
        <w:rPr>
          <w:i/>
        </w:rPr>
      </w:pPr>
      <w:r w:rsidRPr="00476B5E">
        <w:rPr>
          <w:i/>
        </w:rPr>
        <w:t xml:space="preserve">Support participants – </w:t>
      </w:r>
      <w:r w:rsidRPr="00476B5E">
        <w:t>I-210 Corridor Technical Manager; System Developers; PATH Systems Engineering Manager; PATH Project Manager.</w:t>
      </w:r>
      <w:r w:rsidRPr="00476B5E">
        <w:rPr>
          <w:i/>
        </w:rPr>
        <w:t xml:space="preserve"> </w:t>
      </w:r>
    </w:p>
    <w:p w14:paraId="6BC25EA7" w14:textId="5C9A7B8B" w:rsidR="007F724C" w:rsidRPr="00476B5E" w:rsidRDefault="007F724C" w:rsidP="007F724C">
      <w:pPr>
        <w:pStyle w:val="ListParagraph"/>
        <w:numPr>
          <w:ilvl w:val="0"/>
          <w:numId w:val="25"/>
        </w:numPr>
        <w:spacing w:before="120"/>
        <w:contextualSpacing w:val="0"/>
        <w:jc w:val="left"/>
        <w:rPr>
          <w:i/>
        </w:rPr>
      </w:pPr>
      <w:r w:rsidRPr="00476B5E">
        <w:rPr>
          <w:i/>
        </w:rPr>
        <w:t xml:space="preserve">Information to be recorded – </w:t>
      </w:r>
      <w:r w:rsidRPr="00476B5E">
        <w:t xml:space="preserve">ICM system activities related to incident </w:t>
      </w:r>
      <w:r w:rsidR="002435D7">
        <w:t>characterization</w:t>
      </w:r>
      <w:r w:rsidRPr="00476B5E">
        <w:t>, corridor operational assessments, response plan generation, selection of a recommended response plan, approval of recommended plan by affected agencies, and response plan implementation.</w:t>
      </w:r>
    </w:p>
    <w:p w14:paraId="1AB6114D" w14:textId="3CC3F24C" w:rsidR="007F724C" w:rsidRPr="00476B5E" w:rsidRDefault="002C72C0" w:rsidP="007F724C">
      <w:pPr>
        <w:pStyle w:val="ListParagraph"/>
        <w:numPr>
          <w:ilvl w:val="0"/>
          <w:numId w:val="25"/>
        </w:numPr>
        <w:spacing w:before="120"/>
        <w:contextualSpacing w:val="0"/>
        <w:jc w:val="left"/>
      </w:pPr>
      <w:r w:rsidRPr="002C72C0">
        <w:rPr>
          <w:i/>
        </w:rPr>
        <w:lastRenderedPageBreak/>
        <w:t xml:space="preserve">Pass/Fail criteria </w:t>
      </w:r>
      <w:r w:rsidR="007F724C" w:rsidRPr="00476B5E">
        <w:rPr>
          <w:i/>
        </w:rPr>
        <w:t xml:space="preserve">– </w:t>
      </w:r>
      <w:r w:rsidR="007F724C" w:rsidRPr="00476B5E">
        <w:t xml:space="preserve">Ability to successfully respond in a timely manner to the </w:t>
      </w:r>
      <w:r w:rsidR="00E85D7D">
        <w:t xml:space="preserve">considered arterial </w:t>
      </w:r>
      <w:r w:rsidR="007F724C" w:rsidRPr="00476B5E">
        <w:t>incident.</w:t>
      </w:r>
    </w:p>
    <w:p w14:paraId="55C26859" w14:textId="16FAEE99" w:rsidR="007F724C" w:rsidRPr="00476B5E" w:rsidRDefault="007F724C" w:rsidP="007F724C">
      <w:pPr>
        <w:pStyle w:val="ListParagraph"/>
        <w:numPr>
          <w:ilvl w:val="0"/>
          <w:numId w:val="25"/>
        </w:numPr>
        <w:spacing w:before="120"/>
        <w:contextualSpacing w:val="0"/>
        <w:jc w:val="left"/>
      </w:pPr>
      <w:r w:rsidRPr="00476B5E">
        <w:rPr>
          <w:i/>
        </w:rPr>
        <w:t xml:space="preserve">Assumptions and constraints – </w:t>
      </w:r>
      <w:r w:rsidRPr="00476B5E">
        <w:t xml:space="preserve">Test to be conducted on live system by entering a dummy </w:t>
      </w:r>
      <w:r w:rsidR="002435D7">
        <w:t xml:space="preserve">active </w:t>
      </w:r>
      <w:r w:rsidR="00847493" w:rsidRPr="00476B5E">
        <w:t xml:space="preserve">arterial </w:t>
      </w:r>
      <w:r w:rsidRPr="00476B5E">
        <w:t>incident into the system</w:t>
      </w:r>
      <w:r w:rsidR="00E85D7D">
        <w:t xml:space="preserve"> </w:t>
      </w:r>
      <w:r w:rsidR="002435D7">
        <w:t>and tracking response of connected systems until field implementation of all related recommended response actions.</w:t>
      </w:r>
    </w:p>
    <w:p w14:paraId="70CF166E" w14:textId="406D44F3" w:rsidR="00DC08D2" w:rsidRPr="00476B5E" w:rsidRDefault="00C04BD9" w:rsidP="00DC08D2">
      <w:pPr>
        <w:pStyle w:val="Heading3"/>
      </w:pPr>
      <w:bookmarkStart w:id="321" w:name="_Toc471406848"/>
      <w:r w:rsidRPr="00476B5E">
        <w:t xml:space="preserve">Response to </w:t>
      </w:r>
      <w:r w:rsidR="00DC08D2" w:rsidRPr="00476B5E">
        <w:t>Planned Lane</w:t>
      </w:r>
      <w:r w:rsidR="00847493" w:rsidRPr="00476B5E">
        <w:t>/road</w:t>
      </w:r>
      <w:r w:rsidR="00DC08D2" w:rsidRPr="00476B5E">
        <w:t xml:space="preserve"> Closure</w:t>
      </w:r>
      <w:bookmarkEnd w:id="321"/>
    </w:p>
    <w:p w14:paraId="7C6DD232" w14:textId="77777777" w:rsidR="0040368B" w:rsidRPr="00D30A38" w:rsidRDefault="00117E0A" w:rsidP="00117E0A">
      <w:pPr>
        <w:pStyle w:val="ListParagraph"/>
        <w:numPr>
          <w:ilvl w:val="0"/>
          <w:numId w:val="25"/>
        </w:numPr>
        <w:spacing w:before="120"/>
        <w:contextualSpacing w:val="0"/>
        <w:jc w:val="left"/>
        <w:rPr>
          <w:i/>
        </w:rPr>
      </w:pPr>
      <w:r w:rsidRPr="00476B5E">
        <w:rPr>
          <w:i/>
        </w:rPr>
        <w:t xml:space="preserve">Objective – </w:t>
      </w:r>
      <w:r w:rsidRPr="00476B5E">
        <w:t>Validate that the ICM system can be used to respond to a planned lane</w:t>
      </w:r>
      <w:r w:rsidR="00847493" w:rsidRPr="00476B5E">
        <w:t>/road</w:t>
      </w:r>
      <w:r w:rsidRPr="00476B5E">
        <w:t xml:space="preserve"> closure event expected to significantly impact corridor operations, such as the planned closure of multiple lanes on the freeway or on a busy parallel arterial.  This includes verifying system activities related to</w:t>
      </w:r>
      <w:r w:rsidR="0040368B">
        <w:t>:</w:t>
      </w:r>
    </w:p>
    <w:p w14:paraId="44A6FABA" w14:textId="1B776D29" w:rsidR="0040368B" w:rsidRPr="00335ACD" w:rsidRDefault="0040368B" w:rsidP="00D30A38">
      <w:pPr>
        <w:pStyle w:val="ListParagraph"/>
        <w:numPr>
          <w:ilvl w:val="1"/>
          <w:numId w:val="38"/>
        </w:numPr>
        <w:spacing w:before="60"/>
        <w:contextualSpacing w:val="0"/>
        <w:jc w:val="left"/>
      </w:pPr>
      <w:r w:rsidRPr="00335ACD">
        <w:t xml:space="preserve">the ability to capture </w:t>
      </w:r>
      <w:r w:rsidRPr="00476B5E">
        <w:t>and appropriately consider the planned event</w:t>
      </w:r>
    </w:p>
    <w:p w14:paraId="54ED875D" w14:textId="3043874D" w:rsidR="0040368B" w:rsidRPr="00335ACD" w:rsidRDefault="0040368B" w:rsidP="00D30A38">
      <w:pPr>
        <w:pStyle w:val="ListParagraph"/>
        <w:numPr>
          <w:ilvl w:val="1"/>
          <w:numId w:val="38"/>
        </w:numPr>
        <w:spacing w:before="60"/>
        <w:contextualSpacing w:val="0"/>
        <w:jc w:val="left"/>
      </w:pPr>
      <w:r w:rsidRPr="00335ACD">
        <w:t xml:space="preserve">the assessment of the near-future impacts of the </w:t>
      </w:r>
      <w:r w:rsidRPr="00476B5E">
        <w:t>closure</w:t>
      </w:r>
      <w:r>
        <w:t xml:space="preserve"> on </w:t>
      </w:r>
      <w:r w:rsidRPr="00335ACD">
        <w:t>corridor operations</w:t>
      </w:r>
    </w:p>
    <w:p w14:paraId="376ED3CD" w14:textId="29AA64A0" w:rsidR="0040368B" w:rsidRPr="00335ACD" w:rsidRDefault="0040368B" w:rsidP="00D30A38">
      <w:pPr>
        <w:pStyle w:val="ListParagraph"/>
        <w:numPr>
          <w:ilvl w:val="1"/>
          <w:numId w:val="38"/>
        </w:numPr>
        <w:spacing w:before="60"/>
        <w:contextualSpacing w:val="0"/>
        <w:jc w:val="left"/>
      </w:pPr>
      <w:r w:rsidRPr="00335ACD">
        <w:t>the generation of suitable response plans based on the anticipated impacts on corridor operations</w:t>
      </w:r>
    </w:p>
    <w:p w14:paraId="31C03138" w14:textId="77777777" w:rsidR="0040368B" w:rsidRPr="00335ACD" w:rsidRDefault="0040368B" w:rsidP="00D30A38">
      <w:pPr>
        <w:pStyle w:val="ListParagraph"/>
        <w:numPr>
          <w:ilvl w:val="1"/>
          <w:numId w:val="38"/>
        </w:numPr>
        <w:spacing w:before="60"/>
        <w:contextualSpacing w:val="0"/>
        <w:jc w:val="left"/>
      </w:pPr>
      <w:r w:rsidRPr="00335ACD">
        <w:t>the submission of a recommended plan to affected agencies for review and approval</w:t>
      </w:r>
    </w:p>
    <w:p w14:paraId="352D11B4" w14:textId="77777777" w:rsidR="0040368B" w:rsidRPr="00335ACD" w:rsidRDefault="0040368B" w:rsidP="00D30A38">
      <w:pPr>
        <w:pStyle w:val="ListParagraph"/>
        <w:numPr>
          <w:ilvl w:val="1"/>
          <w:numId w:val="38"/>
        </w:numPr>
        <w:spacing w:before="60"/>
        <w:contextualSpacing w:val="0"/>
        <w:jc w:val="left"/>
      </w:pPr>
      <w:r w:rsidRPr="00335ACD">
        <w:t>the implementation of control actions and information dissemination contained in an approved response plan</w:t>
      </w:r>
    </w:p>
    <w:p w14:paraId="57087426" w14:textId="35128D55" w:rsidR="00117E0A" w:rsidRPr="00476B5E" w:rsidRDefault="00214CA2" w:rsidP="00117E0A">
      <w:pPr>
        <w:pStyle w:val="ListParagraph"/>
        <w:numPr>
          <w:ilvl w:val="0"/>
          <w:numId w:val="25"/>
        </w:numPr>
        <w:spacing w:before="120"/>
        <w:contextualSpacing w:val="0"/>
        <w:jc w:val="left"/>
        <w:rPr>
          <w:i/>
        </w:rPr>
      </w:pPr>
      <w:r w:rsidRPr="00476B5E">
        <w:rPr>
          <w:i/>
        </w:rPr>
        <w:t xml:space="preserve">Key user needs tested </w:t>
      </w:r>
      <w:r w:rsidRPr="00BA6ADD">
        <w:rPr>
          <w:i/>
        </w:rPr>
        <w:t xml:space="preserve">(numbers from </w:t>
      </w:r>
      <w:r w:rsidRPr="00BA6ADD">
        <w:rPr>
          <w:i/>
        </w:rPr>
        <w:fldChar w:fldCharType="begin"/>
      </w:r>
      <w:r w:rsidRPr="00BA6ADD">
        <w:rPr>
          <w:i/>
        </w:rPr>
        <w:instrText xml:space="preserve"> REF _Ref468277880 \h </w:instrText>
      </w:r>
      <w:r>
        <w:rPr>
          <w:i/>
        </w:rPr>
        <w:instrText xml:space="preserve"> \* MERGEFORMAT </w:instrText>
      </w:r>
      <w:r w:rsidRPr="00BA6ADD">
        <w:rPr>
          <w:i/>
        </w:rPr>
      </w:r>
      <w:r w:rsidRPr="00BA6ADD">
        <w:rPr>
          <w:i/>
        </w:rPr>
        <w:fldChar w:fldCharType="separate"/>
      </w:r>
      <w:r w:rsidR="003D40BF" w:rsidRPr="003D40BF">
        <w:rPr>
          <w:i/>
        </w:rPr>
        <w:t xml:space="preserve">Table </w:t>
      </w:r>
      <w:r w:rsidR="003D40BF" w:rsidRPr="003D40BF">
        <w:rPr>
          <w:i/>
          <w:noProof/>
        </w:rPr>
        <w:t>5</w:t>
      </w:r>
      <w:r w:rsidR="003D40BF" w:rsidRPr="003D40BF">
        <w:rPr>
          <w:i/>
          <w:noProof/>
        </w:rPr>
        <w:noBreakHyphen/>
        <w:t>1</w:t>
      </w:r>
      <w:r w:rsidRPr="00BA6ADD">
        <w:rPr>
          <w:i/>
        </w:rPr>
        <w:fldChar w:fldCharType="end"/>
      </w:r>
      <w:r w:rsidRPr="00BA6ADD">
        <w:rPr>
          <w:i/>
        </w:rPr>
        <w:t>)</w:t>
      </w:r>
      <w:r>
        <w:rPr>
          <w:i/>
        </w:rPr>
        <w:t xml:space="preserve"> </w:t>
      </w:r>
      <w:r w:rsidR="00117E0A" w:rsidRPr="00476B5E">
        <w:rPr>
          <w:i/>
        </w:rPr>
        <w:t xml:space="preserve">– </w:t>
      </w:r>
      <w:r w:rsidR="00117E0A" w:rsidRPr="00476B5E">
        <w:t>Provision of Real-Time, Multi-modal Information to System Operators (13); Decision-Making Assistance (4); Multi-Agency Coordination Support (7); Provision of Real-Time, Multi-Modal Information to End Users (14)</w:t>
      </w:r>
      <w:r w:rsidR="00B65147">
        <w:t>;</w:t>
      </w:r>
      <w:r w:rsidR="00117E0A" w:rsidRPr="00476B5E">
        <w:t xml:space="preserve"> Information Visualization (12).</w:t>
      </w:r>
    </w:p>
    <w:p w14:paraId="7A5CBA6E" w14:textId="2282D97F" w:rsidR="00117E0A" w:rsidRPr="00476B5E" w:rsidRDefault="00117E0A" w:rsidP="00117E0A">
      <w:pPr>
        <w:pStyle w:val="ListParagraph"/>
        <w:numPr>
          <w:ilvl w:val="0"/>
          <w:numId w:val="25"/>
        </w:numPr>
        <w:spacing w:before="120"/>
        <w:contextualSpacing w:val="0"/>
        <w:jc w:val="left"/>
        <w:rPr>
          <w:i/>
        </w:rPr>
      </w:pPr>
      <w:r w:rsidRPr="00476B5E">
        <w:rPr>
          <w:i/>
        </w:rPr>
        <w:t xml:space="preserve">Prerequisite successful tests – </w:t>
      </w:r>
      <w:r w:rsidR="00317D4A" w:rsidRPr="00476B5E">
        <w:t>Review of User Manuals (</w:t>
      </w:r>
      <w:r w:rsidR="00317D4A">
        <w:t xml:space="preserve">section </w:t>
      </w:r>
      <w:r w:rsidR="00317D4A">
        <w:fldChar w:fldCharType="begin"/>
      </w:r>
      <w:r w:rsidR="00317D4A">
        <w:instrText xml:space="preserve"> REF _Ref468354917 \w \h </w:instrText>
      </w:r>
      <w:r w:rsidR="00317D4A">
        <w:fldChar w:fldCharType="separate"/>
      </w:r>
      <w:r w:rsidR="003D40BF">
        <w:t>5.1.1</w:t>
      </w:r>
      <w:r w:rsidR="00317D4A">
        <w:fldChar w:fldCharType="end"/>
      </w:r>
      <w:r w:rsidR="00317D4A" w:rsidRPr="00476B5E">
        <w:t>); System Setup and Management tests (</w:t>
      </w:r>
      <w:r w:rsidR="00317D4A">
        <w:t xml:space="preserve">section </w:t>
      </w:r>
      <w:r w:rsidR="00317D4A">
        <w:fldChar w:fldCharType="begin"/>
      </w:r>
      <w:r w:rsidR="00317D4A">
        <w:instrText xml:space="preserve"> REF _Ref468354660 \w \h </w:instrText>
      </w:r>
      <w:r w:rsidR="00317D4A">
        <w:fldChar w:fldCharType="separate"/>
      </w:r>
      <w:r w:rsidR="003D40BF">
        <w:t>5.2.1</w:t>
      </w:r>
      <w:r w:rsidR="00317D4A">
        <w:fldChar w:fldCharType="end"/>
      </w:r>
      <w:r w:rsidR="00317D4A">
        <w:t xml:space="preserve"> </w:t>
      </w:r>
      <w:r w:rsidR="00317D4A" w:rsidRPr="00476B5E">
        <w:t xml:space="preserve">to </w:t>
      </w:r>
      <w:r w:rsidR="00317D4A">
        <w:fldChar w:fldCharType="begin"/>
      </w:r>
      <w:r w:rsidR="00317D4A">
        <w:instrText xml:space="preserve"> REF _Ref468363255 \w \h </w:instrText>
      </w:r>
      <w:r w:rsidR="00317D4A">
        <w:fldChar w:fldCharType="separate"/>
      </w:r>
      <w:r w:rsidR="003D40BF">
        <w:t>5.2.9</w:t>
      </w:r>
      <w:r w:rsidR="00317D4A">
        <w:fldChar w:fldCharType="end"/>
      </w:r>
      <w:r w:rsidR="00317D4A" w:rsidRPr="00476B5E">
        <w:t>)</w:t>
      </w:r>
      <w:r w:rsidR="00317D4A">
        <w:t>;</w:t>
      </w:r>
      <w:r w:rsidR="00317D4A" w:rsidRPr="00476B5E">
        <w:t xml:space="preserve"> Corridor Monitoring tests (</w:t>
      </w:r>
      <w:r w:rsidR="00317D4A">
        <w:t xml:space="preserve">section </w:t>
      </w:r>
      <w:r w:rsidR="00317D4A">
        <w:fldChar w:fldCharType="begin"/>
      </w:r>
      <w:r w:rsidR="00317D4A">
        <w:instrText xml:space="preserve"> REF _Ref468363331 \w \h </w:instrText>
      </w:r>
      <w:r w:rsidR="00317D4A">
        <w:fldChar w:fldCharType="separate"/>
      </w:r>
      <w:r w:rsidR="003D40BF">
        <w:t>5.3.1</w:t>
      </w:r>
      <w:r w:rsidR="00317D4A">
        <w:fldChar w:fldCharType="end"/>
      </w:r>
      <w:r w:rsidR="00317D4A">
        <w:t xml:space="preserve"> </w:t>
      </w:r>
      <w:r w:rsidR="00317D4A" w:rsidRPr="00476B5E">
        <w:t xml:space="preserve">to </w:t>
      </w:r>
      <w:r w:rsidR="00317D4A">
        <w:fldChar w:fldCharType="begin"/>
      </w:r>
      <w:r w:rsidR="00317D4A">
        <w:instrText xml:space="preserve"> REF _Ref468363827 \w \h </w:instrText>
      </w:r>
      <w:r w:rsidR="00317D4A">
        <w:fldChar w:fldCharType="separate"/>
      </w:r>
      <w:r w:rsidR="003D40BF">
        <w:t>5.3.5</w:t>
      </w:r>
      <w:r w:rsidR="00317D4A">
        <w:fldChar w:fldCharType="end"/>
      </w:r>
      <w:r w:rsidR="00317D4A" w:rsidRPr="00476B5E">
        <w:t>)</w:t>
      </w:r>
      <w:r w:rsidR="00317D4A">
        <w:t>;</w:t>
      </w:r>
      <w:r w:rsidR="00317D4A" w:rsidRPr="00476B5E">
        <w:t xml:space="preserve"> Data Analytical Capability tests (</w:t>
      </w:r>
      <w:r w:rsidR="00317D4A">
        <w:t xml:space="preserve">section </w:t>
      </w:r>
      <w:r w:rsidR="00317D4A">
        <w:fldChar w:fldCharType="begin"/>
      </w:r>
      <w:r w:rsidR="00317D4A">
        <w:instrText xml:space="preserve"> REF _Ref468364053 \w \h </w:instrText>
      </w:r>
      <w:r w:rsidR="00317D4A">
        <w:fldChar w:fldCharType="separate"/>
      </w:r>
      <w:r w:rsidR="003D40BF">
        <w:t>5.4.1</w:t>
      </w:r>
      <w:r w:rsidR="00317D4A">
        <w:fldChar w:fldCharType="end"/>
      </w:r>
      <w:r w:rsidR="00317D4A" w:rsidRPr="00476B5E">
        <w:t xml:space="preserve"> to </w:t>
      </w:r>
      <w:r w:rsidR="00317D4A">
        <w:fldChar w:fldCharType="begin"/>
      </w:r>
      <w:r w:rsidR="00317D4A">
        <w:instrText xml:space="preserve"> REF _Ref468364066 \w \h </w:instrText>
      </w:r>
      <w:r w:rsidR="00317D4A">
        <w:fldChar w:fldCharType="separate"/>
      </w:r>
      <w:r w:rsidR="003D40BF">
        <w:t>5.4.5</w:t>
      </w:r>
      <w:r w:rsidR="00317D4A">
        <w:fldChar w:fldCharType="end"/>
      </w:r>
      <w:r w:rsidR="00317D4A" w:rsidRPr="00476B5E">
        <w:t>); Creating/Editing/Deleting Incident Records (</w:t>
      </w:r>
      <w:r w:rsidR="00317D4A">
        <w:t xml:space="preserve">section </w:t>
      </w:r>
      <w:r w:rsidR="00317D4A">
        <w:fldChar w:fldCharType="begin"/>
      </w:r>
      <w:r w:rsidR="00317D4A">
        <w:instrText xml:space="preserve"> REF _Ref468364085 \w \h </w:instrText>
      </w:r>
      <w:r w:rsidR="00317D4A">
        <w:fldChar w:fldCharType="separate"/>
      </w:r>
      <w:r w:rsidR="003D40BF">
        <w:t>5.5.1</w:t>
      </w:r>
      <w:r w:rsidR="00317D4A">
        <w:fldChar w:fldCharType="end"/>
      </w:r>
      <w:r w:rsidR="00317D4A" w:rsidRPr="00476B5E">
        <w:t>).</w:t>
      </w:r>
    </w:p>
    <w:p w14:paraId="52690BFD" w14:textId="2E8645FF" w:rsidR="00117E0A" w:rsidRPr="00476B5E" w:rsidRDefault="00117E0A" w:rsidP="00117E0A">
      <w:pPr>
        <w:pStyle w:val="ListParagraph"/>
        <w:numPr>
          <w:ilvl w:val="0"/>
          <w:numId w:val="25"/>
        </w:numPr>
        <w:spacing w:before="120"/>
        <w:contextualSpacing w:val="0"/>
        <w:jc w:val="left"/>
        <w:rPr>
          <w:i/>
        </w:rPr>
      </w:pPr>
      <w:r w:rsidRPr="00476B5E">
        <w:rPr>
          <w:i/>
        </w:rPr>
        <w:t xml:space="preserve">Key participants – </w:t>
      </w:r>
      <w:r w:rsidRPr="00476B5E">
        <w:t xml:space="preserve">Traffic Managers/Engineers from stakeholder agencies responsible for managing traffic during incidents and events; </w:t>
      </w:r>
      <w:r w:rsidR="007D0C03">
        <w:t>Dispatchers</w:t>
      </w:r>
      <w:r w:rsidR="002E2739">
        <w:t xml:space="preserve">/Supervisors </w:t>
      </w:r>
      <w:r w:rsidRPr="00476B5E">
        <w:t>from transit agencies involved in the operation of the system; I-210 Corridor Manager.</w:t>
      </w:r>
    </w:p>
    <w:p w14:paraId="22FDD6D5" w14:textId="77777777" w:rsidR="00117E0A" w:rsidRPr="00476B5E" w:rsidRDefault="00117E0A" w:rsidP="00117E0A">
      <w:pPr>
        <w:pStyle w:val="ListParagraph"/>
        <w:numPr>
          <w:ilvl w:val="0"/>
          <w:numId w:val="25"/>
        </w:numPr>
        <w:spacing w:before="120"/>
        <w:contextualSpacing w:val="0"/>
        <w:jc w:val="left"/>
        <w:rPr>
          <w:i/>
        </w:rPr>
      </w:pPr>
      <w:r w:rsidRPr="00476B5E">
        <w:rPr>
          <w:i/>
        </w:rPr>
        <w:t xml:space="preserve">Support participants – </w:t>
      </w:r>
      <w:r w:rsidRPr="00476B5E">
        <w:t>I-210 Corridor Technical Manager; System Developers; PATH Systems Engineering Manager; PATH Project Manager.</w:t>
      </w:r>
      <w:r w:rsidRPr="00476B5E">
        <w:rPr>
          <w:i/>
        </w:rPr>
        <w:t xml:space="preserve"> </w:t>
      </w:r>
    </w:p>
    <w:p w14:paraId="7F276EC2" w14:textId="4FAAE529" w:rsidR="00117E0A" w:rsidRPr="00476B5E" w:rsidRDefault="00117E0A" w:rsidP="00117E0A">
      <w:pPr>
        <w:pStyle w:val="ListParagraph"/>
        <w:numPr>
          <w:ilvl w:val="0"/>
          <w:numId w:val="25"/>
        </w:numPr>
        <w:spacing w:before="120"/>
        <w:contextualSpacing w:val="0"/>
        <w:jc w:val="left"/>
        <w:rPr>
          <w:i/>
        </w:rPr>
      </w:pPr>
      <w:r w:rsidRPr="00476B5E">
        <w:rPr>
          <w:i/>
        </w:rPr>
        <w:t xml:space="preserve">Information to be recorded – </w:t>
      </w:r>
      <w:r w:rsidRPr="00476B5E">
        <w:t xml:space="preserve">ICM system activities related to the </w:t>
      </w:r>
      <w:r w:rsidR="002435D7">
        <w:t>characterization</w:t>
      </w:r>
      <w:r w:rsidR="002435D7" w:rsidRPr="00476B5E">
        <w:t xml:space="preserve"> </w:t>
      </w:r>
      <w:r w:rsidRPr="00476B5E">
        <w:t>of planned event</w:t>
      </w:r>
      <w:r w:rsidR="002435D7">
        <w:t>s</w:t>
      </w:r>
      <w:r w:rsidRPr="00476B5E">
        <w:t>, corridor operational assessments, response plan generation, selection of a recommended response plan, approval of recommended plan by affected agencies, and response plan implementation.</w:t>
      </w:r>
    </w:p>
    <w:p w14:paraId="26D11053" w14:textId="38C275F2" w:rsidR="00117E0A" w:rsidRPr="00476B5E" w:rsidRDefault="002C72C0" w:rsidP="00117E0A">
      <w:pPr>
        <w:pStyle w:val="ListParagraph"/>
        <w:numPr>
          <w:ilvl w:val="0"/>
          <w:numId w:val="25"/>
        </w:numPr>
        <w:spacing w:before="120"/>
        <w:contextualSpacing w:val="0"/>
        <w:jc w:val="left"/>
      </w:pPr>
      <w:r w:rsidRPr="002C72C0">
        <w:rPr>
          <w:i/>
        </w:rPr>
        <w:t xml:space="preserve">Pass/Fail criteria </w:t>
      </w:r>
      <w:r w:rsidR="00117E0A" w:rsidRPr="00476B5E">
        <w:rPr>
          <w:i/>
        </w:rPr>
        <w:t xml:space="preserve">– </w:t>
      </w:r>
      <w:r w:rsidR="00117E0A" w:rsidRPr="00476B5E">
        <w:t xml:space="preserve">Ability to successfully respond to the </w:t>
      </w:r>
      <w:r w:rsidR="00847493" w:rsidRPr="00476B5E">
        <w:t>lane closure</w:t>
      </w:r>
      <w:r w:rsidR="00117E0A" w:rsidRPr="00476B5E">
        <w:t>.</w:t>
      </w:r>
    </w:p>
    <w:p w14:paraId="3D6BFFC4" w14:textId="7AA44D48" w:rsidR="00117E0A" w:rsidRPr="00476B5E" w:rsidRDefault="00117E0A" w:rsidP="00117E0A">
      <w:pPr>
        <w:pStyle w:val="ListParagraph"/>
        <w:numPr>
          <w:ilvl w:val="0"/>
          <w:numId w:val="25"/>
        </w:numPr>
        <w:spacing w:before="120"/>
        <w:contextualSpacing w:val="0"/>
        <w:jc w:val="left"/>
      </w:pPr>
      <w:r w:rsidRPr="00476B5E">
        <w:rPr>
          <w:i/>
        </w:rPr>
        <w:t xml:space="preserve">Assumptions and constraints – </w:t>
      </w:r>
      <w:r w:rsidRPr="00476B5E">
        <w:t xml:space="preserve">Test to be conducted on live system by entering </w:t>
      </w:r>
      <w:r w:rsidR="002435D7" w:rsidRPr="00476B5E">
        <w:t xml:space="preserve">into the system </w:t>
      </w:r>
      <w:r w:rsidRPr="00476B5E">
        <w:t xml:space="preserve">a dummy </w:t>
      </w:r>
      <w:r w:rsidR="00847493" w:rsidRPr="00476B5E">
        <w:t>scheduled lane closure</w:t>
      </w:r>
      <w:r w:rsidRPr="00476B5E">
        <w:t xml:space="preserve"> </w:t>
      </w:r>
      <w:r w:rsidR="002435D7">
        <w:t>expected to start shortly in the future and tracking response of connected systems until field implementation of all related recommended response actions.</w:t>
      </w:r>
    </w:p>
    <w:p w14:paraId="78C32B60" w14:textId="605135F6" w:rsidR="00DC08D2" w:rsidRPr="00476B5E" w:rsidRDefault="00C04BD9" w:rsidP="00DC08D2">
      <w:pPr>
        <w:pStyle w:val="Heading3"/>
      </w:pPr>
      <w:bookmarkStart w:id="322" w:name="_Toc471406849"/>
      <w:r w:rsidRPr="00476B5E">
        <w:lastRenderedPageBreak/>
        <w:t xml:space="preserve">Response to </w:t>
      </w:r>
      <w:r w:rsidR="00DC08D2" w:rsidRPr="00476B5E">
        <w:t>Planned off-Road Event</w:t>
      </w:r>
      <w:bookmarkEnd w:id="322"/>
    </w:p>
    <w:p w14:paraId="4C056D8C" w14:textId="55FDDC7A" w:rsidR="005E49A0" w:rsidRPr="00D30A38" w:rsidRDefault="00847493" w:rsidP="00847493">
      <w:pPr>
        <w:pStyle w:val="ListParagraph"/>
        <w:numPr>
          <w:ilvl w:val="0"/>
          <w:numId w:val="25"/>
        </w:numPr>
        <w:spacing w:before="120"/>
        <w:contextualSpacing w:val="0"/>
        <w:jc w:val="left"/>
        <w:rPr>
          <w:i/>
        </w:rPr>
      </w:pPr>
      <w:r w:rsidRPr="00476B5E">
        <w:rPr>
          <w:i/>
        </w:rPr>
        <w:t xml:space="preserve">Objective – </w:t>
      </w:r>
      <w:r w:rsidRPr="00476B5E">
        <w:t>Validate that the ICM system can be used to respond to a scheduled off-road event expected to significantly impact travel demand and traffic conditions in the corridor, such as a sports event at the Rose Bowl.  This includes verifying system activities related to</w:t>
      </w:r>
      <w:r w:rsidR="005E49A0">
        <w:t>:</w:t>
      </w:r>
      <w:r w:rsidRPr="00476B5E">
        <w:t xml:space="preserve"> </w:t>
      </w:r>
    </w:p>
    <w:p w14:paraId="7168411A" w14:textId="77777777" w:rsidR="005E49A0" w:rsidRPr="00335ACD" w:rsidRDefault="005E49A0" w:rsidP="00D30A38">
      <w:pPr>
        <w:pStyle w:val="ListParagraph"/>
        <w:numPr>
          <w:ilvl w:val="1"/>
          <w:numId w:val="39"/>
        </w:numPr>
        <w:spacing w:before="60"/>
        <w:contextualSpacing w:val="0"/>
        <w:jc w:val="left"/>
      </w:pPr>
      <w:r w:rsidRPr="00335ACD">
        <w:t xml:space="preserve">the ability to capture </w:t>
      </w:r>
      <w:r w:rsidRPr="00476B5E">
        <w:t>and appropriately consider the planned event</w:t>
      </w:r>
    </w:p>
    <w:p w14:paraId="47966414" w14:textId="3B3EAE58" w:rsidR="005E49A0" w:rsidRPr="00335ACD" w:rsidRDefault="005E49A0" w:rsidP="00D30A38">
      <w:pPr>
        <w:pStyle w:val="ListParagraph"/>
        <w:numPr>
          <w:ilvl w:val="1"/>
          <w:numId w:val="39"/>
        </w:numPr>
        <w:spacing w:before="60"/>
        <w:contextualSpacing w:val="0"/>
        <w:jc w:val="left"/>
      </w:pPr>
      <w:r w:rsidRPr="00335ACD">
        <w:t xml:space="preserve">the assessment of the near-future impacts of the </w:t>
      </w:r>
      <w:r>
        <w:t xml:space="preserve">event on </w:t>
      </w:r>
      <w:r w:rsidRPr="00335ACD">
        <w:t>corridor operations</w:t>
      </w:r>
    </w:p>
    <w:p w14:paraId="6F8A20D0" w14:textId="6EA66E3B" w:rsidR="005E49A0" w:rsidRPr="00335ACD" w:rsidRDefault="005E49A0" w:rsidP="00D30A38">
      <w:pPr>
        <w:pStyle w:val="ListParagraph"/>
        <w:numPr>
          <w:ilvl w:val="1"/>
          <w:numId w:val="39"/>
        </w:numPr>
        <w:spacing w:before="60"/>
        <w:contextualSpacing w:val="0"/>
        <w:jc w:val="left"/>
      </w:pPr>
      <w:r w:rsidRPr="00335ACD">
        <w:t xml:space="preserve">the generation of suitable response plans based on the anticipated impacts </w:t>
      </w:r>
      <w:r w:rsidRPr="00476B5E">
        <w:t xml:space="preserve">of the event </w:t>
      </w:r>
      <w:r w:rsidRPr="00335ACD">
        <w:t>on corridor operations</w:t>
      </w:r>
    </w:p>
    <w:p w14:paraId="2119CBB1" w14:textId="77777777" w:rsidR="005E49A0" w:rsidRPr="00335ACD" w:rsidRDefault="005E49A0" w:rsidP="00D30A38">
      <w:pPr>
        <w:pStyle w:val="ListParagraph"/>
        <w:numPr>
          <w:ilvl w:val="1"/>
          <w:numId w:val="39"/>
        </w:numPr>
        <w:spacing w:before="60"/>
        <w:contextualSpacing w:val="0"/>
        <w:jc w:val="left"/>
      </w:pPr>
      <w:r w:rsidRPr="00335ACD">
        <w:t>the submission of a recommended plan to affected agencies for review and approval</w:t>
      </w:r>
    </w:p>
    <w:p w14:paraId="75A81000" w14:textId="77777777" w:rsidR="005E49A0" w:rsidRPr="00335ACD" w:rsidRDefault="005E49A0" w:rsidP="00D30A38">
      <w:pPr>
        <w:pStyle w:val="ListParagraph"/>
        <w:numPr>
          <w:ilvl w:val="1"/>
          <w:numId w:val="39"/>
        </w:numPr>
        <w:spacing w:before="60"/>
        <w:contextualSpacing w:val="0"/>
        <w:jc w:val="left"/>
      </w:pPr>
      <w:r w:rsidRPr="00335ACD">
        <w:t>the implementation of control actions and information dissemination contained in an approved response plan</w:t>
      </w:r>
    </w:p>
    <w:p w14:paraId="74FC33BF" w14:textId="74341FC2" w:rsidR="00847493" w:rsidRPr="00476B5E" w:rsidRDefault="00214CA2" w:rsidP="00847493">
      <w:pPr>
        <w:pStyle w:val="ListParagraph"/>
        <w:numPr>
          <w:ilvl w:val="0"/>
          <w:numId w:val="25"/>
        </w:numPr>
        <w:spacing w:before="120"/>
        <w:contextualSpacing w:val="0"/>
        <w:jc w:val="left"/>
        <w:rPr>
          <w:i/>
        </w:rPr>
      </w:pPr>
      <w:r w:rsidRPr="00476B5E">
        <w:rPr>
          <w:i/>
        </w:rPr>
        <w:t xml:space="preserve">Key user needs tested </w:t>
      </w:r>
      <w:r w:rsidRPr="00BA6ADD">
        <w:rPr>
          <w:i/>
        </w:rPr>
        <w:t xml:space="preserve">(numbers from </w:t>
      </w:r>
      <w:r w:rsidRPr="00BA6ADD">
        <w:rPr>
          <w:i/>
        </w:rPr>
        <w:fldChar w:fldCharType="begin"/>
      </w:r>
      <w:r w:rsidRPr="00BA6ADD">
        <w:rPr>
          <w:i/>
        </w:rPr>
        <w:instrText xml:space="preserve"> REF _Ref468277880 \h </w:instrText>
      </w:r>
      <w:r>
        <w:rPr>
          <w:i/>
        </w:rPr>
        <w:instrText xml:space="preserve"> \* MERGEFORMAT </w:instrText>
      </w:r>
      <w:r w:rsidRPr="00BA6ADD">
        <w:rPr>
          <w:i/>
        </w:rPr>
      </w:r>
      <w:r w:rsidRPr="00BA6ADD">
        <w:rPr>
          <w:i/>
        </w:rPr>
        <w:fldChar w:fldCharType="separate"/>
      </w:r>
      <w:r w:rsidR="003D40BF" w:rsidRPr="003D40BF">
        <w:rPr>
          <w:i/>
        </w:rPr>
        <w:t xml:space="preserve">Table </w:t>
      </w:r>
      <w:r w:rsidR="003D40BF" w:rsidRPr="003D40BF">
        <w:rPr>
          <w:i/>
          <w:noProof/>
        </w:rPr>
        <w:t>5</w:t>
      </w:r>
      <w:r w:rsidR="003D40BF" w:rsidRPr="003D40BF">
        <w:rPr>
          <w:i/>
          <w:noProof/>
        </w:rPr>
        <w:noBreakHyphen/>
        <w:t>1</w:t>
      </w:r>
      <w:r w:rsidRPr="00BA6ADD">
        <w:rPr>
          <w:i/>
        </w:rPr>
        <w:fldChar w:fldCharType="end"/>
      </w:r>
      <w:r w:rsidRPr="00BA6ADD">
        <w:rPr>
          <w:i/>
        </w:rPr>
        <w:t>)</w:t>
      </w:r>
      <w:r>
        <w:rPr>
          <w:i/>
        </w:rPr>
        <w:t xml:space="preserve"> </w:t>
      </w:r>
      <w:r w:rsidR="00847493" w:rsidRPr="00476B5E">
        <w:rPr>
          <w:i/>
        </w:rPr>
        <w:t xml:space="preserve">– </w:t>
      </w:r>
      <w:r w:rsidR="00847493" w:rsidRPr="00476B5E">
        <w:t>Provision of Real-Time, Multi-modal Information to System Operators (13); Decision-Making Assistance (4); Multi-Agency Coordination Support (7); Provision of Real-Time, Multi-Modal Information to End Users (14)</w:t>
      </w:r>
      <w:r w:rsidR="004471F4">
        <w:t>;</w:t>
      </w:r>
      <w:r w:rsidR="00847493" w:rsidRPr="00476B5E">
        <w:t xml:space="preserve"> Information Visualization (12).</w:t>
      </w:r>
    </w:p>
    <w:p w14:paraId="0A5A1536" w14:textId="756CBF88" w:rsidR="00847493" w:rsidRPr="00476B5E" w:rsidRDefault="00847493" w:rsidP="00847493">
      <w:pPr>
        <w:pStyle w:val="ListParagraph"/>
        <w:numPr>
          <w:ilvl w:val="0"/>
          <w:numId w:val="25"/>
        </w:numPr>
        <w:spacing w:before="120"/>
        <w:contextualSpacing w:val="0"/>
        <w:jc w:val="left"/>
        <w:rPr>
          <w:i/>
        </w:rPr>
      </w:pPr>
      <w:r w:rsidRPr="00476B5E">
        <w:rPr>
          <w:i/>
        </w:rPr>
        <w:t xml:space="preserve">Prerequisite successful tests – </w:t>
      </w:r>
      <w:r w:rsidR="00317D4A" w:rsidRPr="00476B5E">
        <w:t>Review of User Manuals (</w:t>
      </w:r>
      <w:r w:rsidR="00317D4A">
        <w:t xml:space="preserve">section </w:t>
      </w:r>
      <w:r w:rsidR="00317D4A">
        <w:fldChar w:fldCharType="begin"/>
      </w:r>
      <w:r w:rsidR="00317D4A">
        <w:instrText xml:space="preserve"> REF _Ref468354917 \w \h </w:instrText>
      </w:r>
      <w:r w:rsidR="00317D4A">
        <w:fldChar w:fldCharType="separate"/>
      </w:r>
      <w:r w:rsidR="003D40BF">
        <w:t>5.1.1</w:t>
      </w:r>
      <w:r w:rsidR="00317D4A">
        <w:fldChar w:fldCharType="end"/>
      </w:r>
      <w:r w:rsidR="00317D4A" w:rsidRPr="00476B5E">
        <w:t>); System Setup and Management tests (</w:t>
      </w:r>
      <w:r w:rsidR="00317D4A">
        <w:t xml:space="preserve">section </w:t>
      </w:r>
      <w:r w:rsidR="00317D4A">
        <w:fldChar w:fldCharType="begin"/>
      </w:r>
      <w:r w:rsidR="00317D4A">
        <w:instrText xml:space="preserve"> REF _Ref468354660 \w \h </w:instrText>
      </w:r>
      <w:r w:rsidR="00317D4A">
        <w:fldChar w:fldCharType="separate"/>
      </w:r>
      <w:r w:rsidR="003D40BF">
        <w:t>5.2.1</w:t>
      </w:r>
      <w:r w:rsidR="00317D4A">
        <w:fldChar w:fldCharType="end"/>
      </w:r>
      <w:r w:rsidR="00317D4A">
        <w:t xml:space="preserve"> </w:t>
      </w:r>
      <w:r w:rsidR="00317D4A" w:rsidRPr="00476B5E">
        <w:t xml:space="preserve">to </w:t>
      </w:r>
      <w:r w:rsidR="00317D4A">
        <w:fldChar w:fldCharType="begin"/>
      </w:r>
      <w:r w:rsidR="00317D4A">
        <w:instrText xml:space="preserve"> REF _Ref468363255 \w \h </w:instrText>
      </w:r>
      <w:r w:rsidR="00317D4A">
        <w:fldChar w:fldCharType="separate"/>
      </w:r>
      <w:r w:rsidR="003D40BF">
        <w:t>5.2.9</w:t>
      </w:r>
      <w:r w:rsidR="00317D4A">
        <w:fldChar w:fldCharType="end"/>
      </w:r>
      <w:r w:rsidR="00317D4A" w:rsidRPr="00476B5E">
        <w:t>)</w:t>
      </w:r>
      <w:r w:rsidR="00317D4A">
        <w:t>;</w:t>
      </w:r>
      <w:r w:rsidR="00317D4A" w:rsidRPr="00476B5E">
        <w:t xml:space="preserve"> Corridor Monitoring tests (</w:t>
      </w:r>
      <w:r w:rsidR="00317D4A">
        <w:t xml:space="preserve">section </w:t>
      </w:r>
      <w:r w:rsidR="00317D4A">
        <w:fldChar w:fldCharType="begin"/>
      </w:r>
      <w:r w:rsidR="00317D4A">
        <w:instrText xml:space="preserve"> REF _Ref468363331 \w \h </w:instrText>
      </w:r>
      <w:r w:rsidR="00317D4A">
        <w:fldChar w:fldCharType="separate"/>
      </w:r>
      <w:r w:rsidR="003D40BF">
        <w:t>5.3.1</w:t>
      </w:r>
      <w:r w:rsidR="00317D4A">
        <w:fldChar w:fldCharType="end"/>
      </w:r>
      <w:r w:rsidR="00317D4A">
        <w:t xml:space="preserve"> </w:t>
      </w:r>
      <w:r w:rsidR="00317D4A" w:rsidRPr="00476B5E">
        <w:t xml:space="preserve">to </w:t>
      </w:r>
      <w:r w:rsidR="00317D4A">
        <w:fldChar w:fldCharType="begin"/>
      </w:r>
      <w:r w:rsidR="00317D4A">
        <w:instrText xml:space="preserve"> REF _Ref468363827 \w \h </w:instrText>
      </w:r>
      <w:r w:rsidR="00317D4A">
        <w:fldChar w:fldCharType="separate"/>
      </w:r>
      <w:r w:rsidR="003D40BF">
        <w:t>5.3.5</w:t>
      </w:r>
      <w:r w:rsidR="00317D4A">
        <w:fldChar w:fldCharType="end"/>
      </w:r>
      <w:r w:rsidR="00317D4A" w:rsidRPr="00476B5E">
        <w:t>)</w:t>
      </w:r>
      <w:r w:rsidR="00317D4A">
        <w:t>;</w:t>
      </w:r>
      <w:r w:rsidR="00317D4A" w:rsidRPr="00476B5E">
        <w:t xml:space="preserve"> Data Analytical Capability tests (</w:t>
      </w:r>
      <w:r w:rsidR="00317D4A">
        <w:t xml:space="preserve">section </w:t>
      </w:r>
      <w:r w:rsidR="00317D4A">
        <w:fldChar w:fldCharType="begin"/>
      </w:r>
      <w:r w:rsidR="00317D4A">
        <w:instrText xml:space="preserve"> REF _Ref468364053 \w \h </w:instrText>
      </w:r>
      <w:r w:rsidR="00317D4A">
        <w:fldChar w:fldCharType="separate"/>
      </w:r>
      <w:r w:rsidR="003D40BF">
        <w:t>5.4.1</w:t>
      </w:r>
      <w:r w:rsidR="00317D4A">
        <w:fldChar w:fldCharType="end"/>
      </w:r>
      <w:r w:rsidR="00317D4A" w:rsidRPr="00476B5E">
        <w:t xml:space="preserve"> to </w:t>
      </w:r>
      <w:r w:rsidR="00317D4A">
        <w:fldChar w:fldCharType="begin"/>
      </w:r>
      <w:r w:rsidR="00317D4A">
        <w:instrText xml:space="preserve"> REF _Ref468364066 \w \h </w:instrText>
      </w:r>
      <w:r w:rsidR="00317D4A">
        <w:fldChar w:fldCharType="separate"/>
      </w:r>
      <w:r w:rsidR="003D40BF">
        <w:t>5.4.5</w:t>
      </w:r>
      <w:r w:rsidR="00317D4A">
        <w:fldChar w:fldCharType="end"/>
      </w:r>
      <w:r w:rsidR="00317D4A" w:rsidRPr="00476B5E">
        <w:t>); Creating/Editing/Deleting Incident Records (</w:t>
      </w:r>
      <w:r w:rsidR="00317D4A">
        <w:t xml:space="preserve">section </w:t>
      </w:r>
      <w:r w:rsidR="00317D4A">
        <w:fldChar w:fldCharType="begin"/>
      </w:r>
      <w:r w:rsidR="00317D4A">
        <w:instrText xml:space="preserve"> REF _Ref468364085 \w \h </w:instrText>
      </w:r>
      <w:r w:rsidR="00317D4A">
        <w:fldChar w:fldCharType="separate"/>
      </w:r>
      <w:r w:rsidR="003D40BF">
        <w:t>5.5.1</w:t>
      </w:r>
      <w:r w:rsidR="00317D4A">
        <w:fldChar w:fldCharType="end"/>
      </w:r>
      <w:r w:rsidR="00317D4A" w:rsidRPr="00476B5E">
        <w:t>).</w:t>
      </w:r>
    </w:p>
    <w:p w14:paraId="3CEC5E9B" w14:textId="0CB42CEB" w:rsidR="00847493" w:rsidRPr="00476B5E" w:rsidRDefault="00847493" w:rsidP="00847493">
      <w:pPr>
        <w:pStyle w:val="ListParagraph"/>
        <w:numPr>
          <w:ilvl w:val="0"/>
          <w:numId w:val="25"/>
        </w:numPr>
        <w:spacing w:before="120"/>
        <w:contextualSpacing w:val="0"/>
        <w:jc w:val="left"/>
        <w:rPr>
          <w:i/>
        </w:rPr>
      </w:pPr>
      <w:r w:rsidRPr="00476B5E">
        <w:rPr>
          <w:i/>
        </w:rPr>
        <w:t xml:space="preserve">Key participants – </w:t>
      </w:r>
      <w:r w:rsidRPr="00476B5E">
        <w:t xml:space="preserve">Traffic Managers/Engineers from stakeholder agencies responsible for managing traffic during incidents and events; </w:t>
      </w:r>
      <w:r w:rsidR="007D0C03">
        <w:t>Dispatchers</w:t>
      </w:r>
      <w:r w:rsidR="002E2739">
        <w:t xml:space="preserve">/Supervisors </w:t>
      </w:r>
      <w:r w:rsidRPr="00476B5E">
        <w:t>from transit agencies involved in the operation of the system; I-210 Corridor Manager.</w:t>
      </w:r>
    </w:p>
    <w:p w14:paraId="52F63DAB" w14:textId="77777777" w:rsidR="00847493" w:rsidRPr="00476B5E" w:rsidRDefault="00847493" w:rsidP="00847493">
      <w:pPr>
        <w:pStyle w:val="ListParagraph"/>
        <w:numPr>
          <w:ilvl w:val="0"/>
          <w:numId w:val="25"/>
        </w:numPr>
        <w:spacing w:before="120"/>
        <w:contextualSpacing w:val="0"/>
        <w:jc w:val="left"/>
        <w:rPr>
          <w:i/>
        </w:rPr>
      </w:pPr>
      <w:r w:rsidRPr="00476B5E">
        <w:rPr>
          <w:i/>
        </w:rPr>
        <w:t xml:space="preserve">Support participants – </w:t>
      </w:r>
      <w:r w:rsidRPr="00476B5E">
        <w:t>I-210 Corridor Technical Manager; System Developers; PATH Systems Engineering Manager; PATH Project Manager.</w:t>
      </w:r>
      <w:r w:rsidRPr="00476B5E">
        <w:rPr>
          <w:i/>
        </w:rPr>
        <w:t xml:space="preserve"> </w:t>
      </w:r>
    </w:p>
    <w:p w14:paraId="4BA8AF66" w14:textId="65C6800E" w:rsidR="00847493" w:rsidRPr="00476B5E" w:rsidRDefault="00847493" w:rsidP="00847493">
      <w:pPr>
        <w:pStyle w:val="ListParagraph"/>
        <w:numPr>
          <w:ilvl w:val="0"/>
          <w:numId w:val="25"/>
        </w:numPr>
        <w:spacing w:before="120"/>
        <w:contextualSpacing w:val="0"/>
        <w:jc w:val="left"/>
        <w:rPr>
          <w:i/>
        </w:rPr>
      </w:pPr>
      <w:r w:rsidRPr="00476B5E">
        <w:rPr>
          <w:i/>
        </w:rPr>
        <w:t xml:space="preserve">Information to be recorded – </w:t>
      </w:r>
      <w:r w:rsidRPr="00476B5E">
        <w:t xml:space="preserve">ICM system activities related to the </w:t>
      </w:r>
      <w:r w:rsidR="002435D7">
        <w:t>characterization</w:t>
      </w:r>
      <w:r w:rsidR="002435D7" w:rsidRPr="00476B5E">
        <w:t xml:space="preserve"> </w:t>
      </w:r>
      <w:r w:rsidRPr="00476B5E">
        <w:t xml:space="preserve">of </w:t>
      </w:r>
      <w:r w:rsidR="002435D7">
        <w:t>th</w:t>
      </w:r>
      <w:r w:rsidRPr="00476B5E">
        <w:t>e planned event, corridor operational assessments, response plan generation, selection of a recommended response plan, approval of recommended plan by affected agencies, and response plan implementation.</w:t>
      </w:r>
    </w:p>
    <w:p w14:paraId="215DB393" w14:textId="0ECEECDF" w:rsidR="00847493" w:rsidRPr="00476B5E" w:rsidRDefault="002C72C0" w:rsidP="00847493">
      <w:pPr>
        <w:pStyle w:val="ListParagraph"/>
        <w:numPr>
          <w:ilvl w:val="0"/>
          <w:numId w:val="25"/>
        </w:numPr>
        <w:spacing w:before="120"/>
        <w:contextualSpacing w:val="0"/>
        <w:jc w:val="left"/>
      </w:pPr>
      <w:r w:rsidRPr="002C72C0">
        <w:rPr>
          <w:i/>
        </w:rPr>
        <w:t xml:space="preserve">Pass/Fail criteria </w:t>
      </w:r>
      <w:r w:rsidR="00847493" w:rsidRPr="00476B5E">
        <w:rPr>
          <w:i/>
        </w:rPr>
        <w:t xml:space="preserve">– </w:t>
      </w:r>
      <w:r w:rsidR="00847493" w:rsidRPr="00476B5E">
        <w:t>Ability to successfully respond to the scheduled off-road event.</w:t>
      </w:r>
    </w:p>
    <w:p w14:paraId="22BEC7E0" w14:textId="746C31ED" w:rsidR="00847493" w:rsidRPr="00476B5E" w:rsidRDefault="00847493" w:rsidP="00847493">
      <w:pPr>
        <w:pStyle w:val="ListParagraph"/>
        <w:numPr>
          <w:ilvl w:val="0"/>
          <w:numId w:val="25"/>
        </w:numPr>
        <w:spacing w:before="120"/>
        <w:contextualSpacing w:val="0"/>
        <w:jc w:val="left"/>
      </w:pPr>
      <w:r w:rsidRPr="00476B5E">
        <w:rPr>
          <w:i/>
        </w:rPr>
        <w:t xml:space="preserve">Assumptions and constraints – </w:t>
      </w:r>
      <w:r w:rsidRPr="00476B5E">
        <w:t xml:space="preserve">Test to be conducted on live system by entering </w:t>
      </w:r>
      <w:r w:rsidR="002435D7" w:rsidRPr="00476B5E">
        <w:t>into the system</w:t>
      </w:r>
      <w:r w:rsidR="002435D7">
        <w:t xml:space="preserve"> </w:t>
      </w:r>
      <w:r w:rsidRPr="00476B5E">
        <w:t xml:space="preserve">a dummy off-road event </w:t>
      </w:r>
      <w:r w:rsidR="00E85D7D">
        <w:t xml:space="preserve">expected to start shortly </w:t>
      </w:r>
      <w:r w:rsidR="002435D7">
        <w:t>in the future and tracking response of connected systems until field implementation of all related recommended response actions.</w:t>
      </w:r>
    </w:p>
    <w:p w14:paraId="45F34BE5" w14:textId="1FA39B79" w:rsidR="004148F0" w:rsidRPr="00476B5E" w:rsidRDefault="004148F0" w:rsidP="004148F0">
      <w:pPr>
        <w:pStyle w:val="Heading3"/>
      </w:pPr>
      <w:bookmarkStart w:id="323" w:name="_Toc471406850"/>
      <w:r w:rsidRPr="00476B5E">
        <w:t>Response to Go</w:t>
      </w:r>
      <w:r w:rsidR="00117E0A" w:rsidRPr="00476B5E">
        <w:t>ld Line Closure</w:t>
      </w:r>
      <w:bookmarkEnd w:id="323"/>
    </w:p>
    <w:p w14:paraId="3EE3115E" w14:textId="77777777" w:rsidR="00B4504B" w:rsidRPr="00D30A38" w:rsidRDefault="004148F0" w:rsidP="004148F0">
      <w:pPr>
        <w:pStyle w:val="ListParagraph"/>
        <w:numPr>
          <w:ilvl w:val="0"/>
          <w:numId w:val="25"/>
        </w:numPr>
        <w:spacing w:before="120"/>
        <w:contextualSpacing w:val="0"/>
        <w:jc w:val="left"/>
        <w:rPr>
          <w:i/>
        </w:rPr>
      </w:pPr>
      <w:r w:rsidRPr="00476B5E">
        <w:rPr>
          <w:i/>
        </w:rPr>
        <w:t xml:space="preserve">Objective – </w:t>
      </w:r>
      <w:r w:rsidRPr="00476B5E">
        <w:t>Validate that the ICM system can be used to respond to a major transit incident expected to significantly increasing traffic demand within the I-210 corridor</w:t>
      </w:r>
      <w:r w:rsidR="00117E0A" w:rsidRPr="00476B5E">
        <w:t>, assumed here to take the form of a full closure of Metro’s Gold light-rail line</w:t>
      </w:r>
      <w:r w:rsidRPr="00476B5E">
        <w:t>.  This includes verifying system activities related to</w:t>
      </w:r>
      <w:r w:rsidR="00B4504B">
        <w:t>:</w:t>
      </w:r>
    </w:p>
    <w:p w14:paraId="63D4C4C3" w14:textId="3EA16A72" w:rsidR="00B4504B" w:rsidRPr="00335ACD" w:rsidRDefault="00B4504B" w:rsidP="00D30A38">
      <w:pPr>
        <w:pStyle w:val="ListParagraph"/>
        <w:numPr>
          <w:ilvl w:val="1"/>
          <w:numId w:val="40"/>
        </w:numPr>
        <w:spacing w:before="60"/>
        <w:contextualSpacing w:val="0"/>
        <w:jc w:val="left"/>
      </w:pPr>
      <w:r w:rsidRPr="00335ACD">
        <w:t xml:space="preserve">the ability to capture </w:t>
      </w:r>
      <w:r w:rsidRPr="00476B5E">
        <w:t>the transit incident</w:t>
      </w:r>
    </w:p>
    <w:p w14:paraId="748D5DD4" w14:textId="59CF009F" w:rsidR="00B4504B" w:rsidRPr="00335ACD" w:rsidRDefault="00B4504B" w:rsidP="00D30A38">
      <w:pPr>
        <w:pStyle w:val="ListParagraph"/>
        <w:numPr>
          <w:ilvl w:val="1"/>
          <w:numId w:val="40"/>
        </w:numPr>
        <w:spacing w:before="60"/>
        <w:contextualSpacing w:val="0"/>
        <w:jc w:val="left"/>
      </w:pPr>
      <w:r w:rsidRPr="00335ACD">
        <w:lastRenderedPageBreak/>
        <w:t xml:space="preserve">the assessment of the near-future impacts of the </w:t>
      </w:r>
      <w:r w:rsidRPr="00476B5E">
        <w:t>incident on traffic demand and corridor operations</w:t>
      </w:r>
    </w:p>
    <w:p w14:paraId="6E558AEB" w14:textId="7B146D5B" w:rsidR="00B4504B" w:rsidRPr="00335ACD" w:rsidRDefault="00B4504B" w:rsidP="00D30A38">
      <w:pPr>
        <w:pStyle w:val="ListParagraph"/>
        <w:numPr>
          <w:ilvl w:val="1"/>
          <w:numId w:val="40"/>
        </w:numPr>
        <w:spacing w:before="60"/>
        <w:contextualSpacing w:val="0"/>
        <w:jc w:val="left"/>
      </w:pPr>
      <w:r w:rsidRPr="00335ACD">
        <w:t xml:space="preserve">the generation of suitable response plans based on the anticipated impacts </w:t>
      </w:r>
      <w:r w:rsidRPr="00476B5E">
        <w:t xml:space="preserve">of the </w:t>
      </w:r>
      <w:r>
        <w:t>incident</w:t>
      </w:r>
      <w:r w:rsidRPr="00476B5E">
        <w:t xml:space="preserve"> </w:t>
      </w:r>
      <w:r w:rsidRPr="00335ACD">
        <w:t>on corridor operations</w:t>
      </w:r>
    </w:p>
    <w:p w14:paraId="62BF51C7" w14:textId="77777777" w:rsidR="00B4504B" w:rsidRPr="00335ACD" w:rsidRDefault="00B4504B" w:rsidP="00D30A38">
      <w:pPr>
        <w:pStyle w:val="ListParagraph"/>
        <w:numPr>
          <w:ilvl w:val="1"/>
          <w:numId w:val="40"/>
        </w:numPr>
        <w:spacing w:before="60"/>
        <w:contextualSpacing w:val="0"/>
        <w:jc w:val="left"/>
      </w:pPr>
      <w:r w:rsidRPr="00335ACD">
        <w:t>the submission of a recommended plan to affected agencies for review and approval</w:t>
      </w:r>
    </w:p>
    <w:p w14:paraId="60B13B99" w14:textId="77777777" w:rsidR="00B4504B" w:rsidRPr="00335ACD" w:rsidRDefault="00B4504B" w:rsidP="00D30A38">
      <w:pPr>
        <w:pStyle w:val="ListParagraph"/>
        <w:numPr>
          <w:ilvl w:val="1"/>
          <w:numId w:val="40"/>
        </w:numPr>
        <w:spacing w:before="60"/>
        <w:contextualSpacing w:val="0"/>
        <w:jc w:val="left"/>
      </w:pPr>
      <w:r w:rsidRPr="00335ACD">
        <w:t>the implementation of control actions and information dissemination contained in an approved response plan</w:t>
      </w:r>
    </w:p>
    <w:p w14:paraId="79201BC9" w14:textId="41C54E33" w:rsidR="004148F0" w:rsidRPr="00476B5E" w:rsidRDefault="00214CA2" w:rsidP="004148F0">
      <w:pPr>
        <w:pStyle w:val="ListParagraph"/>
        <w:numPr>
          <w:ilvl w:val="0"/>
          <w:numId w:val="25"/>
        </w:numPr>
        <w:spacing w:before="120"/>
        <w:contextualSpacing w:val="0"/>
        <w:jc w:val="left"/>
        <w:rPr>
          <w:i/>
        </w:rPr>
      </w:pPr>
      <w:r w:rsidRPr="00476B5E">
        <w:rPr>
          <w:i/>
        </w:rPr>
        <w:t xml:space="preserve">Key user needs tested </w:t>
      </w:r>
      <w:r w:rsidRPr="00BA6ADD">
        <w:rPr>
          <w:i/>
        </w:rPr>
        <w:t xml:space="preserve">(numbers from </w:t>
      </w:r>
      <w:r w:rsidRPr="00BA6ADD">
        <w:rPr>
          <w:i/>
        </w:rPr>
        <w:fldChar w:fldCharType="begin"/>
      </w:r>
      <w:r w:rsidRPr="00BA6ADD">
        <w:rPr>
          <w:i/>
        </w:rPr>
        <w:instrText xml:space="preserve"> REF _Ref468277880 \h </w:instrText>
      </w:r>
      <w:r>
        <w:rPr>
          <w:i/>
        </w:rPr>
        <w:instrText xml:space="preserve"> \* MERGEFORMAT </w:instrText>
      </w:r>
      <w:r w:rsidRPr="00BA6ADD">
        <w:rPr>
          <w:i/>
        </w:rPr>
      </w:r>
      <w:r w:rsidRPr="00BA6ADD">
        <w:rPr>
          <w:i/>
        </w:rPr>
        <w:fldChar w:fldCharType="separate"/>
      </w:r>
      <w:r w:rsidR="003D40BF" w:rsidRPr="003D40BF">
        <w:rPr>
          <w:i/>
        </w:rPr>
        <w:t xml:space="preserve">Table </w:t>
      </w:r>
      <w:r w:rsidR="003D40BF" w:rsidRPr="003D40BF">
        <w:rPr>
          <w:i/>
          <w:noProof/>
        </w:rPr>
        <w:t>5</w:t>
      </w:r>
      <w:r w:rsidR="003D40BF" w:rsidRPr="003D40BF">
        <w:rPr>
          <w:i/>
          <w:noProof/>
        </w:rPr>
        <w:noBreakHyphen/>
        <w:t>1</w:t>
      </w:r>
      <w:r w:rsidRPr="00BA6ADD">
        <w:rPr>
          <w:i/>
        </w:rPr>
        <w:fldChar w:fldCharType="end"/>
      </w:r>
      <w:r w:rsidRPr="00BA6ADD">
        <w:rPr>
          <w:i/>
        </w:rPr>
        <w:t>)</w:t>
      </w:r>
      <w:r>
        <w:rPr>
          <w:i/>
        </w:rPr>
        <w:t xml:space="preserve"> </w:t>
      </w:r>
      <w:r w:rsidR="004148F0" w:rsidRPr="00476B5E">
        <w:rPr>
          <w:i/>
        </w:rPr>
        <w:t xml:space="preserve">– </w:t>
      </w:r>
      <w:r w:rsidR="004148F0" w:rsidRPr="00476B5E">
        <w:t>Provision of Real-Time, Multi-modal Information to System Operators (13); Decision-Making Assistance (4); Multi-Agency Coordination Support (7); Provision of Real-Time, Multi-Modal Information to End Users (14)</w:t>
      </w:r>
      <w:r w:rsidR="00BF4C80">
        <w:t>;</w:t>
      </w:r>
      <w:r w:rsidR="004148F0" w:rsidRPr="00476B5E">
        <w:t xml:space="preserve"> Information Visualization (12).</w:t>
      </w:r>
    </w:p>
    <w:p w14:paraId="5FD6DF16" w14:textId="643EC1E0" w:rsidR="004148F0" w:rsidRPr="00476B5E" w:rsidRDefault="004148F0" w:rsidP="004148F0">
      <w:pPr>
        <w:pStyle w:val="ListParagraph"/>
        <w:numPr>
          <w:ilvl w:val="0"/>
          <w:numId w:val="25"/>
        </w:numPr>
        <w:spacing w:before="120"/>
        <w:contextualSpacing w:val="0"/>
        <w:jc w:val="left"/>
        <w:rPr>
          <w:i/>
        </w:rPr>
      </w:pPr>
      <w:r w:rsidRPr="00476B5E">
        <w:rPr>
          <w:i/>
        </w:rPr>
        <w:t xml:space="preserve">Prerequisite successful tests – </w:t>
      </w:r>
      <w:r w:rsidR="00317D4A" w:rsidRPr="00476B5E">
        <w:t>Review of User Manuals (</w:t>
      </w:r>
      <w:r w:rsidR="00317D4A">
        <w:t xml:space="preserve">section </w:t>
      </w:r>
      <w:r w:rsidR="00317D4A">
        <w:fldChar w:fldCharType="begin"/>
      </w:r>
      <w:r w:rsidR="00317D4A">
        <w:instrText xml:space="preserve"> REF _Ref468354917 \w \h </w:instrText>
      </w:r>
      <w:r w:rsidR="00317D4A">
        <w:fldChar w:fldCharType="separate"/>
      </w:r>
      <w:r w:rsidR="003D40BF">
        <w:t>5.1.1</w:t>
      </w:r>
      <w:r w:rsidR="00317D4A">
        <w:fldChar w:fldCharType="end"/>
      </w:r>
      <w:r w:rsidR="00317D4A" w:rsidRPr="00476B5E">
        <w:t>); System Setup and Management tests (</w:t>
      </w:r>
      <w:r w:rsidR="00317D4A">
        <w:t xml:space="preserve">section </w:t>
      </w:r>
      <w:r w:rsidR="00317D4A">
        <w:fldChar w:fldCharType="begin"/>
      </w:r>
      <w:r w:rsidR="00317D4A">
        <w:instrText xml:space="preserve"> REF _Ref468354660 \w \h </w:instrText>
      </w:r>
      <w:r w:rsidR="00317D4A">
        <w:fldChar w:fldCharType="separate"/>
      </w:r>
      <w:r w:rsidR="003D40BF">
        <w:t>5.2.1</w:t>
      </w:r>
      <w:r w:rsidR="00317D4A">
        <w:fldChar w:fldCharType="end"/>
      </w:r>
      <w:r w:rsidR="00317D4A">
        <w:t xml:space="preserve"> </w:t>
      </w:r>
      <w:r w:rsidR="00317D4A" w:rsidRPr="00476B5E">
        <w:t xml:space="preserve">to </w:t>
      </w:r>
      <w:r w:rsidR="00317D4A">
        <w:fldChar w:fldCharType="begin"/>
      </w:r>
      <w:r w:rsidR="00317D4A">
        <w:instrText xml:space="preserve"> REF _Ref468363255 \w \h </w:instrText>
      </w:r>
      <w:r w:rsidR="00317D4A">
        <w:fldChar w:fldCharType="separate"/>
      </w:r>
      <w:r w:rsidR="003D40BF">
        <w:t>5.2.9</w:t>
      </w:r>
      <w:r w:rsidR="00317D4A">
        <w:fldChar w:fldCharType="end"/>
      </w:r>
      <w:r w:rsidR="00317D4A" w:rsidRPr="00476B5E">
        <w:t>)</w:t>
      </w:r>
      <w:r w:rsidR="00317D4A">
        <w:t>;</w:t>
      </w:r>
      <w:r w:rsidR="00317D4A" w:rsidRPr="00476B5E">
        <w:t xml:space="preserve"> Corridor Monitoring tests (</w:t>
      </w:r>
      <w:r w:rsidR="00317D4A">
        <w:t xml:space="preserve">section </w:t>
      </w:r>
      <w:r w:rsidR="00317D4A">
        <w:fldChar w:fldCharType="begin"/>
      </w:r>
      <w:r w:rsidR="00317D4A">
        <w:instrText xml:space="preserve"> REF _Ref468363331 \w \h </w:instrText>
      </w:r>
      <w:r w:rsidR="00317D4A">
        <w:fldChar w:fldCharType="separate"/>
      </w:r>
      <w:r w:rsidR="003D40BF">
        <w:t>5.3.1</w:t>
      </w:r>
      <w:r w:rsidR="00317D4A">
        <w:fldChar w:fldCharType="end"/>
      </w:r>
      <w:r w:rsidR="00317D4A">
        <w:t xml:space="preserve"> </w:t>
      </w:r>
      <w:r w:rsidR="00317D4A" w:rsidRPr="00476B5E">
        <w:t xml:space="preserve">to </w:t>
      </w:r>
      <w:r w:rsidR="00317D4A">
        <w:fldChar w:fldCharType="begin"/>
      </w:r>
      <w:r w:rsidR="00317D4A">
        <w:instrText xml:space="preserve"> REF _Ref468363827 \w \h </w:instrText>
      </w:r>
      <w:r w:rsidR="00317D4A">
        <w:fldChar w:fldCharType="separate"/>
      </w:r>
      <w:r w:rsidR="003D40BF">
        <w:t>5.3.5</w:t>
      </w:r>
      <w:r w:rsidR="00317D4A">
        <w:fldChar w:fldCharType="end"/>
      </w:r>
      <w:r w:rsidR="00317D4A" w:rsidRPr="00476B5E">
        <w:t>)</w:t>
      </w:r>
      <w:r w:rsidR="00317D4A">
        <w:t>;</w:t>
      </w:r>
      <w:r w:rsidR="00317D4A" w:rsidRPr="00476B5E">
        <w:t xml:space="preserve"> Data Analytical Capability tests (</w:t>
      </w:r>
      <w:r w:rsidR="00317D4A">
        <w:t xml:space="preserve">section </w:t>
      </w:r>
      <w:r w:rsidR="00317D4A">
        <w:fldChar w:fldCharType="begin"/>
      </w:r>
      <w:r w:rsidR="00317D4A">
        <w:instrText xml:space="preserve"> REF _Ref468364053 \w \h </w:instrText>
      </w:r>
      <w:r w:rsidR="00317D4A">
        <w:fldChar w:fldCharType="separate"/>
      </w:r>
      <w:r w:rsidR="003D40BF">
        <w:t>5.4.1</w:t>
      </w:r>
      <w:r w:rsidR="00317D4A">
        <w:fldChar w:fldCharType="end"/>
      </w:r>
      <w:r w:rsidR="00317D4A" w:rsidRPr="00476B5E">
        <w:t xml:space="preserve"> to </w:t>
      </w:r>
      <w:r w:rsidR="00317D4A">
        <w:fldChar w:fldCharType="begin"/>
      </w:r>
      <w:r w:rsidR="00317D4A">
        <w:instrText xml:space="preserve"> REF _Ref468364066 \w \h </w:instrText>
      </w:r>
      <w:r w:rsidR="00317D4A">
        <w:fldChar w:fldCharType="separate"/>
      </w:r>
      <w:r w:rsidR="003D40BF">
        <w:t>5.4.5</w:t>
      </w:r>
      <w:r w:rsidR="00317D4A">
        <w:fldChar w:fldCharType="end"/>
      </w:r>
      <w:r w:rsidR="00317D4A" w:rsidRPr="00476B5E">
        <w:t>); Creating/Editing/Deleting Incident Records (</w:t>
      </w:r>
      <w:r w:rsidR="00317D4A">
        <w:t xml:space="preserve">section </w:t>
      </w:r>
      <w:r w:rsidR="00317D4A">
        <w:fldChar w:fldCharType="begin"/>
      </w:r>
      <w:r w:rsidR="00317D4A">
        <w:instrText xml:space="preserve"> REF _Ref468364085 \w \h </w:instrText>
      </w:r>
      <w:r w:rsidR="00317D4A">
        <w:fldChar w:fldCharType="separate"/>
      </w:r>
      <w:r w:rsidR="003D40BF">
        <w:t>5.5.1</w:t>
      </w:r>
      <w:r w:rsidR="00317D4A">
        <w:fldChar w:fldCharType="end"/>
      </w:r>
      <w:r w:rsidR="00317D4A" w:rsidRPr="00476B5E">
        <w:t>).</w:t>
      </w:r>
    </w:p>
    <w:p w14:paraId="51392C94" w14:textId="7D6939AB" w:rsidR="004148F0" w:rsidRPr="00476B5E" w:rsidRDefault="004148F0" w:rsidP="00117E0A">
      <w:pPr>
        <w:pStyle w:val="ListParagraph"/>
        <w:numPr>
          <w:ilvl w:val="0"/>
          <w:numId w:val="25"/>
        </w:numPr>
        <w:spacing w:before="120"/>
        <w:contextualSpacing w:val="0"/>
        <w:jc w:val="left"/>
        <w:rPr>
          <w:i/>
        </w:rPr>
      </w:pPr>
      <w:r w:rsidRPr="00476B5E">
        <w:rPr>
          <w:i/>
        </w:rPr>
        <w:t xml:space="preserve">Key participants – </w:t>
      </w:r>
      <w:r w:rsidRPr="00476B5E">
        <w:t xml:space="preserve">Traffic Managers/Engineers from stakeholder agencies responsible for managing traffic during incidents and events; </w:t>
      </w:r>
      <w:r w:rsidR="007D0C03">
        <w:t>Dispatchers</w:t>
      </w:r>
      <w:r w:rsidR="002E2739">
        <w:t xml:space="preserve">/Supervisors </w:t>
      </w:r>
      <w:r w:rsidR="00117E0A" w:rsidRPr="00476B5E">
        <w:t xml:space="preserve">from transit agencies involved in the operation of the system; </w:t>
      </w:r>
      <w:r w:rsidRPr="00476B5E">
        <w:t>I-210 Corridor Manager.</w:t>
      </w:r>
    </w:p>
    <w:p w14:paraId="196FFE96" w14:textId="77777777" w:rsidR="004148F0" w:rsidRPr="00476B5E" w:rsidRDefault="004148F0" w:rsidP="004148F0">
      <w:pPr>
        <w:pStyle w:val="ListParagraph"/>
        <w:numPr>
          <w:ilvl w:val="0"/>
          <w:numId w:val="25"/>
        </w:numPr>
        <w:spacing w:before="120"/>
        <w:contextualSpacing w:val="0"/>
        <w:jc w:val="left"/>
        <w:rPr>
          <w:i/>
        </w:rPr>
      </w:pPr>
      <w:r w:rsidRPr="00476B5E">
        <w:rPr>
          <w:i/>
        </w:rPr>
        <w:t xml:space="preserve">Support participants – </w:t>
      </w:r>
      <w:r w:rsidRPr="00476B5E">
        <w:t>I-210 Corridor Technical Manager; System Developers; PATH Systems Engineering Manager; PATH Project Manager.</w:t>
      </w:r>
      <w:r w:rsidRPr="00476B5E">
        <w:rPr>
          <w:i/>
        </w:rPr>
        <w:t xml:space="preserve"> </w:t>
      </w:r>
    </w:p>
    <w:p w14:paraId="78868BA4" w14:textId="64041B92" w:rsidR="004148F0" w:rsidRPr="00476B5E" w:rsidRDefault="004148F0" w:rsidP="004148F0">
      <w:pPr>
        <w:pStyle w:val="ListParagraph"/>
        <w:numPr>
          <w:ilvl w:val="0"/>
          <w:numId w:val="25"/>
        </w:numPr>
        <w:spacing w:before="120"/>
        <w:contextualSpacing w:val="0"/>
        <w:jc w:val="left"/>
        <w:rPr>
          <w:i/>
        </w:rPr>
      </w:pPr>
      <w:r w:rsidRPr="00476B5E">
        <w:rPr>
          <w:i/>
        </w:rPr>
        <w:t xml:space="preserve">Information to be recorded – </w:t>
      </w:r>
      <w:r w:rsidRPr="00476B5E">
        <w:t xml:space="preserve">ICM system activities related to incident </w:t>
      </w:r>
      <w:r w:rsidR="002435D7">
        <w:t>characterization</w:t>
      </w:r>
      <w:r w:rsidRPr="00476B5E">
        <w:t>, corridor operational assessments, response plan generation, selection of a recommended response plan, approval of recommended plan by affected agencies, and response plan implementation.</w:t>
      </w:r>
    </w:p>
    <w:p w14:paraId="5CA819E6" w14:textId="395CEF66" w:rsidR="004148F0" w:rsidRPr="00476B5E" w:rsidRDefault="002C72C0" w:rsidP="004148F0">
      <w:pPr>
        <w:pStyle w:val="ListParagraph"/>
        <w:numPr>
          <w:ilvl w:val="0"/>
          <w:numId w:val="25"/>
        </w:numPr>
        <w:spacing w:before="120"/>
        <w:contextualSpacing w:val="0"/>
        <w:jc w:val="left"/>
      </w:pPr>
      <w:r w:rsidRPr="002C72C0">
        <w:rPr>
          <w:i/>
        </w:rPr>
        <w:t xml:space="preserve">Pass/Fail criteria </w:t>
      </w:r>
      <w:r w:rsidR="004148F0" w:rsidRPr="00476B5E">
        <w:rPr>
          <w:i/>
        </w:rPr>
        <w:t xml:space="preserve">– </w:t>
      </w:r>
      <w:r w:rsidR="004148F0" w:rsidRPr="00476B5E">
        <w:t xml:space="preserve">Ability to successfully respond in a timely manner to the </w:t>
      </w:r>
      <w:r w:rsidR="00E85D7D">
        <w:t xml:space="preserve">considered </w:t>
      </w:r>
      <w:r w:rsidR="00847493" w:rsidRPr="00476B5E">
        <w:t>transit</w:t>
      </w:r>
      <w:r w:rsidR="004148F0" w:rsidRPr="00476B5E">
        <w:t xml:space="preserve"> incident.</w:t>
      </w:r>
    </w:p>
    <w:p w14:paraId="37F66831" w14:textId="55280B49" w:rsidR="005E3E7E" w:rsidRDefault="004148F0" w:rsidP="004148F0">
      <w:pPr>
        <w:pStyle w:val="ListParagraph"/>
        <w:numPr>
          <w:ilvl w:val="0"/>
          <w:numId w:val="25"/>
        </w:numPr>
        <w:spacing w:before="120"/>
        <w:contextualSpacing w:val="0"/>
        <w:jc w:val="left"/>
      </w:pPr>
      <w:r w:rsidRPr="00476B5E">
        <w:rPr>
          <w:i/>
        </w:rPr>
        <w:t xml:space="preserve">Assumptions and constraints – </w:t>
      </w:r>
      <w:r w:rsidRPr="00476B5E">
        <w:t>Test to be conducted on live system by entering a dummy</w:t>
      </w:r>
      <w:r w:rsidR="00847493" w:rsidRPr="00476B5E">
        <w:t xml:space="preserve"> </w:t>
      </w:r>
      <w:r w:rsidR="002435D7">
        <w:t xml:space="preserve">active </w:t>
      </w:r>
      <w:r w:rsidR="00847493" w:rsidRPr="00476B5E">
        <w:t>transit</w:t>
      </w:r>
      <w:r w:rsidRPr="00476B5E">
        <w:t xml:space="preserve"> incident into the system</w:t>
      </w:r>
      <w:r w:rsidR="002435D7">
        <w:t xml:space="preserve"> and tracking response of connected systems until field implementation of all related recommended response actions.</w:t>
      </w:r>
    </w:p>
    <w:p w14:paraId="518A80AE" w14:textId="77777777" w:rsidR="005E3E7E" w:rsidRDefault="005E3E7E">
      <w:pPr>
        <w:suppressAutoHyphens w:val="0"/>
        <w:spacing w:before="0"/>
        <w:jc w:val="left"/>
      </w:pPr>
      <w:r>
        <w:br w:type="page"/>
      </w:r>
    </w:p>
    <w:p w14:paraId="156F59CC" w14:textId="6E9E127A" w:rsidR="00A229C1" w:rsidRDefault="00A229C1">
      <w:pPr>
        <w:suppressAutoHyphens w:val="0"/>
        <w:spacing w:before="0"/>
        <w:jc w:val="left"/>
        <w:rPr>
          <w:rFonts w:eastAsia="SimSun"/>
          <w:b/>
          <w:bCs/>
          <w:caps/>
          <w:color w:val="FFFFFF"/>
          <w:spacing w:val="20"/>
          <w:sz w:val="28"/>
          <w:szCs w:val="28"/>
        </w:rPr>
      </w:pPr>
      <w:bookmarkStart w:id="324" w:name="_Toc382918476"/>
      <w:bookmarkStart w:id="325" w:name="_Toc421197934"/>
      <w:r>
        <w:rPr>
          <w:noProof/>
          <w:lang w:eastAsia="en-US"/>
        </w:rPr>
        <w:lastRenderedPageBreak/>
        <mc:AlternateContent>
          <mc:Choice Requires="wps">
            <w:drawing>
              <wp:anchor distT="45720" distB="45720" distL="114300" distR="114300" simplePos="0" relativeHeight="251666944" behindDoc="0" locked="0" layoutInCell="1" allowOverlap="1" wp14:anchorId="4137BF91" wp14:editId="09FAF401">
                <wp:simplePos x="0" y="0"/>
                <wp:positionH relativeFrom="margin">
                  <wp:align>center</wp:align>
                </wp:positionH>
                <wp:positionV relativeFrom="margin">
                  <wp:align>center</wp:align>
                </wp:positionV>
                <wp:extent cx="1627632" cy="777240"/>
                <wp:effectExtent l="0" t="0" r="10795" b="2286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632" cy="777240"/>
                        </a:xfrm>
                        <a:prstGeom prst="rect">
                          <a:avLst/>
                        </a:prstGeom>
                        <a:solidFill>
                          <a:srgbClr val="FFFFFF"/>
                        </a:solidFill>
                        <a:ln w="9525">
                          <a:solidFill>
                            <a:srgbClr val="000000"/>
                          </a:solidFill>
                          <a:miter lim="800000"/>
                          <a:headEnd/>
                          <a:tailEnd/>
                        </a:ln>
                      </wps:spPr>
                      <wps:txbx>
                        <w:txbxContent>
                          <w:p w14:paraId="370CE300" w14:textId="77777777" w:rsidR="00A229C1" w:rsidRDefault="00A229C1" w:rsidP="00A229C1">
                            <w:pPr>
                              <w:spacing w:before="0"/>
                              <w:jc w:val="center"/>
                            </w:pPr>
                            <w:r>
                              <w:t>This page left blank intentionally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37BF91" id="_x0000_s1030" type="#_x0000_t202" style="position:absolute;margin-left:0;margin-top:0;width:128.15pt;height:61.2pt;z-index:251666944;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">
                <v:textbox>
                  <w:txbxContent>
                    <w:p w14:paraId="370CE300" w14:textId="77777777" w:rsidR="00A229C1" w:rsidRDefault="00A229C1" w:rsidP="00A229C1">
                      <w:pPr>
                        <w:spacing w:before="0"/>
                        <w:jc w:val="center"/>
                      </w:pPr>
                      <w:r>
                        <w:t>This page left blank intentionally</w:t>
                      </w:r>
                    </w:p>
                  </w:txbxContent>
                </v:textbox>
                <w10:wrap type="topAndBottom" anchorx="margin" anchory="margin"/>
              </v:shape>
            </w:pict>
          </mc:Fallback>
        </mc:AlternateContent>
      </w:r>
      <w:r>
        <w:br w:type="page"/>
      </w:r>
    </w:p>
    <w:p w14:paraId="13F78E74" w14:textId="047B9E2A" w:rsidR="005E3E7E" w:rsidRPr="0038256E" w:rsidRDefault="005E3E7E" w:rsidP="005E3E7E">
      <w:pPr>
        <w:pStyle w:val="Heading1"/>
        <w:numPr>
          <w:ilvl w:val="0"/>
          <w:numId w:val="0"/>
        </w:numPr>
      </w:pPr>
      <w:bookmarkStart w:id="326" w:name="_Toc471406851"/>
      <w:r w:rsidRPr="0038256E">
        <w:lastRenderedPageBreak/>
        <w:t>Appendix A - Acronyms</w:t>
      </w:r>
      <w:bookmarkEnd w:id="324"/>
      <w:bookmarkEnd w:id="325"/>
      <w:bookmarkEnd w:id="326"/>
    </w:p>
    <w:p w14:paraId="1B20BAC1" w14:textId="77777777" w:rsidR="005E3E7E" w:rsidRPr="0007507B" w:rsidRDefault="005E3E7E" w:rsidP="005E3E7E">
      <w:pPr>
        <w:spacing w:after="240"/>
      </w:pPr>
      <w:r w:rsidRPr="0007507B">
        <w:t>The following acronyms and abbreviations are used in this document.</w:t>
      </w:r>
    </w:p>
    <w:p w14:paraId="3E9CD202" w14:textId="77777777" w:rsidR="005E3E7E" w:rsidRPr="005E3E7E" w:rsidRDefault="005E3E7E" w:rsidP="005E3E7E">
      <w:pPr>
        <w:tabs>
          <w:tab w:val="left" w:pos="1080"/>
        </w:tabs>
        <w:spacing w:before="0"/>
        <w:rPr>
          <w:rFonts w:eastAsia="Calibri"/>
          <w:lang w:eastAsia="en-US"/>
        </w:rPr>
      </w:pPr>
      <w:r w:rsidRPr="005E3E7E">
        <w:rPr>
          <w:rFonts w:eastAsia="Calibri"/>
          <w:b/>
          <w:lang w:eastAsia="en-US"/>
        </w:rPr>
        <w:t>CHP</w:t>
      </w:r>
      <w:r w:rsidRPr="005E3E7E">
        <w:rPr>
          <w:rFonts w:eastAsia="Calibri"/>
          <w:b/>
          <w:lang w:eastAsia="en-US"/>
        </w:rPr>
        <w:tab/>
      </w:r>
      <w:r w:rsidRPr="005E3E7E">
        <w:rPr>
          <w:rFonts w:eastAsia="Calibri"/>
          <w:lang w:eastAsia="en-US"/>
        </w:rPr>
        <w:t>California Highway Patrol</w:t>
      </w:r>
    </w:p>
    <w:p w14:paraId="7DA77FA6" w14:textId="77777777" w:rsidR="005E3E7E" w:rsidRPr="005E3E7E" w:rsidRDefault="005E3E7E" w:rsidP="005E3E7E">
      <w:pPr>
        <w:tabs>
          <w:tab w:val="left" w:pos="1080"/>
        </w:tabs>
        <w:spacing w:before="0"/>
        <w:rPr>
          <w:rFonts w:eastAsia="Calibri"/>
          <w:lang w:eastAsia="en-US"/>
        </w:rPr>
      </w:pPr>
      <w:r w:rsidRPr="005E3E7E">
        <w:rPr>
          <w:rFonts w:eastAsia="Calibri"/>
          <w:b/>
          <w:lang w:eastAsia="en-US"/>
        </w:rPr>
        <w:t>CMS</w:t>
      </w:r>
      <w:r w:rsidRPr="005E3E7E">
        <w:rPr>
          <w:rFonts w:eastAsia="Calibri"/>
          <w:b/>
          <w:lang w:eastAsia="en-US"/>
        </w:rPr>
        <w:tab/>
      </w:r>
      <w:r w:rsidRPr="005E3E7E">
        <w:rPr>
          <w:rFonts w:eastAsia="Calibri"/>
          <w:lang w:eastAsia="en-US"/>
        </w:rPr>
        <w:t>Changeable Message Sign</w:t>
      </w:r>
    </w:p>
    <w:p w14:paraId="1DD90F93" w14:textId="77777777" w:rsidR="005E3E7E" w:rsidRPr="005E3E7E" w:rsidRDefault="005E3E7E" w:rsidP="005E3E7E">
      <w:pPr>
        <w:tabs>
          <w:tab w:val="left" w:pos="1080"/>
        </w:tabs>
        <w:spacing w:before="0"/>
        <w:rPr>
          <w:rFonts w:eastAsia="Calibri"/>
          <w:b/>
          <w:lang w:eastAsia="en-US"/>
        </w:rPr>
      </w:pPr>
      <w:r w:rsidRPr="005E3E7E">
        <w:rPr>
          <w:rFonts w:eastAsia="Calibri"/>
          <w:b/>
          <w:lang w:eastAsia="en-US"/>
        </w:rPr>
        <w:t>ConOps</w:t>
      </w:r>
      <w:r w:rsidRPr="005E3E7E">
        <w:rPr>
          <w:rFonts w:eastAsia="Calibri"/>
          <w:b/>
          <w:lang w:eastAsia="en-US"/>
        </w:rPr>
        <w:tab/>
      </w:r>
      <w:r w:rsidRPr="005E3E7E">
        <w:rPr>
          <w:rFonts w:eastAsia="Calibri"/>
          <w:lang w:eastAsia="en-US"/>
        </w:rPr>
        <w:t>Concept of Operations</w:t>
      </w:r>
    </w:p>
    <w:p w14:paraId="561D82D3" w14:textId="2CD3ABBA" w:rsidR="005E3E7E" w:rsidRPr="005E3E7E" w:rsidRDefault="005E3E7E" w:rsidP="005E3E7E">
      <w:pPr>
        <w:tabs>
          <w:tab w:val="left" w:pos="1080"/>
        </w:tabs>
        <w:spacing w:before="0"/>
        <w:rPr>
          <w:rFonts w:eastAsia="Calibri"/>
          <w:lang w:eastAsia="en-US"/>
        </w:rPr>
      </w:pPr>
      <w:r w:rsidRPr="005E3E7E">
        <w:rPr>
          <w:rFonts w:eastAsia="Calibri"/>
          <w:b/>
          <w:lang w:eastAsia="en-US"/>
        </w:rPr>
        <w:t>FHWA</w:t>
      </w:r>
      <w:r w:rsidRPr="005E3E7E">
        <w:rPr>
          <w:rFonts w:eastAsia="Calibri"/>
          <w:b/>
          <w:lang w:eastAsia="en-US"/>
        </w:rPr>
        <w:tab/>
      </w:r>
      <w:r w:rsidRPr="005E3E7E">
        <w:rPr>
          <w:rFonts w:eastAsia="Calibri"/>
          <w:lang w:eastAsia="en-US"/>
        </w:rPr>
        <w:t>Federal Highway Administration</w:t>
      </w:r>
    </w:p>
    <w:p w14:paraId="5B50EC50" w14:textId="303AAD77" w:rsidR="005E3E7E" w:rsidRPr="005E3E7E" w:rsidRDefault="005E3E7E" w:rsidP="005E3E7E">
      <w:pPr>
        <w:tabs>
          <w:tab w:val="left" w:pos="1080"/>
        </w:tabs>
        <w:spacing w:before="0"/>
        <w:rPr>
          <w:rFonts w:eastAsia="Calibri"/>
          <w:b/>
          <w:lang w:eastAsia="en-US"/>
        </w:rPr>
      </w:pPr>
      <w:r w:rsidRPr="005E3E7E">
        <w:rPr>
          <w:rFonts w:eastAsia="Calibri"/>
          <w:b/>
          <w:lang w:eastAsia="en-US"/>
        </w:rPr>
        <w:t>ICM</w:t>
      </w:r>
      <w:r w:rsidRPr="005E3E7E">
        <w:rPr>
          <w:rFonts w:eastAsia="Calibri"/>
          <w:b/>
          <w:lang w:eastAsia="en-US"/>
        </w:rPr>
        <w:tab/>
      </w:r>
      <w:r w:rsidRPr="005E3E7E">
        <w:rPr>
          <w:rFonts w:eastAsia="Calibri"/>
          <w:lang w:eastAsia="en-US"/>
        </w:rPr>
        <w:t>Integrated Corridor Management</w:t>
      </w:r>
    </w:p>
    <w:p w14:paraId="4A86A02A" w14:textId="0DA13A36" w:rsidR="005E3E7E" w:rsidRPr="005E3E7E" w:rsidRDefault="005E3E7E" w:rsidP="005E3E7E">
      <w:pPr>
        <w:tabs>
          <w:tab w:val="left" w:pos="1080"/>
        </w:tabs>
        <w:spacing w:before="0"/>
        <w:rPr>
          <w:rFonts w:eastAsia="Calibri"/>
          <w:b/>
          <w:lang w:eastAsia="en-US"/>
        </w:rPr>
      </w:pPr>
      <w:r w:rsidRPr="005E3E7E">
        <w:rPr>
          <w:rFonts w:eastAsia="Calibri"/>
          <w:b/>
          <w:lang w:eastAsia="en-US"/>
        </w:rPr>
        <w:t>IEN</w:t>
      </w:r>
      <w:r w:rsidRPr="005E3E7E">
        <w:rPr>
          <w:rFonts w:eastAsia="Calibri"/>
          <w:b/>
          <w:lang w:eastAsia="en-US"/>
        </w:rPr>
        <w:tab/>
      </w:r>
      <w:r w:rsidRPr="005E3E7E">
        <w:rPr>
          <w:rFonts w:eastAsia="Calibri"/>
          <w:lang w:eastAsia="en-US"/>
        </w:rPr>
        <w:t>Information Exchange Network</w:t>
      </w:r>
    </w:p>
    <w:p w14:paraId="0FFAA5E5" w14:textId="77777777" w:rsidR="005E3E7E" w:rsidRPr="005E3E7E" w:rsidRDefault="005E3E7E" w:rsidP="005E3E7E">
      <w:pPr>
        <w:tabs>
          <w:tab w:val="left" w:pos="1080"/>
        </w:tabs>
        <w:spacing w:before="0"/>
        <w:rPr>
          <w:rFonts w:eastAsia="Calibri"/>
          <w:b/>
          <w:lang w:eastAsia="en-US"/>
        </w:rPr>
      </w:pPr>
      <w:r w:rsidRPr="005E3E7E">
        <w:rPr>
          <w:rFonts w:eastAsia="Calibri"/>
          <w:b/>
          <w:lang w:eastAsia="en-US"/>
        </w:rPr>
        <w:t>ITS</w:t>
      </w:r>
      <w:r w:rsidRPr="005E3E7E">
        <w:rPr>
          <w:rFonts w:eastAsia="Calibri"/>
          <w:b/>
          <w:lang w:eastAsia="en-US"/>
        </w:rPr>
        <w:tab/>
      </w:r>
      <w:r w:rsidRPr="005E3E7E">
        <w:rPr>
          <w:rFonts w:eastAsia="Calibri"/>
          <w:lang w:eastAsia="en-US"/>
        </w:rPr>
        <w:t>Intelligent Transportation System</w:t>
      </w:r>
    </w:p>
    <w:p w14:paraId="2AE2169A" w14:textId="77777777" w:rsidR="005E3E7E" w:rsidRPr="005E3E7E" w:rsidRDefault="005E3E7E" w:rsidP="005E3E7E">
      <w:pPr>
        <w:tabs>
          <w:tab w:val="left" w:pos="1080"/>
        </w:tabs>
        <w:spacing w:before="0"/>
        <w:rPr>
          <w:rFonts w:eastAsia="Calibri"/>
          <w:lang w:eastAsia="en-US"/>
        </w:rPr>
      </w:pPr>
      <w:r w:rsidRPr="005E3E7E">
        <w:rPr>
          <w:rFonts w:eastAsia="Calibri"/>
          <w:b/>
          <w:lang w:eastAsia="en-US"/>
        </w:rPr>
        <w:t>LA SAFE</w:t>
      </w:r>
      <w:r w:rsidRPr="005E3E7E">
        <w:rPr>
          <w:rFonts w:eastAsia="Calibri"/>
          <w:b/>
          <w:lang w:eastAsia="en-US"/>
        </w:rPr>
        <w:tab/>
      </w:r>
      <w:r w:rsidRPr="005E3E7E">
        <w:rPr>
          <w:rFonts w:eastAsia="Calibri"/>
          <w:lang w:eastAsia="en-US"/>
        </w:rPr>
        <w:t>Los Angeles County Service Authority for Freeway Emergencies</w:t>
      </w:r>
    </w:p>
    <w:p w14:paraId="3C29F1EB" w14:textId="77777777" w:rsidR="005E3E7E" w:rsidRPr="005E3E7E" w:rsidRDefault="005E3E7E" w:rsidP="005E3E7E">
      <w:pPr>
        <w:tabs>
          <w:tab w:val="left" w:pos="1080"/>
        </w:tabs>
        <w:spacing w:before="0"/>
        <w:rPr>
          <w:rFonts w:eastAsia="Calibri"/>
          <w:b/>
          <w:lang w:eastAsia="en-US"/>
        </w:rPr>
      </w:pPr>
      <w:r w:rsidRPr="005E3E7E">
        <w:rPr>
          <w:rFonts w:eastAsia="Calibri"/>
          <w:b/>
          <w:lang w:eastAsia="en-US"/>
        </w:rPr>
        <w:t>PATH</w:t>
      </w:r>
      <w:r w:rsidRPr="005E3E7E">
        <w:rPr>
          <w:rFonts w:eastAsia="Calibri"/>
          <w:b/>
          <w:lang w:eastAsia="en-US"/>
        </w:rPr>
        <w:tab/>
      </w:r>
      <w:r w:rsidRPr="005E3E7E">
        <w:rPr>
          <w:rFonts w:eastAsia="Calibri"/>
          <w:lang w:eastAsia="en-US"/>
        </w:rPr>
        <w:t>Partners for Advanced Transportation Technology</w:t>
      </w:r>
    </w:p>
    <w:p w14:paraId="3C763CE5" w14:textId="77777777" w:rsidR="005E3E7E" w:rsidRPr="005E3E7E" w:rsidRDefault="005E3E7E" w:rsidP="005E3E7E">
      <w:pPr>
        <w:tabs>
          <w:tab w:val="left" w:pos="1080"/>
        </w:tabs>
        <w:spacing w:before="0"/>
        <w:rPr>
          <w:rFonts w:eastAsia="Calibri"/>
          <w:lang w:eastAsia="en-US"/>
        </w:rPr>
      </w:pPr>
      <w:r w:rsidRPr="005E3E7E">
        <w:rPr>
          <w:rFonts w:eastAsia="Calibri"/>
          <w:b/>
          <w:lang w:eastAsia="en-US"/>
        </w:rPr>
        <w:t>RIITS</w:t>
      </w:r>
      <w:r w:rsidRPr="005E3E7E">
        <w:rPr>
          <w:rFonts w:eastAsia="Calibri"/>
          <w:b/>
          <w:lang w:eastAsia="en-US"/>
        </w:rPr>
        <w:tab/>
      </w:r>
      <w:r w:rsidRPr="005E3E7E">
        <w:rPr>
          <w:rFonts w:eastAsia="Calibri"/>
          <w:lang w:eastAsia="en-US"/>
        </w:rPr>
        <w:t>Regional Integration of Intelligent Transportation Systems</w:t>
      </w:r>
    </w:p>
    <w:p w14:paraId="01C52A51" w14:textId="77777777" w:rsidR="005E3E7E" w:rsidRPr="005E3E7E" w:rsidRDefault="005E3E7E" w:rsidP="005E3E7E">
      <w:pPr>
        <w:tabs>
          <w:tab w:val="left" w:pos="1080"/>
        </w:tabs>
        <w:spacing w:before="0"/>
        <w:rPr>
          <w:rFonts w:eastAsia="Calibri"/>
          <w:b/>
          <w:lang w:eastAsia="en-US"/>
        </w:rPr>
      </w:pPr>
      <w:r w:rsidRPr="005E3E7E">
        <w:rPr>
          <w:rFonts w:eastAsia="Calibri"/>
          <w:b/>
          <w:lang w:eastAsia="en-US"/>
        </w:rPr>
        <w:t>SCAG</w:t>
      </w:r>
      <w:r w:rsidRPr="005E3E7E">
        <w:rPr>
          <w:rFonts w:eastAsia="Calibri"/>
          <w:b/>
          <w:lang w:eastAsia="en-US"/>
        </w:rPr>
        <w:tab/>
      </w:r>
      <w:r w:rsidRPr="005E3E7E">
        <w:rPr>
          <w:rFonts w:eastAsia="Calibri"/>
          <w:lang w:eastAsia="en-US"/>
        </w:rPr>
        <w:t xml:space="preserve">Southern California Association of Governments </w:t>
      </w:r>
    </w:p>
    <w:p w14:paraId="6C3C4DED" w14:textId="77777777" w:rsidR="005E3E7E" w:rsidRPr="005E3E7E" w:rsidRDefault="005E3E7E" w:rsidP="005E3E7E">
      <w:pPr>
        <w:tabs>
          <w:tab w:val="left" w:pos="1080"/>
        </w:tabs>
        <w:spacing w:before="0"/>
        <w:rPr>
          <w:rFonts w:eastAsia="Calibri"/>
          <w:lang w:eastAsia="en-US"/>
        </w:rPr>
      </w:pPr>
      <w:r w:rsidRPr="005E3E7E">
        <w:rPr>
          <w:b/>
        </w:rPr>
        <w:t>SGVCOG</w:t>
      </w:r>
      <w:r w:rsidRPr="005E3E7E">
        <w:tab/>
        <w:t>San Gabriel Valley Council of Governments</w:t>
      </w:r>
    </w:p>
    <w:p w14:paraId="1CB35653" w14:textId="77777777" w:rsidR="005E3E7E" w:rsidRPr="005E3E7E" w:rsidRDefault="005E3E7E" w:rsidP="005E3E7E">
      <w:pPr>
        <w:tabs>
          <w:tab w:val="left" w:pos="1080"/>
        </w:tabs>
        <w:spacing w:before="0"/>
        <w:rPr>
          <w:rFonts w:eastAsia="Calibri"/>
          <w:b/>
          <w:lang w:eastAsia="en-US"/>
        </w:rPr>
      </w:pPr>
      <w:r w:rsidRPr="005E3E7E">
        <w:rPr>
          <w:rFonts w:eastAsia="Calibri"/>
          <w:b/>
          <w:lang w:eastAsia="en-US"/>
        </w:rPr>
        <w:t>USDOT</w:t>
      </w:r>
      <w:r w:rsidRPr="005E3E7E">
        <w:rPr>
          <w:rFonts w:eastAsia="Calibri"/>
          <w:b/>
          <w:lang w:eastAsia="en-US"/>
        </w:rPr>
        <w:tab/>
      </w:r>
      <w:r w:rsidRPr="005E3E7E">
        <w:rPr>
          <w:rFonts w:eastAsia="Calibri"/>
          <w:lang w:eastAsia="en-US"/>
        </w:rPr>
        <w:t>United States Department of Transportation</w:t>
      </w:r>
    </w:p>
    <w:p w14:paraId="77681CAC" w14:textId="77777777" w:rsidR="004148F0" w:rsidRPr="005E3E7E" w:rsidRDefault="004148F0">
      <w:pPr>
        <w:suppressAutoHyphens w:val="0"/>
        <w:spacing w:before="0"/>
        <w:jc w:val="left"/>
        <w:rPr>
          <w:rFonts w:eastAsia="Calibri" w:cs="Times New Roman"/>
          <w:lang w:eastAsia="en-US"/>
        </w:rPr>
      </w:pPr>
    </w:p>
    <w:sectPr w:rsidR="004148F0" w:rsidRPr="005E3E7E" w:rsidSect="00A923AD">
      <w:footerReference w:type="default" r:id="rId2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F6C19F" w14:textId="77777777" w:rsidR="007B0CF5" w:rsidRDefault="007B0CF5" w:rsidP="00A43C99">
      <w:r>
        <w:separator/>
      </w:r>
    </w:p>
    <w:p w14:paraId="0E6ED4F2" w14:textId="77777777" w:rsidR="007B0CF5" w:rsidRDefault="007B0CF5"/>
  </w:endnote>
  <w:endnote w:type="continuationSeparator" w:id="0">
    <w:p w14:paraId="134066B4" w14:textId="77777777" w:rsidR="007B0CF5" w:rsidRDefault="007B0CF5" w:rsidP="00A43C99">
      <w:r>
        <w:continuationSeparator/>
      </w:r>
    </w:p>
    <w:p w14:paraId="28B0BC97" w14:textId="77777777" w:rsidR="007B0CF5" w:rsidRDefault="007B0CF5"/>
  </w:endnote>
  <w:endnote w:type="continuationNotice" w:id="1">
    <w:p w14:paraId="6C82AEA9" w14:textId="77777777" w:rsidR="007B0CF5" w:rsidRDefault="007B0CF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rinda">
    <w:altName w:val="Calibri"/>
    <w:panose1 w:val="020B0502040204020203"/>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New Century Schlbk">
    <w:altName w:val="Century Schoolbook"/>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Janson Text">
    <w:panose1 w:val="00000000000000000000"/>
    <w:charset w:val="00"/>
    <w:family w:val="roman"/>
    <w:notTrueType/>
    <w:pitch w:val="default"/>
  </w:font>
  <w:font w:name="ZapfDingbats">
    <w:altName w:val="ZapfDingbat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1494058"/>
      <w:docPartObj>
        <w:docPartGallery w:val="Page Numbers (Bottom of Page)"/>
        <w:docPartUnique/>
      </w:docPartObj>
    </w:sdtPr>
    <w:sdtEndPr>
      <w:rPr>
        <w:noProof/>
      </w:rPr>
    </w:sdtEndPr>
    <w:sdtContent>
      <w:p w14:paraId="4D12BBB9" w14:textId="5F309E89" w:rsidR="00D30A38" w:rsidRDefault="00D30A38">
        <w:pPr>
          <w:pStyle w:val="Footer"/>
          <w:jc w:val="right"/>
        </w:pPr>
        <w:r>
          <w:fldChar w:fldCharType="begin"/>
        </w:r>
        <w:r>
          <w:instrText xml:space="preserve"> PAGE   \* MERGEFORMAT </w:instrText>
        </w:r>
        <w:r>
          <w:fldChar w:fldCharType="separate"/>
        </w:r>
        <w:r w:rsidR="003D40BF">
          <w:rPr>
            <w:noProof/>
          </w:rPr>
          <w:t>iii</w:t>
        </w:r>
        <w:r>
          <w:rPr>
            <w:noProof/>
          </w:rPr>
          <w:fldChar w:fldCharType="end"/>
        </w:r>
      </w:p>
    </w:sdtContent>
  </w:sdt>
  <w:p w14:paraId="41223DC2" w14:textId="50CFC057" w:rsidR="00D30A38" w:rsidRDefault="00D30A38" w:rsidP="007D7304">
    <w:pPr>
      <w:pStyle w:val="Footer"/>
      <w:tabs>
        <w:tab w:val="clear" w:pos="8640"/>
        <w:tab w:val="right" w:pos="9360"/>
      </w:tabs>
      <w:spacing w:befor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BF8B3" w14:textId="17D9D89B" w:rsidR="00D30A38" w:rsidRDefault="00D30A38" w:rsidP="00B76F04">
    <w:pPr>
      <w:pStyle w:val="Footer"/>
      <w:pBdr>
        <w:top w:val="single" w:sz="4" w:space="1" w:color="auto"/>
      </w:pBdr>
      <w:tabs>
        <w:tab w:val="clear" w:pos="8640"/>
        <w:tab w:val="left" w:pos="12510"/>
        <w:tab w:val="right" w:pos="12960"/>
      </w:tabs>
      <w:jc w:val="right"/>
    </w:pPr>
    <w:r>
      <w:fldChar w:fldCharType="begin"/>
    </w:r>
    <w:r>
      <w:instrText xml:space="preserve"> PAGE   \* MERGEFORMAT </w:instrText>
    </w:r>
    <w:r>
      <w:fldChar w:fldCharType="separate"/>
    </w:r>
    <w:r w:rsidR="003D40BF">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6D9A64" w14:textId="77777777" w:rsidR="007B0CF5" w:rsidRDefault="007B0CF5" w:rsidP="00A43C99">
      <w:r>
        <w:separator/>
      </w:r>
    </w:p>
    <w:p w14:paraId="0BC8BEBB" w14:textId="77777777" w:rsidR="007B0CF5" w:rsidRDefault="007B0CF5"/>
  </w:footnote>
  <w:footnote w:type="continuationSeparator" w:id="0">
    <w:p w14:paraId="3AAE576A" w14:textId="77777777" w:rsidR="007B0CF5" w:rsidRDefault="007B0CF5" w:rsidP="00A43C99">
      <w:r>
        <w:continuationSeparator/>
      </w:r>
    </w:p>
    <w:p w14:paraId="4D5C42E4" w14:textId="77777777" w:rsidR="007B0CF5" w:rsidRDefault="007B0CF5"/>
  </w:footnote>
  <w:footnote w:type="continuationNotice" w:id="1">
    <w:p w14:paraId="0F21EA9B" w14:textId="77777777" w:rsidR="007B0CF5" w:rsidRDefault="007B0CF5">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742BB" w14:textId="77777777" w:rsidR="00D30A38" w:rsidRDefault="00D30A38" w:rsidP="00D953B9">
    <w:pPr>
      <w:pStyle w:val="Header"/>
      <w:pBdr>
        <w:bottom w:val="single" w:sz="12" w:space="0" w:color="auto"/>
      </w:pBdr>
      <w:spacing w:before="0"/>
      <w:jc w:val="left"/>
    </w:pPr>
    <w:r>
      <w:t>I-210 Pilot: System Requirements</w:t>
    </w:r>
  </w:p>
  <w:p w14:paraId="7BE7DA4B" w14:textId="77777777" w:rsidR="00D30A38" w:rsidRPr="00303F26" w:rsidRDefault="00D30A38" w:rsidP="00303F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0668"/>
    <w:multiLevelType w:val="hybridMultilevel"/>
    <w:tmpl w:val="D6B6C0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85DF7"/>
    <w:multiLevelType w:val="hybridMultilevel"/>
    <w:tmpl w:val="3E3E2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5267F"/>
    <w:multiLevelType w:val="hybridMultilevel"/>
    <w:tmpl w:val="09F67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65A99"/>
    <w:multiLevelType w:val="hybridMultilevel"/>
    <w:tmpl w:val="E1A8A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668EA"/>
    <w:multiLevelType w:val="hybridMultilevel"/>
    <w:tmpl w:val="6D68C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C7AE1"/>
    <w:multiLevelType w:val="hybridMultilevel"/>
    <w:tmpl w:val="A65C9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9F7743"/>
    <w:multiLevelType w:val="hybridMultilevel"/>
    <w:tmpl w:val="1C009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892907"/>
    <w:multiLevelType w:val="hybridMultilevel"/>
    <w:tmpl w:val="6E60B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0D3B3A"/>
    <w:multiLevelType w:val="hybridMultilevel"/>
    <w:tmpl w:val="AB28C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1D4E2B"/>
    <w:multiLevelType w:val="hybridMultilevel"/>
    <w:tmpl w:val="FD7AB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957B3D"/>
    <w:multiLevelType w:val="hybridMultilevel"/>
    <w:tmpl w:val="D6B6C0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2A30E5"/>
    <w:multiLevelType w:val="hybridMultilevel"/>
    <w:tmpl w:val="DBAAA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7561F7"/>
    <w:multiLevelType w:val="hybridMultilevel"/>
    <w:tmpl w:val="3894F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B649CF"/>
    <w:multiLevelType w:val="hybridMultilevel"/>
    <w:tmpl w:val="A9883736"/>
    <w:lvl w:ilvl="0" w:tplc="04090001">
      <w:start w:val="1"/>
      <w:numFmt w:val="bullet"/>
      <w:lvlText w:val=""/>
      <w:lvlJc w:val="left"/>
      <w:pPr>
        <w:ind w:left="720" w:hanging="360"/>
      </w:pPr>
      <w:rPr>
        <w:rFonts w:ascii="Symbol" w:hAnsi="Symbol" w:hint="default"/>
      </w:rPr>
    </w:lvl>
    <w:lvl w:ilvl="1" w:tplc="962EE4DE">
      <w:numFmt w:val="bullet"/>
      <w:lvlText w:val="•"/>
      <w:lvlJc w:val="left"/>
      <w:pPr>
        <w:ind w:left="1440" w:hanging="360"/>
      </w:pPr>
      <w:rPr>
        <w:rFonts w:ascii="Calibri" w:eastAsia="Times New Roman"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0F16AD"/>
    <w:multiLevelType w:val="hybridMultilevel"/>
    <w:tmpl w:val="3648C2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3F5128"/>
    <w:multiLevelType w:val="hybridMultilevel"/>
    <w:tmpl w:val="9B7A3B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B46305"/>
    <w:multiLevelType w:val="hybridMultilevel"/>
    <w:tmpl w:val="E026B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BC0317"/>
    <w:multiLevelType w:val="hybridMultilevel"/>
    <w:tmpl w:val="696EF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405D9C"/>
    <w:multiLevelType w:val="hybridMultilevel"/>
    <w:tmpl w:val="DA6AB716"/>
    <w:lvl w:ilvl="0" w:tplc="04090001">
      <w:start w:val="1"/>
      <w:numFmt w:val="bullet"/>
      <w:lvlText w:val=""/>
      <w:lvlJc w:val="left"/>
      <w:pPr>
        <w:ind w:left="630" w:hanging="360"/>
      </w:pPr>
      <w:rPr>
        <w:rFonts w:ascii="Symbol" w:hAnsi="Symbol" w:hint="default"/>
      </w:rPr>
    </w:lvl>
    <w:lvl w:ilvl="1" w:tplc="91EC705E">
      <w:numFmt w:val="bullet"/>
      <w:lvlText w:val="•"/>
      <w:lvlJc w:val="left"/>
      <w:pPr>
        <w:ind w:left="1440" w:hanging="360"/>
      </w:pPr>
      <w:rPr>
        <w:rFonts w:ascii="Calibri" w:eastAsia="Times New Roman"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692166"/>
    <w:multiLevelType w:val="hybridMultilevel"/>
    <w:tmpl w:val="EF566A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6C0DEC"/>
    <w:multiLevelType w:val="hybridMultilevel"/>
    <w:tmpl w:val="94840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DE6BB3"/>
    <w:multiLevelType w:val="hybridMultilevel"/>
    <w:tmpl w:val="D504B0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335A9E"/>
    <w:multiLevelType w:val="hybridMultilevel"/>
    <w:tmpl w:val="3D50A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E142B7"/>
    <w:multiLevelType w:val="hybridMultilevel"/>
    <w:tmpl w:val="31FCE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DE11C5"/>
    <w:multiLevelType w:val="hybridMultilevel"/>
    <w:tmpl w:val="05060F3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CDE68BD0">
      <w:start w:val="2"/>
      <w:numFmt w:val="bullet"/>
      <w:lvlText w:val="-"/>
      <w:lvlJc w:val="left"/>
      <w:pPr>
        <w:ind w:left="2210" w:hanging="360"/>
      </w:pPr>
      <w:rPr>
        <w:rFonts w:ascii="Calibri" w:eastAsia="Times New Roman" w:hAnsi="Calibri" w:cs="Calibri"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5" w15:restartNumberingAfterBreak="0">
    <w:nsid w:val="55333FD8"/>
    <w:multiLevelType w:val="hybridMultilevel"/>
    <w:tmpl w:val="1158D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535617"/>
    <w:multiLevelType w:val="hybridMultilevel"/>
    <w:tmpl w:val="DBC49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B4211C"/>
    <w:multiLevelType w:val="hybridMultilevel"/>
    <w:tmpl w:val="AE9AD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6F2878"/>
    <w:multiLevelType w:val="hybridMultilevel"/>
    <w:tmpl w:val="69A8A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240940"/>
    <w:multiLevelType w:val="hybridMultilevel"/>
    <w:tmpl w:val="31944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FA6540"/>
    <w:multiLevelType w:val="hybridMultilevel"/>
    <w:tmpl w:val="5246C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604364"/>
    <w:multiLevelType w:val="hybridMultilevel"/>
    <w:tmpl w:val="1BC84C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BE5651"/>
    <w:multiLevelType w:val="hybridMultilevel"/>
    <w:tmpl w:val="35463A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BB70C32"/>
    <w:multiLevelType w:val="hybridMultilevel"/>
    <w:tmpl w:val="21728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AA0837"/>
    <w:multiLevelType w:val="multilevel"/>
    <w:tmpl w:val="D72EA5B6"/>
    <w:lvl w:ilvl="0">
      <w:start w:val="1"/>
      <w:numFmt w:val="decimal"/>
      <w:pStyle w:val="Heading1"/>
      <w:lvlText w:val="%1."/>
      <w:lvlJc w:val="left"/>
      <w:pPr>
        <w:ind w:left="990" w:hanging="360"/>
      </w:pPr>
      <w:rPr>
        <w:rFonts w:cs="Times New Roman" w:hint="default"/>
      </w:rPr>
    </w:lvl>
    <w:lvl w:ilvl="1">
      <w:start w:val="1"/>
      <w:numFmt w:val="decimal"/>
      <w:pStyle w:val="Heading2"/>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118" w:hanging="648"/>
      </w:pPr>
      <w:rPr>
        <w:rFonts w:cs="Times New Roman" w:hint="default"/>
      </w:rPr>
    </w:lvl>
    <w:lvl w:ilvl="4">
      <w:start w:val="1"/>
      <w:numFmt w:val="decimal"/>
      <w:pStyle w:val="Heading5"/>
      <w:lvlText w:val="%1.%2.%3.%4.%5."/>
      <w:lvlJc w:val="left"/>
      <w:pPr>
        <w:ind w:left="2322" w:hanging="792"/>
      </w:pPr>
      <w:rPr>
        <w:rFonts w:cs="Times New Roman" w:hint="default"/>
      </w:rPr>
    </w:lvl>
    <w:lvl w:ilvl="5">
      <w:start w:val="1"/>
      <w:numFmt w:val="decimal"/>
      <w:lvlText w:val="%1.%2.%3.%4.%5.%6."/>
      <w:lvlJc w:val="left"/>
      <w:pPr>
        <w:ind w:left="2826" w:hanging="936"/>
      </w:pPr>
      <w:rPr>
        <w:rFonts w:cs="Times New Roman" w:hint="default"/>
      </w:rPr>
    </w:lvl>
    <w:lvl w:ilvl="6">
      <w:start w:val="1"/>
      <w:numFmt w:val="decimal"/>
      <w:lvlText w:val="%1.%2.%3.%4.%5.%6.%7."/>
      <w:lvlJc w:val="left"/>
      <w:pPr>
        <w:ind w:left="3330" w:hanging="1080"/>
      </w:pPr>
      <w:rPr>
        <w:rFonts w:cs="Times New Roman" w:hint="default"/>
      </w:rPr>
    </w:lvl>
    <w:lvl w:ilvl="7">
      <w:start w:val="1"/>
      <w:numFmt w:val="decimal"/>
      <w:lvlText w:val="%1.%2.%3.%4.%5.%6.%7.%8."/>
      <w:lvlJc w:val="left"/>
      <w:pPr>
        <w:ind w:left="3834" w:hanging="1224"/>
      </w:pPr>
      <w:rPr>
        <w:rFonts w:cs="Times New Roman" w:hint="default"/>
      </w:rPr>
    </w:lvl>
    <w:lvl w:ilvl="8">
      <w:start w:val="1"/>
      <w:numFmt w:val="decimal"/>
      <w:lvlText w:val="%1.%2.%3.%4.%5.%6.%7.%8.%9."/>
      <w:lvlJc w:val="left"/>
      <w:pPr>
        <w:ind w:left="4410" w:hanging="1440"/>
      </w:pPr>
      <w:rPr>
        <w:rFonts w:cs="Times New Roman" w:hint="default"/>
      </w:rPr>
    </w:lvl>
  </w:abstractNum>
  <w:abstractNum w:abstractNumId="35" w15:restartNumberingAfterBreak="0">
    <w:nsid w:val="7940642F"/>
    <w:multiLevelType w:val="hybridMultilevel"/>
    <w:tmpl w:val="65DE74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770931"/>
    <w:multiLevelType w:val="hybridMultilevel"/>
    <w:tmpl w:val="A24E0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D2056F"/>
    <w:multiLevelType w:val="hybridMultilevel"/>
    <w:tmpl w:val="4BBA8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9F44E2"/>
    <w:multiLevelType w:val="hybridMultilevel"/>
    <w:tmpl w:val="397498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FC1AAA"/>
    <w:multiLevelType w:val="hybridMultilevel"/>
    <w:tmpl w:val="47A61F8C"/>
    <w:lvl w:ilvl="0" w:tplc="04090001">
      <w:start w:val="1"/>
      <w:numFmt w:val="bullet"/>
      <w:lvlText w:val=""/>
      <w:lvlJc w:val="left"/>
      <w:pPr>
        <w:ind w:left="819" w:hanging="360"/>
      </w:pPr>
      <w:rPr>
        <w:rFonts w:ascii="Symbol" w:hAnsi="Symbol" w:hint="default"/>
      </w:rPr>
    </w:lvl>
    <w:lvl w:ilvl="1" w:tplc="04090003">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num w:numId="1">
    <w:abstractNumId w:val="34"/>
  </w:num>
  <w:num w:numId="2">
    <w:abstractNumId w:val="38"/>
  </w:num>
  <w:num w:numId="3">
    <w:abstractNumId w:val="16"/>
  </w:num>
  <w:num w:numId="4">
    <w:abstractNumId w:val="31"/>
  </w:num>
  <w:num w:numId="5">
    <w:abstractNumId w:val="15"/>
  </w:num>
  <w:num w:numId="6">
    <w:abstractNumId w:val="18"/>
  </w:num>
  <w:num w:numId="7">
    <w:abstractNumId w:val="13"/>
  </w:num>
  <w:num w:numId="8">
    <w:abstractNumId w:val="30"/>
  </w:num>
  <w:num w:numId="9">
    <w:abstractNumId w:val="26"/>
  </w:num>
  <w:num w:numId="10">
    <w:abstractNumId w:val="29"/>
  </w:num>
  <w:num w:numId="11">
    <w:abstractNumId w:val="11"/>
  </w:num>
  <w:num w:numId="12">
    <w:abstractNumId w:val="39"/>
  </w:num>
  <w:num w:numId="13">
    <w:abstractNumId w:val="24"/>
  </w:num>
  <w:num w:numId="14">
    <w:abstractNumId w:val="25"/>
  </w:num>
  <w:num w:numId="15">
    <w:abstractNumId w:val="20"/>
  </w:num>
  <w:num w:numId="16">
    <w:abstractNumId w:val="37"/>
  </w:num>
  <w:num w:numId="17">
    <w:abstractNumId w:val="23"/>
  </w:num>
  <w:num w:numId="18">
    <w:abstractNumId w:val="3"/>
  </w:num>
  <w:num w:numId="19">
    <w:abstractNumId w:val="0"/>
  </w:num>
  <w:num w:numId="20">
    <w:abstractNumId w:val="33"/>
  </w:num>
  <w:num w:numId="21">
    <w:abstractNumId w:val="2"/>
  </w:num>
  <w:num w:numId="22">
    <w:abstractNumId w:val="7"/>
  </w:num>
  <w:num w:numId="23">
    <w:abstractNumId w:val="6"/>
  </w:num>
  <w:num w:numId="24">
    <w:abstractNumId w:val="12"/>
  </w:num>
  <w:num w:numId="25">
    <w:abstractNumId w:val="21"/>
  </w:num>
  <w:num w:numId="26">
    <w:abstractNumId w:val="32"/>
  </w:num>
  <w:num w:numId="27">
    <w:abstractNumId w:val="5"/>
  </w:num>
  <w:num w:numId="28">
    <w:abstractNumId w:val="27"/>
  </w:num>
  <w:num w:numId="29">
    <w:abstractNumId w:val="9"/>
  </w:num>
  <w:num w:numId="30">
    <w:abstractNumId w:val="10"/>
  </w:num>
  <w:num w:numId="31">
    <w:abstractNumId w:val="17"/>
  </w:num>
  <w:num w:numId="32">
    <w:abstractNumId w:val="28"/>
  </w:num>
  <w:num w:numId="33">
    <w:abstractNumId w:val="1"/>
  </w:num>
  <w:num w:numId="34">
    <w:abstractNumId w:val="36"/>
  </w:num>
  <w:num w:numId="35">
    <w:abstractNumId w:val="14"/>
  </w:num>
  <w:num w:numId="36">
    <w:abstractNumId w:val="8"/>
  </w:num>
  <w:num w:numId="37">
    <w:abstractNumId w:val="35"/>
  </w:num>
  <w:num w:numId="38">
    <w:abstractNumId w:val="4"/>
  </w:num>
  <w:num w:numId="39">
    <w:abstractNumId w:val="22"/>
  </w:num>
  <w:num w:numId="40">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activeWritingStyle w:appName="MSWord" w:lang="fr-CA" w:vendorID="64" w:dllVersion="0" w:nlCheck="1" w:checkStyle="0"/>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5C3"/>
    <w:rsid w:val="000004FF"/>
    <w:rsid w:val="0000058A"/>
    <w:rsid w:val="00000737"/>
    <w:rsid w:val="00000874"/>
    <w:rsid w:val="00000922"/>
    <w:rsid w:val="00000A31"/>
    <w:rsid w:val="00000A91"/>
    <w:rsid w:val="00000CD6"/>
    <w:rsid w:val="0000119E"/>
    <w:rsid w:val="000012F7"/>
    <w:rsid w:val="00001347"/>
    <w:rsid w:val="000013B3"/>
    <w:rsid w:val="000016B6"/>
    <w:rsid w:val="00001827"/>
    <w:rsid w:val="00001934"/>
    <w:rsid w:val="00001A27"/>
    <w:rsid w:val="00001E22"/>
    <w:rsid w:val="00001EC0"/>
    <w:rsid w:val="0000225C"/>
    <w:rsid w:val="000026CC"/>
    <w:rsid w:val="00002F31"/>
    <w:rsid w:val="000030D1"/>
    <w:rsid w:val="000032E1"/>
    <w:rsid w:val="00003486"/>
    <w:rsid w:val="00003508"/>
    <w:rsid w:val="00003641"/>
    <w:rsid w:val="00003BB3"/>
    <w:rsid w:val="00003CBE"/>
    <w:rsid w:val="00003D46"/>
    <w:rsid w:val="00003F56"/>
    <w:rsid w:val="00003FCA"/>
    <w:rsid w:val="0000400E"/>
    <w:rsid w:val="00004368"/>
    <w:rsid w:val="00004646"/>
    <w:rsid w:val="0000475C"/>
    <w:rsid w:val="000047CC"/>
    <w:rsid w:val="000049C8"/>
    <w:rsid w:val="00004A15"/>
    <w:rsid w:val="0000530A"/>
    <w:rsid w:val="0000570B"/>
    <w:rsid w:val="0000595E"/>
    <w:rsid w:val="00005D2A"/>
    <w:rsid w:val="00006536"/>
    <w:rsid w:val="0000653E"/>
    <w:rsid w:val="0000693C"/>
    <w:rsid w:val="0000752D"/>
    <w:rsid w:val="00007826"/>
    <w:rsid w:val="0000786F"/>
    <w:rsid w:val="000103D8"/>
    <w:rsid w:val="00010597"/>
    <w:rsid w:val="0001081C"/>
    <w:rsid w:val="00010B8A"/>
    <w:rsid w:val="0001104E"/>
    <w:rsid w:val="00011360"/>
    <w:rsid w:val="000113A3"/>
    <w:rsid w:val="0001170E"/>
    <w:rsid w:val="0001194A"/>
    <w:rsid w:val="00011C8F"/>
    <w:rsid w:val="000120E1"/>
    <w:rsid w:val="00012533"/>
    <w:rsid w:val="00012813"/>
    <w:rsid w:val="00012954"/>
    <w:rsid w:val="000133CD"/>
    <w:rsid w:val="00013495"/>
    <w:rsid w:val="000134EC"/>
    <w:rsid w:val="00013527"/>
    <w:rsid w:val="00013B25"/>
    <w:rsid w:val="00013E6E"/>
    <w:rsid w:val="0001424C"/>
    <w:rsid w:val="00014570"/>
    <w:rsid w:val="000145E4"/>
    <w:rsid w:val="000146AE"/>
    <w:rsid w:val="000146E8"/>
    <w:rsid w:val="00014E08"/>
    <w:rsid w:val="00015461"/>
    <w:rsid w:val="00015A20"/>
    <w:rsid w:val="00015A59"/>
    <w:rsid w:val="00015AF6"/>
    <w:rsid w:val="00015C10"/>
    <w:rsid w:val="00015D17"/>
    <w:rsid w:val="00015F8A"/>
    <w:rsid w:val="00015FC4"/>
    <w:rsid w:val="000167DD"/>
    <w:rsid w:val="00016C9C"/>
    <w:rsid w:val="00016DE9"/>
    <w:rsid w:val="000172A8"/>
    <w:rsid w:val="000175C0"/>
    <w:rsid w:val="000178EB"/>
    <w:rsid w:val="000179DF"/>
    <w:rsid w:val="00017AD7"/>
    <w:rsid w:val="00017D88"/>
    <w:rsid w:val="00017E67"/>
    <w:rsid w:val="000202FF"/>
    <w:rsid w:val="00020AC2"/>
    <w:rsid w:val="00020BBF"/>
    <w:rsid w:val="00021134"/>
    <w:rsid w:val="00021284"/>
    <w:rsid w:val="0002145E"/>
    <w:rsid w:val="000220DD"/>
    <w:rsid w:val="0002223C"/>
    <w:rsid w:val="00022A43"/>
    <w:rsid w:val="00022CFD"/>
    <w:rsid w:val="00022D3D"/>
    <w:rsid w:val="000230DE"/>
    <w:rsid w:val="00023324"/>
    <w:rsid w:val="000238D2"/>
    <w:rsid w:val="00023C87"/>
    <w:rsid w:val="00023D42"/>
    <w:rsid w:val="000244DB"/>
    <w:rsid w:val="00024584"/>
    <w:rsid w:val="000245FD"/>
    <w:rsid w:val="0002470F"/>
    <w:rsid w:val="000248F6"/>
    <w:rsid w:val="00024B01"/>
    <w:rsid w:val="00025C09"/>
    <w:rsid w:val="00025CFA"/>
    <w:rsid w:val="00025E38"/>
    <w:rsid w:val="00026B76"/>
    <w:rsid w:val="00026B98"/>
    <w:rsid w:val="00027103"/>
    <w:rsid w:val="000271B1"/>
    <w:rsid w:val="0002762F"/>
    <w:rsid w:val="00027F99"/>
    <w:rsid w:val="00030235"/>
    <w:rsid w:val="000303B0"/>
    <w:rsid w:val="00030A0B"/>
    <w:rsid w:val="00030CBF"/>
    <w:rsid w:val="00031233"/>
    <w:rsid w:val="00031AAE"/>
    <w:rsid w:val="00031E22"/>
    <w:rsid w:val="00031EB8"/>
    <w:rsid w:val="00031EC2"/>
    <w:rsid w:val="00032C84"/>
    <w:rsid w:val="00032CF5"/>
    <w:rsid w:val="0003358C"/>
    <w:rsid w:val="00033813"/>
    <w:rsid w:val="00033D1C"/>
    <w:rsid w:val="00034525"/>
    <w:rsid w:val="0003459D"/>
    <w:rsid w:val="00035125"/>
    <w:rsid w:val="000351C7"/>
    <w:rsid w:val="0003557C"/>
    <w:rsid w:val="000357F0"/>
    <w:rsid w:val="00035901"/>
    <w:rsid w:val="00035988"/>
    <w:rsid w:val="00035B1D"/>
    <w:rsid w:val="00035CA7"/>
    <w:rsid w:val="00036D6C"/>
    <w:rsid w:val="00036E22"/>
    <w:rsid w:val="000375F8"/>
    <w:rsid w:val="000378A0"/>
    <w:rsid w:val="00037AB1"/>
    <w:rsid w:val="000403EF"/>
    <w:rsid w:val="00040616"/>
    <w:rsid w:val="000406E9"/>
    <w:rsid w:val="000407F6"/>
    <w:rsid w:val="00040AD6"/>
    <w:rsid w:val="00040C5B"/>
    <w:rsid w:val="0004110E"/>
    <w:rsid w:val="00041244"/>
    <w:rsid w:val="00041259"/>
    <w:rsid w:val="000412EE"/>
    <w:rsid w:val="00041674"/>
    <w:rsid w:val="00041B4E"/>
    <w:rsid w:val="00041D9B"/>
    <w:rsid w:val="000423D0"/>
    <w:rsid w:val="00042824"/>
    <w:rsid w:val="000429C3"/>
    <w:rsid w:val="00042A19"/>
    <w:rsid w:val="0004326B"/>
    <w:rsid w:val="0004352A"/>
    <w:rsid w:val="0004396E"/>
    <w:rsid w:val="00043AA6"/>
    <w:rsid w:val="00043CDC"/>
    <w:rsid w:val="00043FA1"/>
    <w:rsid w:val="00044329"/>
    <w:rsid w:val="000449D2"/>
    <w:rsid w:val="00044B1B"/>
    <w:rsid w:val="00044B61"/>
    <w:rsid w:val="00044E4E"/>
    <w:rsid w:val="00044FD0"/>
    <w:rsid w:val="00044FE2"/>
    <w:rsid w:val="000451A4"/>
    <w:rsid w:val="000455D9"/>
    <w:rsid w:val="00045A31"/>
    <w:rsid w:val="00045C04"/>
    <w:rsid w:val="000463A1"/>
    <w:rsid w:val="00046CE2"/>
    <w:rsid w:val="00047220"/>
    <w:rsid w:val="0004724F"/>
    <w:rsid w:val="000475A7"/>
    <w:rsid w:val="000477DD"/>
    <w:rsid w:val="00047B6C"/>
    <w:rsid w:val="00050089"/>
    <w:rsid w:val="000501B3"/>
    <w:rsid w:val="000501F7"/>
    <w:rsid w:val="0005027F"/>
    <w:rsid w:val="000503D7"/>
    <w:rsid w:val="000514E6"/>
    <w:rsid w:val="00051C72"/>
    <w:rsid w:val="00051E8F"/>
    <w:rsid w:val="00052257"/>
    <w:rsid w:val="00052B9C"/>
    <w:rsid w:val="00053534"/>
    <w:rsid w:val="00053757"/>
    <w:rsid w:val="000538D0"/>
    <w:rsid w:val="00053D0E"/>
    <w:rsid w:val="00053DB0"/>
    <w:rsid w:val="00053EF9"/>
    <w:rsid w:val="00053F68"/>
    <w:rsid w:val="0005436B"/>
    <w:rsid w:val="00054416"/>
    <w:rsid w:val="000545B4"/>
    <w:rsid w:val="00054624"/>
    <w:rsid w:val="00055294"/>
    <w:rsid w:val="00055733"/>
    <w:rsid w:val="00055946"/>
    <w:rsid w:val="00055A42"/>
    <w:rsid w:val="00055B9E"/>
    <w:rsid w:val="00056113"/>
    <w:rsid w:val="000563E0"/>
    <w:rsid w:val="00056C39"/>
    <w:rsid w:val="00056F23"/>
    <w:rsid w:val="000570E7"/>
    <w:rsid w:val="000571D4"/>
    <w:rsid w:val="00057649"/>
    <w:rsid w:val="000577B3"/>
    <w:rsid w:val="00057BA1"/>
    <w:rsid w:val="00057C08"/>
    <w:rsid w:val="00057FDF"/>
    <w:rsid w:val="000607AD"/>
    <w:rsid w:val="0006125D"/>
    <w:rsid w:val="0006163C"/>
    <w:rsid w:val="0006185F"/>
    <w:rsid w:val="00061FA3"/>
    <w:rsid w:val="00061FC7"/>
    <w:rsid w:val="000620C0"/>
    <w:rsid w:val="0006222A"/>
    <w:rsid w:val="00062542"/>
    <w:rsid w:val="00062615"/>
    <w:rsid w:val="00062768"/>
    <w:rsid w:val="00062935"/>
    <w:rsid w:val="00062D21"/>
    <w:rsid w:val="00063285"/>
    <w:rsid w:val="000636AC"/>
    <w:rsid w:val="0006370A"/>
    <w:rsid w:val="0006374D"/>
    <w:rsid w:val="00063BFC"/>
    <w:rsid w:val="00063F54"/>
    <w:rsid w:val="00064000"/>
    <w:rsid w:val="00064273"/>
    <w:rsid w:val="000644E5"/>
    <w:rsid w:val="000645D7"/>
    <w:rsid w:val="00064F46"/>
    <w:rsid w:val="00065031"/>
    <w:rsid w:val="00065089"/>
    <w:rsid w:val="0006545F"/>
    <w:rsid w:val="000654CD"/>
    <w:rsid w:val="00065ADB"/>
    <w:rsid w:val="00066148"/>
    <w:rsid w:val="000665A7"/>
    <w:rsid w:val="000665E2"/>
    <w:rsid w:val="00066748"/>
    <w:rsid w:val="000671EC"/>
    <w:rsid w:val="000673C0"/>
    <w:rsid w:val="000674F6"/>
    <w:rsid w:val="00067850"/>
    <w:rsid w:val="00067B50"/>
    <w:rsid w:val="00067E8C"/>
    <w:rsid w:val="00067F38"/>
    <w:rsid w:val="00067FBD"/>
    <w:rsid w:val="00067FD2"/>
    <w:rsid w:val="0007009B"/>
    <w:rsid w:val="0007012A"/>
    <w:rsid w:val="00070AF0"/>
    <w:rsid w:val="00070F77"/>
    <w:rsid w:val="0007113E"/>
    <w:rsid w:val="000714D9"/>
    <w:rsid w:val="000717D9"/>
    <w:rsid w:val="00071E99"/>
    <w:rsid w:val="00072586"/>
    <w:rsid w:val="000725F5"/>
    <w:rsid w:val="000725F9"/>
    <w:rsid w:val="0007261D"/>
    <w:rsid w:val="00072858"/>
    <w:rsid w:val="00073138"/>
    <w:rsid w:val="0007393A"/>
    <w:rsid w:val="00073940"/>
    <w:rsid w:val="00073CC9"/>
    <w:rsid w:val="00073E57"/>
    <w:rsid w:val="00073F44"/>
    <w:rsid w:val="00074046"/>
    <w:rsid w:val="000744C4"/>
    <w:rsid w:val="000749E8"/>
    <w:rsid w:val="00074C62"/>
    <w:rsid w:val="00074CC0"/>
    <w:rsid w:val="00075021"/>
    <w:rsid w:val="00075250"/>
    <w:rsid w:val="000752DA"/>
    <w:rsid w:val="000757B8"/>
    <w:rsid w:val="00075D87"/>
    <w:rsid w:val="00075F98"/>
    <w:rsid w:val="00075FE2"/>
    <w:rsid w:val="000762DB"/>
    <w:rsid w:val="000762EE"/>
    <w:rsid w:val="000763FE"/>
    <w:rsid w:val="000766CC"/>
    <w:rsid w:val="00076CEF"/>
    <w:rsid w:val="00076E59"/>
    <w:rsid w:val="00077482"/>
    <w:rsid w:val="00077840"/>
    <w:rsid w:val="00077976"/>
    <w:rsid w:val="00077C99"/>
    <w:rsid w:val="000803CF"/>
    <w:rsid w:val="000805FD"/>
    <w:rsid w:val="000808FE"/>
    <w:rsid w:val="00080B7E"/>
    <w:rsid w:val="00080C16"/>
    <w:rsid w:val="000813E7"/>
    <w:rsid w:val="0008140E"/>
    <w:rsid w:val="00081F2D"/>
    <w:rsid w:val="00081FC1"/>
    <w:rsid w:val="00082069"/>
    <w:rsid w:val="000824E1"/>
    <w:rsid w:val="000827F3"/>
    <w:rsid w:val="00082893"/>
    <w:rsid w:val="00082AE8"/>
    <w:rsid w:val="00082BE6"/>
    <w:rsid w:val="00082CD5"/>
    <w:rsid w:val="00082EDB"/>
    <w:rsid w:val="000835AA"/>
    <w:rsid w:val="000835E2"/>
    <w:rsid w:val="000835F3"/>
    <w:rsid w:val="00083AE4"/>
    <w:rsid w:val="00083DAF"/>
    <w:rsid w:val="00084165"/>
    <w:rsid w:val="000841A3"/>
    <w:rsid w:val="000841A8"/>
    <w:rsid w:val="000843E7"/>
    <w:rsid w:val="000844AB"/>
    <w:rsid w:val="000845A1"/>
    <w:rsid w:val="00084649"/>
    <w:rsid w:val="0008471E"/>
    <w:rsid w:val="0008479C"/>
    <w:rsid w:val="00084935"/>
    <w:rsid w:val="00084AA0"/>
    <w:rsid w:val="000859E7"/>
    <w:rsid w:val="00085B05"/>
    <w:rsid w:val="00085CE7"/>
    <w:rsid w:val="00085FA3"/>
    <w:rsid w:val="0008618D"/>
    <w:rsid w:val="00086724"/>
    <w:rsid w:val="00086AE8"/>
    <w:rsid w:val="00086FAF"/>
    <w:rsid w:val="000871AC"/>
    <w:rsid w:val="0008723E"/>
    <w:rsid w:val="00087282"/>
    <w:rsid w:val="00087ACA"/>
    <w:rsid w:val="00087B6A"/>
    <w:rsid w:val="00087BC3"/>
    <w:rsid w:val="00087C2B"/>
    <w:rsid w:val="00090815"/>
    <w:rsid w:val="00090842"/>
    <w:rsid w:val="000910C9"/>
    <w:rsid w:val="0009122F"/>
    <w:rsid w:val="000912FF"/>
    <w:rsid w:val="000913B4"/>
    <w:rsid w:val="000916DC"/>
    <w:rsid w:val="000917A8"/>
    <w:rsid w:val="00091815"/>
    <w:rsid w:val="00091824"/>
    <w:rsid w:val="00091D9D"/>
    <w:rsid w:val="00092715"/>
    <w:rsid w:val="00093232"/>
    <w:rsid w:val="00093717"/>
    <w:rsid w:val="0009393B"/>
    <w:rsid w:val="00093B62"/>
    <w:rsid w:val="00093C47"/>
    <w:rsid w:val="00093F74"/>
    <w:rsid w:val="000942EB"/>
    <w:rsid w:val="000944C4"/>
    <w:rsid w:val="000945E7"/>
    <w:rsid w:val="00094809"/>
    <w:rsid w:val="00094885"/>
    <w:rsid w:val="00094C3A"/>
    <w:rsid w:val="00094F10"/>
    <w:rsid w:val="000954FF"/>
    <w:rsid w:val="00095DD1"/>
    <w:rsid w:val="00096434"/>
    <w:rsid w:val="000964F1"/>
    <w:rsid w:val="00097118"/>
    <w:rsid w:val="000974FE"/>
    <w:rsid w:val="000977BE"/>
    <w:rsid w:val="00097E5E"/>
    <w:rsid w:val="000A01BF"/>
    <w:rsid w:val="000A0349"/>
    <w:rsid w:val="000A046C"/>
    <w:rsid w:val="000A0CE8"/>
    <w:rsid w:val="000A0F25"/>
    <w:rsid w:val="000A0F60"/>
    <w:rsid w:val="000A127C"/>
    <w:rsid w:val="000A1498"/>
    <w:rsid w:val="000A16E7"/>
    <w:rsid w:val="000A1A97"/>
    <w:rsid w:val="000A2079"/>
    <w:rsid w:val="000A232E"/>
    <w:rsid w:val="000A2707"/>
    <w:rsid w:val="000A2AB4"/>
    <w:rsid w:val="000A2E44"/>
    <w:rsid w:val="000A3233"/>
    <w:rsid w:val="000A32F0"/>
    <w:rsid w:val="000A3C3B"/>
    <w:rsid w:val="000A3FAF"/>
    <w:rsid w:val="000A4357"/>
    <w:rsid w:val="000A4844"/>
    <w:rsid w:val="000A4945"/>
    <w:rsid w:val="000A509A"/>
    <w:rsid w:val="000A52D3"/>
    <w:rsid w:val="000A5E0B"/>
    <w:rsid w:val="000A5F05"/>
    <w:rsid w:val="000A5F0F"/>
    <w:rsid w:val="000A5FCC"/>
    <w:rsid w:val="000A643F"/>
    <w:rsid w:val="000A67BC"/>
    <w:rsid w:val="000A6B77"/>
    <w:rsid w:val="000A6E1E"/>
    <w:rsid w:val="000A6ECC"/>
    <w:rsid w:val="000A6F2A"/>
    <w:rsid w:val="000A713B"/>
    <w:rsid w:val="000A755D"/>
    <w:rsid w:val="000A772A"/>
    <w:rsid w:val="000A7736"/>
    <w:rsid w:val="000A7E16"/>
    <w:rsid w:val="000B029A"/>
    <w:rsid w:val="000B04E4"/>
    <w:rsid w:val="000B04FE"/>
    <w:rsid w:val="000B0C63"/>
    <w:rsid w:val="000B0C69"/>
    <w:rsid w:val="000B10B1"/>
    <w:rsid w:val="000B124B"/>
    <w:rsid w:val="000B1425"/>
    <w:rsid w:val="000B1555"/>
    <w:rsid w:val="000B1A78"/>
    <w:rsid w:val="000B24EA"/>
    <w:rsid w:val="000B257A"/>
    <w:rsid w:val="000B263D"/>
    <w:rsid w:val="000B2736"/>
    <w:rsid w:val="000B297E"/>
    <w:rsid w:val="000B2D05"/>
    <w:rsid w:val="000B2D27"/>
    <w:rsid w:val="000B2E72"/>
    <w:rsid w:val="000B321B"/>
    <w:rsid w:val="000B34E4"/>
    <w:rsid w:val="000B39E4"/>
    <w:rsid w:val="000B3C0E"/>
    <w:rsid w:val="000B3ED5"/>
    <w:rsid w:val="000B414D"/>
    <w:rsid w:val="000B447B"/>
    <w:rsid w:val="000B4592"/>
    <w:rsid w:val="000B4619"/>
    <w:rsid w:val="000B4923"/>
    <w:rsid w:val="000B4CFC"/>
    <w:rsid w:val="000B5335"/>
    <w:rsid w:val="000B5AB8"/>
    <w:rsid w:val="000B5CA9"/>
    <w:rsid w:val="000B5D7E"/>
    <w:rsid w:val="000B6269"/>
    <w:rsid w:val="000B6AB8"/>
    <w:rsid w:val="000B6D59"/>
    <w:rsid w:val="000B6DD7"/>
    <w:rsid w:val="000B7CFE"/>
    <w:rsid w:val="000B7E03"/>
    <w:rsid w:val="000C00D8"/>
    <w:rsid w:val="000C02BD"/>
    <w:rsid w:val="000C0604"/>
    <w:rsid w:val="000C0D50"/>
    <w:rsid w:val="000C0E08"/>
    <w:rsid w:val="000C17BF"/>
    <w:rsid w:val="000C1B6F"/>
    <w:rsid w:val="000C26D7"/>
    <w:rsid w:val="000C2906"/>
    <w:rsid w:val="000C2E1C"/>
    <w:rsid w:val="000C32D8"/>
    <w:rsid w:val="000C3466"/>
    <w:rsid w:val="000C35C3"/>
    <w:rsid w:val="000C4C3E"/>
    <w:rsid w:val="000C4CE0"/>
    <w:rsid w:val="000C4E48"/>
    <w:rsid w:val="000C567E"/>
    <w:rsid w:val="000C5964"/>
    <w:rsid w:val="000C5A36"/>
    <w:rsid w:val="000C6A32"/>
    <w:rsid w:val="000C6E59"/>
    <w:rsid w:val="000C7273"/>
    <w:rsid w:val="000C74AD"/>
    <w:rsid w:val="000C7817"/>
    <w:rsid w:val="000C79A5"/>
    <w:rsid w:val="000D0049"/>
    <w:rsid w:val="000D049C"/>
    <w:rsid w:val="000D063F"/>
    <w:rsid w:val="000D0BC8"/>
    <w:rsid w:val="000D0C94"/>
    <w:rsid w:val="000D100A"/>
    <w:rsid w:val="000D148E"/>
    <w:rsid w:val="000D18A3"/>
    <w:rsid w:val="000D1A74"/>
    <w:rsid w:val="000D1ACE"/>
    <w:rsid w:val="000D1C42"/>
    <w:rsid w:val="000D2B18"/>
    <w:rsid w:val="000D2D14"/>
    <w:rsid w:val="000D2EE6"/>
    <w:rsid w:val="000D33DF"/>
    <w:rsid w:val="000D34E9"/>
    <w:rsid w:val="000D3766"/>
    <w:rsid w:val="000D3ADC"/>
    <w:rsid w:val="000D3B00"/>
    <w:rsid w:val="000D3EF5"/>
    <w:rsid w:val="000D4109"/>
    <w:rsid w:val="000D415B"/>
    <w:rsid w:val="000D431F"/>
    <w:rsid w:val="000D44AC"/>
    <w:rsid w:val="000D48CE"/>
    <w:rsid w:val="000D4B1A"/>
    <w:rsid w:val="000D4F77"/>
    <w:rsid w:val="000D50BF"/>
    <w:rsid w:val="000D52C6"/>
    <w:rsid w:val="000D5306"/>
    <w:rsid w:val="000D584C"/>
    <w:rsid w:val="000D5A69"/>
    <w:rsid w:val="000D5D6B"/>
    <w:rsid w:val="000D609F"/>
    <w:rsid w:val="000D63D1"/>
    <w:rsid w:val="000D6BAF"/>
    <w:rsid w:val="000D6CC9"/>
    <w:rsid w:val="000D6D95"/>
    <w:rsid w:val="000D6E4F"/>
    <w:rsid w:val="000D705D"/>
    <w:rsid w:val="000D7C43"/>
    <w:rsid w:val="000E0477"/>
    <w:rsid w:val="000E04C2"/>
    <w:rsid w:val="000E0D16"/>
    <w:rsid w:val="000E1A17"/>
    <w:rsid w:val="000E1D21"/>
    <w:rsid w:val="000E1E1C"/>
    <w:rsid w:val="000E1EFD"/>
    <w:rsid w:val="000E2217"/>
    <w:rsid w:val="000E238F"/>
    <w:rsid w:val="000E23E0"/>
    <w:rsid w:val="000E27DF"/>
    <w:rsid w:val="000E2B2F"/>
    <w:rsid w:val="000E2D56"/>
    <w:rsid w:val="000E34CA"/>
    <w:rsid w:val="000E3604"/>
    <w:rsid w:val="000E3B10"/>
    <w:rsid w:val="000E3EC6"/>
    <w:rsid w:val="000E4009"/>
    <w:rsid w:val="000E431E"/>
    <w:rsid w:val="000E4324"/>
    <w:rsid w:val="000E446C"/>
    <w:rsid w:val="000E4B40"/>
    <w:rsid w:val="000E4C6D"/>
    <w:rsid w:val="000E4C7E"/>
    <w:rsid w:val="000E5119"/>
    <w:rsid w:val="000E517B"/>
    <w:rsid w:val="000E551A"/>
    <w:rsid w:val="000E557E"/>
    <w:rsid w:val="000E559B"/>
    <w:rsid w:val="000E55BC"/>
    <w:rsid w:val="000E577B"/>
    <w:rsid w:val="000E59D7"/>
    <w:rsid w:val="000E5FD0"/>
    <w:rsid w:val="000E6463"/>
    <w:rsid w:val="000E6B5B"/>
    <w:rsid w:val="000E6DB3"/>
    <w:rsid w:val="000E73B5"/>
    <w:rsid w:val="000E7975"/>
    <w:rsid w:val="000E7AF2"/>
    <w:rsid w:val="000E7B9F"/>
    <w:rsid w:val="000F0176"/>
    <w:rsid w:val="000F02DF"/>
    <w:rsid w:val="000F057F"/>
    <w:rsid w:val="000F0719"/>
    <w:rsid w:val="000F0D3F"/>
    <w:rsid w:val="000F1125"/>
    <w:rsid w:val="000F11A8"/>
    <w:rsid w:val="000F138A"/>
    <w:rsid w:val="000F1398"/>
    <w:rsid w:val="000F195B"/>
    <w:rsid w:val="000F1CA9"/>
    <w:rsid w:val="000F1D99"/>
    <w:rsid w:val="000F1FEF"/>
    <w:rsid w:val="000F2148"/>
    <w:rsid w:val="000F2170"/>
    <w:rsid w:val="000F2218"/>
    <w:rsid w:val="000F23B2"/>
    <w:rsid w:val="000F23B9"/>
    <w:rsid w:val="000F319C"/>
    <w:rsid w:val="000F3253"/>
    <w:rsid w:val="000F3461"/>
    <w:rsid w:val="000F3703"/>
    <w:rsid w:val="000F3723"/>
    <w:rsid w:val="000F3877"/>
    <w:rsid w:val="000F39FB"/>
    <w:rsid w:val="000F422A"/>
    <w:rsid w:val="000F4478"/>
    <w:rsid w:val="000F486C"/>
    <w:rsid w:val="000F48FD"/>
    <w:rsid w:val="000F4ED5"/>
    <w:rsid w:val="000F4F5B"/>
    <w:rsid w:val="000F510E"/>
    <w:rsid w:val="000F5134"/>
    <w:rsid w:val="000F576E"/>
    <w:rsid w:val="000F581E"/>
    <w:rsid w:val="000F5BF6"/>
    <w:rsid w:val="000F5DA8"/>
    <w:rsid w:val="000F6667"/>
    <w:rsid w:val="000F6F28"/>
    <w:rsid w:val="000F6FD2"/>
    <w:rsid w:val="000F7228"/>
    <w:rsid w:val="000F753D"/>
    <w:rsid w:val="000F792A"/>
    <w:rsid w:val="00100409"/>
    <w:rsid w:val="0010080A"/>
    <w:rsid w:val="00100E0E"/>
    <w:rsid w:val="00101339"/>
    <w:rsid w:val="0010144C"/>
    <w:rsid w:val="00101AB7"/>
    <w:rsid w:val="00101F12"/>
    <w:rsid w:val="00102F75"/>
    <w:rsid w:val="00103210"/>
    <w:rsid w:val="00103246"/>
    <w:rsid w:val="00103445"/>
    <w:rsid w:val="0010348D"/>
    <w:rsid w:val="00103528"/>
    <w:rsid w:val="001039CE"/>
    <w:rsid w:val="00103BA6"/>
    <w:rsid w:val="00103FA4"/>
    <w:rsid w:val="00104D7A"/>
    <w:rsid w:val="001054B9"/>
    <w:rsid w:val="00105636"/>
    <w:rsid w:val="00105C2E"/>
    <w:rsid w:val="00105C53"/>
    <w:rsid w:val="001062BE"/>
    <w:rsid w:val="00106568"/>
    <w:rsid w:val="00106673"/>
    <w:rsid w:val="00106FC2"/>
    <w:rsid w:val="0010703D"/>
    <w:rsid w:val="0010706B"/>
    <w:rsid w:val="00107311"/>
    <w:rsid w:val="00107370"/>
    <w:rsid w:val="0010755B"/>
    <w:rsid w:val="00107C86"/>
    <w:rsid w:val="00107CCD"/>
    <w:rsid w:val="001105AB"/>
    <w:rsid w:val="00110613"/>
    <w:rsid w:val="00110615"/>
    <w:rsid w:val="001107C5"/>
    <w:rsid w:val="00110A77"/>
    <w:rsid w:val="0011163E"/>
    <w:rsid w:val="00111957"/>
    <w:rsid w:val="00111985"/>
    <w:rsid w:val="00111CF7"/>
    <w:rsid w:val="00111E17"/>
    <w:rsid w:val="00111E78"/>
    <w:rsid w:val="00111F98"/>
    <w:rsid w:val="00112968"/>
    <w:rsid w:val="00113073"/>
    <w:rsid w:val="001131FD"/>
    <w:rsid w:val="001133A8"/>
    <w:rsid w:val="00113ECD"/>
    <w:rsid w:val="00114CF5"/>
    <w:rsid w:val="00114D34"/>
    <w:rsid w:val="0011518E"/>
    <w:rsid w:val="001157CA"/>
    <w:rsid w:val="00115C20"/>
    <w:rsid w:val="00115DB8"/>
    <w:rsid w:val="00115E2D"/>
    <w:rsid w:val="00116059"/>
    <w:rsid w:val="001165F1"/>
    <w:rsid w:val="001166BF"/>
    <w:rsid w:val="001166C3"/>
    <w:rsid w:val="00116780"/>
    <w:rsid w:val="001169A3"/>
    <w:rsid w:val="00116E75"/>
    <w:rsid w:val="00116EA2"/>
    <w:rsid w:val="00117349"/>
    <w:rsid w:val="001173A5"/>
    <w:rsid w:val="001173E2"/>
    <w:rsid w:val="00117460"/>
    <w:rsid w:val="0011755B"/>
    <w:rsid w:val="00117B57"/>
    <w:rsid w:val="00117E0A"/>
    <w:rsid w:val="00117F46"/>
    <w:rsid w:val="00117F86"/>
    <w:rsid w:val="001204EF"/>
    <w:rsid w:val="00120950"/>
    <w:rsid w:val="00120AEB"/>
    <w:rsid w:val="00120C35"/>
    <w:rsid w:val="00121072"/>
    <w:rsid w:val="00121356"/>
    <w:rsid w:val="00121381"/>
    <w:rsid w:val="001214AF"/>
    <w:rsid w:val="001214D2"/>
    <w:rsid w:val="001215AE"/>
    <w:rsid w:val="001219A9"/>
    <w:rsid w:val="001219F8"/>
    <w:rsid w:val="00121A6F"/>
    <w:rsid w:val="00121EDD"/>
    <w:rsid w:val="001224D3"/>
    <w:rsid w:val="0012288E"/>
    <w:rsid w:val="00122B8B"/>
    <w:rsid w:val="001232B0"/>
    <w:rsid w:val="0012363F"/>
    <w:rsid w:val="001238E9"/>
    <w:rsid w:val="001239C5"/>
    <w:rsid w:val="00123C3C"/>
    <w:rsid w:val="00123E48"/>
    <w:rsid w:val="00123F25"/>
    <w:rsid w:val="00123F3B"/>
    <w:rsid w:val="0012411C"/>
    <w:rsid w:val="0012422C"/>
    <w:rsid w:val="00124416"/>
    <w:rsid w:val="00124708"/>
    <w:rsid w:val="001247F4"/>
    <w:rsid w:val="00124964"/>
    <w:rsid w:val="001249FE"/>
    <w:rsid w:val="00124AF1"/>
    <w:rsid w:val="00124E5B"/>
    <w:rsid w:val="0012531B"/>
    <w:rsid w:val="001254CA"/>
    <w:rsid w:val="0012562C"/>
    <w:rsid w:val="0012565E"/>
    <w:rsid w:val="0012580D"/>
    <w:rsid w:val="00125953"/>
    <w:rsid w:val="00125DB1"/>
    <w:rsid w:val="00125DD5"/>
    <w:rsid w:val="00126149"/>
    <w:rsid w:val="001265EF"/>
    <w:rsid w:val="001270B4"/>
    <w:rsid w:val="001271DA"/>
    <w:rsid w:val="001271DE"/>
    <w:rsid w:val="001271F3"/>
    <w:rsid w:val="0012740D"/>
    <w:rsid w:val="0012769A"/>
    <w:rsid w:val="0013099C"/>
    <w:rsid w:val="00130CE0"/>
    <w:rsid w:val="00131072"/>
    <w:rsid w:val="00131305"/>
    <w:rsid w:val="00131426"/>
    <w:rsid w:val="0013182C"/>
    <w:rsid w:val="001318AA"/>
    <w:rsid w:val="001318B9"/>
    <w:rsid w:val="00131D7B"/>
    <w:rsid w:val="00131EE5"/>
    <w:rsid w:val="001323A0"/>
    <w:rsid w:val="001326B0"/>
    <w:rsid w:val="00132783"/>
    <w:rsid w:val="00132E23"/>
    <w:rsid w:val="00132EB5"/>
    <w:rsid w:val="00133236"/>
    <w:rsid w:val="0013339C"/>
    <w:rsid w:val="00133A49"/>
    <w:rsid w:val="00133AE9"/>
    <w:rsid w:val="00133AF2"/>
    <w:rsid w:val="00133F18"/>
    <w:rsid w:val="0013418C"/>
    <w:rsid w:val="00134B13"/>
    <w:rsid w:val="00134B6D"/>
    <w:rsid w:val="00135102"/>
    <w:rsid w:val="00135109"/>
    <w:rsid w:val="0013599A"/>
    <w:rsid w:val="00135A77"/>
    <w:rsid w:val="0013658F"/>
    <w:rsid w:val="00136C7D"/>
    <w:rsid w:val="00136DBA"/>
    <w:rsid w:val="001371C2"/>
    <w:rsid w:val="00137695"/>
    <w:rsid w:val="00137EF6"/>
    <w:rsid w:val="00137F63"/>
    <w:rsid w:val="001400B2"/>
    <w:rsid w:val="001401A8"/>
    <w:rsid w:val="00140480"/>
    <w:rsid w:val="001405E6"/>
    <w:rsid w:val="00140606"/>
    <w:rsid w:val="00140E61"/>
    <w:rsid w:val="00140F39"/>
    <w:rsid w:val="0014105E"/>
    <w:rsid w:val="001410C7"/>
    <w:rsid w:val="0014115B"/>
    <w:rsid w:val="0014117B"/>
    <w:rsid w:val="00141687"/>
    <w:rsid w:val="0014195C"/>
    <w:rsid w:val="00141A2C"/>
    <w:rsid w:val="00141A96"/>
    <w:rsid w:val="00141D83"/>
    <w:rsid w:val="00141DAD"/>
    <w:rsid w:val="00141DD9"/>
    <w:rsid w:val="00142A37"/>
    <w:rsid w:val="00142E46"/>
    <w:rsid w:val="00142E8D"/>
    <w:rsid w:val="001431A7"/>
    <w:rsid w:val="00143378"/>
    <w:rsid w:val="00143495"/>
    <w:rsid w:val="0014374C"/>
    <w:rsid w:val="0014382B"/>
    <w:rsid w:val="00143993"/>
    <w:rsid w:val="00143A8F"/>
    <w:rsid w:val="00144029"/>
    <w:rsid w:val="00144161"/>
    <w:rsid w:val="00144198"/>
    <w:rsid w:val="0014475A"/>
    <w:rsid w:val="00144974"/>
    <w:rsid w:val="00144A6D"/>
    <w:rsid w:val="00144F98"/>
    <w:rsid w:val="00144FE5"/>
    <w:rsid w:val="00145095"/>
    <w:rsid w:val="00145131"/>
    <w:rsid w:val="00145203"/>
    <w:rsid w:val="001455F2"/>
    <w:rsid w:val="00145838"/>
    <w:rsid w:val="001458FD"/>
    <w:rsid w:val="001459C0"/>
    <w:rsid w:val="00145A3E"/>
    <w:rsid w:val="0014607E"/>
    <w:rsid w:val="00146199"/>
    <w:rsid w:val="0014620C"/>
    <w:rsid w:val="00146A33"/>
    <w:rsid w:val="0014715F"/>
    <w:rsid w:val="001472B0"/>
    <w:rsid w:val="0014782A"/>
    <w:rsid w:val="00147B25"/>
    <w:rsid w:val="00147F0B"/>
    <w:rsid w:val="00150029"/>
    <w:rsid w:val="0015002B"/>
    <w:rsid w:val="00150085"/>
    <w:rsid w:val="001503C9"/>
    <w:rsid w:val="0015050C"/>
    <w:rsid w:val="00150546"/>
    <w:rsid w:val="001506F6"/>
    <w:rsid w:val="0015079E"/>
    <w:rsid w:val="0015091D"/>
    <w:rsid w:val="00150B1B"/>
    <w:rsid w:val="00150BB3"/>
    <w:rsid w:val="00150D7A"/>
    <w:rsid w:val="0015163C"/>
    <w:rsid w:val="00151C2F"/>
    <w:rsid w:val="00151F8F"/>
    <w:rsid w:val="00152067"/>
    <w:rsid w:val="001522F3"/>
    <w:rsid w:val="001526A8"/>
    <w:rsid w:val="001527CA"/>
    <w:rsid w:val="001528E8"/>
    <w:rsid w:val="00152CAA"/>
    <w:rsid w:val="00152DE4"/>
    <w:rsid w:val="001530E2"/>
    <w:rsid w:val="001532C5"/>
    <w:rsid w:val="001537EA"/>
    <w:rsid w:val="00153931"/>
    <w:rsid w:val="00153CF9"/>
    <w:rsid w:val="00153F66"/>
    <w:rsid w:val="0015402B"/>
    <w:rsid w:val="00154159"/>
    <w:rsid w:val="0015421B"/>
    <w:rsid w:val="00154BDF"/>
    <w:rsid w:val="00154E3D"/>
    <w:rsid w:val="0015551B"/>
    <w:rsid w:val="00155CFF"/>
    <w:rsid w:val="00155D8C"/>
    <w:rsid w:val="00155E36"/>
    <w:rsid w:val="0015630E"/>
    <w:rsid w:val="00156797"/>
    <w:rsid w:val="001567F4"/>
    <w:rsid w:val="00156EF0"/>
    <w:rsid w:val="00156F3C"/>
    <w:rsid w:val="00156F6E"/>
    <w:rsid w:val="001574BF"/>
    <w:rsid w:val="00157BEF"/>
    <w:rsid w:val="00160283"/>
    <w:rsid w:val="00160405"/>
    <w:rsid w:val="00160655"/>
    <w:rsid w:val="00160741"/>
    <w:rsid w:val="0016092F"/>
    <w:rsid w:val="001609CE"/>
    <w:rsid w:val="00160A10"/>
    <w:rsid w:val="00160C77"/>
    <w:rsid w:val="001613FA"/>
    <w:rsid w:val="00161726"/>
    <w:rsid w:val="001617A8"/>
    <w:rsid w:val="001618EC"/>
    <w:rsid w:val="0016196C"/>
    <w:rsid w:val="00161F41"/>
    <w:rsid w:val="001621C2"/>
    <w:rsid w:val="001622A8"/>
    <w:rsid w:val="00162415"/>
    <w:rsid w:val="0016284B"/>
    <w:rsid w:val="00162886"/>
    <w:rsid w:val="001628DD"/>
    <w:rsid w:val="00162A02"/>
    <w:rsid w:val="00162ADF"/>
    <w:rsid w:val="00162BE4"/>
    <w:rsid w:val="00163035"/>
    <w:rsid w:val="0016329F"/>
    <w:rsid w:val="00163343"/>
    <w:rsid w:val="00163B04"/>
    <w:rsid w:val="00163E0D"/>
    <w:rsid w:val="0016458D"/>
    <w:rsid w:val="00164C50"/>
    <w:rsid w:val="00165266"/>
    <w:rsid w:val="00165D08"/>
    <w:rsid w:val="0016652F"/>
    <w:rsid w:val="00166627"/>
    <w:rsid w:val="00166817"/>
    <w:rsid w:val="001669A5"/>
    <w:rsid w:val="00166A87"/>
    <w:rsid w:val="001676E9"/>
    <w:rsid w:val="00167A98"/>
    <w:rsid w:val="00167AF5"/>
    <w:rsid w:val="00167DB0"/>
    <w:rsid w:val="00167EFC"/>
    <w:rsid w:val="00170F6D"/>
    <w:rsid w:val="00170F97"/>
    <w:rsid w:val="00170FA3"/>
    <w:rsid w:val="0017138E"/>
    <w:rsid w:val="001716D3"/>
    <w:rsid w:val="0017194A"/>
    <w:rsid w:val="00171D26"/>
    <w:rsid w:val="00171EF6"/>
    <w:rsid w:val="00172032"/>
    <w:rsid w:val="001720B3"/>
    <w:rsid w:val="00172272"/>
    <w:rsid w:val="001727DC"/>
    <w:rsid w:val="00172AE6"/>
    <w:rsid w:val="00173088"/>
    <w:rsid w:val="001735C6"/>
    <w:rsid w:val="001736F8"/>
    <w:rsid w:val="0017383D"/>
    <w:rsid w:val="00173938"/>
    <w:rsid w:val="00173EB7"/>
    <w:rsid w:val="00173F67"/>
    <w:rsid w:val="00174E1D"/>
    <w:rsid w:val="001752FA"/>
    <w:rsid w:val="00175430"/>
    <w:rsid w:val="00175474"/>
    <w:rsid w:val="001756F4"/>
    <w:rsid w:val="00175A23"/>
    <w:rsid w:val="00175B8A"/>
    <w:rsid w:val="0017634C"/>
    <w:rsid w:val="0017636A"/>
    <w:rsid w:val="00176374"/>
    <w:rsid w:val="00176581"/>
    <w:rsid w:val="00176D80"/>
    <w:rsid w:val="001772FD"/>
    <w:rsid w:val="001773FC"/>
    <w:rsid w:val="00177422"/>
    <w:rsid w:val="0017754B"/>
    <w:rsid w:val="001776FE"/>
    <w:rsid w:val="00177C41"/>
    <w:rsid w:val="00177EEA"/>
    <w:rsid w:val="00180044"/>
    <w:rsid w:val="001805A6"/>
    <w:rsid w:val="001806EA"/>
    <w:rsid w:val="00180C59"/>
    <w:rsid w:val="001811C1"/>
    <w:rsid w:val="00181406"/>
    <w:rsid w:val="001814FD"/>
    <w:rsid w:val="001815DC"/>
    <w:rsid w:val="001815ED"/>
    <w:rsid w:val="001817FE"/>
    <w:rsid w:val="00181AE8"/>
    <w:rsid w:val="00181C4F"/>
    <w:rsid w:val="00181D68"/>
    <w:rsid w:val="00182157"/>
    <w:rsid w:val="00182253"/>
    <w:rsid w:val="00182372"/>
    <w:rsid w:val="0018256D"/>
    <w:rsid w:val="00182712"/>
    <w:rsid w:val="0018278E"/>
    <w:rsid w:val="00182958"/>
    <w:rsid w:val="00182DC4"/>
    <w:rsid w:val="00182E0F"/>
    <w:rsid w:val="001833FB"/>
    <w:rsid w:val="001834F0"/>
    <w:rsid w:val="0018362C"/>
    <w:rsid w:val="00183691"/>
    <w:rsid w:val="00183A62"/>
    <w:rsid w:val="00184095"/>
    <w:rsid w:val="001842E9"/>
    <w:rsid w:val="00184382"/>
    <w:rsid w:val="00184487"/>
    <w:rsid w:val="00184BF5"/>
    <w:rsid w:val="00185342"/>
    <w:rsid w:val="001856A0"/>
    <w:rsid w:val="00185842"/>
    <w:rsid w:val="001861A5"/>
    <w:rsid w:val="00186370"/>
    <w:rsid w:val="0018651D"/>
    <w:rsid w:val="00186A12"/>
    <w:rsid w:val="00186DC6"/>
    <w:rsid w:val="00186EAF"/>
    <w:rsid w:val="001871B0"/>
    <w:rsid w:val="001876C2"/>
    <w:rsid w:val="0019004B"/>
    <w:rsid w:val="00190914"/>
    <w:rsid w:val="00190B20"/>
    <w:rsid w:val="00190C18"/>
    <w:rsid w:val="00190C7E"/>
    <w:rsid w:val="00190EB2"/>
    <w:rsid w:val="00191882"/>
    <w:rsid w:val="0019194F"/>
    <w:rsid w:val="00191E0D"/>
    <w:rsid w:val="001924E2"/>
    <w:rsid w:val="00192A7D"/>
    <w:rsid w:val="00192E87"/>
    <w:rsid w:val="00192EE9"/>
    <w:rsid w:val="00192F88"/>
    <w:rsid w:val="0019301B"/>
    <w:rsid w:val="001932A1"/>
    <w:rsid w:val="001932EC"/>
    <w:rsid w:val="001939C0"/>
    <w:rsid w:val="00193D7A"/>
    <w:rsid w:val="00193F65"/>
    <w:rsid w:val="00194564"/>
    <w:rsid w:val="00194593"/>
    <w:rsid w:val="001945B9"/>
    <w:rsid w:val="001949ED"/>
    <w:rsid w:val="001949F6"/>
    <w:rsid w:val="00194AEF"/>
    <w:rsid w:val="00194F79"/>
    <w:rsid w:val="00194FB2"/>
    <w:rsid w:val="001953A6"/>
    <w:rsid w:val="00195509"/>
    <w:rsid w:val="001956E4"/>
    <w:rsid w:val="001957FE"/>
    <w:rsid w:val="00195B3E"/>
    <w:rsid w:val="00195BD3"/>
    <w:rsid w:val="00196836"/>
    <w:rsid w:val="001968BA"/>
    <w:rsid w:val="00196A5A"/>
    <w:rsid w:val="00196C1C"/>
    <w:rsid w:val="00197081"/>
    <w:rsid w:val="0019713C"/>
    <w:rsid w:val="00197248"/>
    <w:rsid w:val="001974E3"/>
    <w:rsid w:val="00197DF2"/>
    <w:rsid w:val="00197E6B"/>
    <w:rsid w:val="001A0033"/>
    <w:rsid w:val="001A05C7"/>
    <w:rsid w:val="001A071D"/>
    <w:rsid w:val="001A0936"/>
    <w:rsid w:val="001A0D49"/>
    <w:rsid w:val="001A1001"/>
    <w:rsid w:val="001A1054"/>
    <w:rsid w:val="001A143B"/>
    <w:rsid w:val="001A14C9"/>
    <w:rsid w:val="001A1611"/>
    <w:rsid w:val="001A16E5"/>
    <w:rsid w:val="001A1B60"/>
    <w:rsid w:val="001A1B70"/>
    <w:rsid w:val="001A1D52"/>
    <w:rsid w:val="001A255B"/>
    <w:rsid w:val="001A287D"/>
    <w:rsid w:val="001A2BA3"/>
    <w:rsid w:val="001A354D"/>
    <w:rsid w:val="001A3723"/>
    <w:rsid w:val="001A3832"/>
    <w:rsid w:val="001A3DCA"/>
    <w:rsid w:val="001A3E11"/>
    <w:rsid w:val="001A40BA"/>
    <w:rsid w:val="001A4213"/>
    <w:rsid w:val="001A433E"/>
    <w:rsid w:val="001A4799"/>
    <w:rsid w:val="001A47CE"/>
    <w:rsid w:val="001A48ED"/>
    <w:rsid w:val="001A4F09"/>
    <w:rsid w:val="001A4F77"/>
    <w:rsid w:val="001A5108"/>
    <w:rsid w:val="001A5F3A"/>
    <w:rsid w:val="001A6041"/>
    <w:rsid w:val="001A6124"/>
    <w:rsid w:val="001A653E"/>
    <w:rsid w:val="001A67B9"/>
    <w:rsid w:val="001A6898"/>
    <w:rsid w:val="001A6AAF"/>
    <w:rsid w:val="001A70CB"/>
    <w:rsid w:val="001A7102"/>
    <w:rsid w:val="001A74DB"/>
    <w:rsid w:val="001A759F"/>
    <w:rsid w:val="001A75DC"/>
    <w:rsid w:val="001A7D2B"/>
    <w:rsid w:val="001B0045"/>
    <w:rsid w:val="001B0099"/>
    <w:rsid w:val="001B038A"/>
    <w:rsid w:val="001B03E0"/>
    <w:rsid w:val="001B054A"/>
    <w:rsid w:val="001B0578"/>
    <w:rsid w:val="001B06B7"/>
    <w:rsid w:val="001B0897"/>
    <w:rsid w:val="001B0AC9"/>
    <w:rsid w:val="001B1785"/>
    <w:rsid w:val="001B2348"/>
    <w:rsid w:val="001B2688"/>
    <w:rsid w:val="001B318A"/>
    <w:rsid w:val="001B3229"/>
    <w:rsid w:val="001B324C"/>
    <w:rsid w:val="001B3690"/>
    <w:rsid w:val="001B3802"/>
    <w:rsid w:val="001B3F77"/>
    <w:rsid w:val="001B40F8"/>
    <w:rsid w:val="001B499C"/>
    <w:rsid w:val="001B4B43"/>
    <w:rsid w:val="001B4EDD"/>
    <w:rsid w:val="001B52A3"/>
    <w:rsid w:val="001B553E"/>
    <w:rsid w:val="001B5719"/>
    <w:rsid w:val="001B5F0E"/>
    <w:rsid w:val="001B63BF"/>
    <w:rsid w:val="001B6CD2"/>
    <w:rsid w:val="001B6D60"/>
    <w:rsid w:val="001B6DEC"/>
    <w:rsid w:val="001B78DE"/>
    <w:rsid w:val="001B7BE8"/>
    <w:rsid w:val="001B7C12"/>
    <w:rsid w:val="001B7C35"/>
    <w:rsid w:val="001C0A3B"/>
    <w:rsid w:val="001C10B3"/>
    <w:rsid w:val="001C13DA"/>
    <w:rsid w:val="001C1617"/>
    <w:rsid w:val="001C188C"/>
    <w:rsid w:val="001C1A83"/>
    <w:rsid w:val="001C1AE8"/>
    <w:rsid w:val="001C1AEC"/>
    <w:rsid w:val="001C1FEA"/>
    <w:rsid w:val="001C2105"/>
    <w:rsid w:val="001C26B1"/>
    <w:rsid w:val="001C27BC"/>
    <w:rsid w:val="001C2DAE"/>
    <w:rsid w:val="001C2F1A"/>
    <w:rsid w:val="001C316E"/>
    <w:rsid w:val="001C34DA"/>
    <w:rsid w:val="001C35BF"/>
    <w:rsid w:val="001C3BAF"/>
    <w:rsid w:val="001C3F75"/>
    <w:rsid w:val="001C434C"/>
    <w:rsid w:val="001C43DD"/>
    <w:rsid w:val="001C46EF"/>
    <w:rsid w:val="001C4871"/>
    <w:rsid w:val="001C4E35"/>
    <w:rsid w:val="001C4FB9"/>
    <w:rsid w:val="001C511F"/>
    <w:rsid w:val="001C52BA"/>
    <w:rsid w:val="001C627A"/>
    <w:rsid w:val="001C6378"/>
    <w:rsid w:val="001C6A96"/>
    <w:rsid w:val="001C6B23"/>
    <w:rsid w:val="001C6D51"/>
    <w:rsid w:val="001C6EFE"/>
    <w:rsid w:val="001C7290"/>
    <w:rsid w:val="001C7540"/>
    <w:rsid w:val="001C756C"/>
    <w:rsid w:val="001C7696"/>
    <w:rsid w:val="001C7757"/>
    <w:rsid w:val="001C7F1E"/>
    <w:rsid w:val="001D00A0"/>
    <w:rsid w:val="001D018F"/>
    <w:rsid w:val="001D01E4"/>
    <w:rsid w:val="001D02B0"/>
    <w:rsid w:val="001D02B2"/>
    <w:rsid w:val="001D0489"/>
    <w:rsid w:val="001D0D0E"/>
    <w:rsid w:val="001D1080"/>
    <w:rsid w:val="001D1638"/>
    <w:rsid w:val="001D1E76"/>
    <w:rsid w:val="001D2178"/>
    <w:rsid w:val="001D220A"/>
    <w:rsid w:val="001D242A"/>
    <w:rsid w:val="001D273C"/>
    <w:rsid w:val="001D2B56"/>
    <w:rsid w:val="001D2C48"/>
    <w:rsid w:val="001D2D7C"/>
    <w:rsid w:val="001D2EEE"/>
    <w:rsid w:val="001D2FB3"/>
    <w:rsid w:val="001D33B5"/>
    <w:rsid w:val="001D33FC"/>
    <w:rsid w:val="001D3514"/>
    <w:rsid w:val="001D37B1"/>
    <w:rsid w:val="001D3AE8"/>
    <w:rsid w:val="001D3C45"/>
    <w:rsid w:val="001D45A5"/>
    <w:rsid w:val="001D4A76"/>
    <w:rsid w:val="001D5087"/>
    <w:rsid w:val="001D5249"/>
    <w:rsid w:val="001D534C"/>
    <w:rsid w:val="001D54A5"/>
    <w:rsid w:val="001D55F4"/>
    <w:rsid w:val="001D56AB"/>
    <w:rsid w:val="001D573D"/>
    <w:rsid w:val="001D57C0"/>
    <w:rsid w:val="001D5BCE"/>
    <w:rsid w:val="001D5E69"/>
    <w:rsid w:val="001D6626"/>
    <w:rsid w:val="001D6BE0"/>
    <w:rsid w:val="001D6C54"/>
    <w:rsid w:val="001D70DE"/>
    <w:rsid w:val="001D7817"/>
    <w:rsid w:val="001D79C3"/>
    <w:rsid w:val="001D7A0E"/>
    <w:rsid w:val="001E0008"/>
    <w:rsid w:val="001E04DC"/>
    <w:rsid w:val="001E04EC"/>
    <w:rsid w:val="001E06C4"/>
    <w:rsid w:val="001E07D0"/>
    <w:rsid w:val="001E0F52"/>
    <w:rsid w:val="001E1809"/>
    <w:rsid w:val="001E194A"/>
    <w:rsid w:val="001E1D21"/>
    <w:rsid w:val="001E1FD2"/>
    <w:rsid w:val="001E2821"/>
    <w:rsid w:val="001E287B"/>
    <w:rsid w:val="001E290C"/>
    <w:rsid w:val="001E31F5"/>
    <w:rsid w:val="001E3794"/>
    <w:rsid w:val="001E39A4"/>
    <w:rsid w:val="001E43CF"/>
    <w:rsid w:val="001E4AFD"/>
    <w:rsid w:val="001E5291"/>
    <w:rsid w:val="001E5621"/>
    <w:rsid w:val="001E5B20"/>
    <w:rsid w:val="001E6757"/>
    <w:rsid w:val="001E6975"/>
    <w:rsid w:val="001E786C"/>
    <w:rsid w:val="001E7A44"/>
    <w:rsid w:val="001E7CC5"/>
    <w:rsid w:val="001F0295"/>
    <w:rsid w:val="001F0BCB"/>
    <w:rsid w:val="001F0BF1"/>
    <w:rsid w:val="001F11D1"/>
    <w:rsid w:val="001F148F"/>
    <w:rsid w:val="001F1750"/>
    <w:rsid w:val="001F1824"/>
    <w:rsid w:val="001F19E5"/>
    <w:rsid w:val="001F1EF0"/>
    <w:rsid w:val="001F1F8E"/>
    <w:rsid w:val="001F223A"/>
    <w:rsid w:val="001F24F2"/>
    <w:rsid w:val="001F2FE2"/>
    <w:rsid w:val="001F3212"/>
    <w:rsid w:val="001F36AF"/>
    <w:rsid w:val="001F39D8"/>
    <w:rsid w:val="001F3E0E"/>
    <w:rsid w:val="001F40F8"/>
    <w:rsid w:val="001F496F"/>
    <w:rsid w:val="001F4B18"/>
    <w:rsid w:val="001F4BE1"/>
    <w:rsid w:val="001F4D24"/>
    <w:rsid w:val="001F4E62"/>
    <w:rsid w:val="001F4FEA"/>
    <w:rsid w:val="001F516E"/>
    <w:rsid w:val="001F549E"/>
    <w:rsid w:val="001F5584"/>
    <w:rsid w:val="001F55B8"/>
    <w:rsid w:val="001F5B66"/>
    <w:rsid w:val="001F6064"/>
    <w:rsid w:val="001F67C3"/>
    <w:rsid w:val="001F6890"/>
    <w:rsid w:val="001F6D75"/>
    <w:rsid w:val="001F76EB"/>
    <w:rsid w:val="001F7714"/>
    <w:rsid w:val="001F775C"/>
    <w:rsid w:val="001F7BA2"/>
    <w:rsid w:val="00200013"/>
    <w:rsid w:val="002005C4"/>
    <w:rsid w:val="00200675"/>
    <w:rsid w:val="00200702"/>
    <w:rsid w:val="002009E1"/>
    <w:rsid w:val="00200F3C"/>
    <w:rsid w:val="002010A9"/>
    <w:rsid w:val="00201890"/>
    <w:rsid w:val="00201A66"/>
    <w:rsid w:val="00201B88"/>
    <w:rsid w:val="002020D3"/>
    <w:rsid w:val="0020224A"/>
    <w:rsid w:val="002023BB"/>
    <w:rsid w:val="002026D6"/>
    <w:rsid w:val="00202853"/>
    <w:rsid w:val="00202D90"/>
    <w:rsid w:val="00202FE5"/>
    <w:rsid w:val="00203212"/>
    <w:rsid w:val="002036FE"/>
    <w:rsid w:val="00203856"/>
    <w:rsid w:val="00203D82"/>
    <w:rsid w:val="00203DA6"/>
    <w:rsid w:val="00203EFD"/>
    <w:rsid w:val="0020455C"/>
    <w:rsid w:val="0020457E"/>
    <w:rsid w:val="002049CB"/>
    <w:rsid w:val="002050C9"/>
    <w:rsid w:val="00205826"/>
    <w:rsid w:val="002058C4"/>
    <w:rsid w:val="00206122"/>
    <w:rsid w:val="0020697A"/>
    <w:rsid w:val="00206CE1"/>
    <w:rsid w:val="00207068"/>
    <w:rsid w:val="002074CA"/>
    <w:rsid w:val="00207659"/>
    <w:rsid w:val="00207678"/>
    <w:rsid w:val="00207C5E"/>
    <w:rsid w:val="002106D5"/>
    <w:rsid w:val="002106FC"/>
    <w:rsid w:val="002107F7"/>
    <w:rsid w:val="00210934"/>
    <w:rsid w:val="00210EF1"/>
    <w:rsid w:val="00211028"/>
    <w:rsid w:val="0021162D"/>
    <w:rsid w:val="00211C71"/>
    <w:rsid w:val="0021230E"/>
    <w:rsid w:val="002124B8"/>
    <w:rsid w:val="002126E9"/>
    <w:rsid w:val="00212873"/>
    <w:rsid w:val="002128C8"/>
    <w:rsid w:val="00212941"/>
    <w:rsid w:val="00212AE0"/>
    <w:rsid w:val="00212C95"/>
    <w:rsid w:val="00212E7B"/>
    <w:rsid w:val="002133BF"/>
    <w:rsid w:val="002135B8"/>
    <w:rsid w:val="0021362D"/>
    <w:rsid w:val="002137FC"/>
    <w:rsid w:val="00213944"/>
    <w:rsid w:val="00213EB5"/>
    <w:rsid w:val="002141B4"/>
    <w:rsid w:val="002148BF"/>
    <w:rsid w:val="002149FC"/>
    <w:rsid w:val="00214CA2"/>
    <w:rsid w:val="00214CE0"/>
    <w:rsid w:val="00214CF9"/>
    <w:rsid w:val="00215277"/>
    <w:rsid w:val="0021558F"/>
    <w:rsid w:val="00215EB9"/>
    <w:rsid w:val="0021642C"/>
    <w:rsid w:val="00216495"/>
    <w:rsid w:val="00216666"/>
    <w:rsid w:val="0021673D"/>
    <w:rsid w:val="00216B2A"/>
    <w:rsid w:val="002170E0"/>
    <w:rsid w:val="00217693"/>
    <w:rsid w:val="00217827"/>
    <w:rsid w:val="0021792B"/>
    <w:rsid w:val="002200F4"/>
    <w:rsid w:val="00220219"/>
    <w:rsid w:val="002205FE"/>
    <w:rsid w:val="00220742"/>
    <w:rsid w:val="002207C8"/>
    <w:rsid w:val="00220C9B"/>
    <w:rsid w:val="00220DF0"/>
    <w:rsid w:val="00220EC9"/>
    <w:rsid w:val="00221118"/>
    <w:rsid w:val="00221181"/>
    <w:rsid w:val="0022183B"/>
    <w:rsid w:val="00221B08"/>
    <w:rsid w:val="00221C95"/>
    <w:rsid w:val="00221DA2"/>
    <w:rsid w:val="0022233B"/>
    <w:rsid w:val="002223C3"/>
    <w:rsid w:val="002224A7"/>
    <w:rsid w:val="00222525"/>
    <w:rsid w:val="002225AD"/>
    <w:rsid w:val="002225CE"/>
    <w:rsid w:val="0022265B"/>
    <w:rsid w:val="002226CB"/>
    <w:rsid w:val="00222E8E"/>
    <w:rsid w:val="00222EB2"/>
    <w:rsid w:val="00223210"/>
    <w:rsid w:val="00223304"/>
    <w:rsid w:val="002235CF"/>
    <w:rsid w:val="00223781"/>
    <w:rsid w:val="00223F6B"/>
    <w:rsid w:val="00224075"/>
    <w:rsid w:val="002244A1"/>
    <w:rsid w:val="002245C2"/>
    <w:rsid w:val="00224606"/>
    <w:rsid w:val="00224846"/>
    <w:rsid w:val="00224E41"/>
    <w:rsid w:val="00224F99"/>
    <w:rsid w:val="00225532"/>
    <w:rsid w:val="00225982"/>
    <w:rsid w:val="00226123"/>
    <w:rsid w:val="00226320"/>
    <w:rsid w:val="00226758"/>
    <w:rsid w:val="002268D2"/>
    <w:rsid w:val="00226932"/>
    <w:rsid w:val="002269CD"/>
    <w:rsid w:val="002270D2"/>
    <w:rsid w:val="002270FF"/>
    <w:rsid w:val="002272A1"/>
    <w:rsid w:val="00227578"/>
    <w:rsid w:val="00227A5C"/>
    <w:rsid w:val="00227DB4"/>
    <w:rsid w:val="00227EE0"/>
    <w:rsid w:val="00227F85"/>
    <w:rsid w:val="002303EC"/>
    <w:rsid w:val="00230922"/>
    <w:rsid w:val="0023102A"/>
    <w:rsid w:val="00231048"/>
    <w:rsid w:val="002313F9"/>
    <w:rsid w:val="002317C3"/>
    <w:rsid w:val="00231A32"/>
    <w:rsid w:val="00231B90"/>
    <w:rsid w:val="00231D32"/>
    <w:rsid w:val="00231F93"/>
    <w:rsid w:val="0023253B"/>
    <w:rsid w:val="00232B87"/>
    <w:rsid w:val="00232E3D"/>
    <w:rsid w:val="002330E0"/>
    <w:rsid w:val="002331CD"/>
    <w:rsid w:val="00233C6C"/>
    <w:rsid w:val="00234092"/>
    <w:rsid w:val="00234940"/>
    <w:rsid w:val="00234ADC"/>
    <w:rsid w:val="00234FCB"/>
    <w:rsid w:val="0023510D"/>
    <w:rsid w:val="002352AF"/>
    <w:rsid w:val="0023535F"/>
    <w:rsid w:val="002353F0"/>
    <w:rsid w:val="00235682"/>
    <w:rsid w:val="00235B35"/>
    <w:rsid w:val="00235F0C"/>
    <w:rsid w:val="00236AEA"/>
    <w:rsid w:val="00236B99"/>
    <w:rsid w:val="00236BD8"/>
    <w:rsid w:val="002370D3"/>
    <w:rsid w:val="0023730C"/>
    <w:rsid w:val="002376C1"/>
    <w:rsid w:val="00237DBB"/>
    <w:rsid w:val="00237F7A"/>
    <w:rsid w:val="00240495"/>
    <w:rsid w:val="002404BC"/>
    <w:rsid w:val="002404F2"/>
    <w:rsid w:val="0024050D"/>
    <w:rsid w:val="002405BD"/>
    <w:rsid w:val="0024065E"/>
    <w:rsid w:val="00240ACB"/>
    <w:rsid w:val="00240C3C"/>
    <w:rsid w:val="00240DD7"/>
    <w:rsid w:val="002413F6"/>
    <w:rsid w:val="00241707"/>
    <w:rsid w:val="0024197C"/>
    <w:rsid w:val="00241CAE"/>
    <w:rsid w:val="0024200C"/>
    <w:rsid w:val="0024288C"/>
    <w:rsid w:val="00242CD4"/>
    <w:rsid w:val="002430AD"/>
    <w:rsid w:val="00243143"/>
    <w:rsid w:val="002432F4"/>
    <w:rsid w:val="002435D7"/>
    <w:rsid w:val="00243888"/>
    <w:rsid w:val="00243E89"/>
    <w:rsid w:val="0024407D"/>
    <w:rsid w:val="002440F0"/>
    <w:rsid w:val="00244289"/>
    <w:rsid w:val="00244F41"/>
    <w:rsid w:val="00245AA7"/>
    <w:rsid w:val="002469DE"/>
    <w:rsid w:val="00246F38"/>
    <w:rsid w:val="00247459"/>
    <w:rsid w:val="0024793D"/>
    <w:rsid w:val="00247C1A"/>
    <w:rsid w:val="00250470"/>
    <w:rsid w:val="00250A5F"/>
    <w:rsid w:val="00250A90"/>
    <w:rsid w:val="00250AC2"/>
    <w:rsid w:val="002515C5"/>
    <w:rsid w:val="00251C26"/>
    <w:rsid w:val="00252113"/>
    <w:rsid w:val="0025212C"/>
    <w:rsid w:val="00253434"/>
    <w:rsid w:val="00253623"/>
    <w:rsid w:val="0025366A"/>
    <w:rsid w:val="00254437"/>
    <w:rsid w:val="00254A37"/>
    <w:rsid w:val="002555E3"/>
    <w:rsid w:val="00255679"/>
    <w:rsid w:val="002556C6"/>
    <w:rsid w:val="00255A0F"/>
    <w:rsid w:val="00256028"/>
    <w:rsid w:val="0025605A"/>
    <w:rsid w:val="00256300"/>
    <w:rsid w:val="00256322"/>
    <w:rsid w:val="0025632F"/>
    <w:rsid w:val="002563D2"/>
    <w:rsid w:val="002569A6"/>
    <w:rsid w:val="00257150"/>
    <w:rsid w:val="0025772F"/>
    <w:rsid w:val="00257EC6"/>
    <w:rsid w:val="00257F44"/>
    <w:rsid w:val="0026008D"/>
    <w:rsid w:val="0026010C"/>
    <w:rsid w:val="00260197"/>
    <w:rsid w:val="00260218"/>
    <w:rsid w:val="00260502"/>
    <w:rsid w:val="00260B66"/>
    <w:rsid w:val="00260BAD"/>
    <w:rsid w:val="00260C27"/>
    <w:rsid w:val="00260E95"/>
    <w:rsid w:val="00261522"/>
    <w:rsid w:val="00261A33"/>
    <w:rsid w:val="00261A7F"/>
    <w:rsid w:val="00261CE9"/>
    <w:rsid w:val="0026216B"/>
    <w:rsid w:val="002624E8"/>
    <w:rsid w:val="00262A49"/>
    <w:rsid w:val="00262BA2"/>
    <w:rsid w:val="00262C2B"/>
    <w:rsid w:val="00262E3F"/>
    <w:rsid w:val="00262ED1"/>
    <w:rsid w:val="0026304C"/>
    <w:rsid w:val="002630F0"/>
    <w:rsid w:val="002638C7"/>
    <w:rsid w:val="002643BB"/>
    <w:rsid w:val="00264912"/>
    <w:rsid w:val="00264986"/>
    <w:rsid w:val="00264A60"/>
    <w:rsid w:val="00264C28"/>
    <w:rsid w:val="00264C6D"/>
    <w:rsid w:val="00265348"/>
    <w:rsid w:val="0026547B"/>
    <w:rsid w:val="00265635"/>
    <w:rsid w:val="00265D99"/>
    <w:rsid w:val="00265DF2"/>
    <w:rsid w:val="002662F7"/>
    <w:rsid w:val="002664DC"/>
    <w:rsid w:val="0026676E"/>
    <w:rsid w:val="002667E6"/>
    <w:rsid w:val="00266861"/>
    <w:rsid w:val="00266EBB"/>
    <w:rsid w:val="002675A4"/>
    <w:rsid w:val="002675AB"/>
    <w:rsid w:val="0026769A"/>
    <w:rsid w:val="00267746"/>
    <w:rsid w:val="00267CCA"/>
    <w:rsid w:val="0027012F"/>
    <w:rsid w:val="00270842"/>
    <w:rsid w:val="00270A67"/>
    <w:rsid w:val="00270E54"/>
    <w:rsid w:val="00270FE6"/>
    <w:rsid w:val="00271535"/>
    <w:rsid w:val="00271595"/>
    <w:rsid w:val="002715BF"/>
    <w:rsid w:val="00271608"/>
    <w:rsid w:val="002717C7"/>
    <w:rsid w:val="00271912"/>
    <w:rsid w:val="002719B4"/>
    <w:rsid w:val="00271FD6"/>
    <w:rsid w:val="00272199"/>
    <w:rsid w:val="00272704"/>
    <w:rsid w:val="0027281B"/>
    <w:rsid w:val="00272A5C"/>
    <w:rsid w:val="00272CE2"/>
    <w:rsid w:val="00272F62"/>
    <w:rsid w:val="00272FAF"/>
    <w:rsid w:val="002733B8"/>
    <w:rsid w:val="0027394E"/>
    <w:rsid w:val="00273ADB"/>
    <w:rsid w:val="0027411A"/>
    <w:rsid w:val="0027443F"/>
    <w:rsid w:val="002744A7"/>
    <w:rsid w:val="002745B5"/>
    <w:rsid w:val="002758BD"/>
    <w:rsid w:val="00275C5D"/>
    <w:rsid w:val="00276968"/>
    <w:rsid w:val="00276A10"/>
    <w:rsid w:val="00276AAB"/>
    <w:rsid w:val="00280073"/>
    <w:rsid w:val="0028090D"/>
    <w:rsid w:val="00281058"/>
    <w:rsid w:val="00281559"/>
    <w:rsid w:val="00281A47"/>
    <w:rsid w:val="00281AE9"/>
    <w:rsid w:val="0028212E"/>
    <w:rsid w:val="0028223B"/>
    <w:rsid w:val="00282444"/>
    <w:rsid w:val="0028248C"/>
    <w:rsid w:val="002824AF"/>
    <w:rsid w:val="002829A5"/>
    <w:rsid w:val="00282D37"/>
    <w:rsid w:val="00282DB6"/>
    <w:rsid w:val="0028393D"/>
    <w:rsid w:val="002841D9"/>
    <w:rsid w:val="00284205"/>
    <w:rsid w:val="00284E6D"/>
    <w:rsid w:val="002852B5"/>
    <w:rsid w:val="00285335"/>
    <w:rsid w:val="00285D85"/>
    <w:rsid w:val="00286A4D"/>
    <w:rsid w:val="002871C6"/>
    <w:rsid w:val="00287603"/>
    <w:rsid w:val="0028772F"/>
    <w:rsid w:val="002877A2"/>
    <w:rsid w:val="00287E22"/>
    <w:rsid w:val="002904B2"/>
    <w:rsid w:val="00290648"/>
    <w:rsid w:val="0029087D"/>
    <w:rsid w:val="002909BF"/>
    <w:rsid w:val="00290AD0"/>
    <w:rsid w:val="00290F18"/>
    <w:rsid w:val="002911D8"/>
    <w:rsid w:val="002912A4"/>
    <w:rsid w:val="002919CE"/>
    <w:rsid w:val="00291BC8"/>
    <w:rsid w:val="00291C18"/>
    <w:rsid w:val="00291C41"/>
    <w:rsid w:val="00291EC6"/>
    <w:rsid w:val="00291F34"/>
    <w:rsid w:val="002920E6"/>
    <w:rsid w:val="002923F0"/>
    <w:rsid w:val="00292630"/>
    <w:rsid w:val="00292923"/>
    <w:rsid w:val="00292EF8"/>
    <w:rsid w:val="00292F24"/>
    <w:rsid w:val="00293A41"/>
    <w:rsid w:val="00293F57"/>
    <w:rsid w:val="002942C6"/>
    <w:rsid w:val="002943D5"/>
    <w:rsid w:val="0029484A"/>
    <w:rsid w:val="00294850"/>
    <w:rsid w:val="002948EB"/>
    <w:rsid w:val="00294A30"/>
    <w:rsid w:val="00294B09"/>
    <w:rsid w:val="00294C74"/>
    <w:rsid w:val="00294D36"/>
    <w:rsid w:val="00294EA1"/>
    <w:rsid w:val="0029559C"/>
    <w:rsid w:val="0029564C"/>
    <w:rsid w:val="0029574B"/>
    <w:rsid w:val="00295A35"/>
    <w:rsid w:val="00295D1F"/>
    <w:rsid w:val="0029603E"/>
    <w:rsid w:val="002960D9"/>
    <w:rsid w:val="0029626E"/>
    <w:rsid w:val="002965B4"/>
    <w:rsid w:val="00296604"/>
    <w:rsid w:val="00296A03"/>
    <w:rsid w:val="00296CBE"/>
    <w:rsid w:val="002971FA"/>
    <w:rsid w:val="002975E4"/>
    <w:rsid w:val="00297620"/>
    <w:rsid w:val="00297C2C"/>
    <w:rsid w:val="00297E24"/>
    <w:rsid w:val="002A04A6"/>
    <w:rsid w:val="002A0511"/>
    <w:rsid w:val="002A0B63"/>
    <w:rsid w:val="002A0F44"/>
    <w:rsid w:val="002A1021"/>
    <w:rsid w:val="002A14ED"/>
    <w:rsid w:val="002A1974"/>
    <w:rsid w:val="002A1E37"/>
    <w:rsid w:val="002A1F98"/>
    <w:rsid w:val="002A2372"/>
    <w:rsid w:val="002A2424"/>
    <w:rsid w:val="002A293D"/>
    <w:rsid w:val="002A29A2"/>
    <w:rsid w:val="002A2E6F"/>
    <w:rsid w:val="002A3094"/>
    <w:rsid w:val="002A37B3"/>
    <w:rsid w:val="002A38DE"/>
    <w:rsid w:val="002A3D32"/>
    <w:rsid w:val="002A3DD6"/>
    <w:rsid w:val="002A3F21"/>
    <w:rsid w:val="002A40A2"/>
    <w:rsid w:val="002A43D8"/>
    <w:rsid w:val="002A4F2D"/>
    <w:rsid w:val="002A5367"/>
    <w:rsid w:val="002A53A6"/>
    <w:rsid w:val="002A56C4"/>
    <w:rsid w:val="002A5791"/>
    <w:rsid w:val="002A57B2"/>
    <w:rsid w:val="002A5B5D"/>
    <w:rsid w:val="002A5D69"/>
    <w:rsid w:val="002A6290"/>
    <w:rsid w:val="002A657E"/>
    <w:rsid w:val="002A65E8"/>
    <w:rsid w:val="002A6825"/>
    <w:rsid w:val="002A69E1"/>
    <w:rsid w:val="002A6B32"/>
    <w:rsid w:val="002A6F6C"/>
    <w:rsid w:val="002A6F8E"/>
    <w:rsid w:val="002A71A9"/>
    <w:rsid w:val="002A7740"/>
    <w:rsid w:val="002B0090"/>
    <w:rsid w:val="002B093D"/>
    <w:rsid w:val="002B0C72"/>
    <w:rsid w:val="002B0E82"/>
    <w:rsid w:val="002B11AD"/>
    <w:rsid w:val="002B18FF"/>
    <w:rsid w:val="002B20F8"/>
    <w:rsid w:val="002B265C"/>
    <w:rsid w:val="002B28CD"/>
    <w:rsid w:val="002B2AF1"/>
    <w:rsid w:val="002B2CD5"/>
    <w:rsid w:val="002B2F52"/>
    <w:rsid w:val="002B364E"/>
    <w:rsid w:val="002B3832"/>
    <w:rsid w:val="002B384B"/>
    <w:rsid w:val="002B3A66"/>
    <w:rsid w:val="002B3E4D"/>
    <w:rsid w:val="002B4949"/>
    <w:rsid w:val="002B4AD9"/>
    <w:rsid w:val="002B4D35"/>
    <w:rsid w:val="002B5390"/>
    <w:rsid w:val="002B5574"/>
    <w:rsid w:val="002B5605"/>
    <w:rsid w:val="002B59C5"/>
    <w:rsid w:val="002B5FE6"/>
    <w:rsid w:val="002B69DC"/>
    <w:rsid w:val="002B6CCB"/>
    <w:rsid w:val="002B6E0D"/>
    <w:rsid w:val="002B7694"/>
    <w:rsid w:val="002B789B"/>
    <w:rsid w:val="002C0183"/>
    <w:rsid w:val="002C0499"/>
    <w:rsid w:val="002C04BC"/>
    <w:rsid w:val="002C065C"/>
    <w:rsid w:val="002C090D"/>
    <w:rsid w:val="002C09E2"/>
    <w:rsid w:val="002C0A2F"/>
    <w:rsid w:val="002C0A99"/>
    <w:rsid w:val="002C0D96"/>
    <w:rsid w:val="002C107A"/>
    <w:rsid w:val="002C14A7"/>
    <w:rsid w:val="002C1A78"/>
    <w:rsid w:val="002C1B95"/>
    <w:rsid w:val="002C1C95"/>
    <w:rsid w:val="002C23A8"/>
    <w:rsid w:val="002C258C"/>
    <w:rsid w:val="002C26C3"/>
    <w:rsid w:val="002C27B5"/>
    <w:rsid w:val="002C2863"/>
    <w:rsid w:val="002C294F"/>
    <w:rsid w:val="002C2A21"/>
    <w:rsid w:val="002C2BB0"/>
    <w:rsid w:val="002C3566"/>
    <w:rsid w:val="002C3651"/>
    <w:rsid w:val="002C36DE"/>
    <w:rsid w:val="002C387C"/>
    <w:rsid w:val="002C389E"/>
    <w:rsid w:val="002C39ED"/>
    <w:rsid w:val="002C3ABB"/>
    <w:rsid w:val="002C3D42"/>
    <w:rsid w:val="002C3E40"/>
    <w:rsid w:val="002C442E"/>
    <w:rsid w:val="002C4570"/>
    <w:rsid w:val="002C457A"/>
    <w:rsid w:val="002C45A0"/>
    <w:rsid w:val="002C496E"/>
    <w:rsid w:val="002C4BAB"/>
    <w:rsid w:val="002C5043"/>
    <w:rsid w:val="002C5247"/>
    <w:rsid w:val="002C5A0A"/>
    <w:rsid w:val="002C5AFB"/>
    <w:rsid w:val="002C5B79"/>
    <w:rsid w:val="002C659F"/>
    <w:rsid w:val="002C6E58"/>
    <w:rsid w:val="002C6F52"/>
    <w:rsid w:val="002C7163"/>
    <w:rsid w:val="002C72C0"/>
    <w:rsid w:val="002C756E"/>
    <w:rsid w:val="002C774F"/>
    <w:rsid w:val="002C779B"/>
    <w:rsid w:val="002D048D"/>
    <w:rsid w:val="002D08C9"/>
    <w:rsid w:val="002D11C5"/>
    <w:rsid w:val="002D12E3"/>
    <w:rsid w:val="002D1ACE"/>
    <w:rsid w:val="002D1E40"/>
    <w:rsid w:val="002D1FEA"/>
    <w:rsid w:val="002D2018"/>
    <w:rsid w:val="002D20F3"/>
    <w:rsid w:val="002D20FA"/>
    <w:rsid w:val="002D27CA"/>
    <w:rsid w:val="002D2DFC"/>
    <w:rsid w:val="002D3990"/>
    <w:rsid w:val="002D3CC2"/>
    <w:rsid w:val="002D3EAA"/>
    <w:rsid w:val="002D4707"/>
    <w:rsid w:val="002D5651"/>
    <w:rsid w:val="002D56BD"/>
    <w:rsid w:val="002D5B60"/>
    <w:rsid w:val="002D66B7"/>
    <w:rsid w:val="002D68C9"/>
    <w:rsid w:val="002D6A0D"/>
    <w:rsid w:val="002D6D57"/>
    <w:rsid w:val="002D6DA0"/>
    <w:rsid w:val="002D72BC"/>
    <w:rsid w:val="002D7494"/>
    <w:rsid w:val="002D7BED"/>
    <w:rsid w:val="002D7D6E"/>
    <w:rsid w:val="002D7FB5"/>
    <w:rsid w:val="002E0196"/>
    <w:rsid w:val="002E0DCE"/>
    <w:rsid w:val="002E1A77"/>
    <w:rsid w:val="002E1BF5"/>
    <w:rsid w:val="002E24E6"/>
    <w:rsid w:val="002E2739"/>
    <w:rsid w:val="002E2FBB"/>
    <w:rsid w:val="002E3544"/>
    <w:rsid w:val="002E379D"/>
    <w:rsid w:val="002E3846"/>
    <w:rsid w:val="002E388F"/>
    <w:rsid w:val="002E3D66"/>
    <w:rsid w:val="002E41B4"/>
    <w:rsid w:val="002E4D31"/>
    <w:rsid w:val="002E51B5"/>
    <w:rsid w:val="002E58B5"/>
    <w:rsid w:val="002E5938"/>
    <w:rsid w:val="002E5F18"/>
    <w:rsid w:val="002E627D"/>
    <w:rsid w:val="002E6391"/>
    <w:rsid w:val="002E653C"/>
    <w:rsid w:val="002E6744"/>
    <w:rsid w:val="002E6B8A"/>
    <w:rsid w:val="002E6DEC"/>
    <w:rsid w:val="002E74BC"/>
    <w:rsid w:val="002E7698"/>
    <w:rsid w:val="002E76AF"/>
    <w:rsid w:val="002E77B6"/>
    <w:rsid w:val="002F012A"/>
    <w:rsid w:val="002F04A2"/>
    <w:rsid w:val="002F0A4E"/>
    <w:rsid w:val="002F0AB6"/>
    <w:rsid w:val="002F0BDB"/>
    <w:rsid w:val="002F0CEF"/>
    <w:rsid w:val="002F16F7"/>
    <w:rsid w:val="002F1A13"/>
    <w:rsid w:val="002F1C30"/>
    <w:rsid w:val="002F1D2B"/>
    <w:rsid w:val="002F21A8"/>
    <w:rsid w:val="002F22B1"/>
    <w:rsid w:val="002F2402"/>
    <w:rsid w:val="002F2424"/>
    <w:rsid w:val="002F27EA"/>
    <w:rsid w:val="002F2CF9"/>
    <w:rsid w:val="002F2F7D"/>
    <w:rsid w:val="002F3080"/>
    <w:rsid w:val="002F3158"/>
    <w:rsid w:val="002F31EA"/>
    <w:rsid w:val="002F320F"/>
    <w:rsid w:val="002F4153"/>
    <w:rsid w:val="002F4E71"/>
    <w:rsid w:val="002F544A"/>
    <w:rsid w:val="002F55AD"/>
    <w:rsid w:val="002F5994"/>
    <w:rsid w:val="002F5A43"/>
    <w:rsid w:val="002F5A70"/>
    <w:rsid w:val="002F5A89"/>
    <w:rsid w:val="002F620A"/>
    <w:rsid w:val="002F636A"/>
    <w:rsid w:val="002F67E0"/>
    <w:rsid w:val="002F67E3"/>
    <w:rsid w:val="002F684A"/>
    <w:rsid w:val="002F74DC"/>
    <w:rsid w:val="002F7600"/>
    <w:rsid w:val="00300333"/>
    <w:rsid w:val="0030044E"/>
    <w:rsid w:val="00300566"/>
    <w:rsid w:val="003007E3"/>
    <w:rsid w:val="00300CFD"/>
    <w:rsid w:val="003013C7"/>
    <w:rsid w:val="003014EE"/>
    <w:rsid w:val="003017EA"/>
    <w:rsid w:val="0030203A"/>
    <w:rsid w:val="003020ED"/>
    <w:rsid w:val="003027C0"/>
    <w:rsid w:val="00302A19"/>
    <w:rsid w:val="00302A81"/>
    <w:rsid w:val="00302E47"/>
    <w:rsid w:val="0030314F"/>
    <w:rsid w:val="003034DE"/>
    <w:rsid w:val="00303531"/>
    <w:rsid w:val="00303F26"/>
    <w:rsid w:val="00303FF2"/>
    <w:rsid w:val="00303FFA"/>
    <w:rsid w:val="003041FB"/>
    <w:rsid w:val="00304358"/>
    <w:rsid w:val="00304567"/>
    <w:rsid w:val="00304581"/>
    <w:rsid w:val="00304CEA"/>
    <w:rsid w:val="00304D6F"/>
    <w:rsid w:val="00304E24"/>
    <w:rsid w:val="00305522"/>
    <w:rsid w:val="00305655"/>
    <w:rsid w:val="00305A9D"/>
    <w:rsid w:val="00305B77"/>
    <w:rsid w:val="0030629E"/>
    <w:rsid w:val="003064C8"/>
    <w:rsid w:val="00306605"/>
    <w:rsid w:val="00306911"/>
    <w:rsid w:val="00306ABD"/>
    <w:rsid w:val="003073CF"/>
    <w:rsid w:val="00307494"/>
    <w:rsid w:val="0030761C"/>
    <w:rsid w:val="00307634"/>
    <w:rsid w:val="003076C2"/>
    <w:rsid w:val="00307FC8"/>
    <w:rsid w:val="00310590"/>
    <w:rsid w:val="00310836"/>
    <w:rsid w:val="003108DC"/>
    <w:rsid w:val="00310ABE"/>
    <w:rsid w:val="00310F58"/>
    <w:rsid w:val="00311417"/>
    <w:rsid w:val="00311545"/>
    <w:rsid w:val="003118B0"/>
    <w:rsid w:val="00311D59"/>
    <w:rsid w:val="00311DAB"/>
    <w:rsid w:val="00311FAF"/>
    <w:rsid w:val="0031246D"/>
    <w:rsid w:val="00312AB7"/>
    <w:rsid w:val="00312AB9"/>
    <w:rsid w:val="00312FD7"/>
    <w:rsid w:val="003138CB"/>
    <w:rsid w:val="00313BE1"/>
    <w:rsid w:val="00313C69"/>
    <w:rsid w:val="00313C99"/>
    <w:rsid w:val="0031450F"/>
    <w:rsid w:val="003147AF"/>
    <w:rsid w:val="00314A2E"/>
    <w:rsid w:val="00314A95"/>
    <w:rsid w:val="00314C7F"/>
    <w:rsid w:val="00314DD3"/>
    <w:rsid w:val="00314DF3"/>
    <w:rsid w:val="003151B4"/>
    <w:rsid w:val="0031541D"/>
    <w:rsid w:val="00315646"/>
    <w:rsid w:val="0031564C"/>
    <w:rsid w:val="00315752"/>
    <w:rsid w:val="003157E8"/>
    <w:rsid w:val="00315829"/>
    <w:rsid w:val="00315B5E"/>
    <w:rsid w:val="00315CF7"/>
    <w:rsid w:val="00316272"/>
    <w:rsid w:val="003164A8"/>
    <w:rsid w:val="00316A3A"/>
    <w:rsid w:val="00316B3C"/>
    <w:rsid w:val="0031722A"/>
    <w:rsid w:val="003172DB"/>
    <w:rsid w:val="00317467"/>
    <w:rsid w:val="0031749E"/>
    <w:rsid w:val="00317616"/>
    <w:rsid w:val="0031763F"/>
    <w:rsid w:val="0031769F"/>
    <w:rsid w:val="003176E8"/>
    <w:rsid w:val="003178EC"/>
    <w:rsid w:val="00317D16"/>
    <w:rsid w:val="00317D4A"/>
    <w:rsid w:val="0032007E"/>
    <w:rsid w:val="0032029C"/>
    <w:rsid w:val="003204A4"/>
    <w:rsid w:val="003205A5"/>
    <w:rsid w:val="00320CFD"/>
    <w:rsid w:val="00320EB4"/>
    <w:rsid w:val="00321A98"/>
    <w:rsid w:val="00321B22"/>
    <w:rsid w:val="003220D6"/>
    <w:rsid w:val="0032221E"/>
    <w:rsid w:val="0032271E"/>
    <w:rsid w:val="0032282F"/>
    <w:rsid w:val="003228C3"/>
    <w:rsid w:val="00322A8C"/>
    <w:rsid w:val="00322C4F"/>
    <w:rsid w:val="00322D2C"/>
    <w:rsid w:val="0032303B"/>
    <w:rsid w:val="003231EC"/>
    <w:rsid w:val="00323260"/>
    <w:rsid w:val="00323437"/>
    <w:rsid w:val="00323C57"/>
    <w:rsid w:val="00324349"/>
    <w:rsid w:val="0032443F"/>
    <w:rsid w:val="003246C6"/>
    <w:rsid w:val="00324C5D"/>
    <w:rsid w:val="003255DD"/>
    <w:rsid w:val="003257E3"/>
    <w:rsid w:val="0032594C"/>
    <w:rsid w:val="00325B7E"/>
    <w:rsid w:val="003265F4"/>
    <w:rsid w:val="003268BD"/>
    <w:rsid w:val="00327148"/>
    <w:rsid w:val="00327512"/>
    <w:rsid w:val="00327651"/>
    <w:rsid w:val="00327F51"/>
    <w:rsid w:val="00330829"/>
    <w:rsid w:val="00331C9F"/>
    <w:rsid w:val="003329E4"/>
    <w:rsid w:val="00332D58"/>
    <w:rsid w:val="0033305C"/>
    <w:rsid w:val="00333085"/>
    <w:rsid w:val="003330E7"/>
    <w:rsid w:val="00333335"/>
    <w:rsid w:val="003335DD"/>
    <w:rsid w:val="003335E7"/>
    <w:rsid w:val="003336D6"/>
    <w:rsid w:val="003337D5"/>
    <w:rsid w:val="00333CD2"/>
    <w:rsid w:val="00334736"/>
    <w:rsid w:val="003348AD"/>
    <w:rsid w:val="00335171"/>
    <w:rsid w:val="00335530"/>
    <w:rsid w:val="003355E4"/>
    <w:rsid w:val="0033562E"/>
    <w:rsid w:val="003356B2"/>
    <w:rsid w:val="00335A32"/>
    <w:rsid w:val="00335F4A"/>
    <w:rsid w:val="00336111"/>
    <w:rsid w:val="0033613B"/>
    <w:rsid w:val="003364AB"/>
    <w:rsid w:val="00336771"/>
    <w:rsid w:val="003368EB"/>
    <w:rsid w:val="00337D86"/>
    <w:rsid w:val="0034047D"/>
    <w:rsid w:val="0034101D"/>
    <w:rsid w:val="003412DA"/>
    <w:rsid w:val="00341422"/>
    <w:rsid w:val="00341466"/>
    <w:rsid w:val="003414A6"/>
    <w:rsid w:val="00341820"/>
    <w:rsid w:val="00341909"/>
    <w:rsid w:val="00341B82"/>
    <w:rsid w:val="00341C54"/>
    <w:rsid w:val="00342B49"/>
    <w:rsid w:val="00342D44"/>
    <w:rsid w:val="00342E2B"/>
    <w:rsid w:val="00342FCD"/>
    <w:rsid w:val="0034313D"/>
    <w:rsid w:val="00343230"/>
    <w:rsid w:val="00343247"/>
    <w:rsid w:val="0034340D"/>
    <w:rsid w:val="00343445"/>
    <w:rsid w:val="0034348F"/>
    <w:rsid w:val="003435B9"/>
    <w:rsid w:val="00343E3D"/>
    <w:rsid w:val="003442E2"/>
    <w:rsid w:val="00344330"/>
    <w:rsid w:val="00344489"/>
    <w:rsid w:val="003444F2"/>
    <w:rsid w:val="0034457D"/>
    <w:rsid w:val="00344619"/>
    <w:rsid w:val="00344770"/>
    <w:rsid w:val="00344795"/>
    <w:rsid w:val="00344B49"/>
    <w:rsid w:val="00344C5E"/>
    <w:rsid w:val="00344E5C"/>
    <w:rsid w:val="0034550F"/>
    <w:rsid w:val="0034596D"/>
    <w:rsid w:val="00345B47"/>
    <w:rsid w:val="00345CEB"/>
    <w:rsid w:val="00345D24"/>
    <w:rsid w:val="0034606E"/>
    <w:rsid w:val="00346413"/>
    <w:rsid w:val="00346703"/>
    <w:rsid w:val="003468F4"/>
    <w:rsid w:val="00346A8C"/>
    <w:rsid w:val="00346B98"/>
    <w:rsid w:val="00346E83"/>
    <w:rsid w:val="00346F09"/>
    <w:rsid w:val="00347631"/>
    <w:rsid w:val="003478E0"/>
    <w:rsid w:val="0034791A"/>
    <w:rsid w:val="00347C01"/>
    <w:rsid w:val="003500E9"/>
    <w:rsid w:val="003505E8"/>
    <w:rsid w:val="00350C17"/>
    <w:rsid w:val="00350D6F"/>
    <w:rsid w:val="00350EB4"/>
    <w:rsid w:val="00350F3F"/>
    <w:rsid w:val="0035108F"/>
    <w:rsid w:val="003512BE"/>
    <w:rsid w:val="003515DA"/>
    <w:rsid w:val="003518A7"/>
    <w:rsid w:val="00351A4D"/>
    <w:rsid w:val="00351AD2"/>
    <w:rsid w:val="00351C20"/>
    <w:rsid w:val="00351E69"/>
    <w:rsid w:val="00351FC5"/>
    <w:rsid w:val="0035220E"/>
    <w:rsid w:val="003523C1"/>
    <w:rsid w:val="00352BBB"/>
    <w:rsid w:val="00352C0A"/>
    <w:rsid w:val="00352D4D"/>
    <w:rsid w:val="003537E2"/>
    <w:rsid w:val="00353812"/>
    <w:rsid w:val="00353DE1"/>
    <w:rsid w:val="00353EB0"/>
    <w:rsid w:val="003540FF"/>
    <w:rsid w:val="00354178"/>
    <w:rsid w:val="00354736"/>
    <w:rsid w:val="00354887"/>
    <w:rsid w:val="00354ABA"/>
    <w:rsid w:val="00354CA8"/>
    <w:rsid w:val="00354F95"/>
    <w:rsid w:val="00355594"/>
    <w:rsid w:val="0035585C"/>
    <w:rsid w:val="00355AFC"/>
    <w:rsid w:val="00355B70"/>
    <w:rsid w:val="00355FB1"/>
    <w:rsid w:val="0035662A"/>
    <w:rsid w:val="003567F5"/>
    <w:rsid w:val="00356B30"/>
    <w:rsid w:val="00356BA8"/>
    <w:rsid w:val="0035746A"/>
    <w:rsid w:val="003575CD"/>
    <w:rsid w:val="00357609"/>
    <w:rsid w:val="00357669"/>
    <w:rsid w:val="00357A02"/>
    <w:rsid w:val="00357AF2"/>
    <w:rsid w:val="00357C44"/>
    <w:rsid w:val="00357DEE"/>
    <w:rsid w:val="003600EB"/>
    <w:rsid w:val="00360759"/>
    <w:rsid w:val="00360929"/>
    <w:rsid w:val="00360A6E"/>
    <w:rsid w:val="00360E0D"/>
    <w:rsid w:val="00361032"/>
    <w:rsid w:val="0036110A"/>
    <w:rsid w:val="00361487"/>
    <w:rsid w:val="00361596"/>
    <w:rsid w:val="0036177B"/>
    <w:rsid w:val="00361A8D"/>
    <w:rsid w:val="00361B35"/>
    <w:rsid w:val="00361F31"/>
    <w:rsid w:val="0036245A"/>
    <w:rsid w:val="003627E1"/>
    <w:rsid w:val="00362AA0"/>
    <w:rsid w:val="00362CEC"/>
    <w:rsid w:val="00362F72"/>
    <w:rsid w:val="003634C2"/>
    <w:rsid w:val="00363638"/>
    <w:rsid w:val="00363B17"/>
    <w:rsid w:val="00363BCF"/>
    <w:rsid w:val="00363D69"/>
    <w:rsid w:val="00363E0E"/>
    <w:rsid w:val="00364800"/>
    <w:rsid w:val="00364B3E"/>
    <w:rsid w:val="00364ED8"/>
    <w:rsid w:val="003650D2"/>
    <w:rsid w:val="00365389"/>
    <w:rsid w:val="003653A3"/>
    <w:rsid w:val="003659D7"/>
    <w:rsid w:val="00365B70"/>
    <w:rsid w:val="00365D07"/>
    <w:rsid w:val="00365D75"/>
    <w:rsid w:val="00365EA3"/>
    <w:rsid w:val="00366522"/>
    <w:rsid w:val="00366758"/>
    <w:rsid w:val="00366A7E"/>
    <w:rsid w:val="00366B00"/>
    <w:rsid w:val="00366F96"/>
    <w:rsid w:val="00367126"/>
    <w:rsid w:val="0036716F"/>
    <w:rsid w:val="003678AA"/>
    <w:rsid w:val="003701CB"/>
    <w:rsid w:val="003704E2"/>
    <w:rsid w:val="00370768"/>
    <w:rsid w:val="00370871"/>
    <w:rsid w:val="003708CC"/>
    <w:rsid w:val="00370A8E"/>
    <w:rsid w:val="00370B5D"/>
    <w:rsid w:val="00370C33"/>
    <w:rsid w:val="00370CC9"/>
    <w:rsid w:val="00370E42"/>
    <w:rsid w:val="003710E6"/>
    <w:rsid w:val="0037112E"/>
    <w:rsid w:val="00371CB2"/>
    <w:rsid w:val="0037217F"/>
    <w:rsid w:val="003722B3"/>
    <w:rsid w:val="003724DA"/>
    <w:rsid w:val="00372802"/>
    <w:rsid w:val="00372964"/>
    <w:rsid w:val="00372ADE"/>
    <w:rsid w:val="00372C4C"/>
    <w:rsid w:val="00372EE7"/>
    <w:rsid w:val="003730FB"/>
    <w:rsid w:val="003732AC"/>
    <w:rsid w:val="003732BF"/>
    <w:rsid w:val="003734F0"/>
    <w:rsid w:val="003737BC"/>
    <w:rsid w:val="0037391D"/>
    <w:rsid w:val="00373DE0"/>
    <w:rsid w:val="00373F5F"/>
    <w:rsid w:val="00373F6B"/>
    <w:rsid w:val="0037423F"/>
    <w:rsid w:val="0037436D"/>
    <w:rsid w:val="00374653"/>
    <w:rsid w:val="0037492F"/>
    <w:rsid w:val="0037498E"/>
    <w:rsid w:val="00374ABB"/>
    <w:rsid w:val="00374CBD"/>
    <w:rsid w:val="00374FA5"/>
    <w:rsid w:val="003757A4"/>
    <w:rsid w:val="003759A0"/>
    <w:rsid w:val="00375BC9"/>
    <w:rsid w:val="00375EB0"/>
    <w:rsid w:val="003767D5"/>
    <w:rsid w:val="00376E28"/>
    <w:rsid w:val="00376F55"/>
    <w:rsid w:val="00377044"/>
    <w:rsid w:val="0037718E"/>
    <w:rsid w:val="00377375"/>
    <w:rsid w:val="0037749C"/>
    <w:rsid w:val="00377BFD"/>
    <w:rsid w:val="00380003"/>
    <w:rsid w:val="0038000C"/>
    <w:rsid w:val="0038013C"/>
    <w:rsid w:val="0038013F"/>
    <w:rsid w:val="003804BB"/>
    <w:rsid w:val="0038051B"/>
    <w:rsid w:val="0038068E"/>
    <w:rsid w:val="00380824"/>
    <w:rsid w:val="00380EF5"/>
    <w:rsid w:val="003817E2"/>
    <w:rsid w:val="00381CE3"/>
    <w:rsid w:val="00382B1C"/>
    <w:rsid w:val="00382DE8"/>
    <w:rsid w:val="00383091"/>
    <w:rsid w:val="00383480"/>
    <w:rsid w:val="003836E2"/>
    <w:rsid w:val="00383975"/>
    <w:rsid w:val="00383A8B"/>
    <w:rsid w:val="003841C6"/>
    <w:rsid w:val="003845B8"/>
    <w:rsid w:val="003846AA"/>
    <w:rsid w:val="0038497D"/>
    <w:rsid w:val="00385232"/>
    <w:rsid w:val="00385236"/>
    <w:rsid w:val="003854C3"/>
    <w:rsid w:val="003854F1"/>
    <w:rsid w:val="0038574C"/>
    <w:rsid w:val="003857E0"/>
    <w:rsid w:val="00385A4A"/>
    <w:rsid w:val="00385D15"/>
    <w:rsid w:val="00385EA3"/>
    <w:rsid w:val="00385FD7"/>
    <w:rsid w:val="00386488"/>
    <w:rsid w:val="003865F2"/>
    <w:rsid w:val="003866A2"/>
    <w:rsid w:val="00386C8D"/>
    <w:rsid w:val="00386F64"/>
    <w:rsid w:val="00386FBF"/>
    <w:rsid w:val="003876EE"/>
    <w:rsid w:val="003879DA"/>
    <w:rsid w:val="00387A86"/>
    <w:rsid w:val="00387EBF"/>
    <w:rsid w:val="00390BCA"/>
    <w:rsid w:val="00390DE5"/>
    <w:rsid w:val="00390EE0"/>
    <w:rsid w:val="00390EF1"/>
    <w:rsid w:val="00390F72"/>
    <w:rsid w:val="00391B29"/>
    <w:rsid w:val="00391B62"/>
    <w:rsid w:val="00392128"/>
    <w:rsid w:val="00392683"/>
    <w:rsid w:val="0039282E"/>
    <w:rsid w:val="00392C2F"/>
    <w:rsid w:val="00392CC2"/>
    <w:rsid w:val="00392E73"/>
    <w:rsid w:val="0039313F"/>
    <w:rsid w:val="00394378"/>
    <w:rsid w:val="00394A0C"/>
    <w:rsid w:val="00394B66"/>
    <w:rsid w:val="00394C93"/>
    <w:rsid w:val="003950A2"/>
    <w:rsid w:val="0039518B"/>
    <w:rsid w:val="00395599"/>
    <w:rsid w:val="00395639"/>
    <w:rsid w:val="003956C0"/>
    <w:rsid w:val="0039576A"/>
    <w:rsid w:val="00395979"/>
    <w:rsid w:val="00395B7C"/>
    <w:rsid w:val="00395D4F"/>
    <w:rsid w:val="0039626D"/>
    <w:rsid w:val="00396830"/>
    <w:rsid w:val="003969E3"/>
    <w:rsid w:val="0039715A"/>
    <w:rsid w:val="003973D8"/>
    <w:rsid w:val="003977C8"/>
    <w:rsid w:val="003A0289"/>
    <w:rsid w:val="003A02F6"/>
    <w:rsid w:val="003A05D8"/>
    <w:rsid w:val="003A09BE"/>
    <w:rsid w:val="003A0A11"/>
    <w:rsid w:val="003A0CCA"/>
    <w:rsid w:val="003A10AA"/>
    <w:rsid w:val="003A118C"/>
    <w:rsid w:val="003A126C"/>
    <w:rsid w:val="003A1411"/>
    <w:rsid w:val="003A17FB"/>
    <w:rsid w:val="003A1D3D"/>
    <w:rsid w:val="003A2290"/>
    <w:rsid w:val="003A27EB"/>
    <w:rsid w:val="003A28F6"/>
    <w:rsid w:val="003A2B6F"/>
    <w:rsid w:val="003A2E96"/>
    <w:rsid w:val="003A34B9"/>
    <w:rsid w:val="003A397B"/>
    <w:rsid w:val="003A3BC5"/>
    <w:rsid w:val="003A3CB6"/>
    <w:rsid w:val="003A3FF7"/>
    <w:rsid w:val="003A402F"/>
    <w:rsid w:val="003A44E7"/>
    <w:rsid w:val="003A45C8"/>
    <w:rsid w:val="003A59C0"/>
    <w:rsid w:val="003A605A"/>
    <w:rsid w:val="003A6214"/>
    <w:rsid w:val="003A6B09"/>
    <w:rsid w:val="003A6B8B"/>
    <w:rsid w:val="003A6F14"/>
    <w:rsid w:val="003A748C"/>
    <w:rsid w:val="003A7BD0"/>
    <w:rsid w:val="003A7D49"/>
    <w:rsid w:val="003A7E37"/>
    <w:rsid w:val="003A7EE3"/>
    <w:rsid w:val="003B035C"/>
    <w:rsid w:val="003B0B05"/>
    <w:rsid w:val="003B0F22"/>
    <w:rsid w:val="003B133B"/>
    <w:rsid w:val="003B175E"/>
    <w:rsid w:val="003B1BC2"/>
    <w:rsid w:val="003B209C"/>
    <w:rsid w:val="003B218B"/>
    <w:rsid w:val="003B2405"/>
    <w:rsid w:val="003B311D"/>
    <w:rsid w:val="003B327A"/>
    <w:rsid w:val="003B35FB"/>
    <w:rsid w:val="003B41FC"/>
    <w:rsid w:val="003B4216"/>
    <w:rsid w:val="003B495C"/>
    <w:rsid w:val="003B49FA"/>
    <w:rsid w:val="003B576E"/>
    <w:rsid w:val="003B5847"/>
    <w:rsid w:val="003B58B6"/>
    <w:rsid w:val="003B590A"/>
    <w:rsid w:val="003B59EE"/>
    <w:rsid w:val="003B5A32"/>
    <w:rsid w:val="003B5D25"/>
    <w:rsid w:val="003B6257"/>
    <w:rsid w:val="003B633F"/>
    <w:rsid w:val="003B6397"/>
    <w:rsid w:val="003B6505"/>
    <w:rsid w:val="003B66C7"/>
    <w:rsid w:val="003B68C4"/>
    <w:rsid w:val="003B6A7C"/>
    <w:rsid w:val="003B6B9C"/>
    <w:rsid w:val="003B6C53"/>
    <w:rsid w:val="003B7066"/>
    <w:rsid w:val="003B707B"/>
    <w:rsid w:val="003B735C"/>
    <w:rsid w:val="003B7EDD"/>
    <w:rsid w:val="003B7F33"/>
    <w:rsid w:val="003C01D9"/>
    <w:rsid w:val="003C01EB"/>
    <w:rsid w:val="003C033F"/>
    <w:rsid w:val="003C06D5"/>
    <w:rsid w:val="003C0736"/>
    <w:rsid w:val="003C0C55"/>
    <w:rsid w:val="003C0E9A"/>
    <w:rsid w:val="003C1357"/>
    <w:rsid w:val="003C153A"/>
    <w:rsid w:val="003C185D"/>
    <w:rsid w:val="003C1B9A"/>
    <w:rsid w:val="003C1FFC"/>
    <w:rsid w:val="003C246D"/>
    <w:rsid w:val="003C253F"/>
    <w:rsid w:val="003C273F"/>
    <w:rsid w:val="003C2C2A"/>
    <w:rsid w:val="003C2DE4"/>
    <w:rsid w:val="003C2FE8"/>
    <w:rsid w:val="003C30EA"/>
    <w:rsid w:val="003C3406"/>
    <w:rsid w:val="003C3916"/>
    <w:rsid w:val="003C47A5"/>
    <w:rsid w:val="003C4D91"/>
    <w:rsid w:val="003C4DE9"/>
    <w:rsid w:val="003C4F69"/>
    <w:rsid w:val="003C5091"/>
    <w:rsid w:val="003C5510"/>
    <w:rsid w:val="003C56B0"/>
    <w:rsid w:val="003C5A84"/>
    <w:rsid w:val="003C5B01"/>
    <w:rsid w:val="003C5E5B"/>
    <w:rsid w:val="003C60A5"/>
    <w:rsid w:val="003C67EA"/>
    <w:rsid w:val="003C6AFB"/>
    <w:rsid w:val="003C6FC8"/>
    <w:rsid w:val="003C7214"/>
    <w:rsid w:val="003C7278"/>
    <w:rsid w:val="003C73FA"/>
    <w:rsid w:val="003C75E2"/>
    <w:rsid w:val="003C76BC"/>
    <w:rsid w:val="003C7728"/>
    <w:rsid w:val="003D0045"/>
    <w:rsid w:val="003D0433"/>
    <w:rsid w:val="003D05DD"/>
    <w:rsid w:val="003D05E3"/>
    <w:rsid w:val="003D065E"/>
    <w:rsid w:val="003D0980"/>
    <w:rsid w:val="003D0A5B"/>
    <w:rsid w:val="003D1301"/>
    <w:rsid w:val="003D1616"/>
    <w:rsid w:val="003D2292"/>
    <w:rsid w:val="003D25E6"/>
    <w:rsid w:val="003D29BD"/>
    <w:rsid w:val="003D2AA5"/>
    <w:rsid w:val="003D2B51"/>
    <w:rsid w:val="003D2F13"/>
    <w:rsid w:val="003D34B1"/>
    <w:rsid w:val="003D355E"/>
    <w:rsid w:val="003D3823"/>
    <w:rsid w:val="003D40BF"/>
    <w:rsid w:val="003D4194"/>
    <w:rsid w:val="003D4F4A"/>
    <w:rsid w:val="003D50E3"/>
    <w:rsid w:val="003D5254"/>
    <w:rsid w:val="003D54B8"/>
    <w:rsid w:val="003D5AEF"/>
    <w:rsid w:val="003D6979"/>
    <w:rsid w:val="003D6D70"/>
    <w:rsid w:val="003D6ED5"/>
    <w:rsid w:val="003D7EB1"/>
    <w:rsid w:val="003D7F15"/>
    <w:rsid w:val="003D7F25"/>
    <w:rsid w:val="003E082B"/>
    <w:rsid w:val="003E0B6B"/>
    <w:rsid w:val="003E0C6D"/>
    <w:rsid w:val="003E1581"/>
    <w:rsid w:val="003E18B2"/>
    <w:rsid w:val="003E1966"/>
    <w:rsid w:val="003E1D08"/>
    <w:rsid w:val="003E2077"/>
    <w:rsid w:val="003E21E8"/>
    <w:rsid w:val="003E279F"/>
    <w:rsid w:val="003E27CA"/>
    <w:rsid w:val="003E28C5"/>
    <w:rsid w:val="003E297A"/>
    <w:rsid w:val="003E2A2F"/>
    <w:rsid w:val="003E2A9C"/>
    <w:rsid w:val="003E2D8F"/>
    <w:rsid w:val="003E396C"/>
    <w:rsid w:val="003E3D6C"/>
    <w:rsid w:val="003E4410"/>
    <w:rsid w:val="003E443B"/>
    <w:rsid w:val="003E45CE"/>
    <w:rsid w:val="003E4631"/>
    <w:rsid w:val="003E47FD"/>
    <w:rsid w:val="003E4E29"/>
    <w:rsid w:val="003E54CF"/>
    <w:rsid w:val="003E59D2"/>
    <w:rsid w:val="003E5B53"/>
    <w:rsid w:val="003E6265"/>
    <w:rsid w:val="003E62F1"/>
    <w:rsid w:val="003E6581"/>
    <w:rsid w:val="003E66CF"/>
    <w:rsid w:val="003E6BE2"/>
    <w:rsid w:val="003E78DE"/>
    <w:rsid w:val="003E79A1"/>
    <w:rsid w:val="003E7F64"/>
    <w:rsid w:val="003E7F6B"/>
    <w:rsid w:val="003E7FF4"/>
    <w:rsid w:val="003F005B"/>
    <w:rsid w:val="003F0204"/>
    <w:rsid w:val="003F0278"/>
    <w:rsid w:val="003F09B8"/>
    <w:rsid w:val="003F0AE5"/>
    <w:rsid w:val="003F0F4C"/>
    <w:rsid w:val="003F105F"/>
    <w:rsid w:val="003F10FA"/>
    <w:rsid w:val="003F14A4"/>
    <w:rsid w:val="003F14B8"/>
    <w:rsid w:val="003F1972"/>
    <w:rsid w:val="003F1A36"/>
    <w:rsid w:val="003F1B36"/>
    <w:rsid w:val="003F1BF7"/>
    <w:rsid w:val="003F1D40"/>
    <w:rsid w:val="003F2053"/>
    <w:rsid w:val="003F2210"/>
    <w:rsid w:val="003F28E6"/>
    <w:rsid w:val="003F29DE"/>
    <w:rsid w:val="003F2A44"/>
    <w:rsid w:val="003F2C8A"/>
    <w:rsid w:val="003F3100"/>
    <w:rsid w:val="003F3148"/>
    <w:rsid w:val="003F3188"/>
    <w:rsid w:val="003F3C1D"/>
    <w:rsid w:val="003F3EBE"/>
    <w:rsid w:val="003F3F01"/>
    <w:rsid w:val="003F3FCA"/>
    <w:rsid w:val="003F3FDA"/>
    <w:rsid w:val="003F43F1"/>
    <w:rsid w:val="003F4749"/>
    <w:rsid w:val="003F48B4"/>
    <w:rsid w:val="003F4A00"/>
    <w:rsid w:val="003F4A4F"/>
    <w:rsid w:val="003F4B44"/>
    <w:rsid w:val="003F511D"/>
    <w:rsid w:val="003F51C6"/>
    <w:rsid w:val="003F551B"/>
    <w:rsid w:val="003F564E"/>
    <w:rsid w:val="003F58A1"/>
    <w:rsid w:val="003F5C36"/>
    <w:rsid w:val="003F6547"/>
    <w:rsid w:val="003F6867"/>
    <w:rsid w:val="003F68BA"/>
    <w:rsid w:val="003F68BF"/>
    <w:rsid w:val="003F6C4E"/>
    <w:rsid w:val="003F7076"/>
    <w:rsid w:val="003F7091"/>
    <w:rsid w:val="003F7147"/>
    <w:rsid w:val="003F7B98"/>
    <w:rsid w:val="003F7C71"/>
    <w:rsid w:val="00400733"/>
    <w:rsid w:val="00400935"/>
    <w:rsid w:val="004009CE"/>
    <w:rsid w:val="0040147D"/>
    <w:rsid w:val="0040176F"/>
    <w:rsid w:val="00401920"/>
    <w:rsid w:val="00401E10"/>
    <w:rsid w:val="00401EB8"/>
    <w:rsid w:val="004021B3"/>
    <w:rsid w:val="004023EE"/>
    <w:rsid w:val="004031FF"/>
    <w:rsid w:val="004034A5"/>
    <w:rsid w:val="004034E1"/>
    <w:rsid w:val="0040355A"/>
    <w:rsid w:val="004035D2"/>
    <w:rsid w:val="0040368B"/>
    <w:rsid w:val="004038AC"/>
    <w:rsid w:val="00403BE9"/>
    <w:rsid w:val="004040DF"/>
    <w:rsid w:val="00404543"/>
    <w:rsid w:val="004046EF"/>
    <w:rsid w:val="004049BF"/>
    <w:rsid w:val="00404EAA"/>
    <w:rsid w:val="00404F29"/>
    <w:rsid w:val="00405316"/>
    <w:rsid w:val="004056C1"/>
    <w:rsid w:val="00405866"/>
    <w:rsid w:val="00405C79"/>
    <w:rsid w:val="00405EFA"/>
    <w:rsid w:val="0040620E"/>
    <w:rsid w:val="004064C3"/>
    <w:rsid w:val="004066A8"/>
    <w:rsid w:val="00406A58"/>
    <w:rsid w:val="00406DA1"/>
    <w:rsid w:val="00406E22"/>
    <w:rsid w:val="00406E78"/>
    <w:rsid w:val="004070BD"/>
    <w:rsid w:val="004071D2"/>
    <w:rsid w:val="00407332"/>
    <w:rsid w:val="004101DA"/>
    <w:rsid w:val="0041045F"/>
    <w:rsid w:val="004106FB"/>
    <w:rsid w:val="0041079C"/>
    <w:rsid w:val="00410CAE"/>
    <w:rsid w:val="00410DB4"/>
    <w:rsid w:val="00410E72"/>
    <w:rsid w:val="00410E92"/>
    <w:rsid w:val="0041122A"/>
    <w:rsid w:val="0041155C"/>
    <w:rsid w:val="0041171E"/>
    <w:rsid w:val="00411782"/>
    <w:rsid w:val="00411C70"/>
    <w:rsid w:val="004120E3"/>
    <w:rsid w:val="00412457"/>
    <w:rsid w:val="0041250B"/>
    <w:rsid w:val="0041264C"/>
    <w:rsid w:val="00412903"/>
    <w:rsid w:val="00412AF4"/>
    <w:rsid w:val="004131FE"/>
    <w:rsid w:val="0041392E"/>
    <w:rsid w:val="0041427D"/>
    <w:rsid w:val="00414295"/>
    <w:rsid w:val="004145D2"/>
    <w:rsid w:val="0041462F"/>
    <w:rsid w:val="004148F0"/>
    <w:rsid w:val="00414B49"/>
    <w:rsid w:val="004156EB"/>
    <w:rsid w:val="004159BA"/>
    <w:rsid w:val="00415A10"/>
    <w:rsid w:val="00416470"/>
    <w:rsid w:val="00416A83"/>
    <w:rsid w:val="00417045"/>
    <w:rsid w:val="004171AC"/>
    <w:rsid w:val="0041738A"/>
    <w:rsid w:val="00417484"/>
    <w:rsid w:val="00417882"/>
    <w:rsid w:val="00417931"/>
    <w:rsid w:val="00417B90"/>
    <w:rsid w:val="00417C2A"/>
    <w:rsid w:val="00417ECB"/>
    <w:rsid w:val="004200FE"/>
    <w:rsid w:val="00420318"/>
    <w:rsid w:val="0042095F"/>
    <w:rsid w:val="00420B36"/>
    <w:rsid w:val="00421186"/>
    <w:rsid w:val="00421322"/>
    <w:rsid w:val="0042160E"/>
    <w:rsid w:val="00421BB0"/>
    <w:rsid w:val="004220A4"/>
    <w:rsid w:val="0042222F"/>
    <w:rsid w:val="00423191"/>
    <w:rsid w:val="0042326F"/>
    <w:rsid w:val="0042329B"/>
    <w:rsid w:val="0042345A"/>
    <w:rsid w:val="00423469"/>
    <w:rsid w:val="0042353B"/>
    <w:rsid w:val="004235FE"/>
    <w:rsid w:val="00423653"/>
    <w:rsid w:val="004240DE"/>
    <w:rsid w:val="0042443F"/>
    <w:rsid w:val="00424CCF"/>
    <w:rsid w:val="00424EDB"/>
    <w:rsid w:val="00425237"/>
    <w:rsid w:val="0042546D"/>
    <w:rsid w:val="00425A5A"/>
    <w:rsid w:val="00425B8B"/>
    <w:rsid w:val="00425F1D"/>
    <w:rsid w:val="00425FC4"/>
    <w:rsid w:val="004260C9"/>
    <w:rsid w:val="0042644B"/>
    <w:rsid w:val="004264AA"/>
    <w:rsid w:val="00426536"/>
    <w:rsid w:val="00426639"/>
    <w:rsid w:val="00426A1A"/>
    <w:rsid w:val="00426A4C"/>
    <w:rsid w:val="004275EE"/>
    <w:rsid w:val="004276CC"/>
    <w:rsid w:val="004277EF"/>
    <w:rsid w:val="004300FA"/>
    <w:rsid w:val="00430313"/>
    <w:rsid w:val="004304E4"/>
    <w:rsid w:val="00430A89"/>
    <w:rsid w:val="00430FAF"/>
    <w:rsid w:val="0043116F"/>
    <w:rsid w:val="004312BA"/>
    <w:rsid w:val="00431BE8"/>
    <w:rsid w:val="00431C04"/>
    <w:rsid w:val="004320A6"/>
    <w:rsid w:val="0043253C"/>
    <w:rsid w:val="0043277E"/>
    <w:rsid w:val="00432C31"/>
    <w:rsid w:val="00432EA2"/>
    <w:rsid w:val="00433124"/>
    <w:rsid w:val="0043359D"/>
    <w:rsid w:val="004335E5"/>
    <w:rsid w:val="00433603"/>
    <w:rsid w:val="004336D5"/>
    <w:rsid w:val="004337C7"/>
    <w:rsid w:val="00433C2A"/>
    <w:rsid w:val="00433FFB"/>
    <w:rsid w:val="00434642"/>
    <w:rsid w:val="00434A85"/>
    <w:rsid w:val="00434D77"/>
    <w:rsid w:val="004350E8"/>
    <w:rsid w:val="004352B6"/>
    <w:rsid w:val="00435DB4"/>
    <w:rsid w:val="004361A5"/>
    <w:rsid w:val="004365C0"/>
    <w:rsid w:val="00436A12"/>
    <w:rsid w:val="00437289"/>
    <w:rsid w:val="004379F7"/>
    <w:rsid w:val="00437B2E"/>
    <w:rsid w:val="00437D44"/>
    <w:rsid w:val="0044098D"/>
    <w:rsid w:val="00440D31"/>
    <w:rsid w:val="00441137"/>
    <w:rsid w:val="0044177D"/>
    <w:rsid w:val="00441A96"/>
    <w:rsid w:val="00441B27"/>
    <w:rsid w:val="00441EBA"/>
    <w:rsid w:val="004420D2"/>
    <w:rsid w:val="00442146"/>
    <w:rsid w:val="0044292B"/>
    <w:rsid w:val="00443024"/>
    <w:rsid w:val="00443337"/>
    <w:rsid w:val="004434FD"/>
    <w:rsid w:val="004437FB"/>
    <w:rsid w:val="00443AE9"/>
    <w:rsid w:val="00443BD2"/>
    <w:rsid w:val="00443C1B"/>
    <w:rsid w:val="00443CDC"/>
    <w:rsid w:val="00443D15"/>
    <w:rsid w:val="00443D56"/>
    <w:rsid w:val="004444AD"/>
    <w:rsid w:val="0044479B"/>
    <w:rsid w:val="00444B12"/>
    <w:rsid w:val="00445228"/>
    <w:rsid w:val="004455D1"/>
    <w:rsid w:val="0044567F"/>
    <w:rsid w:val="00445696"/>
    <w:rsid w:val="00445A53"/>
    <w:rsid w:val="0044601E"/>
    <w:rsid w:val="00446501"/>
    <w:rsid w:val="00446C16"/>
    <w:rsid w:val="00446C6D"/>
    <w:rsid w:val="00447063"/>
    <w:rsid w:val="004471F4"/>
    <w:rsid w:val="0044763F"/>
    <w:rsid w:val="00447BAB"/>
    <w:rsid w:val="00447CB1"/>
    <w:rsid w:val="00447E96"/>
    <w:rsid w:val="004501F3"/>
    <w:rsid w:val="00450523"/>
    <w:rsid w:val="00450749"/>
    <w:rsid w:val="004507EA"/>
    <w:rsid w:val="00450BAC"/>
    <w:rsid w:val="00451214"/>
    <w:rsid w:val="00451399"/>
    <w:rsid w:val="00451AF5"/>
    <w:rsid w:val="00451BDC"/>
    <w:rsid w:val="00451CE4"/>
    <w:rsid w:val="0045201B"/>
    <w:rsid w:val="0045263B"/>
    <w:rsid w:val="00452916"/>
    <w:rsid w:val="00452D51"/>
    <w:rsid w:val="00452F48"/>
    <w:rsid w:val="00453039"/>
    <w:rsid w:val="00453378"/>
    <w:rsid w:val="004533B9"/>
    <w:rsid w:val="0045344E"/>
    <w:rsid w:val="004534E1"/>
    <w:rsid w:val="00453812"/>
    <w:rsid w:val="0045391A"/>
    <w:rsid w:val="0045393D"/>
    <w:rsid w:val="00453A68"/>
    <w:rsid w:val="00453A98"/>
    <w:rsid w:val="00453CEF"/>
    <w:rsid w:val="004540A0"/>
    <w:rsid w:val="004541A8"/>
    <w:rsid w:val="00454258"/>
    <w:rsid w:val="0045443B"/>
    <w:rsid w:val="004548FD"/>
    <w:rsid w:val="00454A95"/>
    <w:rsid w:val="00454BC4"/>
    <w:rsid w:val="00454C3E"/>
    <w:rsid w:val="0045518F"/>
    <w:rsid w:val="00455F1F"/>
    <w:rsid w:val="00455FB5"/>
    <w:rsid w:val="00456249"/>
    <w:rsid w:val="004569DD"/>
    <w:rsid w:val="00456CAC"/>
    <w:rsid w:val="00457295"/>
    <w:rsid w:val="00457850"/>
    <w:rsid w:val="004579DB"/>
    <w:rsid w:val="00457C5E"/>
    <w:rsid w:val="00457C74"/>
    <w:rsid w:val="00460285"/>
    <w:rsid w:val="004602A4"/>
    <w:rsid w:val="004603D6"/>
    <w:rsid w:val="00460841"/>
    <w:rsid w:val="00460E6D"/>
    <w:rsid w:val="00460F91"/>
    <w:rsid w:val="00461370"/>
    <w:rsid w:val="00461733"/>
    <w:rsid w:val="00461CFA"/>
    <w:rsid w:val="004624B1"/>
    <w:rsid w:val="0046264B"/>
    <w:rsid w:val="004627D6"/>
    <w:rsid w:val="00462A55"/>
    <w:rsid w:val="00463490"/>
    <w:rsid w:val="00463721"/>
    <w:rsid w:val="004638CE"/>
    <w:rsid w:val="00463B05"/>
    <w:rsid w:val="00464273"/>
    <w:rsid w:val="004642DE"/>
    <w:rsid w:val="004644A7"/>
    <w:rsid w:val="004644DB"/>
    <w:rsid w:val="00464A42"/>
    <w:rsid w:val="00464C5A"/>
    <w:rsid w:val="00464C8C"/>
    <w:rsid w:val="00464E84"/>
    <w:rsid w:val="004651F2"/>
    <w:rsid w:val="00465233"/>
    <w:rsid w:val="00465416"/>
    <w:rsid w:val="0046554A"/>
    <w:rsid w:val="0046568E"/>
    <w:rsid w:val="0046591D"/>
    <w:rsid w:val="00465F24"/>
    <w:rsid w:val="00466228"/>
    <w:rsid w:val="004662B9"/>
    <w:rsid w:val="004664A6"/>
    <w:rsid w:val="00466648"/>
    <w:rsid w:val="004669AE"/>
    <w:rsid w:val="00466A98"/>
    <w:rsid w:val="00466B08"/>
    <w:rsid w:val="00466EAB"/>
    <w:rsid w:val="00467408"/>
    <w:rsid w:val="004674F1"/>
    <w:rsid w:val="004677A8"/>
    <w:rsid w:val="00467C49"/>
    <w:rsid w:val="00467E11"/>
    <w:rsid w:val="004700E8"/>
    <w:rsid w:val="00470345"/>
    <w:rsid w:val="00470445"/>
    <w:rsid w:val="004705DC"/>
    <w:rsid w:val="00470BE6"/>
    <w:rsid w:val="00471903"/>
    <w:rsid w:val="00471D09"/>
    <w:rsid w:val="00471E89"/>
    <w:rsid w:val="004722D7"/>
    <w:rsid w:val="004725B1"/>
    <w:rsid w:val="004727B4"/>
    <w:rsid w:val="0047282F"/>
    <w:rsid w:val="00472926"/>
    <w:rsid w:val="00472D14"/>
    <w:rsid w:val="00473525"/>
    <w:rsid w:val="00473972"/>
    <w:rsid w:val="00473CDD"/>
    <w:rsid w:val="004740D7"/>
    <w:rsid w:val="0047459F"/>
    <w:rsid w:val="00474A84"/>
    <w:rsid w:val="00474A86"/>
    <w:rsid w:val="00474A8E"/>
    <w:rsid w:val="00474A99"/>
    <w:rsid w:val="00474F1D"/>
    <w:rsid w:val="00475057"/>
    <w:rsid w:val="004752BE"/>
    <w:rsid w:val="0047576D"/>
    <w:rsid w:val="00475A3B"/>
    <w:rsid w:val="00475C9E"/>
    <w:rsid w:val="00475EA5"/>
    <w:rsid w:val="00475F7F"/>
    <w:rsid w:val="00476250"/>
    <w:rsid w:val="00476B5E"/>
    <w:rsid w:val="00476BFA"/>
    <w:rsid w:val="00477149"/>
    <w:rsid w:val="0047716B"/>
    <w:rsid w:val="00477170"/>
    <w:rsid w:val="004774BC"/>
    <w:rsid w:val="004774E1"/>
    <w:rsid w:val="004776C1"/>
    <w:rsid w:val="00477BF2"/>
    <w:rsid w:val="00480304"/>
    <w:rsid w:val="0048052C"/>
    <w:rsid w:val="00480611"/>
    <w:rsid w:val="004806A5"/>
    <w:rsid w:val="004806D6"/>
    <w:rsid w:val="00480B12"/>
    <w:rsid w:val="00480D89"/>
    <w:rsid w:val="00480DD5"/>
    <w:rsid w:val="00480F31"/>
    <w:rsid w:val="00480FB7"/>
    <w:rsid w:val="00481242"/>
    <w:rsid w:val="0048146F"/>
    <w:rsid w:val="0048177C"/>
    <w:rsid w:val="00482048"/>
    <w:rsid w:val="00482054"/>
    <w:rsid w:val="0048244F"/>
    <w:rsid w:val="00482758"/>
    <w:rsid w:val="0048299C"/>
    <w:rsid w:val="00482CC7"/>
    <w:rsid w:val="00482D97"/>
    <w:rsid w:val="00482FAF"/>
    <w:rsid w:val="00482FF0"/>
    <w:rsid w:val="004837F5"/>
    <w:rsid w:val="0048401C"/>
    <w:rsid w:val="00484307"/>
    <w:rsid w:val="0048473A"/>
    <w:rsid w:val="0048488B"/>
    <w:rsid w:val="0048491F"/>
    <w:rsid w:val="00484E3D"/>
    <w:rsid w:val="00485886"/>
    <w:rsid w:val="00485908"/>
    <w:rsid w:val="00486172"/>
    <w:rsid w:val="004863C5"/>
    <w:rsid w:val="0048648F"/>
    <w:rsid w:val="0048691F"/>
    <w:rsid w:val="00486D08"/>
    <w:rsid w:val="0048723A"/>
    <w:rsid w:val="00487504"/>
    <w:rsid w:val="00487A8A"/>
    <w:rsid w:val="00487BF7"/>
    <w:rsid w:val="00487F2D"/>
    <w:rsid w:val="00487F47"/>
    <w:rsid w:val="004909C9"/>
    <w:rsid w:val="00491016"/>
    <w:rsid w:val="0049147D"/>
    <w:rsid w:val="004916E2"/>
    <w:rsid w:val="004917A7"/>
    <w:rsid w:val="00491905"/>
    <w:rsid w:val="00491B42"/>
    <w:rsid w:val="00491D9E"/>
    <w:rsid w:val="00491E49"/>
    <w:rsid w:val="00491F45"/>
    <w:rsid w:val="00492254"/>
    <w:rsid w:val="004929E9"/>
    <w:rsid w:val="00492D68"/>
    <w:rsid w:val="00492E59"/>
    <w:rsid w:val="00493172"/>
    <w:rsid w:val="004931DE"/>
    <w:rsid w:val="00493462"/>
    <w:rsid w:val="0049347F"/>
    <w:rsid w:val="004934D8"/>
    <w:rsid w:val="00493577"/>
    <w:rsid w:val="004935E4"/>
    <w:rsid w:val="00493670"/>
    <w:rsid w:val="0049389D"/>
    <w:rsid w:val="00493A3F"/>
    <w:rsid w:val="00493A97"/>
    <w:rsid w:val="00493B9C"/>
    <w:rsid w:val="00493C16"/>
    <w:rsid w:val="00493CC6"/>
    <w:rsid w:val="0049411C"/>
    <w:rsid w:val="004942E2"/>
    <w:rsid w:val="004945F3"/>
    <w:rsid w:val="0049490D"/>
    <w:rsid w:val="00494B19"/>
    <w:rsid w:val="004953C2"/>
    <w:rsid w:val="0049555D"/>
    <w:rsid w:val="004958AE"/>
    <w:rsid w:val="00495C11"/>
    <w:rsid w:val="00495C19"/>
    <w:rsid w:val="0049619B"/>
    <w:rsid w:val="00496363"/>
    <w:rsid w:val="004963C1"/>
    <w:rsid w:val="004966D2"/>
    <w:rsid w:val="00496703"/>
    <w:rsid w:val="00496D91"/>
    <w:rsid w:val="004975CB"/>
    <w:rsid w:val="00497828"/>
    <w:rsid w:val="00497E02"/>
    <w:rsid w:val="004A0300"/>
    <w:rsid w:val="004A0696"/>
    <w:rsid w:val="004A0BDC"/>
    <w:rsid w:val="004A1357"/>
    <w:rsid w:val="004A1514"/>
    <w:rsid w:val="004A164E"/>
    <w:rsid w:val="004A179E"/>
    <w:rsid w:val="004A21BC"/>
    <w:rsid w:val="004A224B"/>
    <w:rsid w:val="004A237A"/>
    <w:rsid w:val="004A24C4"/>
    <w:rsid w:val="004A24EE"/>
    <w:rsid w:val="004A2797"/>
    <w:rsid w:val="004A31A3"/>
    <w:rsid w:val="004A370F"/>
    <w:rsid w:val="004A3DAE"/>
    <w:rsid w:val="004A46DD"/>
    <w:rsid w:val="004A48FA"/>
    <w:rsid w:val="004A51D4"/>
    <w:rsid w:val="004A544A"/>
    <w:rsid w:val="004A5B87"/>
    <w:rsid w:val="004A6077"/>
    <w:rsid w:val="004A61A4"/>
    <w:rsid w:val="004A644D"/>
    <w:rsid w:val="004A68EF"/>
    <w:rsid w:val="004A69CC"/>
    <w:rsid w:val="004A6D3F"/>
    <w:rsid w:val="004A6F3E"/>
    <w:rsid w:val="004A716A"/>
    <w:rsid w:val="004A72F3"/>
    <w:rsid w:val="004A7353"/>
    <w:rsid w:val="004A7448"/>
    <w:rsid w:val="004A7B35"/>
    <w:rsid w:val="004A7C2F"/>
    <w:rsid w:val="004B0348"/>
    <w:rsid w:val="004B0836"/>
    <w:rsid w:val="004B0C3E"/>
    <w:rsid w:val="004B0F6A"/>
    <w:rsid w:val="004B128D"/>
    <w:rsid w:val="004B1651"/>
    <w:rsid w:val="004B1815"/>
    <w:rsid w:val="004B2754"/>
    <w:rsid w:val="004B29CD"/>
    <w:rsid w:val="004B2ADF"/>
    <w:rsid w:val="004B2D06"/>
    <w:rsid w:val="004B2EE8"/>
    <w:rsid w:val="004B32B8"/>
    <w:rsid w:val="004B3472"/>
    <w:rsid w:val="004B3ABD"/>
    <w:rsid w:val="004B3CD4"/>
    <w:rsid w:val="004B415C"/>
    <w:rsid w:val="004B4714"/>
    <w:rsid w:val="004B536B"/>
    <w:rsid w:val="004B5401"/>
    <w:rsid w:val="004B5C0E"/>
    <w:rsid w:val="004B5DBB"/>
    <w:rsid w:val="004B5E74"/>
    <w:rsid w:val="004B5EE3"/>
    <w:rsid w:val="004B649E"/>
    <w:rsid w:val="004B65AF"/>
    <w:rsid w:val="004B70DB"/>
    <w:rsid w:val="004B7962"/>
    <w:rsid w:val="004B7D8C"/>
    <w:rsid w:val="004B7FEB"/>
    <w:rsid w:val="004C0CB0"/>
    <w:rsid w:val="004C0E62"/>
    <w:rsid w:val="004C11EF"/>
    <w:rsid w:val="004C1236"/>
    <w:rsid w:val="004C12C4"/>
    <w:rsid w:val="004C1332"/>
    <w:rsid w:val="004C1589"/>
    <w:rsid w:val="004C1915"/>
    <w:rsid w:val="004C1B39"/>
    <w:rsid w:val="004C1BD5"/>
    <w:rsid w:val="004C2438"/>
    <w:rsid w:val="004C2FDF"/>
    <w:rsid w:val="004C3913"/>
    <w:rsid w:val="004C3BA0"/>
    <w:rsid w:val="004C4206"/>
    <w:rsid w:val="004C4A02"/>
    <w:rsid w:val="004C4E6E"/>
    <w:rsid w:val="004C4E9F"/>
    <w:rsid w:val="004C5594"/>
    <w:rsid w:val="004C5620"/>
    <w:rsid w:val="004C586D"/>
    <w:rsid w:val="004C5E3F"/>
    <w:rsid w:val="004C675A"/>
    <w:rsid w:val="004C697C"/>
    <w:rsid w:val="004C6AE9"/>
    <w:rsid w:val="004C6B98"/>
    <w:rsid w:val="004C6CB6"/>
    <w:rsid w:val="004C6ECA"/>
    <w:rsid w:val="004C775F"/>
    <w:rsid w:val="004C7CAC"/>
    <w:rsid w:val="004D0151"/>
    <w:rsid w:val="004D09E7"/>
    <w:rsid w:val="004D0A86"/>
    <w:rsid w:val="004D104E"/>
    <w:rsid w:val="004D11E3"/>
    <w:rsid w:val="004D12EC"/>
    <w:rsid w:val="004D1AFE"/>
    <w:rsid w:val="004D1EAF"/>
    <w:rsid w:val="004D2215"/>
    <w:rsid w:val="004D279C"/>
    <w:rsid w:val="004D29F9"/>
    <w:rsid w:val="004D2A2A"/>
    <w:rsid w:val="004D30CC"/>
    <w:rsid w:val="004D36D8"/>
    <w:rsid w:val="004D36F3"/>
    <w:rsid w:val="004D3D99"/>
    <w:rsid w:val="004D4461"/>
    <w:rsid w:val="004D45ED"/>
    <w:rsid w:val="004D46ED"/>
    <w:rsid w:val="004D47CE"/>
    <w:rsid w:val="004D4941"/>
    <w:rsid w:val="004D499A"/>
    <w:rsid w:val="004D4F0D"/>
    <w:rsid w:val="004D5A83"/>
    <w:rsid w:val="004D5C2F"/>
    <w:rsid w:val="004D5E5A"/>
    <w:rsid w:val="004D5EFF"/>
    <w:rsid w:val="004D602F"/>
    <w:rsid w:val="004D6118"/>
    <w:rsid w:val="004D67B7"/>
    <w:rsid w:val="004D6E44"/>
    <w:rsid w:val="004D6FC5"/>
    <w:rsid w:val="004D725E"/>
    <w:rsid w:val="004D7480"/>
    <w:rsid w:val="004D7E48"/>
    <w:rsid w:val="004D7FE6"/>
    <w:rsid w:val="004E01EE"/>
    <w:rsid w:val="004E05AF"/>
    <w:rsid w:val="004E06D0"/>
    <w:rsid w:val="004E0FA9"/>
    <w:rsid w:val="004E18FF"/>
    <w:rsid w:val="004E2139"/>
    <w:rsid w:val="004E23D2"/>
    <w:rsid w:val="004E2C2C"/>
    <w:rsid w:val="004E30F7"/>
    <w:rsid w:val="004E31EF"/>
    <w:rsid w:val="004E3272"/>
    <w:rsid w:val="004E3302"/>
    <w:rsid w:val="004E3386"/>
    <w:rsid w:val="004E344B"/>
    <w:rsid w:val="004E3597"/>
    <w:rsid w:val="004E3B83"/>
    <w:rsid w:val="004E3E72"/>
    <w:rsid w:val="004E3E8D"/>
    <w:rsid w:val="004E3EB4"/>
    <w:rsid w:val="004E41ED"/>
    <w:rsid w:val="004E4477"/>
    <w:rsid w:val="004E4A3E"/>
    <w:rsid w:val="004E4BB4"/>
    <w:rsid w:val="004E4D4F"/>
    <w:rsid w:val="004E4EA1"/>
    <w:rsid w:val="004E5066"/>
    <w:rsid w:val="004E5268"/>
    <w:rsid w:val="004E55F0"/>
    <w:rsid w:val="004E591C"/>
    <w:rsid w:val="004E5E83"/>
    <w:rsid w:val="004E5EDF"/>
    <w:rsid w:val="004E614E"/>
    <w:rsid w:val="004E68AD"/>
    <w:rsid w:val="004E6FE1"/>
    <w:rsid w:val="004E7177"/>
    <w:rsid w:val="004E7264"/>
    <w:rsid w:val="004E7365"/>
    <w:rsid w:val="004E73CA"/>
    <w:rsid w:val="004E7422"/>
    <w:rsid w:val="004E75AF"/>
    <w:rsid w:val="004E7636"/>
    <w:rsid w:val="004E766F"/>
    <w:rsid w:val="004E77A0"/>
    <w:rsid w:val="004E7C4A"/>
    <w:rsid w:val="004E7EFA"/>
    <w:rsid w:val="004F026C"/>
    <w:rsid w:val="004F089B"/>
    <w:rsid w:val="004F1373"/>
    <w:rsid w:val="004F1538"/>
    <w:rsid w:val="004F1B01"/>
    <w:rsid w:val="004F1C3C"/>
    <w:rsid w:val="004F1CED"/>
    <w:rsid w:val="004F2046"/>
    <w:rsid w:val="004F23F5"/>
    <w:rsid w:val="004F2BBE"/>
    <w:rsid w:val="004F3694"/>
    <w:rsid w:val="004F4374"/>
    <w:rsid w:val="004F437E"/>
    <w:rsid w:val="004F47FB"/>
    <w:rsid w:val="004F488C"/>
    <w:rsid w:val="004F5C1C"/>
    <w:rsid w:val="004F6500"/>
    <w:rsid w:val="004F68C9"/>
    <w:rsid w:val="004F69E8"/>
    <w:rsid w:val="004F6E3E"/>
    <w:rsid w:val="004F7093"/>
    <w:rsid w:val="004F72A9"/>
    <w:rsid w:val="004F72EE"/>
    <w:rsid w:val="004F7495"/>
    <w:rsid w:val="004F7BEF"/>
    <w:rsid w:val="00500177"/>
    <w:rsid w:val="0050068E"/>
    <w:rsid w:val="005010CE"/>
    <w:rsid w:val="005010E9"/>
    <w:rsid w:val="00501559"/>
    <w:rsid w:val="00501879"/>
    <w:rsid w:val="00501A8D"/>
    <w:rsid w:val="00502099"/>
    <w:rsid w:val="0050238E"/>
    <w:rsid w:val="005026A8"/>
    <w:rsid w:val="0050280A"/>
    <w:rsid w:val="00502812"/>
    <w:rsid w:val="0050300D"/>
    <w:rsid w:val="005035C2"/>
    <w:rsid w:val="0050376B"/>
    <w:rsid w:val="00503AAD"/>
    <w:rsid w:val="00503C7B"/>
    <w:rsid w:val="005042BB"/>
    <w:rsid w:val="00504513"/>
    <w:rsid w:val="00504C71"/>
    <w:rsid w:val="00504D13"/>
    <w:rsid w:val="00504D5A"/>
    <w:rsid w:val="00504F34"/>
    <w:rsid w:val="0050595E"/>
    <w:rsid w:val="00505B03"/>
    <w:rsid w:val="00505BF6"/>
    <w:rsid w:val="005062A7"/>
    <w:rsid w:val="00506BEA"/>
    <w:rsid w:val="00506D92"/>
    <w:rsid w:val="005075B9"/>
    <w:rsid w:val="0050790D"/>
    <w:rsid w:val="00510680"/>
    <w:rsid w:val="00510A2A"/>
    <w:rsid w:val="00510C52"/>
    <w:rsid w:val="00510C90"/>
    <w:rsid w:val="005112F4"/>
    <w:rsid w:val="0051161D"/>
    <w:rsid w:val="005116A5"/>
    <w:rsid w:val="00511BCB"/>
    <w:rsid w:val="00511CAD"/>
    <w:rsid w:val="00511D1F"/>
    <w:rsid w:val="00511F86"/>
    <w:rsid w:val="0051210D"/>
    <w:rsid w:val="0051215B"/>
    <w:rsid w:val="005122D4"/>
    <w:rsid w:val="005123F5"/>
    <w:rsid w:val="00512462"/>
    <w:rsid w:val="0051270F"/>
    <w:rsid w:val="00512738"/>
    <w:rsid w:val="005127D3"/>
    <w:rsid w:val="00512A55"/>
    <w:rsid w:val="00512E28"/>
    <w:rsid w:val="005130BA"/>
    <w:rsid w:val="005132E1"/>
    <w:rsid w:val="005134AC"/>
    <w:rsid w:val="00513969"/>
    <w:rsid w:val="0051399B"/>
    <w:rsid w:val="00513AC8"/>
    <w:rsid w:val="00513EF8"/>
    <w:rsid w:val="00513F4F"/>
    <w:rsid w:val="00514629"/>
    <w:rsid w:val="005146FC"/>
    <w:rsid w:val="00514B54"/>
    <w:rsid w:val="00515313"/>
    <w:rsid w:val="0051591E"/>
    <w:rsid w:val="00515BAE"/>
    <w:rsid w:val="00515F81"/>
    <w:rsid w:val="0051600B"/>
    <w:rsid w:val="005163E9"/>
    <w:rsid w:val="00516430"/>
    <w:rsid w:val="00516701"/>
    <w:rsid w:val="0051678C"/>
    <w:rsid w:val="0051696D"/>
    <w:rsid w:val="0051791A"/>
    <w:rsid w:val="00517CDE"/>
    <w:rsid w:val="00517E65"/>
    <w:rsid w:val="00520065"/>
    <w:rsid w:val="00520315"/>
    <w:rsid w:val="0052071B"/>
    <w:rsid w:val="005207F4"/>
    <w:rsid w:val="005207FF"/>
    <w:rsid w:val="00520947"/>
    <w:rsid w:val="0052103A"/>
    <w:rsid w:val="005210EA"/>
    <w:rsid w:val="005214FA"/>
    <w:rsid w:val="00521E64"/>
    <w:rsid w:val="00522048"/>
    <w:rsid w:val="0052231C"/>
    <w:rsid w:val="00522406"/>
    <w:rsid w:val="00522667"/>
    <w:rsid w:val="005227AC"/>
    <w:rsid w:val="005237EE"/>
    <w:rsid w:val="00523811"/>
    <w:rsid w:val="00523882"/>
    <w:rsid w:val="00523B78"/>
    <w:rsid w:val="00523BC8"/>
    <w:rsid w:val="00523CE8"/>
    <w:rsid w:val="00523E61"/>
    <w:rsid w:val="0052400E"/>
    <w:rsid w:val="0052426B"/>
    <w:rsid w:val="005243C2"/>
    <w:rsid w:val="0052462A"/>
    <w:rsid w:val="00524A8F"/>
    <w:rsid w:val="00524E8D"/>
    <w:rsid w:val="00524EF6"/>
    <w:rsid w:val="00524F83"/>
    <w:rsid w:val="0052512F"/>
    <w:rsid w:val="00525173"/>
    <w:rsid w:val="00525568"/>
    <w:rsid w:val="005257EC"/>
    <w:rsid w:val="00525A18"/>
    <w:rsid w:val="00525DE5"/>
    <w:rsid w:val="00525F40"/>
    <w:rsid w:val="00525FB8"/>
    <w:rsid w:val="00526236"/>
    <w:rsid w:val="00526394"/>
    <w:rsid w:val="005266EF"/>
    <w:rsid w:val="005268DE"/>
    <w:rsid w:val="00526D5F"/>
    <w:rsid w:val="00526EFD"/>
    <w:rsid w:val="00527041"/>
    <w:rsid w:val="005276A3"/>
    <w:rsid w:val="00527CEB"/>
    <w:rsid w:val="00527F7A"/>
    <w:rsid w:val="00527FC5"/>
    <w:rsid w:val="00530C08"/>
    <w:rsid w:val="00530FE1"/>
    <w:rsid w:val="00531DB4"/>
    <w:rsid w:val="00531DBB"/>
    <w:rsid w:val="00531DE7"/>
    <w:rsid w:val="00531EE6"/>
    <w:rsid w:val="00531F26"/>
    <w:rsid w:val="00532444"/>
    <w:rsid w:val="005324C6"/>
    <w:rsid w:val="00532F8E"/>
    <w:rsid w:val="0053339F"/>
    <w:rsid w:val="00533571"/>
    <w:rsid w:val="00533588"/>
    <w:rsid w:val="00533666"/>
    <w:rsid w:val="00533AC2"/>
    <w:rsid w:val="00533CD3"/>
    <w:rsid w:val="00533FB6"/>
    <w:rsid w:val="005341AA"/>
    <w:rsid w:val="0053495A"/>
    <w:rsid w:val="0053516C"/>
    <w:rsid w:val="00535307"/>
    <w:rsid w:val="0053576D"/>
    <w:rsid w:val="00535774"/>
    <w:rsid w:val="00535DFC"/>
    <w:rsid w:val="00536D48"/>
    <w:rsid w:val="005370F2"/>
    <w:rsid w:val="00537C11"/>
    <w:rsid w:val="00537EE3"/>
    <w:rsid w:val="00537FB3"/>
    <w:rsid w:val="005403B7"/>
    <w:rsid w:val="005404B0"/>
    <w:rsid w:val="0054059E"/>
    <w:rsid w:val="0054062A"/>
    <w:rsid w:val="00540839"/>
    <w:rsid w:val="00541829"/>
    <w:rsid w:val="0054186C"/>
    <w:rsid w:val="00541986"/>
    <w:rsid w:val="00541B34"/>
    <w:rsid w:val="00541E49"/>
    <w:rsid w:val="0054227A"/>
    <w:rsid w:val="00542A04"/>
    <w:rsid w:val="00542C97"/>
    <w:rsid w:val="00542D80"/>
    <w:rsid w:val="00543417"/>
    <w:rsid w:val="00543517"/>
    <w:rsid w:val="00543A92"/>
    <w:rsid w:val="00543AB0"/>
    <w:rsid w:val="00543B86"/>
    <w:rsid w:val="00543BE9"/>
    <w:rsid w:val="00543E97"/>
    <w:rsid w:val="00544032"/>
    <w:rsid w:val="00544258"/>
    <w:rsid w:val="005443AE"/>
    <w:rsid w:val="005449A3"/>
    <w:rsid w:val="005457CB"/>
    <w:rsid w:val="00545C0B"/>
    <w:rsid w:val="005463EE"/>
    <w:rsid w:val="0054652D"/>
    <w:rsid w:val="00546A1E"/>
    <w:rsid w:val="00546B73"/>
    <w:rsid w:val="00546BAB"/>
    <w:rsid w:val="00546BD5"/>
    <w:rsid w:val="005471AF"/>
    <w:rsid w:val="0054749D"/>
    <w:rsid w:val="00547503"/>
    <w:rsid w:val="00547681"/>
    <w:rsid w:val="005477CD"/>
    <w:rsid w:val="00547A0E"/>
    <w:rsid w:val="00547BC7"/>
    <w:rsid w:val="00547EDB"/>
    <w:rsid w:val="005501A1"/>
    <w:rsid w:val="005504F2"/>
    <w:rsid w:val="0055168B"/>
    <w:rsid w:val="00551A55"/>
    <w:rsid w:val="00552C3E"/>
    <w:rsid w:val="00553344"/>
    <w:rsid w:val="00553645"/>
    <w:rsid w:val="005537C0"/>
    <w:rsid w:val="00553A89"/>
    <w:rsid w:val="0055436B"/>
    <w:rsid w:val="005548AE"/>
    <w:rsid w:val="00554EE2"/>
    <w:rsid w:val="00554EEE"/>
    <w:rsid w:val="00555340"/>
    <w:rsid w:val="00555605"/>
    <w:rsid w:val="00555AB6"/>
    <w:rsid w:val="00555E4C"/>
    <w:rsid w:val="005560F6"/>
    <w:rsid w:val="00556EB1"/>
    <w:rsid w:val="00557979"/>
    <w:rsid w:val="0055799D"/>
    <w:rsid w:val="00557A43"/>
    <w:rsid w:val="00557D87"/>
    <w:rsid w:val="00560040"/>
    <w:rsid w:val="0056043F"/>
    <w:rsid w:val="00560610"/>
    <w:rsid w:val="005608DB"/>
    <w:rsid w:val="00560915"/>
    <w:rsid w:val="005609F6"/>
    <w:rsid w:val="00560C96"/>
    <w:rsid w:val="00560EA3"/>
    <w:rsid w:val="005612EF"/>
    <w:rsid w:val="00561B27"/>
    <w:rsid w:val="0056202C"/>
    <w:rsid w:val="00562177"/>
    <w:rsid w:val="005625AE"/>
    <w:rsid w:val="00562B78"/>
    <w:rsid w:val="00562D8E"/>
    <w:rsid w:val="00562DAE"/>
    <w:rsid w:val="00563134"/>
    <w:rsid w:val="0056333E"/>
    <w:rsid w:val="0056339D"/>
    <w:rsid w:val="00563DA3"/>
    <w:rsid w:val="00563F99"/>
    <w:rsid w:val="005644E3"/>
    <w:rsid w:val="00564743"/>
    <w:rsid w:val="00564DC2"/>
    <w:rsid w:val="0056500F"/>
    <w:rsid w:val="00565029"/>
    <w:rsid w:val="005652BE"/>
    <w:rsid w:val="005652D4"/>
    <w:rsid w:val="00565BE1"/>
    <w:rsid w:val="00565C95"/>
    <w:rsid w:val="00566062"/>
    <w:rsid w:val="005660F0"/>
    <w:rsid w:val="005662D4"/>
    <w:rsid w:val="00566428"/>
    <w:rsid w:val="005664AD"/>
    <w:rsid w:val="00566813"/>
    <w:rsid w:val="00566A3D"/>
    <w:rsid w:val="00566AE0"/>
    <w:rsid w:val="00566B3A"/>
    <w:rsid w:val="00567215"/>
    <w:rsid w:val="00567329"/>
    <w:rsid w:val="00567334"/>
    <w:rsid w:val="00567493"/>
    <w:rsid w:val="00567587"/>
    <w:rsid w:val="00567A1F"/>
    <w:rsid w:val="00567ABA"/>
    <w:rsid w:val="00567DE3"/>
    <w:rsid w:val="0057029F"/>
    <w:rsid w:val="0057091C"/>
    <w:rsid w:val="00570C6D"/>
    <w:rsid w:val="00571111"/>
    <w:rsid w:val="005712D7"/>
    <w:rsid w:val="005715D2"/>
    <w:rsid w:val="00572247"/>
    <w:rsid w:val="005728F1"/>
    <w:rsid w:val="00572991"/>
    <w:rsid w:val="005736D3"/>
    <w:rsid w:val="005737C2"/>
    <w:rsid w:val="00573AE4"/>
    <w:rsid w:val="005740D5"/>
    <w:rsid w:val="00574114"/>
    <w:rsid w:val="0057418D"/>
    <w:rsid w:val="00574664"/>
    <w:rsid w:val="00574831"/>
    <w:rsid w:val="00574A0B"/>
    <w:rsid w:val="00574B7C"/>
    <w:rsid w:val="00574C9A"/>
    <w:rsid w:val="00574D8C"/>
    <w:rsid w:val="00574DFB"/>
    <w:rsid w:val="005755C0"/>
    <w:rsid w:val="00575886"/>
    <w:rsid w:val="00575BF8"/>
    <w:rsid w:val="00575C50"/>
    <w:rsid w:val="005760B9"/>
    <w:rsid w:val="0057612C"/>
    <w:rsid w:val="00576320"/>
    <w:rsid w:val="00576A79"/>
    <w:rsid w:val="00576B3B"/>
    <w:rsid w:val="005770EF"/>
    <w:rsid w:val="00577549"/>
    <w:rsid w:val="0057798A"/>
    <w:rsid w:val="00577A47"/>
    <w:rsid w:val="00577AC9"/>
    <w:rsid w:val="00577B8C"/>
    <w:rsid w:val="00577D96"/>
    <w:rsid w:val="00577DA8"/>
    <w:rsid w:val="0058052A"/>
    <w:rsid w:val="0058087B"/>
    <w:rsid w:val="00580A0D"/>
    <w:rsid w:val="00581160"/>
    <w:rsid w:val="00581219"/>
    <w:rsid w:val="0058132C"/>
    <w:rsid w:val="005818E7"/>
    <w:rsid w:val="00581A09"/>
    <w:rsid w:val="00581DB1"/>
    <w:rsid w:val="0058249B"/>
    <w:rsid w:val="005824AF"/>
    <w:rsid w:val="0058272B"/>
    <w:rsid w:val="005830FE"/>
    <w:rsid w:val="005834BC"/>
    <w:rsid w:val="005835F8"/>
    <w:rsid w:val="0058361B"/>
    <w:rsid w:val="00583AE6"/>
    <w:rsid w:val="00583CB0"/>
    <w:rsid w:val="00583D95"/>
    <w:rsid w:val="005841A6"/>
    <w:rsid w:val="005843F5"/>
    <w:rsid w:val="0058450B"/>
    <w:rsid w:val="00584AED"/>
    <w:rsid w:val="00584D6F"/>
    <w:rsid w:val="005853C9"/>
    <w:rsid w:val="00585420"/>
    <w:rsid w:val="00585480"/>
    <w:rsid w:val="005854CE"/>
    <w:rsid w:val="0058559F"/>
    <w:rsid w:val="0058562E"/>
    <w:rsid w:val="005859AC"/>
    <w:rsid w:val="00585AF0"/>
    <w:rsid w:val="00586012"/>
    <w:rsid w:val="00586262"/>
    <w:rsid w:val="00586377"/>
    <w:rsid w:val="00586593"/>
    <w:rsid w:val="0058667D"/>
    <w:rsid w:val="005868E6"/>
    <w:rsid w:val="00586C8F"/>
    <w:rsid w:val="0058706D"/>
    <w:rsid w:val="00587174"/>
    <w:rsid w:val="00587180"/>
    <w:rsid w:val="0058719D"/>
    <w:rsid w:val="00587629"/>
    <w:rsid w:val="00587630"/>
    <w:rsid w:val="00587BD1"/>
    <w:rsid w:val="00590631"/>
    <w:rsid w:val="00590845"/>
    <w:rsid w:val="005908F4"/>
    <w:rsid w:val="00590FAE"/>
    <w:rsid w:val="00591113"/>
    <w:rsid w:val="005911F5"/>
    <w:rsid w:val="00591396"/>
    <w:rsid w:val="0059163B"/>
    <w:rsid w:val="00591982"/>
    <w:rsid w:val="00591AA5"/>
    <w:rsid w:val="00591C06"/>
    <w:rsid w:val="00592207"/>
    <w:rsid w:val="005926F9"/>
    <w:rsid w:val="00592A77"/>
    <w:rsid w:val="00592C52"/>
    <w:rsid w:val="00592D28"/>
    <w:rsid w:val="00592F62"/>
    <w:rsid w:val="00592FC3"/>
    <w:rsid w:val="00593415"/>
    <w:rsid w:val="005937E6"/>
    <w:rsid w:val="0059397C"/>
    <w:rsid w:val="00593B35"/>
    <w:rsid w:val="00593B5B"/>
    <w:rsid w:val="00594113"/>
    <w:rsid w:val="00594330"/>
    <w:rsid w:val="00594427"/>
    <w:rsid w:val="00594C06"/>
    <w:rsid w:val="00594D8C"/>
    <w:rsid w:val="00594DDF"/>
    <w:rsid w:val="00594E5F"/>
    <w:rsid w:val="00595024"/>
    <w:rsid w:val="005951A2"/>
    <w:rsid w:val="005955CB"/>
    <w:rsid w:val="0059567F"/>
    <w:rsid w:val="00595EF7"/>
    <w:rsid w:val="00595F89"/>
    <w:rsid w:val="00595FE6"/>
    <w:rsid w:val="0059625D"/>
    <w:rsid w:val="00596F11"/>
    <w:rsid w:val="0059703C"/>
    <w:rsid w:val="00597059"/>
    <w:rsid w:val="00597900"/>
    <w:rsid w:val="00597D7A"/>
    <w:rsid w:val="005A00F7"/>
    <w:rsid w:val="005A026E"/>
    <w:rsid w:val="005A0435"/>
    <w:rsid w:val="005A08AF"/>
    <w:rsid w:val="005A0AE5"/>
    <w:rsid w:val="005A0C1D"/>
    <w:rsid w:val="005A0D02"/>
    <w:rsid w:val="005A0D9F"/>
    <w:rsid w:val="005A0E10"/>
    <w:rsid w:val="005A0EDF"/>
    <w:rsid w:val="005A1057"/>
    <w:rsid w:val="005A1065"/>
    <w:rsid w:val="005A1263"/>
    <w:rsid w:val="005A160B"/>
    <w:rsid w:val="005A1A83"/>
    <w:rsid w:val="005A1B52"/>
    <w:rsid w:val="005A1C1C"/>
    <w:rsid w:val="005A20C7"/>
    <w:rsid w:val="005A2119"/>
    <w:rsid w:val="005A2348"/>
    <w:rsid w:val="005A238E"/>
    <w:rsid w:val="005A24A2"/>
    <w:rsid w:val="005A251C"/>
    <w:rsid w:val="005A2A0B"/>
    <w:rsid w:val="005A2B53"/>
    <w:rsid w:val="005A32CD"/>
    <w:rsid w:val="005A3605"/>
    <w:rsid w:val="005A369F"/>
    <w:rsid w:val="005A38EA"/>
    <w:rsid w:val="005A3E45"/>
    <w:rsid w:val="005A53FE"/>
    <w:rsid w:val="005A552D"/>
    <w:rsid w:val="005A59F5"/>
    <w:rsid w:val="005A615F"/>
    <w:rsid w:val="005A6950"/>
    <w:rsid w:val="005A6C02"/>
    <w:rsid w:val="005A794D"/>
    <w:rsid w:val="005A7CC6"/>
    <w:rsid w:val="005A7D0C"/>
    <w:rsid w:val="005A7E33"/>
    <w:rsid w:val="005B025A"/>
    <w:rsid w:val="005B039E"/>
    <w:rsid w:val="005B0577"/>
    <w:rsid w:val="005B07CF"/>
    <w:rsid w:val="005B0802"/>
    <w:rsid w:val="005B0AFF"/>
    <w:rsid w:val="005B0B9B"/>
    <w:rsid w:val="005B0F8A"/>
    <w:rsid w:val="005B1488"/>
    <w:rsid w:val="005B1518"/>
    <w:rsid w:val="005B1C6E"/>
    <w:rsid w:val="005B1CA1"/>
    <w:rsid w:val="005B20EE"/>
    <w:rsid w:val="005B222D"/>
    <w:rsid w:val="005B2696"/>
    <w:rsid w:val="005B2CE5"/>
    <w:rsid w:val="005B33B5"/>
    <w:rsid w:val="005B3723"/>
    <w:rsid w:val="005B390A"/>
    <w:rsid w:val="005B3D2C"/>
    <w:rsid w:val="005B3E61"/>
    <w:rsid w:val="005B3EE0"/>
    <w:rsid w:val="005B41C9"/>
    <w:rsid w:val="005B4324"/>
    <w:rsid w:val="005B47C9"/>
    <w:rsid w:val="005B4B51"/>
    <w:rsid w:val="005B4FE8"/>
    <w:rsid w:val="005B4FED"/>
    <w:rsid w:val="005B5139"/>
    <w:rsid w:val="005B51BE"/>
    <w:rsid w:val="005B5206"/>
    <w:rsid w:val="005B5904"/>
    <w:rsid w:val="005B5979"/>
    <w:rsid w:val="005B5A1B"/>
    <w:rsid w:val="005B5BB8"/>
    <w:rsid w:val="005B5C1E"/>
    <w:rsid w:val="005B5DBD"/>
    <w:rsid w:val="005B5E1A"/>
    <w:rsid w:val="005B61B1"/>
    <w:rsid w:val="005B61F3"/>
    <w:rsid w:val="005B7383"/>
    <w:rsid w:val="005B739C"/>
    <w:rsid w:val="005B75BD"/>
    <w:rsid w:val="005B7968"/>
    <w:rsid w:val="005C0263"/>
    <w:rsid w:val="005C026E"/>
    <w:rsid w:val="005C0499"/>
    <w:rsid w:val="005C0BDA"/>
    <w:rsid w:val="005C0F72"/>
    <w:rsid w:val="005C15C3"/>
    <w:rsid w:val="005C1ADA"/>
    <w:rsid w:val="005C1CF8"/>
    <w:rsid w:val="005C234C"/>
    <w:rsid w:val="005C27AC"/>
    <w:rsid w:val="005C28BA"/>
    <w:rsid w:val="005C29BA"/>
    <w:rsid w:val="005C2A10"/>
    <w:rsid w:val="005C2CDD"/>
    <w:rsid w:val="005C39D8"/>
    <w:rsid w:val="005C419B"/>
    <w:rsid w:val="005C41E4"/>
    <w:rsid w:val="005C4907"/>
    <w:rsid w:val="005C4D99"/>
    <w:rsid w:val="005C585C"/>
    <w:rsid w:val="005C5B18"/>
    <w:rsid w:val="005C5BA8"/>
    <w:rsid w:val="005C612E"/>
    <w:rsid w:val="005C654F"/>
    <w:rsid w:val="005C6617"/>
    <w:rsid w:val="005C67D9"/>
    <w:rsid w:val="005C7245"/>
    <w:rsid w:val="005C74A2"/>
    <w:rsid w:val="005C75F4"/>
    <w:rsid w:val="005C7617"/>
    <w:rsid w:val="005C7A2F"/>
    <w:rsid w:val="005D013D"/>
    <w:rsid w:val="005D06E1"/>
    <w:rsid w:val="005D092F"/>
    <w:rsid w:val="005D0D64"/>
    <w:rsid w:val="005D0F13"/>
    <w:rsid w:val="005D0F59"/>
    <w:rsid w:val="005D0FDF"/>
    <w:rsid w:val="005D108C"/>
    <w:rsid w:val="005D147E"/>
    <w:rsid w:val="005D1522"/>
    <w:rsid w:val="005D16AF"/>
    <w:rsid w:val="005D2012"/>
    <w:rsid w:val="005D20CE"/>
    <w:rsid w:val="005D22AC"/>
    <w:rsid w:val="005D2449"/>
    <w:rsid w:val="005D24CB"/>
    <w:rsid w:val="005D2AA8"/>
    <w:rsid w:val="005D2B64"/>
    <w:rsid w:val="005D2FA4"/>
    <w:rsid w:val="005D32CE"/>
    <w:rsid w:val="005D33A6"/>
    <w:rsid w:val="005D3564"/>
    <w:rsid w:val="005D3710"/>
    <w:rsid w:val="005D3800"/>
    <w:rsid w:val="005D3A27"/>
    <w:rsid w:val="005D3C74"/>
    <w:rsid w:val="005D3CC6"/>
    <w:rsid w:val="005D3D63"/>
    <w:rsid w:val="005D4153"/>
    <w:rsid w:val="005D4560"/>
    <w:rsid w:val="005D47CB"/>
    <w:rsid w:val="005D4868"/>
    <w:rsid w:val="005D4ADB"/>
    <w:rsid w:val="005D4D57"/>
    <w:rsid w:val="005D4E8F"/>
    <w:rsid w:val="005D5006"/>
    <w:rsid w:val="005D508B"/>
    <w:rsid w:val="005D53B2"/>
    <w:rsid w:val="005D59BC"/>
    <w:rsid w:val="005D696E"/>
    <w:rsid w:val="005D6A91"/>
    <w:rsid w:val="005D76E2"/>
    <w:rsid w:val="005E006A"/>
    <w:rsid w:val="005E0BAF"/>
    <w:rsid w:val="005E0BC0"/>
    <w:rsid w:val="005E0D44"/>
    <w:rsid w:val="005E1271"/>
    <w:rsid w:val="005E147F"/>
    <w:rsid w:val="005E14EA"/>
    <w:rsid w:val="005E14F4"/>
    <w:rsid w:val="005E15A4"/>
    <w:rsid w:val="005E1A83"/>
    <w:rsid w:val="005E1BF3"/>
    <w:rsid w:val="005E1E9B"/>
    <w:rsid w:val="005E1F38"/>
    <w:rsid w:val="005E1F54"/>
    <w:rsid w:val="005E22B1"/>
    <w:rsid w:val="005E2362"/>
    <w:rsid w:val="005E30B4"/>
    <w:rsid w:val="005E30E6"/>
    <w:rsid w:val="005E3911"/>
    <w:rsid w:val="005E3ABD"/>
    <w:rsid w:val="005E3E7E"/>
    <w:rsid w:val="005E3EBF"/>
    <w:rsid w:val="005E409A"/>
    <w:rsid w:val="005E41C1"/>
    <w:rsid w:val="005E473C"/>
    <w:rsid w:val="005E48AA"/>
    <w:rsid w:val="005E49A0"/>
    <w:rsid w:val="005E4BD6"/>
    <w:rsid w:val="005E4C3F"/>
    <w:rsid w:val="005E4F2B"/>
    <w:rsid w:val="005E4F48"/>
    <w:rsid w:val="005E59F6"/>
    <w:rsid w:val="005E5CFC"/>
    <w:rsid w:val="005E5E21"/>
    <w:rsid w:val="005E621A"/>
    <w:rsid w:val="005E6233"/>
    <w:rsid w:val="005E66A6"/>
    <w:rsid w:val="005E67D5"/>
    <w:rsid w:val="005E6ADA"/>
    <w:rsid w:val="005E6B15"/>
    <w:rsid w:val="005E6B85"/>
    <w:rsid w:val="005E6E5E"/>
    <w:rsid w:val="005E719D"/>
    <w:rsid w:val="005E7249"/>
    <w:rsid w:val="005E77E1"/>
    <w:rsid w:val="005E7B7A"/>
    <w:rsid w:val="005E7C12"/>
    <w:rsid w:val="005F01DE"/>
    <w:rsid w:val="005F032B"/>
    <w:rsid w:val="005F081A"/>
    <w:rsid w:val="005F0D8F"/>
    <w:rsid w:val="005F1154"/>
    <w:rsid w:val="005F1209"/>
    <w:rsid w:val="005F151E"/>
    <w:rsid w:val="005F1731"/>
    <w:rsid w:val="005F17C3"/>
    <w:rsid w:val="005F1EF6"/>
    <w:rsid w:val="005F209F"/>
    <w:rsid w:val="005F20F3"/>
    <w:rsid w:val="005F2185"/>
    <w:rsid w:val="005F2320"/>
    <w:rsid w:val="005F2B86"/>
    <w:rsid w:val="005F2D16"/>
    <w:rsid w:val="005F360C"/>
    <w:rsid w:val="005F37D6"/>
    <w:rsid w:val="005F3A59"/>
    <w:rsid w:val="005F3B1F"/>
    <w:rsid w:val="005F3D7D"/>
    <w:rsid w:val="005F485F"/>
    <w:rsid w:val="005F5130"/>
    <w:rsid w:val="005F52D1"/>
    <w:rsid w:val="005F5337"/>
    <w:rsid w:val="005F5365"/>
    <w:rsid w:val="005F5CF5"/>
    <w:rsid w:val="005F6216"/>
    <w:rsid w:val="005F6295"/>
    <w:rsid w:val="005F6604"/>
    <w:rsid w:val="005F768B"/>
    <w:rsid w:val="005F7944"/>
    <w:rsid w:val="005F7A2F"/>
    <w:rsid w:val="005F7DC3"/>
    <w:rsid w:val="0060099E"/>
    <w:rsid w:val="00600EA8"/>
    <w:rsid w:val="00600F0D"/>
    <w:rsid w:val="00600F6B"/>
    <w:rsid w:val="00601001"/>
    <w:rsid w:val="00601160"/>
    <w:rsid w:val="006013A1"/>
    <w:rsid w:val="006017F3"/>
    <w:rsid w:val="00601ADE"/>
    <w:rsid w:val="00601AF3"/>
    <w:rsid w:val="00601B0D"/>
    <w:rsid w:val="00601FC8"/>
    <w:rsid w:val="00602572"/>
    <w:rsid w:val="006025D8"/>
    <w:rsid w:val="00602BA1"/>
    <w:rsid w:val="00602D1C"/>
    <w:rsid w:val="00602FC1"/>
    <w:rsid w:val="0060300D"/>
    <w:rsid w:val="0060350E"/>
    <w:rsid w:val="00603978"/>
    <w:rsid w:val="00603A2F"/>
    <w:rsid w:val="00603EEF"/>
    <w:rsid w:val="0060404F"/>
    <w:rsid w:val="00604550"/>
    <w:rsid w:val="0060479A"/>
    <w:rsid w:val="00604A9E"/>
    <w:rsid w:val="00604C3A"/>
    <w:rsid w:val="00604E69"/>
    <w:rsid w:val="00604F65"/>
    <w:rsid w:val="00605070"/>
    <w:rsid w:val="0060524E"/>
    <w:rsid w:val="006053DF"/>
    <w:rsid w:val="006057DF"/>
    <w:rsid w:val="00605830"/>
    <w:rsid w:val="00605918"/>
    <w:rsid w:val="00605DA4"/>
    <w:rsid w:val="0060627A"/>
    <w:rsid w:val="0060673F"/>
    <w:rsid w:val="0060696B"/>
    <w:rsid w:val="0060696C"/>
    <w:rsid w:val="00606CA5"/>
    <w:rsid w:val="006070AA"/>
    <w:rsid w:val="006075DA"/>
    <w:rsid w:val="006076DB"/>
    <w:rsid w:val="0060780F"/>
    <w:rsid w:val="00607851"/>
    <w:rsid w:val="00607A92"/>
    <w:rsid w:val="00610123"/>
    <w:rsid w:val="0061018B"/>
    <w:rsid w:val="00610BBC"/>
    <w:rsid w:val="00610ED6"/>
    <w:rsid w:val="00611230"/>
    <w:rsid w:val="006115EA"/>
    <w:rsid w:val="00611BD2"/>
    <w:rsid w:val="00611E74"/>
    <w:rsid w:val="0061274F"/>
    <w:rsid w:val="00612870"/>
    <w:rsid w:val="00612BE4"/>
    <w:rsid w:val="00612F08"/>
    <w:rsid w:val="00613A4A"/>
    <w:rsid w:val="00613B7F"/>
    <w:rsid w:val="00613D24"/>
    <w:rsid w:val="00613FB5"/>
    <w:rsid w:val="00614393"/>
    <w:rsid w:val="00614414"/>
    <w:rsid w:val="00614579"/>
    <w:rsid w:val="00614EBB"/>
    <w:rsid w:val="00615355"/>
    <w:rsid w:val="006158E1"/>
    <w:rsid w:val="00615CC8"/>
    <w:rsid w:val="0061657A"/>
    <w:rsid w:val="006166C4"/>
    <w:rsid w:val="006167E7"/>
    <w:rsid w:val="00616991"/>
    <w:rsid w:val="006169C3"/>
    <w:rsid w:val="00616B63"/>
    <w:rsid w:val="00616D6E"/>
    <w:rsid w:val="0061724B"/>
    <w:rsid w:val="00617383"/>
    <w:rsid w:val="0061738B"/>
    <w:rsid w:val="0061751F"/>
    <w:rsid w:val="00617883"/>
    <w:rsid w:val="00617CF3"/>
    <w:rsid w:val="00617F61"/>
    <w:rsid w:val="006202B5"/>
    <w:rsid w:val="00620A4A"/>
    <w:rsid w:val="00620D41"/>
    <w:rsid w:val="00620E48"/>
    <w:rsid w:val="00621683"/>
    <w:rsid w:val="00621A0D"/>
    <w:rsid w:val="00621BEB"/>
    <w:rsid w:val="00622033"/>
    <w:rsid w:val="00622251"/>
    <w:rsid w:val="00622268"/>
    <w:rsid w:val="006224FC"/>
    <w:rsid w:val="00622908"/>
    <w:rsid w:val="00622D03"/>
    <w:rsid w:val="00622F29"/>
    <w:rsid w:val="00622F47"/>
    <w:rsid w:val="0062305A"/>
    <w:rsid w:val="0062348A"/>
    <w:rsid w:val="006239EA"/>
    <w:rsid w:val="00623B65"/>
    <w:rsid w:val="00623BAF"/>
    <w:rsid w:val="0062411F"/>
    <w:rsid w:val="00624436"/>
    <w:rsid w:val="00624947"/>
    <w:rsid w:val="006249A4"/>
    <w:rsid w:val="00624E12"/>
    <w:rsid w:val="0062516E"/>
    <w:rsid w:val="00625508"/>
    <w:rsid w:val="006255DB"/>
    <w:rsid w:val="006258C5"/>
    <w:rsid w:val="00625D75"/>
    <w:rsid w:val="00625F5C"/>
    <w:rsid w:val="00626E4F"/>
    <w:rsid w:val="00627537"/>
    <w:rsid w:val="006279DA"/>
    <w:rsid w:val="00627A69"/>
    <w:rsid w:val="00627DF0"/>
    <w:rsid w:val="00627E86"/>
    <w:rsid w:val="006305DE"/>
    <w:rsid w:val="00630870"/>
    <w:rsid w:val="0063094D"/>
    <w:rsid w:val="00630A1C"/>
    <w:rsid w:val="00631374"/>
    <w:rsid w:val="00631810"/>
    <w:rsid w:val="0063196D"/>
    <w:rsid w:val="00631E22"/>
    <w:rsid w:val="00631EA0"/>
    <w:rsid w:val="00631FE5"/>
    <w:rsid w:val="006322D1"/>
    <w:rsid w:val="00632ADC"/>
    <w:rsid w:val="00632B21"/>
    <w:rsid w:val="00632C4C"/>
    <w:rsid w:val="00632DD3"/>
    <w:rsid w:val="006335A1"/>
    <w:rsid w:val="00633F9A"/>
    <w:rsid w:val="006343DA"/>
    <w:rsid w:val="0063462A"/>
    <w:rsid w:val="0063474C"/>
    <w:rsid w:val="006349D8"/>
    <w:rsid w:val="00634AC5"/>
    <w:rsid w:val="0063538E"/>
    <w:rsid w:val="006355C8"/>
    <w:rsid w:val="006356B9"/>
    <w:rsid w:val="00635AA7"/>
    <w:rsid w:val="00635FB5"/>
    <w:rsid w:val="00636725"/>
    <w:rsid w:val="0063674A"/>
    <w:rsid w:val="00636C31"/>
    <w:rsid w:val="00636D64"/>
    <w:rsid w:val="00637A76"/>
    <w:rsid w:val="00637E38"/>
    <w:rsid w:val="00640096"/>
    <w:rsid w:val="00640501"/>
    <w:rsid w:val="00640518"/>
    <w:rsid w:val="0064069A"/>
    <w:rsid w:val="00640A9B"/>
    <w:rsid w:val="00640BAD"/>
    <w:rsid w:val="00641017"/>
    <w:rsid w:val="00641132"/>
    <w:rsid w:val="00641A4D"/>
    <w:rsid w:val="00641AC8"/>
    <w:rsid w:val="00641B26"/>
    <w:rsid w:val="00641B43"/>
    <w:rsid w:val="006420CB"/>
    <w:rsid w:val="00642434"/>
    <w:rsid w:val="0064247D"/>
    <w:rsid w:val="00642630"/>
    <w:rsid w:val="006426E2"/>
    <w:rsid w:val="006429EC"/>
    <w:rsid w:val="00643099"/>
    <w:rsid w:val="00643134"/>
    <w:rsid w:val="0064341B"/>
    <w:rsid w:val="006434DA"/>
    <w:rsid w:val="006436C2"/>
    <w:rsid w:val="0064377B"/>
    <w:rsid w:val="00643B88"/>
    <w:rsid w:val="0064476A"/>
    <w:rsid w:val="0064476F"/>
    <w:rsid w:val="00644EBD"/>
    <w:rsid w:val="00645109"/>
    <w:rsid w:val="00645336"/>
    <w:rsid w:val="00645A18"/>
    <w:rsid w:val="00645AD3"/>
    <w:rsid w:val="00645CE3"/>
    <w:rsid w:val="00645E32"/>
    <w:rsid w:val="00645E7B"/>
    <w:rsid w:val="00645EF4"/>
    <w:rsid w:val="006460CE"/>
    <w:rsid w:val="006467A9"/>
    <w:rsid w:val="006468F1"/>
    <w:rsid w:val="00646FE4"/>
    <w:rsid w:val="00647325"/>
    <w:rsid w:val="006474E1"/>
    <w:rsid w:val="00647603"/>
    <w:rsid w:val="00647BC1"/>
    <w:rsid w:val="00647BC5"/>
    <w:rsid w:val="00647D00"/>
    <w:rsid w:val="00647D6C"/>
    <w:rsid w:val="00647F03"/>
    <w:rsid w:val="00650021"/>
    <w:rsid w:val="006501ED"/>
    <w:rsid w:val="00650AB6"/>
    <w:rsid w:val="00650F8F"/>
    <w:rsid w:val="00651072"/>
    <w:rsid w:val="006511AF"/>
    <w:rsid w:val="006512E1"/>
    <w:rsid w:val="006516F9"/>
    <w:rsid w:val="006517D3"/>
    <w:rsid w:val="00651920"/>
    <w:rsid w:val="00651B0B"/>
    <w:rsid w:val="00652831"/>
    <w:rsid w:val="00652C6F"/>
    <w:rsid w:val="0065301F"/>
    <w:rsid w:val="006534EE"/>
    <w:rsid w:val="0065380E"/>
    <w:rsid w:val="00653A69"/>
    <w:rsid w:val="00653B3F"/>
    <w:rsid w:val="00653F59"/>
    <w:rsid w:val="00654202"/>
    <w:rsid w:val="00654533"/>
    <w:rsid w:val="006549BF"/>
    <w:rsid w:val="00654DA4"/>
    <w:rsid w:val="00654E27"/>
    <w:rsid w:val="00655199"/>
    <w:rsid w:val="00655884"/>
    <w:rsid w:val="0065599E"/>
    <w:rsid w:val="00655CD9"/>
    <w:rsid w:val="0065628E"/>
    <w:rsid w:val="00656633"/>
    <w:rsid w:val="0065673B"/>
    <w:rsid w:val="00656BFE"/>
    <w:rsid w:val="00656F4D"/>
    <w:rsid w:val="00657183"/>
    <w:rsid w:val="00657407"/>
    <w:rsid w:val="00657832"/>
    <w:rsid w:val="006579A9"/>
    <w:rsid w:val="00657B29"/>
    <w:rsid w:val="0066016C"/>
    <w:rsid w:val="00660B71"/>
    <w:rsid w:val="00660FF7"/>
    <w:rsid w:val="006611C8"/>
    <w:rsid w:val="006619B9"/>
    <w:rsid w:val="00661D18"/>
    <w:rsid w:val="00661E24"/>
    <w:rsid w:val="006620D0"/>
    <w:rsid w:val="006622BC"/>
    <w:rsid w:val="00662310"/>
    <w:rsid w:val="006626ED"/>
    <w:rsid w:val="006628A7"/>
    <w:rsid w:val="00662A30"/>
    <w:rsid w:val="00663004"/>
    <w:rsid w:val="006630A3"/>
    <w:rsid w:val="00663459"/>
    <w:rsid w:val="00663941"/>
    <w:rsid w:val="00663B1E"/>
    <w:rsid w:val="00663BF3"/>
    <w:rsid w:val="0066417B"/>
    <w:rsid w:val="00664AD1"/>
    <w:rsid w:val="006651C0"/>
    <w:rsid w:val="00665233"/>
    <w:rsid w:val="00665547"/>
    <w:rsid w:val="006657B4"/>
    <w:rsid w:val="00665FB9"/>
    <w:rsid w:val="00665FDD"/>
    <w:rsid w:val="00666347"/>
    <w:rsid w:val="00666644"/>
    <w:rsid w:val="0066679A"/>
    <w:rsid w:val="00666D9D"/>
    <w:rsid w:val="00666FCB"/>
    <w:rsid w:val="006676C0"/>
    <w:rsid w:val="00667DAA"/>
    <w:rsid w:val="00667FA4"/>
    <w:rsid w:val="006701E5"/>
    <w:rsid w:val="00670264"/>
    <w:rsid w:val="0067038E"/>
    <w:rsid w:val="00670A61"/>
    <w:rsid w:val="00670C54"/>
    <w:rsid w:val="00671216"/>
    <w:rsid w:val="0067126D"/>
    <w:rsid w:val="00671D03"/>
    <w:rsid w:val="006720E4"/>
    <w:rsid w:val="0067224E"/>
    <w:rsid w:val="0067254E"/>
    <w:rsid w:val="0067256B"/>
    <w:rsid w:val="00672624"/>
    <w:rsid w:val="006726EE"/>
    <w:rsid w:val="006727EB"/>
    <w:rsid w:val="00672CAB"/>
    <w:rsid w:val="00673134"/>
    <w:rsid w:val="00673253"/>
    <w:rsid w:val="006733A0"/>
    <w:rsid w:val="00673811"/>
    <w:rsid w:val="006739BB"/>
    <w:rsid w:val="00673C80"/>
    <w:rsid w:val="006748E3"/>
    <w:rsid w:val="00674B87"/>
    <w:rsid w:val="00674E1D"/>
    <w:rsid w:val="0067560D"/>
    <w:rsid w:val="00675C18"/>
    <w:rsid w:val="00675E5E"/>
    <w:rsid w:val="0067654C"/>
    <w:rsid w:val="0067673F"/>
    <w:rsid w:val="00676828"/>
    <w:rsid w:val="00676DB1"/>
    <w:rsid w:val="006775AE"/>
    <w:rsid w:val="00677A28"/>
    <w:rsid w:val="006800A9"/>
    <w:rsid w:val="006809D8"/>
    <w:rsid w:val="00680E5B"/>
    <w:rsid w:val="00680E89"/>
    <w:rsid w:val="00681014"/>
    <w:rsid w:val="00681056"/>
    <w:rsid w:val="00681112"/>
    <w:rsid w:val="00681233"/>
    <w:rsid w:val="00681627"/>
    <w:rsid w:val="006826B4"/>
    <w:rsid w:val="00682E80"/>
    <w:rsid w:val="00682F1D"/>
    <w:rsid w:val="006830CB"/>
    <w:rsid w:val="00683266"/>
    <w:rsid w:val="0068333C"/>
    <w:rsid w:val="006836A7"/>
    <w:rsid w:val="0068371C"/>
    <w:rsid w:val="00683C8C"/>
    <w:rsid w:val="006841A4"/>
    <w:rsid w:val="006843A8"/>
    <w:rsid w:val="0068450E"/>
    <w:rsid w:val="00685230"/>
    <w:rsid w:val="00685603"/>
    <w:rsid w:val="006857EA"/>
    <w:rsid w:val="00685E73"/>
    <w:rsid w:val="00686C6F"/>
    <w:rsid w:val="0068751A"/>
    <w:rsid w:val="00687A22"/>
    <w:rsid w:val="00687BDC"/>
    <w:rsid w:val="00687DE6"/>
    <w:rsid w:val="0069009C"/>
    <w:rsid w:val="00690124"/>
    <w:rsid w:val="00690271"/>
    <w:rsid w:val="00690922"/>
    <w:rsid w:val="00690CAE"/>
    <w:rsid w:val="00690E65"/>
    <w:rsid w:val="00690EBC"/>
    <w:rsid w:val="0069114B"/>
    <w:rsid w:val="00691890"/>
    <w:rsid w:val="006919F9"/>
    <w:rsid w:val="00691A89"/>
    <w:rsid w:val="00691B7E"/>
    <w:rsid w:val="00691E4D"/>
    <w:rsid w:val="006921F7"/>
    <w:rsid w:val="006923C0"/>
    <w:rsid w:val="00692B8A"/>
    <w:rsid w:val="00693000"/>
    <w:rsid w:val="006933C2"/>
    <w:rsid w:val="00693B12"/>
    <w:rsid w:val="00693B5E"/>
    <w:rsid w:val="006943E8"/>
    <w:rsid w:val="00694533"/>
    <w:rsid w:val="0069467A"/>
    <w:rsid w:val="00694C4B"/>
    <w:rsid w:val="006953BA"/>
    <w:rsid w:val="006954F9"/>
    <w:rsid w:val="006956B7"/>
    <w:rsid w:val="006956E4"/>
    <w:rsid w:val="006957BA"/>
    <w:rsid w:val="00695A8D"/>
    <w:rsid w:val="00695A98"/>
    <w:rsid w:val="00695C51"/>
    <w:rsid w:val="00695F72"/>
    <w:rsid w:val="0069699F"/>
    <w:rsid w:val="00696B4F"/>
    <w:rsid w:val="00696B82"/>
    <w:rsid w:val="00696C38"/>
    <w:rsid w:val="00696C3E"/>
    <w:rsid w:val="00696C4F"/>
    <w:rsid w:val="00696C5E"/>
    <w:rsid w:val="00697074"/>
    <w:rsid w:val="00697825"/>
    <w:rsid w:val="00697FBB"/>
    <w:rsid w:val="006A0352"/>
    <w:rsid w:val="006A1A78"/>
    <w:rsid w:val="006A1CA6"/>
    <w:rsid w:val="006A1CC5"/>
    <w:rsid w:val="006A1E4A"/>
    <w:rsid w:val="006A20D5"/>
    <w:rsid w:val="006A2325"/>
    <w:rsid w:val="006A2506"/>
    <w:rsid w:val="006A2608"/>
    <w:rsid w:val="006A2665"/>
    <w:rsid w:val="006A2AB3"/>
    <w:rsid w:val="006A2E62"/>
    <w:rsid w:val="006A3155"/>
    <w:rsid w:val="006A3224"/>
    <w:rsid w:val="006A3C98"/>
    <w:rsid w:val="006A3DA6"/>
    <w:rsid w:val="006A42A9"/>
    <w:rsid w:val="006A471D"/>
    <w:rsid w:val="006A4B60"/>
    <w:rsid w:val="006A4CB2"/>
    <w:rsid w:val="006A4D66"/>
    <w:rsid w:val="006A4EC7"/>
    <w:rsid w:val="006A4F78"/>
    <w:rsid w:val="006A52EF"/>
    <w:rsid w:val="006A5451"/>
    <w:rsid w:val="006A57A6"/>
    <w:rsid w:val="006A5B92"/>
    <w:rsid w:val="006A5D8B"/>
    <w:rsid w:val="006A5F42"/>
    <w:rsid w:val="006A6EA3"/>
    <w:rsid w:val="006A7A2B"/>
    <w:rsid w:val="006A7A91"/>
    <w:rsid w:val="006A7D4B"/>
    <w:rsid w:val="006B0193"/>
    <w:rsid w:val="006B030A"/>
    <w:rsid w:val="006B0513"/>
    <w:rsid w:val="006B1085"/>
    <w:rsid w:val="006B15EF"/>
    <w:rsid w:val="006B16E0"/>
    <w:rsid w:val="006B1E6B"/>
    <w:rsid w:val="006B1F7A"/>
    <w:rsid w:val="006B25CD"/>
    <w:rsid w:val="006B2768"/>
    <w:rsid w:val="006B2C40"/>
    <w:rsid w:val="006B2EF1"/>
    <w:rsid w:val="006B30F8"/>
    <w:rsid w:val="006B3476"/>
    <w:rsid w:val="006B3B2E"/>
    <w:rsid w:val="006B3C03"/>
    <w:rsid w:val="006B3D1F"/>
    <w:rsid w:val="006B4040"/>
    <w:rsid w:val="006B421F"/>
    <w:rsid w:val="006B4247"/>
    <w:rsid w:val="006B4A3F"/>
    <w:rsid w:val="006B4BFB"/>
    <w:rsid w:val="006B4DDD"/>
    <w:rsid w:val="006B6253"/>
    <w:rsid w:val="006B68A2"/>
    <w:rsid w:val="006B72EF"/>
    <w:rsid w:val="006B73B6"/>
    <w:rsid w:val="006B740E"/>
    <w:rsid w:val="006B7431"/>
    <w:rsid w:val="006B750F"/>
    <w:rsid w:val="006B78CA"/>
    <w:rsid w:val="006B78E0"/>
    <w:rsid w:val="006B79DE"/>
    <w:rsid w:val="006B79F2"/>
    <w:rsid w:val="006B7F61"/>
    <w:rsid w:val="006C0751"/>
    <w:rsid w:val="006C091A"/>
    <w:rsid w:val="006C0AD5"/>
    <w:rsid w:val="006C0CDC"/>
    <w:rsid w:val="006C10B2"/>
    <w:rsid w:val="006C11CE"/>
    <w:rsid w:val="006C17C5"/>
    <w:rsid w:val="006C1886"/>
    <w:rsid w:val="006C194A"/>
    <w:rsid w:val="006C1B53"/>
    <w:rsid w:val="006C1C50"/>
    <w:rsid w:val="006C210E"/>
    <w:rsid w:val="006C2341"/>
    <w:rsid w:val="006C2390"/>
    <w:rsid w:val="006C35FA"/>
    <w:rsid w:val="006C3AFB"/>
    <w:rsid w:val="006C3F06"/>
    <w:rsid w:val="006C3F23"/>
    <w:rsid w:val="006C4649"/>
    <w:rsid w:val="006C47D1"/>
    <w:rsid w:val="006C494F"/>
    <w:rsid w:val="006C4966"/>
    <w:rsid w:val="006C4F9E"/>
    <w:rsid w:val="006C4FA4"/>
    <w:rsid w:val="006C5676"/>
    <w:rsid w:val="006C56B5"/>
    <w:rsid w:val="006C56FF"/>
    <w:rsid w:val="006C5776"/>
    <w:rsid w:val="006C580B"/>
    <w:rsid w:val="006C5B62"/>
    <w:rsid w:val="006C5F0C"/>
    <w:rsid w:val="006C5F28"/>
    <w:rsid w:val="006C6209"/>
    <w:rsid w:val="006C64DF"/>
    <w:rsid w:val="006C6947"/>
    <w:rsid w:val="006C6F53"/>
    <w:rsid w:val="006C70C3"/>
    <w:rsid w:val="006C7559"/>
    <w:rsid w:val="006C784C"/>
    <w:rsid w:val="006C7897"/>
    <w:rsid w:val="006C7D4B"/>
    <w:rsid w:val="006C7DA8"/>
    <w:rsid w:val="006C7F19"/>
    <w:rsid w:val="006D01E0"/>
    <w:rsid w:val="006D051A"/>
    <w:rsid w:val="006D05D9"/>
    <w:rsid w:val="006D0BBE"/>
    <w:rsid w:val="006D0C35"/>
    <w:rsid w:val="006D0DB5"/>
    <w:rsid w:val="006D1209"/>
    <w:rsid w:val="006D1746"/>
    <w:rsid w:val="006D1887"/>
    <w:rsid w:val="006D1985"/>
    <w:rsid w:val="006D1FB5"/>
    <w:rsid w:val="006D2024"/>
    <w:rsid w:val="006D2453"/>
    <w:rsid w:val="006D2766"/>
    <w:rsid w:val="006D2B28"/>
    <w:rsid w:val="006D34C6"/>
    <w:rsid w:val="006D3C78"/>
    <w:rsid w:val="006D4057"/>
    <w:rsid w:val="006D4117"/>
    <w:rsid w:val="006D4152"/>
    <w:rsid w:val="006D4194"/>
    <w:rsid w:val="006D4648"/>
    <w:rsid w:val="006D47FB"/>
    <w:rsid w:val="006D4889"/>
    <w:rsid w:val="006D48A1"/>
    <w:rsid w:val="006D4AB6"/>
    <w:rsid w:val="006D4CDA"/>
    <w:rsid w:val="006D4F45"/>
    <w:rsid w:val="006D5014"/>
    <w:rsid w:val="006D5122"/>
    <w:rsid w:val="006D5198"/>
    <w:rsid w:val="006D53F2"/>
    <w:rsid w:val="006D5403"/>
    <w:rsid w:val="006D5722"/>
    <w:rsid w:val="006D593C"/>
    <w:rsid w:val="006D5C2B"/>
    <w:rsid w:val="006D5EDF"/>
    <w:rsid w:val="006D5F7C"/>
    <w:rsid w:val="006D62F7"/>
    <w:rsid w:val="006D6402"/>
    <w:rsid w:val="006D66F3"/>
    <w:rsid w:val="006D67EA"/>
    <w:rsid w:val="006D682C"/>
    <w:rsid w:val="006D6899"/>
    <w:rsid w:val="006D6A08"/>
    <w:rsid w:val="006D6A0F"/>
    <w:rsid w:val="006D6B7E"/>
    <w:rsid w:val="006D6DAA"/>
    <w:rsid w:val="006D7013"/>
    <w:rsid w:val="006D73D2"/>
    <w:rsid w:val="006D78E2"/>
    <w:rsid w:val="006E00B4"/>
    <w:rsid w:val="006E00E8"/>
    <w:rsid w:val="006E04BA"/>
    <w:rsid w:val="006E087B"/>
    <w:rsid w:val="006E0924"/>
    <w:rsid w:val="006E12BE"/>
    <w:rsid w:val="006E1ADA"/>
    <w:rsid w:val="006E2466"/>
    <w:rsid w:val="006E2763"/>
    <w:rsid w:val="006E398C"/>
    <w:rsid w:val="006E3D24"/>
    <w:rsid w:val="006E4167"/>
    <w:rsid w:val="006E470A"/>
    <w:rsid w:val="006E4819"/>
    <w:rsid w:val="006E560C"/>
    <w:rsid w:val="006E6132"/>
    <w:rsid w:val="006E6292"/>
    <w:rsid w:val="006E6379"/>
    <w:rsid w:val="006E6528"/>
    <w:rsid w:val="006E65FB"/>
    <w:rsid w:val="006E6686"/>
    <w:rsid w:val="006E681C"/>
    <w:rsid w:val="006E6B33"/>
    <w:rsid w:val="006E710F"/>
    <w:rsid w:val="006E74DE"/>
    <w:rsid w:val="006E76EE"/>
    <w:rsid w:val="006E793A"/>
    <w:rsid w:val="006E7953"/>
    <w:rsid w:val="006E79E5"/>
    <w:rsid w:val="006E7F19"/>
    <w:rsid w:val="006F0C0A"/>
    <w:rsid w:val="006F0C13"/>
    <w:rsid w:val="006F0D4B"/>
    <w:rsid w:val="006F120F"/>
    <w:rsid w:val="006F161A"/>
    <w:rsid w:val="006F16C9"/>
    <w:rsid w:val="006F19BF"/>
    <w:rsid w:val="006F1B5D"/>
    <w:rsid w:val="006F1BEB"/>
    <w:rsid w:val="006F1D64"/>
    <w:rsid w:val="006F1F31"/>
    <w:rsid w:val="006F235F"/>
    <w:rsid w:val="006F25EE"/>
    <w:rsid w:val="006F27AB"/>
    <w:rsid w:val="006F2A6A"/>
    <w:rsid w:val="006F2E1B"/>
    <w:rsid w:val="006F30AC"/>
    <w:rsid w:val="006F3D18"/>
    <w:rsid w:val="006F3EC0"/>
    <w:rsid w:val="006F41C6"/>
    <w:rsid w:val="006F4BD1"/>
    <w:rsid w:val="006F5261"/>
    <w:rsid w:val="006F5318"/>
    <w:rsid w:val="006F53D5"/>
    <w:rsid w:val="006F5946"/>
    <w:rsid w:val="006F5957"/>
    <w:rsid w:val="006F5E1C"/>
    <w:rsid w:val="006F645A"/>
    <w:rsid w:val="006F6477"/>
    <w:rsid w:val="006F67A3"/>
    <w:rsid w:val="006F6895"/>
    <w:rsid w:val="006F6C93"/>
    <w:rsid w:val="006F7AF4"/>
    <w:rsid w:val="006F7B48"/>
    <w:rsid w:val="006F7D75"/>
    <w:rsid w:val="0070003C"/>
    <w:rsid w:val="00700675"/>
    <w:rsid w:val="00700BF8"/>
    <w:rsid w:val="00700E54"/>
    <w:rsid w:val="007011B9"/>
    <w:rsid w:val="00701462"/>
    <w:rsid w:val="00701942"/>
    <w:rsid w:val="00701EFD"/>
    <w:rsid w:val="0070273B"/>
    <w:rsid w:val="00702D20"/>
    <w:rsid w:val="00703234"/>
    <w:rsid w:val="007033ED"/>
    <w:rsid w:val="00703E13"/>
    <w:rsid w:val="00704031"/>
    <w:rsid w:val="00704100"/>
    <w:rsid w:val="007041A8"/>
    <w:rsid w:val="00704296"/>
    <w:rsid w:val="0070434C"/>
    <w:rsid w:val="00704379"/>
    <w:rsid w:val="0070451F"/>
    <w:rsid w:val="0070468D"/>
    <w:rsid w:val="00704A5A"/>
    <w:rsid w:val="00704B47"/>
    <w:rsid w:val="00704B65"/>
    <w:rsid w:val="00704EAE"/>
    <w:rsid w:val="0070513D"/>
    <w:rsid w:val="0070519E"/>
    <w:rsid w:val="00705210"/>
    <w:rsid w:val="007052DD"/>
    <w:rsid w:val="00705349"/>
    <w:rsid w:val="007056E6"/>
    <w:rsid w:val="0070571B"/>
    <w:rsid w:val="007059BB"/>
    <w:rsid w:val="00705CDA"/>
    <w:rsid w:val="00705CF1"/>
    <w:rsid w:val="00705EA6"/>
    <w:rsid w:val="00706109"/>
    <w:rsid w:val="007061CE"/>
    <w:rsid w:val="0070626E"/>
    <w:rsid w:val="007066BE"/>
    <w:rsid w:val="007066F8"/>
    <w:rsid w:val="007069D4"/>
    <w:rsid w:val="00706A26"/>
    <w:rsid w:val="00707151"/>
    <w:rsid w:val="00707259"/>
    <w:rsid w:val="00707458"/>
    <w:rsid w:val="00707545"/>
    <w:rsid w:val="00707832"/>
    <w:rsid w:val="00707AA5"/>
    <w:rsid w:val="00707FE9"/>
    <w:rsid w:val="0071053F"/>
    <w:rsid w:val="007110DD"/>
    <w:rsid w:val="0071140F"/>
    <w:rsid w:val="007115ED"/>
    <w:rsid w:val="00711985"/>
    <w:rsid w:val="00711A2E"/>
    <w:rsid w:val="00711D29"/>
    <w:rsid w:val="00711E56"/>
    <w:rsid w:val="007121D0"/>
    <w:rsid w:val="0071220F"/>
    <w:rsid w:val="00712250"/>
    <w:rsid w:val="007122F4"/>
    <w:rsid w:val="0071287E"/>
    <w:rsid w:val="00713037"/>
    <w:rsid w:val="007134AC"/>
    <w:rsid w:val="007139CF"/>
    <w:rsid w:val="00713E37"/>
    <w:rsid w:val="00713F19"/>
    <w:rsid w:val="0071413C"/>
    <w:rsid w:val="00714562"/>
    <w:rsid w:val="0071492D"/>
    <w:rsid w:val="007149AF"/>
    <w:rsid w:val="00714E2B"/>
    <w:rsid w:val="0071500D"/>
    <w:rsid w:val="0071607D"/>
    <w:rsid w:val="0071653E"/>
    <w:rsid w:val="00716A08"/>
    <w:rsid w:val="00716CAD"/>
    <w:rsid w:val="00717153"/>
    <w:rsid w:val="007171AF"/>
    <w:rsid w:val="00717588"/>
    <w:rsid w:val="00717600"/>
    <w:rsid w:val="00717616"/>
    <w:rsid w:val="007177A6"/>
    <w:rsid w:val="00717841"/>
    <w:rsid w:val="00717B36"/>
    <w:rsid w:val="00717FBA"/>
    <w:rsid w:val="00720241"/>
    <w:rsid w:val="00720384"/>
    <w:rsid w:val="0072073B"/>
    <w:rsid w:val="007207E4"/>
    <w:rsid w:val="00720A01"/>
    <w:rsid w:val="00720C94"/>
    <w:rsid w:val="00720D9C"/>
    <w:rsid w:val="007218E9"/>
    <w:rsid w:val="007218FC"/>
    <w:rsid w:val="00722188"/>
    <w:rsid w:val="00722545"/>
    <w:rsid w:val="007226D8"/>
    <w:rsid w:val="007226F6"/>
    <w:rsid w:val="007226FB"/>
    <w:rsid w:val="00722794"/>
    <w:rsid w:val="00722C2B"/>
    <w:rsid w:val="00722E51"/>
    <w:rsid w:val="00722EA4"/>
    <w:rsid w:val="00723327"/>
    <w:rsid w:val="0072353A"/>
    <w:rsid w:val="00723741"/>
    <w:rsid w:val="007239A7"/>
    <w:rsid w:val="00723D21"/>
    <w:rsid w:val="0072405E"/>
    <w:rsid w:val="007240D1"/>
    <w:rsid w:val="00724517"/>
    <w:rsid w:val="00724619"/>
    <w:rsid w:val="00724943"/>
    <w:rsid w:val="00724E53"/>
    <w:rsid w:val="007252EA"/>
    <w:rsid w:val="007256A4"/>
    <w:rsid w:val="007256A9"/>
    <w:rsid w:val="007256DE"/>
    <w:rsid w:val="007256E8"/>
    <w:rsid w:val="00725806"/>
    <w:rsid w:val="007259F8"/>
    <w:rsid w:val="00725D6D"/>
    <w:rsid w:val="00725F7A"/>
    <w:rsid w:val="00726236"/>
    <w:rsid w:val="00726361"/>
    <w:rsid w:val="00726458"/>
    <w:rsid w:val="00726836"/>
    <w:rsid w:val="007268B0"/>
    <w:rsid w:val="007269A5"/>
    <w:rsid w:val="00726D6D"/>
    <w:rsid w:val="00726DE5"/>
    <w:rsid w:val="00726DF0"/>
    <w:rsid w:val="007272CC"/>
    <w:rsid w:val="0072744F"/>
    <w:rsid w:val="00727DFC"/>
    <w:rsid w:val="00730306"/>
    <w:rsid w:val="00730F64"/>
    <w:rsid w:val="0073140B"/>
    <w:rsid w:val="0073181B"/>
    <w:rsid w:val="00731F9C"/>
    <w:rsid w:val="0073214D"/>
    <w:rsid w:val="00732A31"/>
    <w:rsid w:val="00732A41"/>
    <w:rsid w:val="00732C3E"/>
    <w:rsid w:val="00732CBC"/>
    <w:rsid w:val="00732DDF"/>
    <w:rsid w:val="00732F2B"/>
    <w:rsid w:val="0073319A"/>
    <w:rsid w:val="007336E0"/>
    <w:rsid w:val="00733F69"/>
    <w:rsid w:val="00733FB8"/>
    <w:rsid w:val="007341EA"/>
    <w:rsid w:val="00734429"/>
    <w:rsid w:val="007345C9"/>
    <w:rsid w:val="007347EE"/>
    <w:rsid w:val="00734964"/>
    <w:rsid w:val="00734AC6"/>
    <w:rsid w:val="00734C1B"/>
    <w:rsid w:val="00734CBA"/>
    <w:rsid w:val="00734CD9"/>
    <w:rsid w:val="00734FA2"/>
    <w:rsid w:val="00734FC5"/>
    <w:rsid w:val="00735130"/>
    <w:rsid w:val="007351FA"/>
    <w:rsid w:val="00735486"/>
    <w:rsid w:val="00735A91"/>
    <w:rsid w:val="00735AF3"/>
    <w:rsid w:val="00735B0C"/>
    <w:rsid w:val="00735F24"/>
    <w:rsid w:val="00736500"/>
    <w:rsid w:val="007365D5"/>
    <w:rsid w:val="00736932"/>
    <w:rsid w:val="00736B1B"/>
    <w:rsid w:val="00737065"/>
    <w:rsid w:val="007377A5"/>
    <w:rsid w:val="00740192"/>
    <w:rsid w:val="007408FA"/>
    <w:rsid w:val="00740B0E"/>
    <w:rsid w:val="00740C10"/>
    <w:rsid w:val="00740EE4"/>
    <w:rsid w:val="007410B5"/>
    <w:rsid w:val="007410F0"/>
    <w:rsid w:val="007412FB"/>
    <w:rsid w:val="0074166E"/>
    <w:rsid w:val="00741997"/>
    <w:rsid w:val="00741A69"/>
    <w:rsid w:val="00741C07"/>
    <w:rsid w:val="0074212F"/>
    <w:rsid w:val="00742186"/>
    <w:rsid w:val="00742F12"/>
    <w:rsid w:val="007432BD"/>
    <w:rsid w:val="007443CA"/>
    <w:rsid w:val="0074490C"/>
    <w:rsid w:val="00745152"/>
    <w:rsid w:val="00745475"/>
    <w:rsid w:val="007455D7"/>
    <w:rsid w:val="00745615"/>
    <w:rsid w:val="00745A02"/>
    <w:rsid w:val="00745FB1"/>
    <w:rsid w:val="00746195"/>
    <w:rsid w:val="00746306"/>
    <w:rsid w:val="00746919"/>
    <w:rsid w:val="007469D5"/>
    <w:rsid w:val="00746A2A"/>
    <w:rsid w:val="00747055"/>
    <w:rsid w:val="007473F8"/>
    <w:rsid w:val="00747526"/>
    <w:rsid w:val="00747656"/>
    <w:rsid w:val="0074768A"/>
    <w:rsid w:val="0074779A"/>
    <w:rsid w:val="00747FD7"/>
    <w:rsid w:val="0075012E"/>
    <w:rsid w:val="007503E7"/>
    <w:rsid w:val="00750523"/>
    <w:rsid w:val="007506FD"/>
    <w:rsid w:val="007507B1"/>
    <w:rsid w:val="00750D86"/>
    <w:rsid w:val="00751094"/>
    <w:rsid w:val="007513E2"/>
    <w:rsid w:val="00751722"/>
    <w:rsid w:val="007518C8"/>
    <w:rsid w:val="007518D9"/>
    <w:rsid w:val="00751E82"/>
    <w:rsid w:val="00751F44"/>
    <w:rsid w:val="00752208"/>
    <w:rsid w:val="007522DC"/>
    <w:rsid w:val="00752E56"/>
    <w:rsid w:val="00752E7D"/>
    <w:rsid w:val="007536BA"/>
    <w:rsid w:val="0075379A"/>
    <w:rsid w:val="00753DC8"/>
    <w:rsid w:val="00753EF2"/>
    <w:rsid w:val="00754007"/>
    <w:rsid w:val="0075440F"/>
    <w:rsid w:val="00754435"/>
    <w:rsid w:val="00754A00"/>
    <w:rsid w:val="00754B8A"/>
    <w:rsid w:val="00754C1C"/>
    <w:rsid w:val="00755194"/>
    <w:rsid w:val="00755470"/>
    <w:rsid w:val="0075668F"/>
    <w:rsid w:val="00756935"/>
    <w:rsid w:val="00756B9A"/>
    <w:rsid w:val="00756BFB"/>
    <w:rsid w:val="00756FD4"/>
    <w:rsid w:val="00757079"/>
    <w:rsid w:val="007570C8"/>
    <w:rsid w:val="007571B9"/>
    <w:rsid w:val="007575A7"/>
    <w:rsid w:val="007579FA"/>
    <w:rsid w:val="00760089"/>
    <w:rsid w:val="007600CC"/>
    <w:rsid w:val="00760563"/>
    <w:rsid w:val="00760738"/>
    <w:rsid w:val="00760929"/>
    <w:rsid w:val="00760C87"/>
    <w:rsid w:val="0076107D"/>
    <w:rsid w:val="00761109"/>
    <w:rsid w:val="007612A9"/>
    <w:rsid w:val="007614D5"/>
    <w:rsid w:val="007619CC"/>
    <w:rsid w:val="00761A30"/>
    <w:rsid w:val="00761CEE"/>
    <w:rsid w:val="00761F9E"/>
    <w:rsid w:val="00762C13"/>
    <w:rsid w:val="00762C42"/>
    <w:rsid w:val="00762CD1"/>
    <w:rsid w:val="0076394B"/>
    <w:rsid w:val="00763A8F"/>
    <w:rsid w:val="00764179"/>
    <w:rsid w:val="007645D0"/>
    <w:rsid w:val="00764622"/>
    <w:rsid w:val="00764757"/>
    <w:rsid w:val="00764947"/>
    <w:rsid w:val="00764B35"/>
    <w:rsid w:val="00764C2C"/>
    <w:rsid w:val="00765161"/>
    <w:rsid w:val="0076548E"/>
    <w:rsid w:val="007654D6"/>
    <w:rsid w:val="0076594C"/>
    <w:rsid w:val="0076599C"/>
    <w:rsid w:val="00765C83"/>
    <w:rsid w:val="00765E30"/>
    <w:rsid w:val="0076633C"/>
    <w:rsid w:val="00766418"/>
    <w:rsid w:val="00766493"/>
    <w:rsid w:val="00766900"/>
    <w:rsid w:val="00767093"/>
    <w:rsid w:val="00767207"/>
    <w:rsid w:val="007673E6"/>
    <w:rsid w:val="007674A2"/>
    <w:rsid w:val="00767621"/>
    <w:rsid w:val="0076777F"/>
    <w:rsid w:val="00767CCD"/>
    <w:rsid w:val="0077006E"/>
    <w:rsid w:val="00770411"/>
    <w:rsid w:val="0077045A"/>
    <w:rsid w:val="007707E5"/>
    <w:rsid w:val="007707F7"/>
    <w:rsid w:val="00770DBB"/>
    <w:rsid w:val="00770DDB"/>
    <w:rsid w:val="00771081"/>
    <w:rsid w:val="007711F8"/>
    <w:rsid w:val="00771512"/>
    <w:rsid w:val="0077161D"/>
    <w:rsid w:val="007717A5"/>
    <w:rsid w:val="007719E7"/>
    <w:rsid w:val="00771B88"/>
    <w:rsid w:val="00771FCF"/>
    <w:rsid w:val="0077218E"/>
    <w:rsid w:val="0077222F"/>
    <w:rsid w:val="00772363"/>
    <w:rsid w:val="007723E0"/>
    <w:rsid w:val="007729CD"/>
    <w:rsid w:val="00772F4F"/>
    <w:rsid w:val="007730CE"/>
    <w:rsid w:val="007732D6"/>
    <w:rsid w:val="007736FE"/>
    <w:rsid w:val="0077374A"/>
    <w:rsid w:val="00773FC8"/>
    <w:rsid w:val="00774066"/>
    <w:rsid w:val="00774114"/>
    <w:rsid w:val="00774992"/>
    <w:rsid w:val="00774CC7"/>
    <w:rsid w:val="00774FDE"/>
    <w:rsid w:val="007750B9"/>
    <w:rsid w:val="00775218"/>
    <w:rsid w:val="0077577E"/>
    <w:rsid w:val="00776123"/>
    <w:rsid w:val="00776515"/>
    <w:rsid w:val="0077652A"/>
    <w:rsid w:val="007765A7"/>
    <w:rsid w:val="00776C9B"/>
    <w:rsid w:val="00776D6A"/>
    <w:rsid w:val="00777482"/>
    <w:rsid w:val="007775C3"/>
    <w:rsid w:val="00777679"/>
    <w:rsid w:val="007776FD"/>
    <w:rsid w:val="00777A1E"/>
    <w:rsid w:val="00777CE3"/>
    <w:rsid w:val="00780AEA"/>
    <w:rsid w:val="00780F2F"/>
    <w:rsid w:val="00780FC6"/>
    <w:rsid w:val="007811B2"/>
    <w:rsid w:val="00781822"/>
    <w:rsid w:val="00781910"/>
    <w:rsid w:val="00781A1E"/>
    <w:rsid w:val="00782044"/>
    <w:rsid w:val="0078225D"/>
    <w:rsid w:val="00782584"/>
    <w:rsid w:val="00782915"/>
    <w:rsid w:val="00782BC1"/>
    <w:rsid w:val="00782E93"/>
    <w:rsid w:val="00782FBC"/>
    <w:rsid w:val="007849AD"/>
    <w:rsid w:val="00784C36"/>
    <w:rsid w:val="00784D25"/>
    <w:rsid w:val="007858E5"/>
    <w:rsid w:val="0078652A"/>
    <w:rsid w:val="007868A4"/>
    <w:rsid w:val="00786A5A"/>
    <w:rsid w:val="00786DEA"/>
    <w:rsid w:val="00786E26"/>
    <w:rsid w:val="007872F0"/>
    <w:rsid w:val="00787543"/>
    <w:rsid w:val="00787C66"/>
    <w:rsid w:val="00790ABD"/>
    <w:rsid w:val="00791296"/>
    <w:rsid w:val="007918C4"/>
    <w:rsid w:val="00791999"/>
    <w:rsid w:val="00791AA9"/>
    <w:rsid w:val="007923A4"/>
    <w:rsid w:val="007925FF"/>
    <w:rsid w:val="00792D52"/>
    <w:rsid w:val="0079341F"/>
    <w:rsid w:val="00793677"/>
    <w:rsid w:val="007937AF"/>
    <w:rsid w:val="007939BB"/>
    <w:rsid w:val="00793B17"/>
    <w:rsid w:val="00793EAC"/>
    <w:rsid w:val="00793F8C"/>
    <w:rsid w:val="0079416B"/>
    <w:rsid w:val="00794802"/>
    <w:rsid w:val="007950F3"/>
    <w:rsid w:val="00795150"/>
    <w:rsid w:val="00795A56"/>
    <w:rsid w:val="00795B40"/>
    <w:rsid w:val="00795C68"/>
    <w:rsid w:val="007965E4"/>
    <w:rsid w:val="007967C2"/>
    <w:rsid w:val="0079680A"/>
    <w:rsid w:val="00796C93"/>
    <w:rsid w:val="00796D42"/>
    <w:rsid w:val="0079729E"/>
    <w:rsid w:val="0079759D"/>
    <w:rsid w:val="00797726"/>
    <w:rsid w:val="00797C80"/>
    <w:rsid w:val="007A002B"/>
    <w:rsid w:val="007A0273"/>
    <w:rsid w:val="007A0874"/>
    <w:rsid w:val="007A0C72"/>
    <w:rsid w:val="007A0D6C"/>
    <w:rsid w:val="007A0F21"/>
    <w:rsid w:val="007A149A"/>
    <w:rsid w:val="007A2751"/>
    <w:rsid w:val="007A293C"/>
    <w:rsid w:val="007A2A43"/>
    <w:rsid w:val="007A2D03"/>
    <w:rsid w:val="007A357B"/>
    <w:rsid w:val="007A36A5"/>
    <w:rsid w:val="007A37CA"/>
    <w:rsid w:val="007A3A18"/>
    <w:rsid w:val="007A3D23"/>
    <w:rsid w:val="007A4213"/>
    <w:rsid w:val="007A43B7"/>
    <w:rsid w:val="007A4573"/>
    <w:rsid w:val="007A48AD"/>
    <w:rsid w:val="007A53C7"/>
    <w:rsid w:val="007A54BD"/>
    <w:rsid w:val="007A5706"/>
    <w:rsid w:val="007A57C8"/>
    <w:rsid w:val="007A5C5F"/>
    <w:rsid w:val="007A612E"/>
    <w:rsid w:val="007A629F"/>
    <w:rsid w:val="007A704D"/>
    <w:rsid w:val="007A712B"/>
    <w:rsid w:val="007A71D7"/>
    <w:rsid w:val="007A7726"/>
    <w:rsid w:val="007A789F"/>
    <w:rsid w:val="007A79B8"/>
    <w:rsid w:val="007A7D01"/>
    <w:rsid w:val="007B0AA7"/>
    <w:rsid w:val="007B0C68"/>
    <w:rsid w:val="007B0CF5"/>
    <w:rsid w:val="007B0E29"/>
    <w:rsid w:val="007B0ECC"/>
    <w:rsid w:val="007B1075"/>
    <w:rsid w:val="007B12F8"/>
    <w:rsid w:val="007B13F3"/>
    <w:rsid w:val="007B1453"/>
    <w:rsid w:val="007B1880"/>
    <w:rsid w:val="007B2229"/>
    <w:rsid w:val="007B243E"/>
    <w:rsid w:val="007B26CF"/>
    <w:rsid w:val="007B2CE1"/>
    <w:rsid w:val="007B324B"/>
    <w:rsid w:val="007B33B2"/>
    <w:rsid w:val="007B3449"/>
    <w:rsid w:val="007B38DF"/>
    <w:rsid w:val="007B3990"/>
    <w:rsid w:val="007B3B7B"/>
    <w:rsid w:val="007B3F18"/>
    <w:rsid w:val="007B42AF"/>
    <w:rsid w:val="007B496B"/>
    <w:rsid w:val="007B4DB4"/>
    <w:rsid w:val="007B4F2C"/>
    <w:rsid w:val="007B4FED"/>
    <w:rsid w:val="007B50EB"/>
    <w:rsid w:val="007B531E"/>
    <w:rsid w:val="007B5762"/>
    <w:rsid w:val="007B5774"/>
    <w:rsid w:val="007B586B"/>
    <w:rsid w:val="007B6085"/>
    <w:rsid w:val="007B6237"/>
    <w:rsid w:val="007B638D"/>
    <w:rsid w:val="007B64BD"/>
    <w:rsid w:val="007B668B"/>
    <w:rsid w:val="007B6C0F"/>
    <w:rsid w:val="007B7342"/>
    <w:rsid w:val="007B73B8"/>
    <w:rsid w:val="007B73DE"/>
    <w:rsid w:val="007B7512"/>
    <w:rsid w:val="007B75D9"/>
    <w:rsid w:val="007B75E8"/>
    <w:rsid w:val="007B76AD"/>
    <w:rsid w:val="007B7741"/>
    <w:rsid w:val="007B7946"/>
    <w:rsid w:val="007C0364"/>
    <w:rsid w:val="007C069D"/>
    <w:rsid w:val="007C0994"/>
    <w:rsid w:val="007C0A16"/>
    <w:rsid w:val="007C0D58"/>
    <w:rsid w:val="007C183D"/>
    <w:rsid w:val="007C1BC8"/>
    <w:rsid w:val="007C1C8F"/>
    <w:rsid w:val="007C1D18"/>
    <w:rsid w:val="007C203D"/>
    <w:rsid w:val="007C2545"/>
    <w:rsid w:val="007C27F4"/>
    <w:rsid w:val="007C28EE"/>
    <w:rsid w:val="007C29C0"/>
    <w:rsid w:val="007C38B8"/>
    <w:rsid w:val="007C3B62"/>
    <w:rsid w:val="007C3D28"/>
    <w:rsid w:val="007C3EAF"/>
    <w:rsid w:val="007C4075"/>
    <w:rsid w:val="007C4548"/>
    <w:rsid w:val="007C4BB5"/>
    <w:rsid w:val="007C4C57"/>
    <w:rsid w:val="007C4D46"/>
    <w:rsid w:val="007C4E2F"/>
    <w:rsid w:val="007C50A1"/>
    <w:rsid w:val="007C52C5"/>
    <w:rsid w:val="007C57E6"/>
    <w:rsid w:val="007C5AC5"/>
    <w:rsid w:val="007C5B30"/>
    <w:rsid w:val="007C5CAD"/>
    <w:rsid w:val="007C5D41"/>
    <w:rsid w:val="007C5FED"/>
    <w:rsid w:val="007C606B"/>
    <w:rsid w:val="007C6116"/>
    <w:rsid w:val="007C6900"/>
    <w:rsid w:val="007C6CF9"/>
    <w:rsid w:val="007C77EE"/>
    <w:rsid w:val="007C7E03"/>
    <w:rsid w:val="007D05C9"/>
    <w:rsid w:val="007D0C03"/>
    <w:rsid w:val="007D0D1E"/>
    <w:rsid w:val="007D0FD4"/>
    <w:rsid w:val="007D1047"/>
    <w:rsid w:val="007D1087"/>
    <w:rsid w:val="007D167C"/>
    <w:rsid w:val="007D1969"/>
    <w:rsid w:val="007D1B1C"/>
    <w:rsid w:val="007D1EB1"/>
    <w:rsid w:val="007D242D"/>
    <w:rsid w:val="007D255C"/>
    <w:rsid w:val="007D268E"/>
    <w:rsid w:val="007D2757"/>
    <w:rsid w:val="007D28EF"/>
    <w:rsid w:val="007D3554"/>
    <w:rsid w:val="007D36F9"/>
    <w:rsid w:val="007D37BB"/>
    <w:rsid w:val="007D3B27"/>
    <w:rsid w:val="007D3D03"/>
    <w:rsid w:val="007D3DAC"/>
    <w:rsid w:val="007D3E4C"/>
    <w:rsid w:val="007D4F90"/>
    <w:rsid w:val="007D516A"/>
    <w:rsid w:val="007D52D2"/>
    <w:rsid w:val="007D54E6"/>
    <w:rsid w:val="007D55D1"/>
    <w:rsid w:val="007D5766"/>
    <w:rsid w:val="007D583B"/>
    <w:rsid w:val="007D59C3"/>
    <w:rsid w:val="007D5E8F"/>
    <w:rsid w:val="007D64C1"/>
    <w:rsid w:val="007D652A"/>
    <w:rsid w:val="007D6B7E"/>
    <w:rsid w:val="007D70D0"/>
    <w:rsid w:val="007D7104"/>
    <w:rsid w:val="007D7304"/>
    <w:rsid w:val="007D76EB"/>
    <w:rsid w:val="007D78B5"/>
    <w:rsid w:val="007D78F4"/>
    <w:rsid w:val="007D798E"/>
    <w:rsid w:val="007D7EF4"/>
    <w:rsid w:val="007D7F00"/>
    <w:rsid w:val="007D7F54"/>
    <w:rsid w:val="007E006E"/>
    <w:rsid w:val="007E00F4"/>
    <w:rsid w:val="007E020C"/>
    <w:rsid w:val="007E067D"/>
    <w:rsid w:val="007E0964"/>
    <w:rsid w:val="007E0BF1"/>
    <w:rsid w:val="007E0C83"/>
    <w:rsid w:val="007E0F0F"/>
    <w:rsid w:val="007E0FFC"/>
    <w:rsid w:val="007E14E0"/>
    <w:rsid w:val="007E1814"/>
    <w:rsid w:val="007E1CCF"/>
    <w:rsid w:val="007E2148"/>
    <w:rsid w:val="007E21A8"/>
    <w:rsid w:val="007E2660"/>
    <w:rsid w:val="007E2791"/>
    <w:rsid w:val="007E2FC0"/>
    <w:rsid w:val="007E329F"/>
    <w:rsid w:val="007E371D"/>
    <w:rsid w:val="007E37A4"/>
    <w:rsid w:val="007E3BCB"/>
    <w:rsid w:val="007E3C60"/>
    <w:rsid w:val="007E3E00"/>
    <w:rsid w:val="007E4026"/>
    <w:rsid w:val="007E41DE"/>
    <w:rsid w:val="007E454F"/>
    <w:rsid w:val="007E4CEB"/>
    <w:rsid w:val="007E4E56"/>
    <w:rsid w:val="007E4E5B"/>
    <w:rsid w:val="007E4F68"/>
    <w:rsid w:val="007E5189"/>
    <w:rsid w:val="007E51C9"/>
    <w:rsid w:val="007E54A1"/>
    <w:rsid w:val="007E567F"/>
    <w:rsid w:val="007E576D"/>
    <w:rsid w:val="007E5D3A"/>
    <w:rsid w:val="007E6716"/>
    <w:rsid w:val="007E6730"/>
    <w:rsid w:val="007E686A"/>
    <w:rsid w:val="007E711C"/>
    <w:rsid w:val="007E7343"/>
    <w:rsid w:val="007E73EA"/>
    <w:rsid w:val="007E76A7"/>
    <w:rsid w:val="007F0043"/>
    <w:rsid w:val="007F00CE"/>
    <w:rsid w:val="007F01E3"/>
    <w:rsid w:val="007F0303"/>
    <w:rsid w:val="007F12DC"/>
    <w:rsid w:val="007F1365"/>
    <w:rsid w:val="007F136E"/>
    <w:rsid w:val="007F1883"/>
    <w:rsid w:val="007F1A82"/>
    <w:rsid w:val="007F1B93"/>
    <w:rsid w:val="007F22F6"/>
    <w:rsid w:val="007F257F"/>
    <w:rsid w:val="007F270E"/>
    <w:rsid w:val="007F2F41"/>
    <w:rsid w:val="007F327C"/>
    <w:rsid w:val="007F35AD"/>
    <w:rsid w:val="007F3D29"/>
    <w:rsid w:val="007F3D9F"/>
    <w:rsid w:val="007F3FB6"/>
    <w:rsid w:val="007F405C"/>
    <w:rsid w:val="007F416F"/>
    <w:rsid w:val="007F42E8"/>
    <w:rsid w:val="007F468B"/>
    <w:rsid w:val="007F48FE"/>
    <w:rsid w:val="007F4D28"/>
    <w:rsid w:val="007F4DB8"/>
    <w:rsid w:val="007F555E"/>
    <w:rsid w:val="007F57EA"/>
    <w:rsid w:val="007F5C4A"/>
    <w:rsid w:val="007F647B"/>
    <w:rsid w:val="007F6701"/>
    <w:rsid w:val="007F6706"/>
    <w:rsid w:val="007F698E"/>
    <w:rsid w:val="007F7068"/>
    <w:rsid w:val="007F717B"/>
    <w:rsid w:val="007F724C"/>
    <w:rsid w:val="007F7580"/>
    <w:rsid w:val="007F798D"/>
    <w:rsid w:val="007F7B77"/>
    <w:rsid w:val="007F7CF1"/>
    <w:rsid w:val="008001F3"/>
    <w:rsid w:val="0080028B"/>
    <w:rsid w:val="008005AE"/>
    <w:rsid w:val="008006BF"/>
    <w:rsid w:val="008007B4"/>
    <w:rsid w:val="00800AEC"/>
    <w:rsid w:val="00800B2F"/>
    <w:rsid w:val="00800E63"/>
    <w:rsid w:val="008011BF"/>
    <w:rsid w:val="008011C0"/>
    <w:rsid w:val="008013B1"/>
    <w:rsid w:val="008015E0"/>
    <w:rsid w:val="0080161E"/>
    <w:rsid w:val="00801CE6"/>
    <w:rsid w:val="008022BB"/>
    <w:rsid w:val="008025FE"/>
    <w:rsid w:val="00802992"/>
    <w:rsid w:val="00802A01"/>
    <w:rsid w:val="008032DB"/>
    <w:rsid w:val="0080355E"/>
    <w:rsid w:val="00803673"/>
    <w:rsid w:val="0080383F"/>
    <w:rsid w:val="008038FC"/>
    <w:rsid w:val="00803ECE"/>
    <w:rsid w:val="00803F32"/>
    <w:rsid w:val="00803F3D"/>
    <w:rsid w:val="008044F7"/>
    <w:rsid w:val="008051A1"/>
    <w:rsid w:val="008051F8"/>
    <w:rsid w:val="008053AB"/>
    <w:rsid w:val="00805441"/>
    <w:rsid w:val="00805724"/>
    <w:rsid w:val="0080590B"/>
    <w:rsid w:val="00805ED3"/>
    <w:rsid w:val="00805F1F"/>
    <w:rsid w:val="0080635A"/>
    <w:rsid w:val="0080638A"/>
    <w:rsid w:val="008064CE"/>
    <w:rsid w:val="008064CF"/>
    <w:rsid w:val="0080660D"/>
    <w:rsid w:val="00806CF1"/>
    <w:rsid w:val="00806E96"/>
    <w:rsid w:val="00807311"/>
    <w:rsid w:val="00810177"/>
    <w:rsid w:val="0081059E"/>
    <w:rsid w:val="0081103E"/>
    <w:rsid w:val="00811292"/>
    <w:rsid w:val="00811AD4"/>
    <w:rsid w:val="00811FB0"/>
    <w:rsid w:val="008120D0"/>
    <w:rsid w:val="00812188"/>
    <w:rsid w:val="00812558"/>
    <w:rsid w:val="008126B8"/>
    <w:rsid w:val="00812A83"/>
    <w:rsid w:val="00812ABC"/>
    <w:rsid w:val="00812BBA"/>
    <w:rsid w:val="00812E86"/>
    <w:rsid w:val="0081374B"/>
    <w:rsid w:val="00814185"/>
    <w:rsid w:val="00814235"/>
    <w:rsid w:val="008142D2"/>
    <w:rsid w:val="00814FA7"/>
    <w:rsid w:val="008153B4"/>
    <w:rsid w:val="00815940"/>
    <w:rsid w:val="00815DF4"/>
    <w:rsid w:val="008166EE"/>
    <w:rsid w:val="00816997"/>
    <w:rsid w:val="00817170"/>
    <w:rsid w:val="008171C3"/>
    <w:rsid w:val="008173B8"/>
    <w:rsid w:val="008173C6"/>
    <w:rsid w:val="00817B24"/>
    <w:rsid w:val="00817D4D"/>
    <w:rsid w:val="00817DC4"/>
    <w:rsid w:val="00817DD6"/>
    <w:rsid w:val="008200A6"/>
    <w:rsid w:val="00820393"/>
    <w:rsid w:val="00820674"/>
    <w:rsid w:val="0082083B"/>
    <w:rsid w:val="0082086F"/>
    <w:rsid w:val="00820C74"/>
    <w:rsid w:val="00820E2E"/>
    <w:rsid w:val="0082126F"/>
    <w:rsid w:val="00821294"/>
    <w:rsid w:val="008218F3"/>
    <w:rsid w:val="00821CB3"/>
    <w:rsid w:val="00821DE3"/>
    <w:rsid w:val="00822265"/>
    <w:rsid w:val="0082250F"/>
    <w:rsid w:val="008225B8"/>
    <w:rsid w:val="00822823"/>
    <w:rsid w:val="00822982"/>
    <w:rsid w:val="00822A96"/>
    <w:rsid w:val="00822D97"/>
    <w:rsid w:val="008230B6"/>
    <w:rsid w:val="008231B3"/>
    <w:rsid w:val="00823616"/>
    <w:rsid w:val="00823BFC"/>
    <w:rsid w:val="00824385"/>
    <w:rsid w:val="008246AC"/>
    <w:rsid w:val="008247A1"/>
    <w:rsid w:val="008247FF"/>
    <w:rsid w:val="00824950"/>
    <w:rsid w:val="00824E4C"/>
    <w:rsid w:val="00824F63"/>
    <w:rsid w:val="0082501F"/>
    <w:rsid w:val="008251E2"/>
    <w:rsid w:val="00825408"/>
    <w:rsid w:val="008257D8"/>
    <w:rsid w:val="00825A24"/>
    <w:rsid w:val="00825EF8"/>
    <w:rsid w:val="00825FC3"/>
    <w:rsid w:val="008264E1"/>
    <w:rsid w:val="0082668D"/>
    <w:rsid w:val="00827066"/>
    <w:rsid w:val="008272B8"/>
    <w:rsid w:val="00827A9C"/>
    <w:rsid w:val="0083006B"/>
    <w:rsid w:val="0083028E"/>
    <w:rsid w:val="00830470"/>
    <w:rsid w:val="00830767"/>
    <w:rsid w:val="00830A1A"/>
    <w:rsid w:val="008315F7"/>
    <w:rsid w:val="00831806"/>
    <w:rsid w:val="00831F03"/>
    <w:rsid w:val="00832566"/>
    <w:rsid w:val="00832DBC"/>
    <w:rsid w:val="00832ECA"/>
    <w:rsid w:val="008331B5"/>
    <w:rsid w:val="008338BA"/>
    <w:rsid w:val="0083411D"/>
    <w:rsid w:val="00834531"/>
    <w:rsid w:val="008346B2"/>
    <w:rsid w:val="0083503B"/>
    <w:rsid w:val="00835133"/>
    <w:rsid w:val="00835146"/>
    <w:rsid w:val="00835601"/>
    <w:rsid w:val="00835664"/>
    <w:rsid w:val="008357DC"/>
    <w:rsid w:val="00835ED2"/>
    <w:rsid w:val="0083603C"/>
    <w:rsid w:val="00836072"/>
    <w:rsid w:val="0083624A"/>
    <w:rsid w:val="00836655"/>
    <w:rsid w:val="00836E6C"/>
    <w:rsid w:val="008370B7"/>
    <w:rsid w:val="00837245"/>
    <w:rsid w:val="00837603"/>
    <w:rsid w:val="008376B8"/>
    <w:rsid w:val="00837AC2"/>
    <w:rsid w:val="00837E43"/>
    <w:rsid w:val="00837EFF"/>
    <w:rsid w:val="0084012D"/>
    <w:rsid w:val="008410B2"/>
    <w:rsid w:val="008410F5"/>
    <w:rsid w:val="0084124E"/>
    <w:rsid w:val="00841AEB"/>
    <w:rsid w:val="00841C0B"/>
    <w:rsid w:val="00841DE4"/>
    <w:rsid w:val="0084212A"/>
    <w:rsid w:val="00842300"/>
    <w:rsid w:val="008423CC"/>
    <w:rsid w:val="00842557"/>
    <w:rsid w:val="008425A1"/>
    <w:rsid w:val="008425D3"/>
    <w:rsid w:val="00842630"/>
    <w:rsid w:val="0084294F"/>
    <w:rsid w:val="00842EC4"/>
    <w:rsid w:val="008430DA"/>
    <w:rsid w:val="00843299"/>
    <w:rsid w:val="00844163"/>
    <w:rsid w:val="008444E0"/>
    <w:rsid w:val="00844FD8"/>
    <w:rsid w:val="00844FE8"/>
    <w:rsid w:val="00845021"/>
    <w:rsid w:val="0084534C"/>
    <w:rsid w:val="008453D6"/>
    <w:rsid w:val="0084542C"/>
    <w:rsid w:val="0084550C"/>
    <w:rsid w:val="00845672"/>
    <w:rsid w:val="00845E3D"/>
    <w:rsid w:val="00845FD2"/>
    <w:rsid w:val="0084621B"/>
    <w:rsid w:val="00846387"/>
    <w:rsid w:val="00846525"/>
    <w:rsid w:val="008468BB"/>
    <w:rsid w:val="00846A2D"/>
    <w:rsid w:val="00846C1B"/>
    <w:rsid w:val="00846C6D"/>
    <w:rsid w:val="00846CDD"/>
    <w:rsid w:val="008470A2"/>
    <w:rsid w:val="00847128"/>
    <w:rsid w:val="00847493"/>
    <w:rsid w:val="00847C4C"/>
    <w:rsid w:val="00847CF2"/>
    <w:rsid w:val="008501F5"/>
    <w:rsid w:val="00850320"/>
    <w:rsid w:val="00850C41"/>
    <w:rsid w:val="00851C2B"/>
    <w:rsid w:val="00851C83"/>
    <w:rsid w:val="0085203F"/>
    <w:rsid w:val="00852385"/>
    <w:rsid w:val="008524CA"/>
    <w:rsid w:val="0085295D"/>
    <w:rsid w:val="008529E6"/>
    <w:rsid w:val="008533B8"/>
    <w:rsid w:val="008534B5"/>
    <w:rsid w:val="008534FD"/>
    <w:rsid w:val="00853B25"/>
    <w:rsid w:val="00853EB1"/>
    <w:rsid w:val="00854193"/>
    <w:rsid w:val="00854B8A"/>
    <w:rsid w:val="00854BAF"/>
    <w:rsid w:val="00854D77"/>
    <w:rsid w:val="0085565C"/>
    <w:rsid w:val="0085584D"/>
    <w:rsid w:val="00855D89"/>
    <w:rsid w:val="0085621E"/>
    <w:rsid w:val="008563AD"/>
    <w:rsid w:val="00857086"/>
    <w:rsid w:val="008571F7"/>
    <w:rsid w:val="008577C5"/>
    <w:rsid w:val="008577E5"/>
    <w:rsid w:val="00857D76"/>
    <w:rsid w:val="008600B1"/>
    <w:rsid w:val="008603D4"/>
    <w:rsid w:val="00860414"/>
    <w:rsid w:val="0086073A"/>
    <w:rsid w:val="00860A22"/>
    <w:rsid w:val="00860B02"/>
    <w:rsid w:val="00860C09"/>
    <w:rsid w:val="00860D4E"/>
    <w:rsid w:val="00860DB7"/>
    <w:rsid w:val="008611A3"/>
    <w:rsid w:val="00861442"/>
    <w:rsid w:val="0086155B"/>
    <w:rsid w:val="00861581"/>
    <w:rsid w:val="00861AE2"/>
    <w:rsid w:val="00862001"/>
    <w:rsid w:val="0086202A"/>
    <w:rsid w:val="008620DD"/>
    <w:rsid w:val="0086219C"/>
    <w:rsid w:val="00862445"/>
    <w:rsid w:val="008628F8"/>
    <w:rsid w:val="00862B30"/>
    <w:rsid w:val="00862BE9"/>
    <w:rsid w:val="00862E39"/>
    <w:rsid w:val="00863038"/>
    <w:rsid w:val="00863B98"/>
    <w:rsid w:val="00863FAD"/>
    <w:rsid w:val="00863FC9"/>
    <w:rsid w:val="008642E0"/>
    <w:rsid w:val="00864A6D"/>
    <w:rsid w:val="00864F2C"/>
    <w:rsid w:val="00865927"/>
    <w:rsid w:val="0086593B"/>
    <w:rsid w:val="00865E34"/>
    <w:rsid w:val="0086613F"/>
    <w:rsid w:val="00866AA7"/>
    <w:rsid w:val="00866B2C"/>
    <w:rsid w:val="00866D5D"/>
    <w:rsid w:val="008676B2"/>
    <w:rsid w:val="00867928"/>
    <w:rsid w:val="00867C38"/>
    <w:rsid w:val="008700CB"/>
    <w:rsid w:val="008703E9"/>
    <w:rsid w:val="00870490"/>
    <w:rsid w:val="00870A94"/>
    <w:rsid w:val="00870C4F"/>
    <w:rsid w:val="00870DB5"/>
    <w:rsid w:val="008710F3"/>
    <w:rsid w:val="0087154A"/>
    <w:rsid w:val="00871645"/>
    <w:rsid w:val="0087194D"/>
    <w:rsid w:val="00871CF0"/>
    <w:rsid w:val="008720D2"/>
    <w:rsid w:val="00872250"/>
    <w:rsid w:val="008728E7"/>
    <w:rsid w:val="00872964"/>
    <w:rsid w:val="00872B48"/>
    <w:rsid w:val="00872BA4"/>
    <w:rsid w:val="00872BD6"/>
    <w:rsid w:val="00873339"/>
    <w:rsid w:val="0087333E"/>
    <w:rsid w:val="00873658"/>
    <w:rsid w:val="00873816"/>
    <w:rsid w:val="00873CEE"/>
    <w:rsid w:val="00874056"/>
    <w:rsid w:val="00874129"/>
    <w:rsid w:val="0087431C"/>
    <w:rsid w:val="00874357"/>
    <w:rsid w:val="008747C3"/>
    <w:rsid w:val="00874812"/>
    <w:rsid w:val="008748C9"/>
    <w:rsid w:val="008749CB"/>
    <w:rsid w:val="00874A50"/>
    <w:rsid w:val="00874F8F"/>
    <w:rsid w:val="00874F91"/>
    <w:rsid w:val="0087533F"/>
    <w:rsid w:val="00875D9F"/>
    <w:rsid w:val="00875ECE"/>
    <w:rsid w:val="008763C7"/>
    <w:rsid w:val="0087660B"/>
    <w:rsid w:val="00876C35"/>
    <w:rsid w:val="00877A66"/>
    <w:rsid w:val="00880060"/>
    <w:rsid w:val="0088021F"/>
    <w:rsid w:val="008809E6"/>
    <w:rsid w:val="00880C62"/>
    <w:rsid w:val="00881286"/>
    <w:rsid w:val="008817AD"/>
    <w:rsid w:val="00881810"/>
    <w:rsid w:val="00881E58"/>
    <w:rsid w:val="00882678"/>
    <w:rsid w:val="008826F8"/>
    <w:rsid w:val="00883430"/>
    <w:rsid w:val="00883790"/>
    <w:rsid w:val="0088389E"/>
    <w:rsid w:val="00883AA7"/>
    <w:rsid w:val="00883C2A"/>
    <w:rsid w:val="00884149"/>
    <w:rsid w:val="008843D2"/>
    <w:rsid w:val="008846C2"/>
    <w:rsid w:val="008848BD"/>
    <w:rsid w:val="008848F1"/>
    <w:rsid w:val="00884EA6"/>
    <w:rsid w:val="0088504D"/>
    <w:rsid w:val="00885779"/>
    <w:rsid w:val="008859A1"/>
    <w:rsid w:val="00886FD9"/>
    <w:rsid w:val="008876A9"/>
    <w:rsid w:val="00887861"/>
    <w:rsid w:val="00887C0E"/>
    <w:rsid w:val="00887EBB"/>
    <w:rsid w:val="008903CF"/>
    <w:rsid w:val="008909F3"/>
    <w:rsid w:val="00890CFA"/>
    <w:rsid w:val="00890D9B"/>
    <w:rsid w:val="00890F04"/>
    <w:rsid w:val="00890F4F"/>
    <w:rsid w:val="00891443"/>
    <w:rsid w:val="00891814"/>
    <w:rsid w:val="00891940"/>
    <w:rsid w:val="00891E69"/>
    <w:rsid w:val="00891EF9"/>
    <w:rsid w:val="00891FD0"/>
    <w:rsid w:val="00892480"/>
    <w:rsid w:val="008925E2"/>
    <w:rsid w:val="00892D28"/>
    <w:rsid w:val="008931D7"/>
    <w:rsid w:val="00893426"/>
    <w:rsid w:val="00893625"/>
    <w:rsid w:val="008937FA"/>
    <w:rsid w:val="008937FB"/>
    <w:rsid w:val="0089383C"/>
    <w:rsid w:val="00893912"/>
    <w:rsid w:val="00893996"/>
    <w:rsid w:val="00893ED5"/>
    <w:rsid w:val="008940CB"/>
    <w:rsid w:val="0089425A"/>
    <w:rsid w:val="008942B4"/>
    <w:rsid w:val="00894546"/>
    <w:rsid w:val="0089466E"/>
    <w:rsid w:val="0089478A"/>
    <w:rsid w:val="008948B6"/>
    <w:rsid w:val="00894D72"/>
    <w:rsid w:val="0089500D"/>
    <w:rsid w:val="00895413"/>
    <w:rsid w:val="0089574D"/>
    <w:rsid w:val="00895F5E"/>
    <w:rsid w:val="008965F9"/>
    <w:rsid w:val="008967B2"/>
    <w:rsid w:val="00896C2E"/>
    <w:rsid w:val="00897B32"/>
    <w:rsid w:val="00897CF7"/>
    <w:rsid w:val="008A026E"/>
    <w:rsid w:val="008A081F"/>
    <w:rsid w:val="008A097D"/>
    <w:rsid w:val="008A0A77"/>
    <w:rsid w:val="008A0E69"/>
    <w:rsid w:val="008A138D"/>
    <w:rsid w:val="008A13E9"/>
    <w:rsid w:val="008A16A9"/>
    <w:rsid w:val="008A1868"/>
    <w:rsid w:val="008A2573"/>
    <w:rsid w:val="008A2910"/>
    <w:rsid w:val="008A2BAB"/>
    <w:rsid w:val="008A2E9D"/>
    <w:rsid w:val="008A2EBC"/>
    <w:rsid w:val="008A3207"/>
    <w:rsid w:val="008A348B"/>
    <w:rsid w:val="008A371C"/>
    <w:rsid w:val="008A387A"/>
    <w:rsid w:val="008A3AAF"/>
    <w:rsid w:val="008A3FF0"/>
    <w:rsid w:val="008A45C4"/>
    <w:rsid w:val="008A467C"/>
    <w:rsid w:val="008A4714"/>
    <w:rsid w:val="008A4DCD"/>
    <w:rsid w:val="008A4F3A"/>
    <w:rsid w:val="008A56D7"/>
    <w:rsid w:val="008A5745"/>
    <w:rsid w:val="008A58B7"/>
    <w:rsid w:val="008A58B9"/>
    <w:rsid w:val="008A596C"/>
    <w:rsid w:val="008A5A73"/>
    <w:rsid w:val="008A5B15"/>
    <w:rsid w:val="008A5CD7"/>
    <w:rsid w:val="008A5D6C"/>
    <w:rsid w:val="008A64D3"/>
    <w:rsid w:val="008A65AB"/>
    <w:rsid w:val="008A7209"/>
    <w:rsid w:val="008A73F9"/>
    <w:rsid w:val="008A7447"/>
    <w:rsid w:val="008A7566"/>
    <w:rsid w:val="008A785A"/>
    <w:rsid w:val="008A7F16"/>
    <w:rsid w:val="008B0309"/>
    <w:rsid w:val="008B1655"/>
    <w:rsid w:val="008B1676"/>
    <w:rsid w:val="008B19F2"/>
    <w:rsid w:val="008B1BD2"/>
    <w:rsid w:val="008B1DD6"/>
    <w:rsid w:val="008B2077"/>
    <w:rsid w:val="008B20E2"/>
    <w:rsid w:val="008B222A"/>
    <w:rsid w:val="008B2358"/>
    <w:rsid w:val="008B247B"/>
    <w:rsid w:val="008B299C"/>
    <w:rsid w:val="008B3122"/>
    <w:rsid w:val="008B32A8"/>
    <w:rsid w:val="008B332A"/>
    <w:rsid w:val="008B3654"/>
    <w:rsid w:val="008B4408"/>
    <w:rsid w:val="008B4435"/>
    <w:rsid w:val="008B45BB"/>
    <w:rsid w:val="008B45F9"/>
    <w:rsid w:val="008B484D"/>
    <w:rsid w:val="008B4D31"/>
    <w:rsid w:val="008B4F19"/>
    <w:rsid w:val="008B5130"/>
    <w:rsid w:val="008B5187"/>
    <w:rsid w:val="008B519F"/>
    <w:rsid w:val="008B54DE"/>
    <w:rsid w:val="008B58E6"/>
    <w:rsid w:val="008B5C22"/>
    <w:rsid w:val="008B5D67"/>
    <w:rsid w:val="008B5DE8"/>
    <w:rsid w:val="008B61AF"/>
    <w:rsid w:val="008B6410"/>
    <w:rsid w:val="008B688D"/>
    <w:rsid w:val="008B6ACA"/>
    <w:rsid w:val="008B6BD4"/>
    <w:rsid w:val="008B71AD"/>
    <w:rsid w:val="008B73B7"/>
    <w:rsid w:val="008B7698"/>
    <w:rsid w:val="008B7B03"/>
    <w:rsid w:val="008C00AB"/>
    <w:rsid w:val="008C038D"/>
    <w:rsid w:val="008C048A"/>
    <w:rsid w:val="008C0854"/>
    <w:rsid w:val="008C091C"/>
    <w:rsid w:val="008C0B27"/>
    <w:rsid w:val="008C1050"/>
    <w:rsid w:val="008C10F1"/>
    <w:rsid w:val="008C13D0"/>
    <w:rsid w:val="008C181C"/>
    <w:rsid w:val="008C1E5A"/>
    <w:rsid w:val="008C2236"/>
    <w:rsid w:val="008C2294"/>
    <w:rsid w:val="008C234A"/>
    <w:rsid w:val="008C23B7"/>
    <w:rsid w:val="008C2EC4"/>
    <w:rsid w:val="008C332C"/>
    <w:rsid w:val="008C3562"/>
    <w:rsid w:val="008C36D6"/>
    <w:rsid w:val="008C4031"/>
    <w:rsid w:val="008C49BF"/>
    <w:rsid w:val="008C4A12"/>
    <w:rsid w:val="008C4BBB"/>
    <w:rsid w:val="008C4C93"/>
    <w:rsid w:val="008C4DE7"/>
    <w:rsid w:val="008C4DF3"/>
    <w:rsid w:val="008C4F90"/>
    <w:rsid w:val="008C5116"/>
    <w:rsid w:val="008C531C"/>
    <w:rsid w:val="008C53F0"/>
    <w:rsid w:val="008C564F"/>
    <w:rsid w:val="008C5711"/>
    <w:rsid w:val="008C5717"/>
    <w:rsid w:val="008C57B7"/>
    <w:rsid w:val="008C58C4"/>
    <w:rsid w:val="008C5BC1"/>
    <w:rsid w:val="008C6017"/>
    <w:rsid w:val="008C6148"/>
    <w:rsid w:val="008C626E"/>
    <w:rsid w:val="008C6AF0"/>
    <w:rsid w:val="008C6C04"/>
    <w:rsid w:val="008C6E19"/>
    <w:rsid w:val="008C7404"/>
    <w:rsid w:val="008C7500"/>
    <w:rsid w:val="008C7648"/>
    <w:rsid w:val="008C78CA"/>
    <w:rsid w:val="008C7E71"/>
    <w:rsid w:val="008C7EAF"/>
    <w:rsid w:val="008C7F1B"/>
    <w:rsid w:val="008D0025"/>
    <w:rsid w:val="008D0141"/>
    <w:rsid w:val="008D04BE"/>
    <w:rsid w:val="008D0889"/>
    <w:rsid w:val="008D08FD"/>
    <w:rsid w:val="008D0D0B"/>
    <w:rsid w:val="008D13FC"/>
    <w:rsid w:val="008D1A1B"/>
    <w:rsid w:val="008D1EEE"/>
    <w:rsid w:val="008D3947"/>
    <w:rsid w:val="008D3C0C"/>
    <w:rsid w:val="008D40AF"/>
    <w:rsid w:val="008D41FE"/>
    <w:rsid w:val="008D4264"/>
    <w:rsid w:val="008D44C6"/>
    <w:rsid w:val="008D44F4"/>
    <w:rsid w:val="008D4C3E"/>
    <w:rsid w:val="008D541B"/>
    <w:rsid w:val="008D554F"/>
    <w:rsid w:val="008D5859"/>
    <w:rsid w:val="008D58FD"/>
    <w:rsid w:val="008D5A39"/>
    <w:rsid w:val="008D5A83"/>
    <w:rsid w:val="008D5B68"/>
    <w:rsid w:val="008D5C8E"/>
    <w:rsid w:val="008D6109"/>
    <w:rsid w:val="008D645A"/>
    <w:rsid w:val="008D65C1"/>
    <w:rsid w:val="008D6677"/>
    <w:rsid w:val="008D6715"/>
    <w:rsid w:val="008D6BCB"/>
    <w:rsid w:val="008D6D2C"/>
    <w:rsid w:val="008D6E09"/>
    <w:rsid w:val="008D6E5A"/>
    <w:rsid w:val="008D7988"/>
    <w:rsid w:val="008D7F58"/>
    <w:rsid w:val="008E01E5"/>
    <w:rsid w:val="008E085E"/>
    <w:rsid w:val="008E12DC"/>
    <w:rsid w:val="008E1741"/>
    <w:rsid w:val="008E1B74"/>
    <w:rsid w:val="008E2281"/>
    <w:rsid w:val="008E23FF"/>
    <w:rsid w:val="008E2971"/>
    <w:rsid w:val="008E2ACA"/>
    <w:rsid w:val="008E3183"/>
    <w:rsid w:val="008E34FF"/>
    <w:rsid w:val="008E35D2"/>
    <w:rsid w:val="008E383A"/>
    <w:rsid w:val="008E4258"/>
    <w:rsid w:val="008E4289"/>
    <w:rsid w:val="008E4731"/>
    <w:rsid w:val="008E59F9"/>
    <w:rsid w:val="008E64DF"/>
    <w:rsid w:val="008E6BEB"/>
    <w:rsid w:val="008E73FE"/>
    <w:rsid w:val="008E7AC1"/>
    <w:rsid w:val="008E7E06"/>
    <w:rsid w:val="008E7FA8"/>
    <w:rsid w:val="008F0038"/>
    <w:rsid w:val="008F0039"/>
    <w:rsid w:val="008F0367"/>
    <w:rsid w:val="008F0496"/>
    <w:rsid w:val="008F05CC"/>
    <w:rsid w:val="008F07F9"/>
    <w:rsid w:val="008F0C2E"/>
    <w:rsid w:val="008F0D58"/>
    <w:rsid w:val="008F13C3"/>
    <w:rsid w:val="008F1E2B"/>
    <w:rsid w:val="008F1E4E"/>
    <w:rsid w:val="008F1F4D"/>
    <w:rsid w:val="008F200F"/>
    <w:rsid w:val="008F277E"/>
    <w:rsid w:val="008F2EC7"/>
    <w:rsid w:val="008F2F47"/>
    <w:rsid w:val="008F35D4"/>
    <w:rsid w:val="008F38DB"/>
    <w:rsid w:val="008F3902"/>
    <w:rsid w:val="008F3A30"/>
    <w:rsid w:val="008F3B8E"/>
    <w:rsid w:val="008F3D6B"/>
    <w:rsid w:val="008F3E3D"/>
    <w:rsid w:val="008F3EE9"/>
    <w:rsid w:val="008F40CE"/>
    <w:rsid w:val="008F411B"/>
    <w:rsid w:val="008F4571"/>
    <w:rsid w:val="008F4FF0"/>
    <w:rsid w:val="008F5676"/>
    <w:rsid w:val="008F58D1"/>
    <w:rsid w:val="008F592D"/>
    <w:rsid w:val="008F5997"/>
    <w:rsid w:val="008F5DE5"/>
    <w:rsid w:val="008F5EE3"/>
    <w:rsid w:val="008F5EFF"/>
    <w:rsid w:val="008F5FA8"/>
    <w:rsid w:val="008F620A"/>
    <w:rsid w:val="008F6383"/>
    <w:rsid w:val="008F6964"/>
    <w:rsid w:val="008F6B67"/>
    <w:rsid w:val="008F6C41"/>
    <w:rsid w:val="008F6D09"/>
    <w:rsid w:val="008F7143"/>
    <w:rsid w:val="008F7160"/>
    <w:rsid w:val="008F7285"/>
    <w:rsid w:val="008F7294"/>
    <w:rsid w:val="008F79B2"/>
    <w:rsid w:val="008F7D9E"/>
    <w:rsid w:val="008F7F88"/>
    <w:rsid w:val="00900120"/>
    <w:rsid w:val="009006C7"/>
    <w:rsid w:val="009009DF"/>
    <w:rsid w:val="00901273"/>
    <w:rsid w:val="009013BB"/>
    <w:rsid w:val="009022E6"/>
    <w:rsid w:val="009023A6"/>
    <w:rsid w:val="009027AA"/>
    <w:rsid w:val="00902CF6"/>
    <w:rsid w:val="00902D26"/>
    <w:rsid w:val="009034B6"/>
    <w:rsid w:val="0090353C"/>
    <w:rsid w:val="00903A03"/>
    <w:rsid w:val="00903F1F"/>
    <w:rsid w:val="00904085"/>
    <w:rsid w:val="00904904"/>
    <w:rsid w:val="00905068"/>
    <w:rsid w:val="009050D2"/>
    <w:rsid w:val="00905677"/>
    <w:rsid w:val="00905992"/>
    <w:rsid w:val="009061EF"/>
    <w:rsid w:val="00906291"/>
    <w:rsid w:val="009062E2"/>
    <w:rsid w:val="009067DC"/>
    <w:rsid w:val="00906E6D"/>
    <w:rsid w:val="0090713E"/>
    <w:rsid w:val="00907625"/>
    <w:rsid w:val="00907643"/>
    <w:rsid w:val="00907B31"/>
    <w:rsid w:val="00907DAF"/>
    <w:rsid w:val="00907DE5"/>
    <w:rsid w:val="0091002F"/>
    <w:rsid w:val="0091005E"/>
    <w:rsid w:val="00910071"/>
    <w:rsid w:val="00910AE4"/>
    <w:rsid w:val="0091108E"/>
    <w:rsid w:val="009112C0"/>
    <w:rsid w:val="0091144E"/>
    <w:rsid w:val="009114E1"/>
    <w:rsid w:val="00911FEA"/>
    <w:rsid w:val="00911FED"/>
    <w:rsid w:val="009120A5"/>
    <w:rsid w:val="00912394"/>
    <w:rsid w:val="0091245E"/>
    <w:rsid w:val="009129D5"/>
    <w:rsid w:val="009132BB"/>
    <w:rsid w:val="00913361"/>
    <w:rsid w:val="009133B6"/>
    <w:rsid w:val="00913465"/>
    <w:rsid w:val="00913757"/>
    <w:rsid w:val="009137AA"/>
    <w:rsid w:val="00913BEA"/>
    <w:rsid w:val="00913EDB"/>
    <w:rsid w:val="009142C2"/>
    <w:rsid w:val="00914464"/>
    <w:rsid w:val="009144AA"/>
    <w:rsid w:val="00914F59"/>
    <w:rsid w:val="0091576B"/>
    <w:rsid w:val="00915C80"/>
    <w:rsid w:val="0091670E"/>
    <w:rsid w:val="00916895"/>
    <w:rsid w:val="00916A67"/>
    <w:rsid w:val="00916B5B"/>
    <w:rsid w:val="00916C32"/>
    <w:rsid w:val="00916CDB"/>
    <w:rsid w:val="00916DE1"/>
    <w:rsid w:val="009170F9"/>
    <w:rsid w:val="00917661"/>
    <w:rsid w:val="009177BD"/>
    <w:rsid w:val="00917941"/>
    <w:rsid w:val="00917B27"/>
    <w:rsid w:val="00917F7C"/>
    <w:rsid w:val="0092064B"/>
    <w:rsid w:val="00920741"/>
    <w:rsid w:val="00920BC9"/>
    <w:rsid w:val="00920F27"/>
    <w:rsid w:val="00921016"/>
    <w:rsid w:val="0092126B"/>
    <w:rsid w:val="009212EE"/>
    <w:rsid w:val="009215E4"/>
    <w:rsid w:val="0092192D"/>
    <w:rsid w:val="009219EB"/>
    <w:rsid w:val="009219EC"/>
    <w:rsid w:val="00921A71"/>
    <w:rsid w:val="00921B80"/>
    <w:rsid w:val="00921E4E"/>
    <w:rsid w:val="00921F8B"/>
    <w:rsid w:val="009224A1"/>
    <w:rsid w:val="00922600"/>
    <w:rsid w:val="0092273F"/>
    <w:rsid w:val="00922A06"/>
    <w:rsid w:val="00922D30"/>
    <w:rsid w:val="00922EC5"/>
    <w:rsid w:val="0092323B"/>
    <w:rsid w:val="00923463"/>
    <w:rsid w:val="00923568"/>
    <w:rsid w:val="009236F9"/>
    <w:rsid w:val="00923AF7"/>
    <w:rsid w:val="00923BBB"/>
    <w:rsid w:val="00923C81"/>
    <w:rsid w:val="00923DF1"/>
    <w:rsid w:val="009240FE"/>
    <w:rsid w:val="0092413E"/>
    <w:rsid w:val="00924155"/>
    <w:rsid w:val="009243A0"/>
    <w:rsid w:val="0092463F"/>
    <w:rsid w:val="009248EB"/>
    <w:rsid w:val="00924AC7"/>
    <w:rsid w:val="00924C39"/>
    <w:rsid w:val="0092508E"/>
    <w:rsid w:val="00925552"/>
    <w:rsid w:val="0092575E"/>
    <w:rsid w:val="00925A86"/>
    <w:rsid w:val="00925AE3"/>
    <w:rsid w:val="00925C01"/>
    <w:rsid w:val="00925D71"/>
    <w:rsid w:val="00925DE7"/>
    <w:rsid w:val="00925EDE"/>
    <w:rsid w:val="0092643D"/>
    <w:rsid w:val="009265D4"/>
    <w:rsid w:val="00926A41"/>
    <w:rsid w:val="00926BF2"/>
    <w:rsid w:val="00926CAA"/>
    <w:rsid w:val="00926CFB"/>
    <w:rsid w:val="009270F3"/>
    <w:rsid w:val="009273CC"/>
    <w:rsid w:val="00927672"/>
    <w:rsid w:val="00927C81"/>
    <w:rsid w:val="00930EB1"/>
    <w:rsid w:val="00931273"/>
    <w:rsid w:val="0093128F"/>
    <w:rsid w:val="009312A5"/>
    <w:rsid w:val="009312CA"/>
    <w:rsid w:val="009315A5"/>
    <w:rsid w:val="009315E5"/>
    <w:rsid w:val="00931B72"/>
    <w:rsid w:val="00931DE3"/>
    <w:rsid w:val="00932357"/>
    <w:rsid w:val="009323FC"/>
    <w:rsid w:val="009324CD"/>
    <w:rsid w:val="00932669"/>
    <w:rsid w:val="0093268D"/>
    <w:rsid w:val="00932ADB"/>
    <w:rsid w:val="00932ED6"/>
    <w:rsid w:val="00934016"/>
    <w:rsid w:val="009341A0"/>
    <w:rsid w:val="009342AE"/>
    <w:rsid w:val="009346BD"/>
    <w:rsid w:val="009347A4"/>
    <w:rsid w:val="009348A2"/>
    <w:rsid w:val="00934C52"/>
    <w:rsid w:val="0093540A"/>
    <w:rsid w:val="00935601"/>
    <w:rsid w:val="009356F8"/>
    <w:rsid w:val="0093599E"/>
    <w:rsid w:val="00935E3E"/>
    <w:rsid w:val="009361FC"/>
    <w:rsid w:val="0093623F"/>
    <w:rsid w:val="00936493"/>
    <w:rsid w:val="00937155"/>
    <w:rsid w:val="0093725E"/>
    <w:rsid w:val="00937491"/>
    <w:rsid w:val="00937749"/>
    <w:rsid w:val="00937E00"/>
    <w:rsid w:val="00940278"/>
    <w:rsid w:val="009407D7"/>
    <w:rsid w:val="0094081F"/>
    <w:rsid w:val="0094096E"/>
    <w:rsid w:val="0094111C"/>
    <w:rsid w:val="009414EA"/>
    <w:rsid w:val="00941612"/>
    <w:rsid w:val="00941A1F"/>
    <w:rsid w:val="00941A60"/>
    <w:rsid w:val="00941B0D"/>
    <w:rsid w:val="00942743"/>
    <w:rsid w:val="0094276D"/>
    <w:rsid w:val="0094288C"/>
    <w:rsid w:val="00942BA2"/>
    <w:rsid w:val="00942BEB"/>
    <w:rsid w:val="00942C80"/>
    <w:rsid w:val="00942CA1"/>
    <w:rsid w:val="00942F9D"/>
    <w:rsid w:val="00943101"/>
    <w:rsid w:val="00943103"/>
    <w:rsid w:val="00943349"/>
    <w:rsid w:val="00943650"/>
    <w:rsid w:val="00943E9F"/>
    <w:rsid w:val="0094421D"/>
    <w:rsid w:val="0094444C"/>
    <w:rsid w:val="00944627"/>
    <w:rsid w:val="0094465F"/>
    <w:rsid w:val="009448DB"/>
    <w:rsid w:val="00944B90"/>
    <w:rsid w:val="00944C37"/>
    <w:rsid w:val="00944D86"/>
    <w:rsid w:val="00944E4C"/>
    <w:rsid w:val="009454AD"/>
    <w:rsid w:val="00945E23"/>
    <w:rsid w:val="00945E26"/>
    <w:rsid w:val="00945F91"/>
    <w:rsid w:val="009465B0"/>
    <w:rsid w:val="009467F9"/>
    <w:rsid w:val="00946D92"/>
    <w:rsid w:val="00946DCC"/>
    <w:rsid w:val="00947170"/>
    <w:rsid w:val="00947610"/>
    <w:rsid w:val="00947641"/>
    <w:rsid w:val="00947AAE"/>
    <w:rsid w:val="0095014E"/>
    <w:rsid w:val="0095036D"/>
    <w:rsid w:val="009509F0"/>
    <w:rsid w:val="00950AA2"/>
    <w:rsid w:val="00950EEB"/>
    <w:rsid w:val="00951685"/>
    <w:rsid w:val="009520E7"/>
    <w:rsid w:val="00952305"/>
    <w:rsid w:val="00952394"/>
    <w:rsid w:val="009528C4"/>
    <w:rsid w:val="00952A17"/>
    <w:rsid w:val="00952B65"/>
    <w:rsid w:val="00952B89"/>
    <w:rsid w:val="00952BDE"/>
    <w:rsid w:val="00953303"/>
    <w:rsid w:val="00953A75"/>
    <w:rsid w:val="00953CD1"/>
    <w:rsid w:val="009545FB"/>
    <w:rsid w:val="009548E2"/>
    <w:rsid w:val="009549C1"/>
    <w:rsid w:val="00954AD2"/>
    <w:rsid w:val="00954CDB"/>
    <w:rsid w:val="00954F70"/>
    <w:rsid w:val="0095506A"/>
    <w:rsid w:val="009552AB"/>
    <w:rsid w:val="009553C0"/>
    <w:rsid w:val="00955A3C"/>
    <w:rsid w:val="00956170"/>
    <w:rsid w:val="00956231"/>
    <w:rsid w:val="009562C0"/>
    <w:rsid w:val="00956318"/>
    <w:rsid w:val="009565B7"/>
    <w:rsid w:val="0095686A"/>
    <w:rsid w:val="00956A43"/>
    <w:rsid w:val="00956A49"/>
    <w:rsid w:val="00956BD3"/>
    <w:rsid w:val="00956FCC"/>
    <w:rsid w:val="009570AC"/>
    <w:rsid w:val="00957348"/>
    <w:rsid w:val="009574D8"/>
    <w:rsid w:val="00957524"/>
    <w:rsid w:val="00957788"/>
    <w:rsid w:val="00957951"/>
    <w:rsid w:val="00960174"/>
    <w:rsid w:val="0096056F"/>
    <w:rsid w:val="009607F1"/>
    <w:rsid w:val="00960826"/>
    <w:rsid w:val="00960A27"/>
    <w:rsid w:val="00960C6E"/>
    <w:rsid w:val="00960D56"/>
    <w:rsid w:val="00960ECA"/>
    <w:rsid w:val="00961419"/>
    <w:rsid w:val="00961611"/>
    <w:rsid w:val="009618BB"/>
    <w:rsid w:val="00961B68"/>
    <w:rsid w:val="00961E3E"/>
    <w:rsid w:val="00962983"/>
    <w:rsid w:val="009629EB"/>
    <w:rsid w:val="00962AE6"/>
    <w:rsid w:val="00962E6A"/>
    <w:rsid w:val="00963475"/>
    <w:rsid w:val="00963650"/>
    <w:rsid w:val="00963C4B"/>
    <w:rsid w:val="00964125"/>
    <w:rsid w:val="009647BF"/>
    <w:rsid w:val="00964AE5"/>
    <w:rsid w:val="009650EC"/>
    <w:rsid w:val="009652F8"/>
    <w:rsid w:val="0096545B"/>
    <w:rsid w:val="00965701"/>
    <w:rsid w:val="00965E9D"/>
    <w:rsid w:val="00966224"/>
    <w:rsid w:val="009662D8"/>
    <w:rsid w:val="009662EE"/>
    <w:rsid w:val="00966FF4"/>
    <w:rsid w:val="00967A8E"/>
    <w:rsid w:val="00967D50"/>
    <w:rsid w:val="009701E5"/>
    <w:rsid w:val="009706F6"/>
    <w:rsid w:val="00970DFD"/>
    <w:rsid w:val="00970E46"/>
    <w:rsid w:val="009713C7"/>
    <w:rsid w:val="00971757"/>
    <w:rsid w:val="009728EB"/>
    <w:rsid w:val="00972C1A"/>
    <w:rsid w:val="00972EA5"/>
    <w:rsid w:val="00972FE6"/>
    <w:rsid w:val="0097357A"/>
    <w:rsid w:val="00973BA0"/>
    <w:rsid w:val="00973E76"/>
    <w:rsid w:val="00973F0E"/>
    <w:rsid w:val="00973F76"/>
    <w:rsid w:val="00974055"/>
    <w:rsid w:val="00974388"/>
    <w:rsid w:val="0097460E"/>
    <w:rsid w:val="00974B25"/>
    <w:rsid w:val="00974D14"/>
    <w:rsid w:val="00974E08"/>
    <w:rsid w:val="00974F07"/>
    <w:rsid w:val="009751B4"/>
    <w:rsid w:val="009752B1"/>
    <w:rsid w:val="009759CB"/>
    <w:rsid w:val="00975D3B"/>
    <w:rsid w:val="00976281"/>
    <w:rsid w:val="009766E6"/>
    <w:rsid w:val="00976994"/>
    <w:rsid w:val="00976B78"/>
    <w:rsid w:val="00976F9E"/>
    <w:rsid w:val="0097700A"/>
    <w:rsid w:val="0097759C"/>
    <w:rsid w:val="00977728"/>
    <w:rsid w:val="009778B6"/>
    <w:rsid w:val="00977B66"/>
    <w:rsid w:val="00977D64"/>
    <w:rsid w:val="00980235"/>
    <w:rsid w:val="00980600"/>
    <w:rsid w:val="00980844"/>
    <w:rsid w:val="009809CE"/>
    <w:rsid w:val="00980BC4"/>
    <w:rsid w:val="00980D74"/>
    <w:rsid w:val="009812A6"/>
    <w:rsid w:val="009812E7"/>
    <w:rsid w:val="00981360"/>
    <w:rsid w:val="009819AC"/>
    <w:rsid w:val="00981D1F"/>
    <w:rsid w:val="009824AF"/>
    <w:rsid w:val="0098259A"/>
    <w:rsid w:val="00982ABA"/>
    <w:rsid w:val="00982CA2"/>
    <w:rsid w:val="00982DA5"/>
    <w:rsid w:val="009832AE"/>
    <w:rsid w:val="009833A1"/>
    <w:rsid w:val="00983B36"/>
    <w:rsid w:val="00983CD1"/>
    <w:rsid w:val="00983EF3"/>
    <w:rsid w:val="00983F10"/>
    <w:rsid w:val="00983FA1"/>
    <w:rsid w:val="00984091"/>
    <w:rsid w:val="00984323"/>
    <w:rsid w:val="009844DA"/>
    <w:rsid w:val="009849F1"/>
    <w:rsid w:val="00984DE3"/>
    <w:rsid w:val="0098540C"/>
    <w:rsid w:val="00985520"/>
    <w:rsid w:val="00985BDD"/>
    <w:rsid w:val="00985C0A"/>
    <w:rsid w:val="00985D57"/>
    <w:rsid w:val="00985EE3"/>
    <w:rsid w:val="00986082"/>
    <w:rsid w:val="00986240"/>
    <w:rsid w:val="009862A3"/>
    <w:rsid w:val="009863B6"/>
    <w:rsid w:val="00986695"/>
    <w:rsid w:val="00986A58"/>
    <w:rsid w:val="00986EE3"/>
    <w:rsid w:val="00986F82"/>
    <w:rsid w:val="00986FB5"/>
    <w:rsid w:val="0098714C"/>
    <w:rsid w:val="0098719D"/>
    <w:rsid w:val="0098720F"/>
    <w:rsid w:val="009873C6"/>
    <w:rsid w:val="00987563"/>
    <w:rsid w:val="00987980"/>
    <w:rsid w:val="00987C92"/>
    <w:rsid w:val="0099001A"/>
    <w:rsid w:val="00990464"/>
    <w:rsid w:val="00990465"/>
    <w:rsid w:val="009908A9"/>
    <w:rsid w:val="00991083"/>
    <w:rsid w:val="00991620"/>
    <w:rsid w:val="00991734"/>
    <w:rsid w:val="00991913"/>
    <w:rsid w:val="00991DB2"/>
    <w:rsid w:val="00991FC2"/>
    <w:rsid w:val="0099218C"/>
    <w:rsid w:val="009921CB"/>
    <w:rsid w:val="009925B2"/>
    <w:rsid w:val="009925B7"/>
    <w:rsid w:val="009925DE"/>
    <w:rsid w:val="0099287E"/>
    <w:rsid w:val="00992AB7"/>
    <w:rsid w:val="00992FC2"/>
    <w:rsid w:val="00993343"/>
    <w:rsid w:val="00993EE3"/>
    <w:rsid w:val="00994457"/>
    <w:rsid w:val="00994931"/>
    <w:rsid w:val="00994D00"/>
    <w:rsid w:val="00994E08"/>
    <w:rsid w:val="00995A3A"/>
    <w:rsid w:val="00995B8B"/>
    <w:rsid w:val="00995B97"/>
    <w:rsid w:val="00995D8A"/>
    <w:rsid w:val="00995E4E"/>
    <w:rsid w:val="00996002"/>
    <w:rsid w:val="00996110"/>
    <w:rsid w:val="009961A7"/>
    <w:rsid w:val="009962F9"/>
    <w:rsid w:val="00996571"/>
    <w:rsid w:val="0099667E"/>
    <w:rsid w:val="009967C3"/>
    <w:rsid w:val="00996856"/>
    <w:rsid w:val="00996E32"/>
    <w:rsid w:val="00996FE9"/>
    <w:rsid w:val="00997615"/>
    <w:rsid w:val="00997CD1"/>
    <w:rsid w:val="00997EEC"/>
    <w:rsid w:val="00997EFA"/>
    <w:rsid w:val="009A00BA"/>
    <w:rsid w:val="009A00DA"/>
    <w:rsid w:val="009A0603"/>
    <w:rsid w:val="009A0763"/>
    <w:rsid w:val="009A0922"/>
    <w:rsid w:val="009A0A01"/>
    <w:rsid w:val="009A0ABD"/>
    <w:rsid w:val="009A0C21"/>
    <w:rsid w:val="009A131C"/>
    <w:rsid w:val="009A1BA1"/>
    <w:rsid w:val="009A1BAD"/>
    <w:rsid w:val="009A1E1F"/>
    <w:rsid w:val="009A2761"/>
    <w:rsid w:val="009A2873"/>
    <w:rsid w:val="009A2F27"/>
    <w:rsid w:val="009A303F"/>
    <w:rsid w:val="009A33AF"/>
    <w:rsid w:val="009A359F"/>
    <w:rsid w:val="009A38E2"/>
    <w:rsid w:val="009A3BB5"/>
    <w:rsid w:val="009A3F65"/>
    <w:rsid w:val="009A4025"/>
    <w:rsid w:val="009A4216"/>
    <w:rsid w:val="009A429C"/>
    <w:rsid w:val="009A453A"/>
    <w:rsid w:val="009A4776"/>
    <w:rsid w:val="009A496B"/>
    <w:rsid w:val="009A4C1F"/>
    <w:rsid w:val="009A4E9A"/>
    <w:rsid w:val="009A5219"/>
    <w:rsid w:val="009A573D"/>
    <w:rsid w:val="009A6202"/>
    <w:rsid w:val="009A624B"/>
    <w:rsid w:val="009A6592"/>
    <w:rsid w:val="009A6D6C"/>
    <w:rsid w:val="009A77D0"/>
    <w:rsid w:val="009A7D5A"/>
    <w:rsid w:val="009B003A"/>
    <w:rsid w:val="009B0312"/>
    <w:rsid w:val="009B07B2"/>
    <w:rsid w:val="009B0C40"/>
    <w:rsid w:val="009B0CA0"/>
    <w:rsid w:val="009B0F41"/>
    <w:rsid w:val="009B19DA"/>
    <w:rsid w:val="009B2491"/>
    <w:rsid w:val="009B2777"/>
    <w:rsid w:val="009B284D"/>
    <w:rsid w:val="009B2BBC"/>
    <w:rsid w:val="009B2D33"/>
    <w:rsid w:val="009B2DC2"/>
    <w:rsid w:val="009B3050"/>
    <w:rsid w:val="009B31F0"/>
    <w:rsid w:val="009B36E0"/>
    <w:rsid w:val="009B3BFA"/>
    <w:rsid w:val="009B3F22"/>
    <w:rsid w:val="009B40BC"/>
    <w:rsid w:val="009B45A4"/>
    <w:rsid w:val="009B497F"/>
    <w:rsid w:val="009B4C5F"/>
    <w:rsid w:val="009B4EA7"/>
    <w:rsid w:val="009B5105"/>
    <w:rsid w:val="009B5A23"/>
    <w:rsid w:val="009B63A4"/>
    <w:rsid w:val="009B6650"/>
    <w:rsid w:val="009B6A53"/>
    <w:rsid w:val="009B6A5C"/>
    <w:rsid w:val="009B6B9E"/>
    <w:rsid w:val="009B6BB8"/>
    <w:rsid w:val="009B6FF7"/>
    <w:rsid w:val="009B765D"/>
    <w:rsid w:val="009B7D02"/>
    <w:rsid w:val="009B7FB6"/>
    <w:rsid w:val="009B7FE7"/>
    <w:rsid w:val="009C002C"/>
    <w:rsid w:val="009C041F"/>
    <w:rsid w:val="009C075C"/>
    <w:rsid w:val="009C09BF"/>
    <w:rsid w:val="009C09CF"/>
    <w:rsid w:val="009C0B94"/>
    <w:rsid w:val="009C1053"/>
    <w:rsid w:val="009C13C5"/>
    <w:rsid w:val="009C1493"/>
    <w:rsid w:val="009C15EE"/>
    <w:rsid w:val="009C1A74"/>
    <w:rsid w:val="009C1CCA"/>
    <w:rsid w:val="009C1D31"/>
    <w:rsid w:val="009C2220"/>
    <w:rsid w:val="009C238F"/>
    <w:rsid w:val="009C25AC"/>
    <w:rsid w:val="009C267F"/>
    <w:rsid w:val="009C28DA"/>
    <w:rsid w:val="009C2E2D"/>
    <w:rsid w:val="009C34AB"/>
    <w:rsid w:val="009C3A54"/>
    <w:rsid w:val="009C3B0A"/>
    <w:rsid w:val="009C3C39"/>
    <w:rsid w:val="009C40A7"/>
    <w:rsid w:val="009C44A2"/>
    <w:rsid w:val="009C465D"/>
    <w:rsid w:val="009C4CB1"/>
    <w:rsid w:val="009C54F1"/>
    <w:rsid w:val="009C5EE5"/>
    <w:rsid w:val="009C5F1F"/>
    <w:rsid w:val="009C62DE"/>
    <w:rsid w:val="009C63FA"/>
    <w:rsid w:val="009C7E53"/>
    <w:rsid w:val="009D00AB"/>
    <w:rsid w:val="009D03B4"/>
    <w:rsid w:val="009D06A6"/>
    <w:rsid w:val="009D0873"/>
    <w:rsid w:val="009D0E1F"/>
    <w:rsid w:val="009D0ED5"/>
    <w:rsid w:val="009D1AC8"/>
    <w:rsid w:val="009D2077"/>
    <w:rsid w:val="009D2518"/>
    <w:rsid w:val="009D2CB5"/>
    <w:rsid w:val="009D3371"/>
    <w:rsid w:val="009D390E"/>
    <w:rsid w:val="009D3FB6"/>
    <w:rsid w:val="009D4217"/>
    <w:rsid w:val="009D4755"/>
    <w:rsid w:val="009D4B8F"/>
    <w:rsid w:val="009D4C03"/>
    <w:rsid w:val="009D4E54"/>
    <w:rsid w:val="009D5A1C"/>
    <w:rsid w:val="009D62CB"/>
    <w:rsid w:val="009D635A"/>
    <w:rsid w:val="009D64DF"/>
    <w:rsid w:val="009D7236"/>
    <w:rsid w:val="009D7241"/>
    <w:rsid w:val="009D73DB"/>
    <w:rsid w:val="009D76BE"/>
    <w:rsid w:val="009D76CB"/>
    <w:rsid w:val="009D7701"/>
    <w:rsid w:val="009D7D73"/>
    <w:rsid w:val="009D7FCF"/>
    <w:rsid w:val="009E0225"/>
    <w:rsid w:val="009E0653"/>
    <w:rsid w:val="009E115F"/>
    <w:rsid w:val="009E17A6"/>
    <w:rsid w:val="009E1E08"/>
    <w:rsid w:val="009E2234"/>
    <w:rsid w:val="009E24EE"/>
    <w:rsid w:val="009E25C4"/>
    <w:rsid w:val="009E2835"/>
    <w:rsid w:val="009E2860"/>
    <w:rsid w:val="009E29D4"/>
    <w:rsid w:val="009E2B47"/>
    <w:rsid w:val="009E2D8D"/>
    <w:rsid w:val="009E2D95"/>
    <w:rsid w:val="009E2ECD"/>
    <w:rsid w:val="009E2F2F"/>
    <w:rsid w:val="009E3A34"/>
    <w:rsid w:val="009E4297"/>
    <w:rsid w:val="009E45B2"/>
    <w:rsid w:val="009E49DC"/>
    <w:rsid w:val="009E49E2"/>
    <w:rsid w:val="009E5602"/>
    <w:rsid w:val="009E5A3B"/>
    <w:rsid w:val="009E5DD4"/>
    <w:rsid w:val="009E624E"/>
    <w:rsid w:val="009E6405"/>
    <w:rsid w:val="009E6865"/>
    <w:rsid w:val="009E6AC0"/>
    <w:rsid w:val="009E6D0A"/>
    <w:rsid w:val="009E6D49"/>
    <w:rsid w:val="009E6EA4"/>
    <w:rsid w:val="009E6EF0"/>
    <w:rsid w:val="009E7346"/>
    <w:rsid w:val="009E7E27"/>
    <w:rsid w:val="009F00BB"/>
    <w:rsid w:val="009F0517"/>
    <w:rsid w:val="009F06AB"/>
    <w:rsid w:val="009F070E"/>
    <w:rsid w:val="009F12CE"/>
    <w:rsid w:val="009F13BD"/>
    <w:rsid w:val="009F15D0"/>
    <w:rsid w:val="009F17B3"/>
    <w:rsid w:val="009F1954"/>
    <w:rsid w:val="009F1C6F"/>
    <w:rsid w:val="009F214A"/>
    <w:rsid w:val="009F2B04"/>
    <w:rsid w:val="009F2BF4"/>
    <w:rsid w:val="009F305F"/>
    <w:rsid w:val="009F3855"/>
    <w:rsid w:val="009F3B6C"/>
    <w:rsid w:val="009F3D21"/>
    <w:rsid w:val="009F3DCE"/>
    <w:rsid w:val="009F4185"/>
    <w:rsid w:val="009F4CD8"/>
    <w:rsid w:val="009F4F5B"/>
    <w:rsid w:val="009F4F66"/>
    <w:rsid w:val="009F4F6F"/>
    <w:rsid w:val="009F572E"/>
    <w:rsid w:val="009F5759"/>
    <w:rsid w:val="009F5DF7"/>
    <w:rsid w:val="009F5F9C"/>
    <w:rsid w:val="009F640B"/>
    <w:rsid w:val="009F6519"/>
    <w:rsid w:val="009F65E7"/>
    <w:rsid w:val="009F66A2"/>
    <w:rsid w:val="009F6895"/>
    <w:rsid w:val="009F6989"/>
    <w:rsid w:val="009F6A22"/>
    <w:rsid w:val="009F6A26"/>
    <w:rsid w:val="009F74AB"/>
    <w:rsid w:val="009F7C0A"/>
    <w:rsid w:val="009F7DC1"/>
    <w:rsid w:val="00A0039A"/>
    <w:rsid w:val="00A004BF"/>
    <w:rsid w:val="00A00F4C"/>
    <w:rsid w:val="00A01040"/>
    <w:rsid w:val="00A0119A"/>
    <w:rsid w:val="00A01279"/>
    <w:rsid w:val="00A01761"/>
    <w:rsid w:val="00A01802"/>
    <w:rsid w:val="00A01BA7"/>
    <w:rsid w:val="00A0203C"/>
    <w:rsid w:val="00A02254"/>
    <w:rsid w:val="00A02402"/>
    <w:rsid w:val="00A024B2"/>
    <w:rsid w:val="00A02606"/>
    <w:rsid w:val="00A0261D"/>
    <w:rsid w:val="00A027DF"/>
    <w:rsid w:val="00A028F1"/>
    <w:rsid w:val="00A02C02"/>
    <w:rsid w:val="00A02F80"/>
    <w:rsid w:val="00A031F8"/>
    <w:rsid w:val="00A038B5"/>
    <w:rsid w:val="00A0398D"/>
    <w:rsid w:val="00A042B2"/>
    <w:rsid w:val="00A04C0F"/>
    <w:rsid w:val="00A04C57"/>
    <w:rsid w:val="00A04C6A"/>
    <w:rsid w:val="00A04D9B"/>
    <w:rsid w:val="00A04EAA"/>
    <w:rsid w:val="00A0505F"/>
    <w:rsid w:val="00A0518B"/>
    <w:rsid w:val="00A05EEB"/>
    <w:rsid w:val="00A05F27"/>
    <w:rsid w:val="00A0609A"/>
    <w:rsid w:val="00A061A5"/>
    <w:rsid w:val="00A0621A"/>
    <w:rsid w:val="00A06756"/>
    <w:rsid w:val="00A0679B"/>
    <w:rsid w:val="00A06869"/>
    <w:rsid w:val="00A06C19"/>
    <w:rsid w:val="00A06D9B"/>
    <w:rsid w:val="00A07476"/>
    <w:rsid w:val="00A0753C"/>
    <w:rsid w:val="00A07688"/>
    <w:rsid w:val="00A07C3B"/>
    <w:rsid w:val="00A07D1B"/>
    <w:rsid w:val="00A07D67"/>
    <w:rsid w:val="00A07F9C"/>
    <w:rsid w:val="00A100D4"/>
    <w:rsid w:val="00A10A42"/>
    <w:rsid w:val="00A10E3F"/>
    <w:rsid w:val="00A10E83"/>
    <w:rsid w:val="00A10F49"/>
    <w:rsid w:val="00A11357"/>
    <w:rsid w:val="00A113AC"/>
    <w:rsid w:val="00A11647"/>
    <w:rsid w:val="00A11FF6"/>
    <w:rsid w:val="00A12043"/>
    <w:rsid w:val="00A12198"/>
    <w:rsid w:val="00A12652"/>
    <w:rsid w:val="00A126B1"/>
    <w:rsid w:val="00A1281E"/>
    <w:rsid w:val="00A12D56"/>
    <w:rsid w:val="00A130D9"/>
    <w:rsid w:val="00A13257"/>
    <w:rsid w:val="00A13602"/>
    <w:rsid w:val="00A14005"/>
    <w:rsid w:val="00A14558"/>
    <w:rsid w:val="00A146E5"/>
    <w:rsid w:val="00A14CE9"/>
    <w:rsid w:val="00A14E2E"/>
    <w:rsid w:val="00A14FE0"/>
    <w:rsid w:val="00A15060"/>
    <w:rsid w:val="00A155DD"/>
    <w:rsid w:val="00A15913"/>
    <w:rsid w:val="00A1659E"/>
    <w:rsid w:val="00A16AC1"/>
    <w:rsid w:val="00A16B87"/>
    <w:rsid w:val="00A1714E"/>
    <w:rsid w:val="00A17423"/>
    <w:rsid w:val="00A17574"/>
    <w:rsid w:val="00A17626"/>
    <w:rsid w:val="00A177B9"/>
    <w:rsid w:val="00A178B1"/>
    <w:rsid w:val="00A20437"/>
    <w:rsid w:val="00A204E6"/>
    <w:rsid w:val="00A20749"/>
    <w:rsid w:val="00A20B4D"/>
    <w:rsid w:val="00A20B74"/>
    <w:rsid w:val="00A20D0B"/>
    <w:rsid w:val="00A20DBF"/>
    <w:rsid w:val="00A21106"/>
    <w:rsid w:val="00A21415"/>
    <w:rsid w:val="00A21426"/>
    <w:rsid w:val="00A215FC"/>
    <w:rsid w:val="00A2164E"/>
    <w:rsid w:val="00A21BF2"/>
    <w:rsid w:val="00A2233E"/>
    <w:rsid w:val="00A22476"/>
    <w:rsid w:val="00A225B9"/>
    <w:rsid w:val="00A2273D"/>
    <w:rsid w:val="00A229C1"/>
    <w:rsid w:val="00A22B69"/>
    <w:rsid w:val="00A22B6A"/>
    <w:rsid w:val="00A233A8"/>
    <w:rsid w:val="00A2373D"/>
    <w:rsid w:val="00A23AA3"/>
    <w:rsid w:val="00A23D84"/>
    <w:rsid w:val="00A23EB8"/>
    <w:rsid w:val="00A2472D"/>
    <w:rsid w:val="00A24795"/>
    <w:rsid w:val="00A24AE8"/>
    <w:rsid w:val="00A24F13"/>
    <w:rsid w:val="00A252D1"/>
    <w:rsid w:val="00A2585C"/>
    <w:rsid w:val="00A259B5"/>
    <w:rsid w:val="00A25D10"/>
    <w:rsid w:val="00A25D3A"/>
    <w:rsid w:val="00A25E60"/>
    <w:rsid w:val="00A25EAD"/>
    <w:rsid w:val="00A263EB"/>
    <w:rsid w:val="00A26526"/>
    <w:rsid w:val="00A26FAB"/>
    <w:rsid w:val="00A27F0A"/>
    <w:rsid w:val="00A303C8"/>
    <w:rsid w:val="00A30A2B"/>
    <w:rsid w:val="00A31023"/>
    <w:rsid w:val="00A3105D"/>
    <w:rsid w:val="00A315C3"/>
    <w:rsid w:val="00A3160F"/>
    <w:rsid w:val="00A31904"/>
    <w:rsid w:val="00A31BC1"/>
    <w:rsid w:val="00A31C3C"/>
    <w:rsid w:val="00A31EF9"/>
    <w:rsid w:val="00A324A1"/>
    <w:rsid w:val="00A327B6"/>
    <w:rsid w:val="00A32920"/>
    <w:rsid w:val="00A331CF"/>
    <w:rsid w:val="00A332E3"/>
    <w:rsid w:val="00A335D8"/>
    <w:rsid w:val="00A33767"/>
    <w:rsid w:val="00A33A7D"/>
    <w:rsid w:val="00A33C27"/>
    <w:rsid w:val="00A33EA7"/>
    <w:rsid w:val="00A3429C"/>
    <w:rsid w:val="00A3445E"/>
    <w:rsid w:val="00A3462B"/>
    <w:rsid w:val="00A346AC"/>
    <w:rsid w:val="00A34774"/>
    <w:rsid w:val="00A347A7"/>
    <w:rsid w:val="00A34CF6"/>
    <w:rsid w:val="00A3513F"/>
    <w:rsid w:val="00A35919"/>
    <w:rsid w:val="00A35E81"/>
    <w:rsid w:val="00A36092"/>
    <w:rsid w:val="00A36D3C"/>
    <w:rsid w:val="00A37265"/>
    <w:rsid w:val="00A3747E"/>
    <w:rsid w:val="00A37648"/>
    <w:rsid w:val="00A37AB8"/>
    <w:rsid w:val="00A37B92"/>
    <w:rsid w:val="00A37C0D"/>
    <w:rsid w:val="00A37D92"/>
    <w:rsid w:val="00A4042C"/>
    <w:rsid w:val="00A4047C"/>
    <w:rsid w:val="00A40599"/>
    <w:rsid w:val="00A405B2"/>
    <w:rsid w:val="00A407C0"/>
    <w:rsid w:val="00A4091C"/>
    <w:rsid w:val="00A40FD2"/>
    <w:rsid w:val="00A41D93"/>
    <w:rsid w:val="00A41EB1"/>
    <w:rsid w:val="00A41FE1"/>
    <w:rsid w:val="00A422BA"/>
    <w:rsid w:val="00A42494"/>
    <w:rsid w:val="00A428EB"/>
    <w:rsid w:val="00A42D45"/>
    <w:rsid w:val="00A42DB8"/>
    <w:rsid w:val="00A42DF2"/>
    <w:rsid w:val="00A42E0D"/>
    <w:rsid w:val="00A43882"/>
    <w:rsid w:val="00A4394F"/>
    <w:rsid w:val="00A43C99"/>
    <w:rsid w:val="00A43CF4"/>
    <w:rsid w:val="00A43D8D"/>
    <w:rsid w:val="00A43DE8"/>
    <w:rsid w:val="00A43E15"/>
    <w:rsid w:val="00A43EE1"/>
    <w:rsid w:val="00A440D3"/>
    <w:rsid w:val="00A4466A"/>
    <w:rsid w:val="00A44CCE"/>
    <w:rsid w:val="00A4530C"/>
    <w:rsid w:val="00A453CE"/>
    <w:rsid w:val="00A45681"/>
    <w:rsid w:val="00A457B3"/>
    <w:rsid w:val="00A45AA9"/>
    <w:rsid w:val="00A45AC7"/>
    <w:rsid w:val="00A45EB0"/>
    <w:rsid w:val="00A45ED5"/>
    <w:rsid w:val="00A46070"/>
    <w:rsid w:val="00A46091"/>
    <w:rsid w:val="00A46873"/>
    <w:rsid w:val="00A4687B"/>
    <w:rsid w:val="00A46B24"/>
    <w:rsid w:val="00A46EAD"/>
    <w:rsid w:val="00A4712F"/>
    <w:rsid w:val="00A47177"/>
    <w:rsid w:val="00A47684"/>
    <w:rsid w:val="00A47776"/>
    <w:rsid w:val="00A47E9F"/>
    <w:rsid w:val="00A47FA3"/>
    <w:rsid w:val="00A5028D"/>
    <w:rsid w:val="00A50813"/>
    <w:rsid w:val="00A50BEA"/>
    <w:rsid w:val="00A5101A"/>
    <w:rsid w:val="00A51175"/>
    <w:rsid w:val="00A511C9"/>
    <w:rsid w:val="00A51337"/>
    <w:rsid w:val="00A514EB"/>
    <w:rsid w:val="00A5165D"/>
    <w:rsid w:val="00A51959"/>
    <w:rsid w:val="00A51D44"/>
    <w:rsid w:val="00A51D78"/>
    <w:rsid w:val="00A51F0B"/>
    <w:rsid w:val="00A524CF"/>
    <w:rsid w:val="00A53179"/>
    <w:rsid w:val="00A5377B"/>
    <w:rsid w:val="00A53E4B"/>
    <w:rsid w:val="00A541F3"/>
    <w:rsid w:val="00A54253"/>
    <w:rsid w:val="00A5431B"/>
    <w:rsid w:val="00A54596"/>
    <w:rsid w:val="00A54722"/>
    <w:rsid w:val="00A5493A"/>
    <w:rsid w:val="00A54C3F"/>
    <w:rsid w:val="00A54CC5"/>
    <w:rsid w:val="00A54DCE"/>
    <w:rsid w:val="00A54EE5"/>
    <w:rsid w:val="00A55138"/>
    <w:rsid w:val="00A551C2"/>
    <w:rsid w:val="00A5539D"/>
    <w:rsid w:val="00A55476"/>
    <w:rsid w:val="00A554E6"/>
    <w:rsid w:val="00A55567"/>
    <w:rsid w:val="00A55851"/>
    <w:rsid w:val="00A55B8C"/>
    <w:rsid w:val="00A55FAF"/>
    <w:rsid w:val="00A5617C"/>
    <w:rsid w:val="00A56946"/>
    <w:rsid w:val="00A56DBE"/>
    <w:rsid w:val="00A5773F"/>
    <w:rsid w:val="00A57CDB"/>
    <w:rsid w:val="00A57EBA"/>
    <w:rsid w:val="00A60003"/>
    <w:rsid w:val="00A60094"/>
    <w:rsid w:val="00A600FD"/>
    <w:rsid w:val="00A601E2"/>
    <w:rsid w:val="00A601FF"/>
    <w:rsid w:val="00A60579"/>
    <w:rsid w:val="00A60732"/>
    <w:rsid w:val="00A60985"/>
    <w:rsid w:val="00A60B86"/>
    <w:rsid w:val="00A60D06"/>
    <w:rsid w:val="00A60F5D"/>
    <w:rsid w:val="00A61263"/>
    <w:rsid w:val="00A615DA"/>
    <w:rsid w:val="00A61642"/>
    <w:rsid w:val="00A618DF"/>
    <w:rsid w:val="00A61C07"/>
    <w:rsid w:val="00A61D71"/>
    <w:rsid w:val="00A62079"/>
    <w:rsid w:val="00A620CD"/>
    <w:rsid w:val="00A6227C"/>
    <w:rsid w:val="00A6280C"/>
    <w:rsid w:val="00A62838"/>
    <w:rsid w:val="00A62853"/>
    <w:rsid w:val="00A62864"/>
    <w:rsid w:val="00A62AEF"/>
    <w:rsid w:val="00A62EE4"/>
    <w:rsid w:val="00A62FDA"/>
    <w:rsid w:val="00A6328B"/>
    <w:rsid w:val="00A63465"/>
    <w:rsid w:val="00A634F7"/>
    <w:rsid w:val="00A63B34"/>
    <w:rsid w:val="00A63BC5"/>
    <w:rsid w:val="00A63BC7"/>
    <w:rsid w:val="00A644AD"/>
    <w:rsid w:val="00A64CD1"/>
    <w:rsid w:val="00A64EB3"/>
    <w:rsid w:val="00A64FE8"/>
    <w:rsid w:val="00A65529"/>
    <w:rsid w:val="00A656CB"/>
    <w:rsid w:val="00A65A62"/>
    <w:rsid w:val="00A65B80"/>
    <w:rsid w:val="00A65C91"/>
    <w:rsid w:val="00A65D35"/>
    <w:rsid w:val="00A662AD"/>
    <w:rsid w:val="00A66379"/>
    <w:rsid w:val="00A664C3"/>
    <w:rsid w:val="00A66893"/>
    <w:rsid w:val="00A67021"/>
    <w:rsid w:val="00A67566"/>
    <w:rsid w:val="00A675E2"/>
    <w:rsid w:val="00A67652"/>
    <w:rsid w:val="00A678B1"/>
    <w:rsid w:val="00A67E99"/>
    <w:rsid w:val="00A67E9E"/>
    <w:rsid w:val="00A701E8"/>
    <w:rsid w:val="00A7036D"/>
    <w:rsid w:val="00A7056B"/>
    <w:rsid w:val="00A70739"/>
    <w:rsid w:val="00A707DB"/>
    <w:rsid w:val="00A7080A"/>
    <w:rsid w:val="00A70DE8"/>
    <w:rsid w:val="00A7111C"/>
    <w:rsid w:val="00A71130"/>
    <w:rsid w:val="00A71848"/>
    <w:rsid w:val="00A719CC"/>
    <w:rsid w:val="00A71C06"/>
    <w:rsid w:val="00A72200"/>
    <w:rsid w:val="00A72458"/>
    <w:rsid w:val="00A724B0"/>
    <w:rsid w:val="00A72677"/>
    <w:rsid w:val="00A728BE"/>
    <w:rsid w:val="00A72DEE"/>
    <w:rsid w:val="00A730BE"/>
    <w:rsid w:val="00A7337F"/>
    <w:rsid w:val="00A738F6"/>
    <w:rsid w:val="00A73993"/>
    <w:rsid w:val="00A73C41"/>
    <w:rsid w:val="00A74091"/>
    <w:rsid w:val="00A74296"/>
    <w:rsid w:val="00A74360"/>
    <w:rsid w:val="00A743E8"/>
    <w:rsid w:val="00A74515"/>
    <w:rsid w:val="00A748C1"/>
    <w:rsid w:val="00A74FE1"/>
    <w:rsid w:val="00A754EE"/>
    <w:rsid w:val="00A75552"/>
    <w:rsid w:val="00A755BB"/>
    <w:rsid w:val="00A7560A"/>
    <w:rsid w:val="00A759D3"/>
    <w:rsid w:val="00A75B45"/>
    <w:rsid w:val="00A75CC8"/>
    <w:rsid w:val="00A75F28"/>
    <w:rsid w:val="00A7629A"/>
    <w:rsid w:val="00A762EF"/>
    <w:rsid w:val="00A763D7"/>
    <w:rsid w:val="00A763ED"/>
    <w:rsid w:val="00A76A3C"/>
    <w:rsid w:val="00A76AB9"/>
    <w:rsid w:val="00A770C0"/>
    <w:rsid w:val="00A77144"/>
    <w:rsid w:val="00A777DF"/>
    <w:rsid w:val="00A77940"/>
    <w:rsid w:val="00A802DD"/>
    <w:rsid w:val="00A80A37"/>
    <w:rsid w:val="00A80A99"/>
    <w:rsid w:val="00A80FFA"/>
    <w:rsid w:val="00A81096"/>
    <w:rsid w:val="00A81381"/>
    <w:rsid w:val="00A81C7B"/>
    <w:rsid w:val="00A82173"/>
    <w:rsid w:val="00A822B1"/>
    <w:rsid w:val="00A82408"/>
    <w:rsid w:val="00A8262F"/>
    <w:rsid w:val="00A82661"/>
    <w:rsid w:val="00A82723"/>
    <w:rsid w:val="00A827D2"/>
    <w:rsid w:val="00A82855"/>
    <w:rsid w:val="00A82966"/>
    <w:rsid w:val="00A829B0"/>
    <w:rsid w:val="00A82B95"/>
    <w:rsid w:val="00A82E46"/>
    <w:rsid w:val="00A82EE8"/>
    <w:rsid w:val="00A834E5"/>
    <w:rsid w:val="00A83B85"/>
    <w:rsid w:val="00A83F5C"/>
    <w:rsid w:val="00A844EB"/>
    <w:rsid w:val="00A84785"/>
    <w:rsid w:val="00A849CA"/>
    <w:rsid w:val="00A84D6A"/>
    <w:rsid w:val="00A84D9B"/>
    <w:rsid w:val="00A85099"/>
    <w:rsid w:val="00A85503"/>
    <w:rsid w:val="00A857B0"/>
    <w:rsid w:val="00A8584E"/>
    <w:rsid w:val="00A85A1A"/>
    <w:rsid w:val="00A85B1E"/>
    <w:rsid w:val="00A85E43"/>
    <w:rsid w:val="00A85F30"/>
    <w:rsid w:val="00A862AE"/>
    <w:rsid w:val="00A86301"/>
    <w:rsid w:val="00A870A5"/>
    <w:rsid w:val="00A87130"/>
    <w:rsid w:val="00A87209"/>
    <w:rsid w:val="00A8737A"/>
    <w:rsid w:val="00A875B3"/>
    <w:rsid w:val="00A876BE"/>
    <w:rsid w:val="00A8786E"/>
    <w:rsid w:val="00A87A3D"/>
    <w:rsid w:val="00A87F58"/>
    <w:rsid w:val="00A90794"/>
    <w:rsid w:val="00A90AEB"/>
    <w:rsid w:val="00A90DD4"/>
    <w:rsid w:val="00A90F50"/>
    <w:rsid w:val="00A910E5"/>
    <w:rsid w:val="00A91135"/>
    <w:rsid w:val="00A91307"/>
    <w:rsid w:val="00A9145B"/>
    <w:rsid w:val="00A9149C"/>
    <w:rsid w:val="00A91BBE"/>
    <w:rsid w:val="00A91DF0"/>
    <w:rsid w:val="00A91F51"/>
    <w:rsid w:val="00A92075"/>
    <w:rsid w:val="00A92107"/>
    <w:rsid w:val="00A923AD"/>
    <w:rsid w:val="00A9333F"/>
    <w:rsid w:val="00A934D8"/>
    <w:rsid w:val="00A93A1E"/>
    <w:rsid w:val="00A93D65"/>
    <w:rsid w:val="00A93E1D"/>
    <w:rsid w:val="00A94088"/>
    <w:rsid w:val="00A9434F"/>
    <w:rsid w:val="00A948F8"/>
    <w:rsid w:val="00A94901"/>
    <w:rsid w:val="00A9499A"/>
    <w:rsid w:val="00A94A45"/>
    <w:rsid w:val="00A94BFD"/>
    <w:rsid w:val="00A94FD0"/>
    <w:rsid w:val="00A95985"/>
    <w:rsid w:val="00A95B39"/>
    <w:rsid w:val="00A96188"/>
    <w:rsid w:val="00A96249"/>
    <w:rsid w:val="00A96924"/>
    <w:rsid w:val="00A96E22"/>
    <w:rsid w:val="00A97176"/>
    <w:rsid w:val="00A9717C"/>
    <w:rsid w:val="00A97562"/>
    <w:rsid w:val="00A97A45"/>
    <w:rsid w:val="00A97CA8"/>
    <w:rsid w:val="00A97D56"/>
    <w:rsid w:val="00A97ED2"/>
    <w:rsid w:val="00AA00AF"/>
    <w:rsid w:val="00AA04D6"/>
    <w:rsid w:val="00AA0661"/>
    <w:rsid w:val="00AA06A8"/>
    <w:rsid w:val="00AA08CC"/>
    <w:rsid w:val="00AA093C"/>
    <w:rsid w:val="00AA0A50"/>
    <w:rsid w:val="00AA0DBC"/>
    <w:rsid w:val="00AA0FBB"/>
    <w:rsid w:val="00AA15D5"/>
    <w:rsid w:val="00AA1661"/>
    <w:rsid w:val="00AA1726"/>
    <w:rsid w:val="00AA18F2"/>
    <w:rsid w:val="00AA1CAE"/>
    <w:rsid w:val="00AA2224"/>
    <w:rsid w:val="00AA22CF"/>
    <w:rsid w:val="00AA23AF"/>
    <w:rsid w:val="00AA23ED"/>
    <w:rsid w:val="00AA24DB"/>
    <w:rsid w:val="00AA2526"/>
    <w:rsid w:val="00AA2600"/>
    <w:rsid w:val="00AA2678"/>
    <w:rsid w:val="00AA26C4"/>
    <w:rsid w:val="00AA279D"/>
    <w:rsid w:val="00AA27EA"/>
    <w:rsid w:val="00AA2AF3"/>
    <w:rsid w:val="00AA2C79"/>
    <w:rsid w:val="00AA3384"/>
    <w:rsid w:val="00AA3999"/>
    <w:rsid w:val="00AA3A34"/>
    <w:rsid w:val="00AA3BC8"/>
    <w:rsid w:val="00AA3DA3"/>
    <w:rsid w:val="00AA4489"/>
    <w:rsid w:val="00AA448F"/>
    <w:rsid w:val="00AA47FE"/>
    <w:rsid w:val="00AA4F77"/>
    <w:rsid w:val="00AA4FBA"/>
    <w:rsid w:val="00AA52FF"/>
    <w:rsid w:val="00AA5880"/>
    <w:rsid w:val="00AA6085"/>
    <w:rsid w:val="00AA60DE"/>
    <w:rsid w:val="00AA62F5"/>
    <w:rsid w:val="00AA6522"/>
    <w:rsid w:val="00AA661D"/>
    <w:rsid w:val="00AA70AC"/>
    <w:rsid w:val="00AA7462"/>
    <w:rsid w:val="00AA748F"/>
    <w:rsid w:val="00AA76E4"/>
    <w:rsid w:val="00AA7922"/>
    <w:rsid w:val="00AA79C5"/>
    <w:rsid w:val="00AA7DF6"/>
    <w:rsid w:val="00AB0CEB"/>
    <w:rsid w:val="00AB0FE3"/>
    <w:rsid w:val="00AB1315"/>
    <w:rsid w:val="00AB16EF"/>
    <w:rsid w:val="00AB1B69"/>
    <w:rsid w:val="00AB1E65"/>
    <w:rsid w:val="00AB279A"/>
    <w:rsid w:val="00AB3048"/>
    <w:rsid w:val="00AB308B"/>
    <w:rsid w:val="00AB3345"/>
    <w:rsid w:val="00AB384A"/>
    <w:rsid w:val="00AB3EF7"/>
    <w:rsid w:val="00AB4D00"/>
    <w:rsid w:val="00AB4E8E"/>
    <w:rsid w:val="00AB5146"/>
    <w:rsid w:val="00AB5305"/>
    <w:rsid w:val="00AB53BF"/>
    <w:rsid w:val="00AB548E"/>
    <w:rsid w:val="00AB5704"/>
    <w:rsid w:val="00AB5C74"/>
    <w:rsid w:val="00AB688E"/>
    <w:rsid w:val="00AB7115"/>
    <w:rsid w:val="00AB714D"/>
    <w:rsid w:val="00AB7552"/>
    <w:rsid w:val="00AB760B"/>
    <w:rsid w:val="00AB7CE7"/>
    <w:rsid w:val="00AB7E5B"/>
    <w:rsid w:val="00AB7FFA"/>
    <w:rsid w:val="00AC0046"/>
    <w:rsid w:val="00AC00A5"/>
    <w:rsid w:val="00AC0502"/>
    <w:rsid w:val="00AC05A0"/>
    <w:rsid w:val="00AC06E1"/>
    <w:rsid w:val="00AC0F31"/>
    <w:rsid w:val="00AC1088"/>
    <w:rsid w:val="00AC156A"/>
    <w:rsid w:val="00AC15BC"/>
    <w:rsid w:val="00AC1685"/>
    <w:rsid w:val="00AC17F0"/>
    <w:rsid w:val="00AC1AA3"/>
    <w:rsid w:val="00AC1CDC"/>
    <w:rsid w:val="00AC1CF6"/>
    <w:rsid w:val="00AC1E29"/>
    <w:rsid w:val="00AC25BF"/>
    <w:rsid w:val="00AC2F8E"/>
    <w:rsid w:val="00AC3009"/>
    <w:rsid w:val="00AC30A9"/>
    <w:rsid w:val="00AC390E"/>
    <w:rsid w:val="00AC3991"/>
    <w:rsid w:val="00AC3A21"/>
    <w:rsid w:val="00AC3FB2"/>
    <w:rsid w:val="00AC459F"/>
    <w:rsid w:val="00AC45C1"/>
    <w:rsid w:val="00AC4AA1"/>
    <w:rsid w:val="00AC58A9"/>
    <w:rsid w:val="00AC5B72"/>
    <w:rsid w:val="00AC61E5"/>
    <w:rsid w:val="00AC659A"/>
    <w:rsid w:val="00AC66A2"/>
    <w:rsid w:val="00AC6A45"/>
    <w:rsid w:val="00AC6B07"/>
    <w:rsid w:val="00AC6F2E"/>
    <w:rsid w:val="00AC71F5"/>
    <w:rsid w:val="00AC7656"/>
    <w:rsid w:val="00AC7914"/>
    <w:rsid w:val="00AC7A1B"/>
    <w:rsid w:val="00AC7BB7"/>
    <w:rsid w:val="00AC7E2D"/>
    <w:rsid w:val="00AC7F75"/>
    <w:rsid w:val="00AD01A3"/>
    <w:rsid w:val="00AD05D5"/>
    <w:rsid w:val="00AD06E1"/>
    <w:rsid w:val="00AD0A8D"/>
    <w:rsid w:val="00AD0F40"/>
    <w:rsid w:val="00AD1002"/>
    <w:rsid w:val="00AD1096"/>
    <w:rsid w:val="00AD1161"/>
    <w:rsid w:val="00AD11E8"/>
    <w:rsid w:val="00AD11F4"/>
    <w:rsid w:val="00AD1368"/>
    <w:rsid w:val="00AD1543"/>
    <w:rsid w:val="00AD17EC"/>
    <w:rsid w:val="00AD1978"/>
    <w:rsid w:val="00AD1DCC"/>
    <w:rsid w:val="00AD20B2"/>
    <w:rsid w:val="00AD2A99"/>
    <w:rsid w:val="00AD2B81"/>
    <w:rsid w:val="00AD2DAC"/>
    <w:rsid w:val="00AD312C"/>
    <w:rsid w:val="00AD3481"/>
    <w:rsid w:val="00AD364A"/>
    <w:rsid w:val="00AD36ED"/>
    <w:rsid w:val="00AD3B6C"/>
    <w:rsid w:val="00AD42B5"/>
    <w:rsid w:val="00AD4E19"/>
    <w:rsid w:val="00AD5320"/>
    <w:rsid w:val="00AD5410"/>
    <w:rsid w:val="00AD5596"/>
    <w:rsid w:val="00AD5878"/>
    <w:rsid w:val="00AD59B7"/>
    <w:rsid w:val="00AD5C4E"/>
    <w:rsid w:val="00AD5CCC"/>
    <w:rsid w:val="00AD6243"/>
    <w:rsid w:val="00AD6270"/>
    <w:rsid w:val="00AD685D"/>
    <w:rsid w:val="00AD6C64"/>
    <w:rsid w:val="00AD6F48"/>
    <w:rsid w:val="00AD7003"/>
    <w:rsid w:val="00AD7029"/>
    <w:rsid w:val="00AD725B"/>
    <w:rsid w:val="00AD73F0"/>
    <w:rsid w:val="00AD7437"/>
    <w:rsid w:val="00AD74EA"/>
    <w:rsid w:val="00AD766F"/>
    <w:rsid w:val="00AD7A1C"/>
    <w:rsid w:val="00AE04D1"/>
    <w:rsid w:val="00AE0758"/>
    <w:rsid w:val="00AE0838"/>
    <w:rsid w:val="00AE092E"/>
    <w:rsid w:val="00AE0B57"/>
    <w:rsid w:val="00AE0E1B"/>
    <w:rsid w:val="00AE154B"/>
    <w:rsid w:val="00AE19CC"/>
    <w:rsid w:val="00AE1A95"/>
    <w:rsid w:val="00AE261B"/>
    <w:rsid w:val="00AE2662"/>
    <w:rsid w:val="00AE28B7"/>
    <w:rsid w:val="00AE3103"/>
    <w:rsid w:val="00AE3386"/>
    <w:rsid w:val="00AE3DCB"/>
    <w:rsid w:val="00AE44CC"/>
    <w:rsid w:val="00AE49B8"/>
    <w:rsid w:val="00AE4C54"/>
    <w:rsid w:val="00AE4CFD"/>
    <w:rsid w:val="00AE549D"/>
    <w:rsid w:val="00AE54B1"/>
    <w:rsid w:val="00AE56DD"/>
    <w:rsid w:val="00AE5906"/>
    <w:rsid w:val="00AE5A03"/>
    <w:rsid w:val="00AE5F51"/>
    <w:rsid w:val="00AE5FEA"/>
    <w:rsid w:val="00AE5FF5"/>
    <w:rsid w:val="00AE60B8"/>
    <w:rsid w:val="00AE675B"/>
    <w:rsid w:val="00AE6BE6"/>
    <w:rsid w:val="00AE6E2C"/>
    <w:rsid w:val="00AE717B"/>
    <w:rsid w:val="00AE752C"/>
    <w:rsid w:val="00AE7757"/>
    <w:rsid w:val="00AE7D42"/>
    <w:rsid w:val="00AF014D"/>
    <w:rsid w:val="00AF047B"/>
    <w:rsid w:val="00AF0579"/>
    <w:rsid w:val="00AF08DC"/>
    <w:rsid w:val="00AF0A4B"/>
    <w:rsid w:val="00AF130D"/>
    <w:rsid w:val="00AF156E"/>
    <w:rsid w:val="00AF1701"/>
    <w:rsid w:val="00AF17F8"/>
    <w:rsid w:val="00AF18DD"/>
    <w:rsid w:val="00AF20AF"/>
    <w:rsid w:val="00AF20B4"/>
    <w:rsid w:val="00AF220C"/>
    <w:rsid w:val="00AF231E"/>
    <w:rsid w:val="00AF2398"/>
    <w:rsid w:val="00AF2B59"/>
    <w:rsid w:val="00AF2BAB"/>
    <w:rsid w:val="00AF2BCB"/>
    <w:rsid w:val="00AF3259"/>
    <w:rsid w:val="00AF38CA"/>
    <w:rsid w:val="00AF438B"/>
    <w:rsid w:val="00AF4DD6"/>
    <w:rsid w:val="00AF4FC2"/>
    <w:rsid w:val="00AF52EE"/>
    <w:rsid w:val="00AF5332"/>
    <w:rsid w:val="00AF549D"/>
    <w:rsid w:val="00AF55BF"/>
    <w:rsid w:val="00AF5A5E"/>
    <w:rsid w:val="00AF5A79"/>
    <w:rsid w:val="00AF5C13"/>
    <w:rsid w:val="00AF5D2B"/>
    <w:rsid w:val="00AF6083"/>
    <w:rsid w:val="00AF60E4"/>
    <w:rsid w:val="00AF65E4"/>
    <w:rsid w:val="00AF6A12"/>
    <w:rsid w:val="00AF6BBE"/>
    <w:rsid w:val="00AF6E8D"/>
    <w:rsid w:val="00AF7173"/>
    <w:rsid w:val="00AF721B"/>
    <w:rsid w:val="00AF72EC"/>
    <w:rsid w:val="00AF7377"/>
    <w:rsid w:val="00AF7A71"/>
    <w:rsid w:val="00AF7B92"/>
    <w:rsid w:val="00AF7CF3"/>
    <w:rsid w:val="00B0005F"/>
    <w:rsid w:val="00B0045B"/>
    <w:rsid w:val="00B0051C"/>
    <w:rsid w:val="00B006DF"/>
    <w:rsid w:val="00B00B21"/>
    <w:rsid w:val="00B00C34"/>
    <w:rsid w:val="00B0162B"/>
    <w:rsid w:val="00B01CF0"/>
    <w:rsid w:val="00B01FB6"/>
    <w:rsid w:val="00B0200A"/>
    <w:rsid w:val="00B02397"/>
    <w:rsid w:val="00B02622"/>
    <w:rsid w:val="00B02723"/>
    <w:rsid w:val="00B028BC"/>
    <w:rsid w:val="00B029B4"/>
    <w:rsid w:val="00B02B4D"/>
    <w:rsid w:val="00B02E97"/>
    <w:rsid w:val="00B031E8"/>
    <w:rsid w:val="00B0324A"/>
    <w:rsid w:val="00B03681"/>
    <w:rsid w:val="00B03728"/>
    <w:rsid w:val="00B03781"/>
    <w:rsid w:val="00B03F59"/>
    <w:rsid w:val="00B0402A"/>
    <w:rsid w:val="00B0424B"/>
    <w:rsid w:val="00B04666"/>
    <w:rsid w:val="00B046C3"/>
    <w:rsid w:val="00B04B24"/>
    <w:rsid w:val="00B053AF"/>
    <w:rsid w:val="00B0549B"/>
    <w:rsid w:val="00B05817"/>
    <w:rsid w:val="00B05C97"/>
    <w:rsid w:val="00B06556"/>
    <w:rsid w:val="00B0657A"/>
    <w:rsid w:val="00B067FF"/>
    <w:rsid w:val="00B06CA5"/>
    <w:rsid w:val="00B06D7C"/>
    <w:rsid w:val="00B06DBC"/>
    <w:rsid w:val="00B06F7B"/>
    <w:rsid w:val="00B0714A"/>
    <w:rsid w:val="00B0754C"/>
    <w:rsid w:val="00B0789F"/>
    <w:rsid w:val="00B07F83"/>
    <w:rsid w:val="00B10230"/>
    <w:rsid w:val="00B1042C"/>
    <w:rsid w:val="00B1070A"/>
    <w:rsid w:val="00B1071B"/>
    <w:rsid w:val="00B10A07"/>
    <w:rsid w:val="00B10D9C"/>
    <w:rsid w:val="00B10E02"/>
    <w:rsid w:val="00B115A7"/>
    <w:rsid w:val="00B11796"/>
    <w:rsid w:val="00B11BF7"/>
    <w:rsid w:val="00B11F74"/>
    <w:rsid w:val="00B11FE2"/>
    <w:rsid w:val="00B12106"/>
    <w:rsid w:val="00B1215B"/>
    <w:rsid w:val="00B12647"/>
    <w:rsid w:val="00B12989"/>
    <w:rsid w:val="00B12CBA"/>
    <w:rsid w:val="00B13013"/>
    <w:rsid w:val="00B1354F"/>
    <w:rsid w:val="00B137AC"/>
    <w:rsid w:val="00B13CC6"/>
    <w:rsid w:val="00B14650"/>
    <w:rsid w:val="00B14949"/>
    <w:rsid w:val="00B14A2E"/>
    <w:rsid w:val="00B14AD7"/>
    <w:rsid w:val="00B1533D"/>
    <w:rsid w:val="00B155E5"/>
    <w:rsid w:val="00B15727"/>
    <w:rsid w:val="00B15F96"/>
    <w:rsid w:val="00B16755"/>
    <w:rsid w:val="00B16CB8"/>
    <w:rsid w:val="00B16D80"/>
    <w:rsid w:val="00B1733D"/>
    <w:rsid w:val="00B17B76"/>
    <w:rsid w:val="00B17C23"/>
    <w:rsid w:val="00B17EC0"/>
    <w:rsid w:val="00B20165"/>
    <w:rsid w:val="00B2018E"/>
    <w:rsid w:val="00B201C1"/>
    <w:rsid w:val="00B20266"/>
    <w:rsid w:val="00B20CB7"/>
    <w:rsid w:val="00B20DDB"/>
    <w:rsid w:val="00B20E97"/>
    <w:rsid w:val="00B216C1"/>
    <w:rsid w:val="00B2192A"/>
    <w:rsid w:val="00B2196B"/>
    <w:rsid w:val="00B21BC1"/>
    <w:rsid w:val="00B21E10"/>
    <w:rsid w:val="00B21F30"/>
    <w:rsid w:val="00B22044"/>
    <w:rsid w:val="00B224E1"/>
    <w:rsid w:val="00B224ED"/>
    <w:rsid w:val="00B22634"/>
    <w:rsid w:val="00B228B7"/>
    <w:rsid w:val="00B22B7A"/>
    <w:rsid w:val="00B22D56"/>
    <w:rsid w:val="00B230FE"/>
    <w:rsid w:val="00B23285"/>
    <w:rsid w:val="00B232C5"/>
    <w:rsid w:val="00B23579"/>
    <w:rsid w:val="00B23926"/>
    <w:rsid w:val="00B23C09"/>
    <w:rsid w:val="00B23E4B"/>
    <w:rsid w:val="00B23ED6"/>
    <w:rsid w:val="00B23FDF"/>
    <w:rsid w:val="00B24385"/>
    <w:rsid w:val="00B24A60"/>
    <w:rsid w:val="00B24B97"/>
    <w:rsid w:val="00B25244"/>
    <w:rsid w:val="00B2546F"/>
    <w:rsid w:val="00B254B8"/>
    <w:rsid w:val="00B25636"/>
    <w:rsid w:val="00B256FA"/>
    <w:rsid w:val="00B257DC"/>
    <w:rsid w:val="00B2580F"/>
    <w:rsid w:val="00B25903"/>
    <w:rsid w:val="00B26960"/>
    <w:rsid w:val="00B2761F"/>
    <w:rsid w:val="00B27C58"/>
    <w:rsid w:val="00B27EAB"/>
    <w:rsid w:val="00B301C4"/>
    <w:rsid w:val="00B3042B"/>
    <w:rsid w:val="00B305D3"/>
    <w:rsid w:val="00B30680"/>
    <w:rsid w:val="00B308AD"/>
    <w:rsid w:val="00B30CBD"/>
    <w:rsid w:val="00B3128E"/>
    <w:rsid w:val="00B31619"/>
    <w:rsid w:val="00B3192D"/>
    <w:rsid w:val="00B32068"/>
    <w:rsid w:val="00B3215D"/>
    <w:rsid w:val="00B32265"/>
    <w:rsid w:val="00B32434"/>
    <w:rsid w:val="00B3282D"/>
    <w:rsid w:val="00B32F85"/>
    <w:rsid w:val="00B331E6"/>
    <w:rsid w:val="00B332B0"/>
    <w:rsid w:val="00B335E3"/>
    <w:rsid w:val="00B33820"/>
    <w:rsid w:val="00B33A93"/>
    <w:rsid w:val="00B343C3"/>
    <w:rsid w:val="00B34AA6"/>
    <w:rsid w:val="00B34BC7"/>
    <w:rsid w:val="00B3558F"/>
    <w:rsid w:val="00B35ABA"/>
    <w:rsid w:val="00B35C2C"/>
    <w:rsid w:val="00B362F4"/>
    <w:rsid w:val="00B3657B"/>
    <w:rsid w:val="00B367C0"/>
    <w:rsid w:val="00B36907"/>
    <w:rsid w:val="00B3691B"/>
    <w:rsid w:val="00B36964"/>
    <w:rsid w:val="00B36F99"/>
    <w:rsid w:val="00B37032"/>
    <w:rsid w:val="00B372AB"/>
    <w:rsid w:val="00B37620"/>
    <w:rsid w:val="00B37D12"/>
    <w:rsid w:val="00B37F47"/>
    <w:rsid w:val="00B40812"/>
    <w:rsid w:val="00B40F52"/>
    <w:rsid w:val="00B41093"/>
    <w:rsid w:val="00B410C1"/>
    <w:rsid w:val="00B41986"/>
    <w:rsid w:val="00B41C4E"/>
    <w:rsid w:val="00B42110"/>
    <w:rsid w:val="00B4220B"/>
    <w:rsid w:val="00B423C2"/>
    <w:rsid w:val="00B42529"/>
    <w:rsid w:val="00B4261D"/>
    <w:rsid w:val="00B42660"/>
    <w:rsid w:val="00B42973"/>
    <w:rsid w:val="00B431B4"/>
    <w:rsid w:val="00B433B0"/>
    <w:rsid w:val="00B4344A"/>
    <w:rsid w:val="00B4346A"/>
    <w:rsid w:val="00B4399D"/>
    <w:rsid w:val="00B43A79"/>
    <w:rsid w:val="00B43C06"/>
    <w:rsid w:val="00B43EE2"/>
    <w:rsid w:val="00B43F99"/>
    <w:rsid w:val="00B44140"/>
    <w:rsid w:val="00B44284"/>
    <w:rsid w:val="00B44749"/>
    <w:rsid w:val="00B4474F"/>
    <w:rsid w:val="00B44852"/>
    <w:rsid w:val="00B4504B"/>
    <w:rsid w:val="00B452D6"/>
    <w:rsid w:val="00B453E4"/>
    <w:rsid w:val="00B45919"/>
    <w:rsid w:val="00B46DCF"/>
    <w:rsid w:val="00B47A66"/>
    <w:rsid w:val="00B50113"/>
    <w:rsid w:val="00B5026A"/>
    <w:rsid w:val="00B502E0"/>
    <w:rsid w:val="00B50755"/>
    <w:rsid w:val="00B507D1"/>
    <w:rsid w:val="00B509B2"/>
    <w:rsid w:val="00B50ACB"/>
    <w:rsid w:val="00B50FAA"/>
    <w:rsid w:val="00B50FF5"/>
    <w:rsid w:val="00B51002"/>
    <w:rsid w:val="00B5139B"/>
    <w:rsid w:val="00B51753"/>
    <w:rsid w:val="00B51B9B"/>
    <w:rsid w:val="00B51CE3"/>
    <w:rsid w:val="00B5221A"/>
    <w:rsid w:val="00B52450"/>
    <w:rsid w:val="00B5284C"/>
    <w:rsid w:val="00B52B5D"/>
    <w:rsid w:val="00B52E64"/>
    <w:rsid w:val="00B52F59"/>
    <w:rsid w:val="00B530D2"/>
    <w:rsid w:val="00B532CC"/>
    <w:rsid w:val="00B53734"/>
    <w:rsid w:val="00B539E5"/>
    <w:rsid w:val="00B540AB"/>
    <w:rsid w:val="00B542D0"/>
    <w:rsid w:val="00B543D7"/>
    <w:rsid w:val="00B5491B"/>
    <w:rsid w:val="00B55192"/>
    <w:rsid w:val="00B55432"/>
    <w:rsid w:val="00B5544E"/>
    <w:rsid w:val="00B55559"/>
    <w:rsid w:val="00B5609E"/>
    <w:rsid w:val="00B560E8"/>
    <w:rsid w:val="00B56800"/>
    <w:rsid w:val="00B56B80"/>
    <w:rsid w:val="00B5711E"/>
    <w:rsid w:val="00B57764"/>
    <w:rsid w:val="00B577A9"/>
    <w:rsid w:val="00B5782E"/>
    <w:rsid w:val="00B578DD"/>
    <w:rsid w:val="00B57F44"/>
    <w:rsid w:val="00B600EE"/>
    <w:rsid w:val="00B601B2"/>
    <w:rsid w:val="00B6075C"/>
    <w:rsid w:val="00B60762"/>
    <w:rsid w:val="00B60781"/>
    <w:rsid w:val="00B607D3"/>
    <w:rsid w:val="00B60E1F"/>
    <w:rsid w:val="00B61496"/>
    <w:rsid w:val="00B619FC"/>
    <w:rsid w:val="00B61BD9"/>
    <w:rsid w:val="00B61C40"/>
    <w:rsid w:val="00B623A2"/>
    <w:rsid w:val="00B62624"/>
    <w:rsid w:val="00B626FC"/>
    <w:rsid w:val="00B62821"/>
    <w:rsid w:val="00B62BA2"/>
    <w:rsid w:val="00B62EC1"/>
    <w:rsid w:val="00B631F4"/>
    <w:rsid w:val="00B63325"/>
    <w:rsid w:val="00B63362"/>
    <w:rsid w:val="00B63627"/>
    <w:rsid w:val="00B63630"/>
    <w:rsid w:val="00B636C5"/>
    <w:rsid w:val="00B6424B"/>
    <w:rsid w:val="00B6453D"/>
    <w:rsid w:val="00B6467B"/>
    <w:rsid w:val="00B64693"/>
    <w:rsid w:val="00B6472B"/>
    <w:rsid w:val="00B65147"/>
    <w:rsid w:val="00B65595"/>
    <w:rsid w:val="00B65A72"/>
    <w:rsid w:val="00B65D1E"/>
    <w:rsid w:val="00B6621D"/>
    <w:rsid w:val="00B6626C"/>
    <w:rsid w:val="00B6635D"/>
    <w:rsid w:val="00B66411"/>
    <w:rsid w:val="00B66777"/>
    <w:rsid w:val="00B6697F"/>
    <w:rsid w:val="00B6699F"/>
    <w:rsid w:val="00B66E5A"/>
    <w:rsid w:val="00B670BF"/>
    <w:rsid w:val="00B67132"/>
    <w:rsid w:val="00B6783E"/>
    <w:rsid w:val="00B67ACF"/>
    <w:rsid w:val="00B67C2B"/>
    <w:rsid w:val="00B67D5A"/>
    <w:rsid w:val="00B7074A"/>
    <w:rsid w:val="00B70A10"/>
    <w:rsid w:val="00B70AD6"/>
    <w:rsid w:val="00B70CCF"/>
    <w:rsid w:val="00B71000"/>
    <w:rsid w:val="00B7136F"/>
    <w:rsid w:val="00B71A6F"/>
    <w:rsid w:val="00B71ACB"/>
    <w:rsid w:val="00B71B30"/>
    <w:rsid w:val="00B71B5B"/>
    <w:rsid w:val="00B71EC8"/>
    <w:rsid w:val="00B72684"/>
    <w:rsid w:val="00B727AA"/>
    <w:rsid w:val="00B72F9D"/>
    <w:rsid w:val="00B730B7"/>
    <w:rsid w:val="00B73106"/>
    <w:rsid w:val="00B73928"/>
    <w:rsid w:val="00B74B15"/>
    <w:rsid w:val="00B7539A"/>
    <w:rsid w:val="00B754EC"/>
    <w:rsid w:val="00B7587E"/>
    <w:rsid w:val="00B75BF3"/>
    <w:rsid w:val="00B75F77"/>
    <w:rsid w:val="00B764BD"/>
    <w:rsid w:val="00B76746"/>
    <w:rsid w:val="00B7690B"/>
    <w:rsid w:val="00B76AE7"/>
    <w:rsid w:val="00B76E1A"/>
    <w:rsid w:val="00B76F04"/>
    <w:rsid w:val="00B77131"/>
    <w:rsid w:val="00B77467"/>
    <w:rsid w:val="00B77AF2"/>
    <w:rsid w:val="00B77D97"/>
    <w:rsid w:val="00B77DA1"/>
    <w:rsid w:val="00B80A04"/>
    <w:rsid w:val="00B80B66"/>
    <w:rsid w:val="00B80BB3"/>
    <w:rsid w:val="00B81292"/>
    <w:rsid w:val="00B81632"/>
    <w:rsid w:val="00B81EF1"/>
    <w:rsid w:val="00B82139"/>
    <w:rsid w:val="00B824EF"/>
    <w:rsid w:val="00B8252F"/>
    <w:rsid w:val="00B826E2"/>
    <w:rsid w:val="00B828F4"/>
    <w:rsid w:val="00B82B1E"/>
    <w:rsid w:val="00B82E54"/>
    <w:rsid w:val="00B82F42"/>
    <w:rsid w:val="00B8324C"/>
    <w:rsid w:val="00B83616"/>
    <w:rsid w:val="00B836CE"/>
    <w:rsid w:val="00B83804"/>
    <w:rsid w:val="00B83D44"/>
    <w:rsid w:val="00B83DB9"/>
    <w:rsid w:val="00B83E1F"/>
    <w:rsid w:val="00B845B4"/>
    <w:rsid w:val="00B8465D"/>
    <w:rsid w:val="00B84B59"/>
    <w:rsid w:val="00B84CF4"/>
    <w:rsid w:val="00B84E8E"/>
    <w:rsid w:val="00B852CD"/>
    <w:rsid w:val="00B857D1"/>
    <w:rsid w:val="00B85EF0"/>
    <w:rsid w:val="00B860A9"/>
    <w:rsid w:val="00B8636E"/>
    <w:rsid w:val="00B865DF"/>
    <w:rsid w:val="00B86604"/>
    <w:rsid w:val="00B86896"/>
    <w:rsid w:val="00B873FE"/>
    <w:rsid w:val="00B87B69"/>
    <w:rsid w:val="00B902CD"/>
    <w:rsid w:val="00B903F6"/>
    <w:rsid w:val="00B90695"/>
    <w:rsid w:val="00B90E8A"/>
    <w:rsid w:val="00B919FE"/>
    <w:rsid w:val="00B91C5F"/>
    <w:rsid w:val="00B91ED6"/>
    <w:rsid w:val="00B92063"/>
    <w:rsid w:val="00B9285C"/>
    <w:rsid w:val="00B92AAD"/>
    <w:rsid w:val="00B92E35"/>
    <w:rsid w:val="00B93128"/>
    <w:rsid w:val="00B93150"/>
    <w:rsid w:val="00B931B2"/>
    <w:rsid w:val="00B93506"/>
    <w:rsid w:val="00B9360F"/>
    <w:rsid w:val="00B93CE3"/>
    <w:rsid w:val="00B94D6C"/>
    <w:rsid w:val="00B952F1"/>
    <w:rsid w:val="00B9537C"/>
    <w:rsid w:val="00B956E5"/>
    <w:rsid w:val="00B957AC"/>
    <w:rsid w:val="00B96535"/>
    <w:rsid w:val="00B9680F"/>
    <w:rsid w:val="00B96B1B"/>
    <w:rsid w:val="00B96B39"/>
    <w:rsid w:val="00B96DFD"/>
    <w:rsid w:val="00B97321"/>
    <w:rsid w:val="00B974AC"/>
    <w:rsid w:val="00B974FD"/>
    <w:rsid w:val="00B977B3"/>
    <w:rsid w:val="00B97937"/>
    <w:rsid w:val="00B97A84"/>
    <w:rsid w:val="00B97EB2"/>
    <w:rsid w:val="00BA03DC"/>
    <w:rsid w:val="00BA0812"/>
    <w:rsid w:val="00BA0C12"/>
    <w:rsid w:val="00BA0EED"/>
    <w:rsid w:val="00BA13F1"/>
    <w:rsid w:val="00BA15F7"/>
    <w:rsid w:val="00BA1E2C"/>
    <w:rsid w:val="00BA1E4A"/>
    <w:rsid w:val="00BA2175"/>
    <w:rsid w:val="00BA27A8"/>
    <w:rsid w:val="00BA29D5"/>
    <w:rsid w:val="00BA2C20"/>
    <w:rsid w:val="00BA324B"/>
    <w:rsid w:val="00BA32C4"/>
    <w:rsid w:val="00BA35A3"/>
    <w:rsid w:val="00BA360E"/>
    <w:rsid w:val="00BA377D"/>
    <w:rsid w:val="00BA3C1E"/>
    <w:rsid w:val="00BA3C44"/>
    <w:rsid w:val="00BA3D46"/>
    <w:rsid w:val="00BA455A"/>
    <w:rsid w:val="00BA45AF"/>
    <w:rsid w:val="00BA51F5"/>
    <w:rsid w:val="00BA5223"/>
    <w:rsid w:val="00BA57BD"/>
    <w:rsid w:val="00BA5BC8"/>
    <w:rsid w:val="00BA5DD5"/>
    <w:rsid w:val="00BA62A9"/>
    <w:rsid w:val="00BA6CD6"/>
    <w:rsid w:val="00BA6EF8"/>
    <w:rsid w:val="00BA7025"/>
    <w:rsid w:val="00BA7054"/>
    <w:rsid w:val="00BA7199"/>
    <w:rsid w:val="00BA73A2"/>
    <w:rsid w:val="00BA7751"/>
    <w:rsid w:val="00BA7860"/>
    <w:rsid w:val="00BA7B79"/>
    <w:rsid w:val="00BA7D09"/>
    <w:rsid w:val="00BB0119"/>
    <w:rsid w:val="00BB055C"/>
    <w:rsid w:val="00BB05EA"/>
    <w:rsid w:val="00BB0B40"/>
    <w:rsid w:val="00BB0C2B"/>
    <w:rsid w:val="00BB0D97"/>
    <w:rsid w:val="00BB1196"/>
    <w:rsid w:val="00BB2018"/>
    <w:rsid w:val="00BB2638"/>
    <w:rsid w:val="00BB280B"/>
    <w:rsid w:val="00BB2894"/>
    <w:rsid w:val="00BB2C24"/>
    <w:rsid w:val="00BB2DD0"/>
    <w:rsid w:val="00BB2E16"/>
    <w:rsid w:val="00BB32BB"/>
    <w:rsid w:val="00BB4111"/>
    <w:rsid w:val="00BB4210"/>
    <w:rsid w:val="00BB4576"/>
    <w:rsid w:val="00BB4B34"/>
    <w:rsid w:val="00BB4B5A"/>
    <w:rsid w:val="00BB4B74"/>
    <w:rsid w:val="00BB4D29"/>
    <w:rsid w:val="00BB4DF7"/>
    <w:rsid w:val="00BB4EAB"/>
    <w:rsid w:val="00BB4F12"/>
    <w:rsid w:val="00BB503C"/>
    <w:rsid w:val="00BB5625"/>
    <w:rsid w:val="00BB562C"/>
    <w:rsid w:val="00BB5791"/>
    <w:rsid w:val="00BB5E9A"/>
    <w:rsid w:val="00BB6358"/>
    <w:rsid w:val="00BB6657"/>
    <w:rsid w:val="00BB69CB"/>
    <w:rsid w:val="00BB6D9B"/>
    <w:rsid w:val="00BB74E6"/>
    <w:rsid w:val="00BB7686"/>
    <w:rsid w:val="00BB77BD"/>
    <w:rsid w:val="00BB7824"/>
    <w:rsid w:val="00BB782F"/>
    <w:rsid w:val="00BB796E"/>
    <w:rsid w:val="00BB79B7"/>
    <w:rsid w:val="00BB7A7A"/>
    <w:rsid w:val="00BB7B07"/>
    <w:rsid w:val="00BB7E68"/>
    <w:rsid w:val="00BC0173"/>
    <w:rsid w:val="00BC06EA"/>
    <w:rsid w:val="00BC0A05"/>
    <w:rsid w:val="00BC0CAE"/>
    <w:rsid w:val="00BC19C2"/>
    <w:rsid w:val="00BC1D49"/>
    <w:rsid w:val="00BC1FBE"/>
    <w:rsid w:val="00BC255D"/>
    <w:rsid w:val="00BC2E74"/>
    <w:rsid w:val="00BC2E85"/>
    <w:rsid w:val="00BC2FAF"/>
    <w:rsid w:val="00BC3160"/>
    <w:rsid w:val="00BC3D17"/>
    <w:rsid w:val="00BC4084"/>
    <w:rsid w:val="00BC48B0"/>
    <w:rsid w:val="00BC4BC3"/>
    <w:rsid w:val="00BC51D0"/>
    <w:rsid w:val="00BC520F"/>
    <w:rsid w:val="00BC5479"/>
    <w:rsid w:val="00BC58AD"/>
    <w:rsid w:val="00BC5E22"/>
    <w:rsid w:val="00BC610B"/>
    <w:rsid w:val="00BC6264"/>
    <w:rsid w:val="00BC6488"/>
    <w:rsid w:val="00BC6ADB"/>
    <w:rsid w:val="00BC6D4B"/>
    <w:rsid w:val="00BC73AC"/>
    <w:rsid w:val="00BD02AF"/>
    <w:rsid w:val="00BD0307"/>
    <w:rsid w:val="00BD08D0"/>
    <w:rsid w:val="00BD0A7B"/>
    <w:rsid w:val="00BD0E60"/>
    <w:rsid w:val="00BD101A"/>
    <w:rsid w:val="00BD1394"/>
    <w:rsid w:val="00BD151E"/>
    <w:rsid w:val="00BD173D"/>
    <w:rsid w:val="00BD17B7"/>
    <w:rsid w:val="00BD1C04"/>
    <w:rsid w:val="00BD1C1A"/>
    <w:rsid w:val="00BD1DEB"/>
    <w:rsid w:val="00BD1FC6"/>
    <w:rsid w:val="00BD1FDF"/>
    <w:rsid w:val="00BD1FEF"/>
    <w:rsid w:val="00BD200F"/>
    <w:rsid w:val="00BD244C"/>
    <w:rsid w:val="00BD259F"/>
    <w:rsid w:val="00BD2667"/>
    <w:rsid w:val="00BD280D"/>
    <w:rsid w:val="00BD2A0D"/>
    <w:rsid w:val="00BD2A8F"/>
    <w:rsid w:val="00BD3130"/>
    <w:rsid w:val="00BD3162"/>
    <w:rsid w:val="00BD3551"/>
    <w:rsid w:val="00BD392B"/>
    <w:rsid w:val="00BD3EA5"/>
    <w:rsid w:val="00BD4140"/>
    <w:rsid w:val="00BD4488"/>
    <w:rsid w:val="00BD45CF"/>
    <w:rsid w:val="00BD46AC"/>
    <w:rsid w:val="00BD4705"/>
    <w:rsid w:val="00BD49FD"/>
    <w:rsid w:val="00BD50C7"/>
    <w:rsid w:val="00BD670D"/>
    <w:rsid w:val="00BD6E38"/>
    <w:rsid w:val="00BD7324"/>
    <w:rsid w:val="00BD7530"/>
    <w:rsid w:val="00BD7623"/>
    <w:rsid w:val="00BD7D07"/>
    <w:rsid w:val="00BD7F55"/>
    <w:rsid w:val="00BE01C6"/>
    <w:rsid w:val="00BE0769"/>
    <w:rsid w:val="00BE0873"/>
    <w:rsid w:val="00BE0FF2"/>
    <w:rsid w:val="00BE16A2"/>
    <w:rsid w:val="00BE1C2D"/>
    <w:rsid w:val="00BE1D07"/>
    <w:rsid w:val="00BE1D09"/>
    <w:rsid w:val="00BE1E4A"/>
    <w:rsid w:val="00BE1F4D"/>
    <w:rsid w:val="00BE22D6"/>
    <w:rsid w:val="00BE240B"/>
    <w:rsid w:val="00BE2C1A"/>
    <w:rsid w:val="00BE2C40"/>
    <w:rsid w:val="00BE31EE"/>
    <w:rsid w:val="00BE3923"/>
    <w:rsid w:val="00BE3DD9"/>
    <w:rsid w:val="00BE4127"/>
    <w:rsid w:val="00BE4334"/>
    <w:rsid w:val="00BE44D6"/>
    <w:rsid w:val="00BE46C1"/>
    <w:rsid w:val="00BE48B4"/>
    <w:rsid w:val="00BE4D5F"/>
    <w:rsid w:val="00BE4D86"/>
    <w:rsid w:val="00BE4E23"/>
    <w:rsid w:val="00BE4F4F"/>
    <w:rsid w:val="00BE52C0"/>
    <w:rsid w:val="00BE5AED"/>
    <w:rsid w:val="00BE5D55"/>
    <w:rsid w:val="00BE5F48"/>
    <w:rsid w:val="00BE61D1"/>
    <w:rsid w:val="00BE64C9"/>
    <w:rsid w:val="00BE64E4"/>
    <w:rsid w:val="00BE67EB"/>
    <w:rsid w:val="00BE6FF4"/>
    <w:rsid w:val="00BE76CA"/>
    <w:rsid w:val="00BE779C"/>
    <w:rsid w:val="00BE799F"/>
    <w:rsid w:val="00BE7F6B"/>
    <w:rsid w:val="00BF067D"/>
    <w:rsid w:val="00BF081C"/>
    <w:rsid w:val="00BF0A21"/>
    <w:rsid w:val="00BF0C42"/>
    <w:rsid w:val="00BF0D9E"/>
    <w:rsid w:val="00BF0E75"/>
    <w:rsid w:val="00BF1728"/>
    <w:rsid w:val="00BF17E1"/>
    <w:rsid w:val="00BF19C8"/>
    <w:rsid w:val="00BF1C0A"/>
    <w:rsid w:val="00BF1D4C"/>
    <w:rsid w:val="00BF224B"/>
    <w:rsid w:val="00BF2314"/>
    <w:rsid w:val="00BF25A1"/>
    <w:rsid w:val="00BF271C"/>
    <w:rsid w:val="00BF28A8"/>
    <w:rsid w:val="00BF294E"/>
    <w:rsid w:val="00BF3043"/>
    <w:rsid w:val="00BF36FD"/>
    <w:rsid w:val="00BF3E95"/>
    <w:rsid w:val="00BF4195"/>
    <w:rsid w:val="00BF471F"/>
    <w:rsid w:val="00BF47C3"/>
    <w:rsid w:val="00BF47E3"/>
    <w:rsid w:val="00BF48E7"/>
    <w:rsid w:val="00BF4AA3"/>
    <w:rsid w:val="00BF4C80"/>
    <w:rsid w:val="00BF5497"/>
    <w:rsid w:val="00BF5809"/>
    <w:rsid w:val="00BF598C"/>
    <w:rsid w:val="00BF59FB"/>
    <w:rsid w:val="00BF714C"/>
    <w:rsid w:val="00BF7219"/>
    <w:rsid w:val="00BF75D6"/>
    <w:rsid w:val="00BF7715"/>
    <w:rsid w:val="00BF77C8"/>
    <w:rsid w:val="00BF7AB5"/>
    <w:rsid w:val="00BF7D80"/>
    <w:rsid w:val="00BF7EDD"/>
    <w:rsid w:val="00C00066"/>
    <w:rsid w:val="00C002B5"/>
    <w:rsid w:val="00C0087E"/>
    <w:rsid w:val="00C00968"/>
    <w:rsid w:val="00C00EA4"/>
    <w:rsid w:val="00C00EAB"/>
    <w:rsid w:val="00C0102F"/>
    <w:rsid w:val="00C01210"/>
    <w:rsid w:val="00C01561"/>
    <w:rsid w:val="00C019B5"/>
    <w:rsid w:val="00C01BE2"/>
    <w:rsid w:val="00C01CE3"/>
    <w:rsid w:val="00C024D8"/>
    <w:rsid w:val="00C0270F"/>
    <w:rsid w:val="00C02C2D"/>
    <w:rsid w:val="00C02F0C"/>
    <w:rsid w:val="00C03244"/>
    <w:rsid w:val="00C034C5"/>
    <w:rsid w:val="00C03C76"/>
    <w:rsid w:val="00C03DFC"/>
    <w:rsid w:val="00C041C1"/>
    <w:rsid w:val="00C044F8"/>
    <w:rsid w:val="00C045F5"/>
    <w:rsid w:val="00C04677"/>
    <w:rsid w:val="00C04A37"/>
    <w:rsid w:val="00C04BD9"/>
    <w:rsid w:val="00C04E35"/>
    <w:rsid w:val="00C052A2"/>
    <w:rsid w:val="00C0549C"/>
    <w:rsid w:val="00C05678"/>
    <w:rsid w:val="00C05855"/>
    <w:rsid w:val="00C058E5"/>
    <w:rsid w:val="00C06363"/>
    <w:rsid w:val="00C0646A"/>
    <w:rsid w:val="00C065C7"/>
    <w:rsid w:val="00C06DC9"/>
    <w:rsid w:val="00C0701A"/>
    <w:rsid w:val="00C07B89"/>
    <w:rsid w:val="00C07E66"/>
    <w:rsid w:val="00C07F51"/>
    <w:rsid w:val="00C10750"/>
    <w:rsid w:val="00C10AC7"/>
    <w:rsid w:val="00C10E10"/>
    <w:rsid w:val="00C10E34"/>
    <w:rsid w:val="00C10EF6"/>
    <w:rsid w:val="00C11DF4"/>
    <w:rsid w:val="00C127F6"/>
    <w:rsid w:val="00C1281B"/>
    <w:rsid w:val="00C12856"/>
    <w:rsid w:val="00C129BC"/>
    <w:rsid w:val="00C13405"/>
    <w:rsid w:val="00C13512"/>
    <w:rsid w:val="00C13944"/>
    <w:rsid w:val="00C142DB"/>
    <w:rsid w:val="00C14382"/>
    <w:rsid w:val="00C1484E"/>
    <w:rsid w:val="00C148AD"/>
    <w:rsid w:val="00C14BA4"/>
    <w:rsid w:val="00C14EEF"/>
    <w:rsid w:val="00C151D9"/>
    <w:rsid w:val="00C1539D"/>
    <w:rsid w:val="00C156A3"/>
    <w:rsid w:val="00C15869"/>
    <w:rsid w:val="00C15C92"/>
    <w:rsid w:val="00C15CAA"/>
    <w:rsid w:val="00C1660B"/>
    <w:rsid w:val="00C16626"/>
    <w:rsid w:val="00C16A3B"/>
    <w:rsid w:val="00C16B2A"/>
    <w:rsid w:val="00C16F74"/>
    <w:rsid w:val="00C16F86"/>
    <w:rsid w:val="00C170EE"/>
    <w:rsid w:val="00C1769A"/>
    <w:rsid w:val="00C17A35"/>
    <w:rsid w:val="00C2049E"/>
    <w:rsid w:val="00C2093E"/>
    <w:rsid w:val="00C20B9B"/>
    <w:rsid w:val="00C21095"/>
    <w:rsid w:val="00C21345"/>
    <w:rsid w:val="00C21659"/>
    <w:rsid w:val="00C218FC"/>
    <w:rsid w:val="00C21EA7"/>
    <w:rsid w:val="00C21FA7"/>
    <w:rsid w:val="00C225F0"/>
    <w:rsid w:val="00C22829"/>
    <w:rsid w:val="00C22963"/>
    <w:rsid w:val="00C234A4"/>
    <w:rsid w:val="00C23868"/>
    <w:rsid w:val="00C23D14"/>
    <w:rsid w:val="00C23E36"/>
    <w:rsid w:val="00C241A8"/>
    <w:rsid w:val="00C24601"/>
    <w:rsid w:val="00C24718"/>
    <w:rsid w:val="00C2490E"/>
    <w:rsid w:val="00C24A37"/>
    <w:rsid w:val="00C24F8B"/>
    <w:rsid w:val="00C250AB"/>
    <w:rsid w:val="00C2511A"/>
    <w:rsid w:val="00C2535B"/>
    <w:rsid w:val="00C256EC"/>
    <w:rsid w:val="00C25C58"/>
    <w:rsid w:val="00C25E14"/>
    <w:rsid w:val="00C268BA"/>
    <w:rsid w:val="00C26DB9"/>
    <w:rsid w:val="00C26EE8"/>
    <w:rsid w:val="00C27032"/>
    <w:rsid w:val="00C271B1"/>
    <w:rsid w:val="00C27839"/>
    <w:rsid w:val="00C27DAB"/>
    <w:rsid w:val="00C30176"/>
    <w:rsid w:val="00C30495"/>
    <w:rsid w:val="00C305AC"/>
    <w:rsid w:val="00C3076C"/>
    <w:rsid w:val="00C310B5"/>
    <w:rsid w:val="00C3134A"/>
    <w:rsid w:val="00C31732"/>
    <w:rsid w:val="00C31C81"/>
    <w:rsid w:val="00C31E84"/>
    <w:rsid w:val="00C31F56"/>
    <w:rsid w:val="00C3219E"/>
    <w:rsid w:val="00C3258C"/>
    <w:rsid w:val="00C32843"/>
    <w:rsid w:val="00C33050"/>
    <w:rsid w:val="00C33945"/>
    <w:rsid w:val="00C33C2E"/>
    <w:rsid w:val="00C33E31"/>
    <w:rsid w:val="00C33E59"/>
    <w:rsid w:val="00C33FED"/>
    <w:rsid w:val="00C34528"/>
    <w:rsid w:val="00C346F1"/>
    <w:rsid w:val="00C34726"/>
    <w:rsid w:val="00C3472D"/>
    <w:rsid w:val="00C347E2"/>
    <w:rsid w:val="00C34D6F"/>
    <w:rsid w:val="00C34E07"/>
    <w:rsid w:val="00C34E6C"/>
    <w:rsid w:val="00C35460"/>
    <w:rsid w:val="00C3555C"/>
    <w:rsid w:val="00C356AF"/>
    <w:rsid w:val="00C3585F"/>
    <w:rsid w:val="00C35B28"/>
    <w:rsid w:val="00C363FC"/>
    <w:rsid w:val="00C3651C"/>
    <w:rsid w:val="00C36A8B"/>
    <w:rsid w:val="00C36C57"/>
    <w:rsid w:val="00C36D33"/>
    <w:rsid w:val="00C36D8E"/>
    <w:rsid w:val="00C36EB6"/>
    <w:rsid w:val="00C37D0B"/>
    <w:rsid w:val="00C37EC2"/>
    <w:rsid w:val="00C4042B"/>
    <w:rsid w:val="00C40472"/>
    <w:rsid w:val="00C404E8"/>
    <w:rsid w:val="00C40521"/>
    <w:rsid w:val="00C40564"/>
    <w:rsid w:val="00C406B6"/>
    <w:rsid w:val="00C40925"/>
    <w:rsid w:val="00C409A2"/>
    <w:rsid w:val="00C40C2F"/>
    <w:rsid w:val="00C40EFB"/>
    <w:rsid w:val="00C40F3C"/>
    <w:rsid w:val="00C41029"/>
    <w:rsid w:val="00C411CD"/>
    <w:rsid w:val="00C4159A"/>
    <w:rsid w:val="00C41754"/>
    <w:rsid w:val="00C422C0"/>
    <w:rsid w:val="00C4244A"/>
    <w:rsid w:val="00C428AF"/>
    <w:rsid w:val="00C42908"/>
    <w:rsid w:val="00C42BA5"/>
    <w:rsid w:val="00C43197"/>
    <w:rsid w:val="00C44089"/>
    <w:rsid w:val="00C442B8"/>
    <w:rsid w:val="00C448D1"/>
    <w:rsid w:val="00C44C32"/>
    <w:rsid w:val="00C44DDB"/>
    <w:rsid w:val="00C44F49"/>
    <w:rsid w:val="00C453CA"/>
    <w:rsid w:val="00C459D2"/>
    <w:rsid w:val="00C45D54"/>
    <w:rsid w:val="00C45F6E"/>
    <w:rsid w:val="00C46686"/>
    <w:rsid w:val="00C46B53"/>
    <w:rsid w:val="00C470FE"/>
    <w:rsid w:val="00C4733B"/>
    <w:rsid w:val="00C474D7"/>
    <w:rsid w:val="00C475CA"/>
    <w:rsid w:val="00C477B4"/>
    <w:rsid w:val="00C47DA7"/>
    <w:rsid w:val="00C5007D"/>
    <w:rsid w:val="00C50176"/>
    <w:rsid w:val="00C5026E"/>
    <w:rsid w:val="00C5053A"/>
    <w:rsid w:val="00C506AF"/>
    <w:rsid w:val="00C50934"/>
    <w:rsid w:val="00C50C74"/>
    <w:rsid w:val="00C5125D"/>
    <w:rsid w:val="00C51312"/>
    <w:rsid w:val="00C5153E"/>
    <w:rsid w:val="00C5163B"/>
    <w:rsid w:val="00C51AAE"/>
    <w:rsid w:val="00C51C94"/>
    <w:rsid w:val="00C525FF"/>
    <w:rsid w:val="00C5277E"/>
    <w:rsid w:val="00C528F9"/>
    <w:rsid w:val="00C52908"/>
    <w:rsid w:val="00C52AF4"/>
    <w:rsid w:val="00C52F42"/>
    <w:rsid w:val="00C5338E"/>
    <w:rsid w:val="00C53729"/>
    <w:rsid w:val="00C537BF"/>
    <w:rsid w:val="00C53E24"/>
    <w:rsid w:val="00C54A3A"/>
    <w:rsid w:val="00C54FA4"/>
    <w:rsid w:val="00C5512D"/>
    <w:rsid w:val="00C55212"/>
    <w:rsid w:val="00C55535"/>
    <w:rsid w:val="00C55807"/>
    <w:rsid w:val="00C5591B"/>
    <w:rsid w:val="00C56146"/>
    <w:rsid w:val="00C561CC"/>
    <w:rsid w:val="00C5669B"/>
    <w:rsid w:val="00C569DD"/>
    <w:rsid w:val="00C56A92"/>
    <w:rsid w:val="00C56BCC"/>
    <w:rsid w:val="00C56D4A"/>
    <w:rsid w:val="00C56DC5"/>
    <w:rsid w:val="00C56E67"/>
    <w:rsid w:val="00C57271"/>
    <w:rsid w:val="00C5727D"/>
    <w:rsid w:val="00C602AC"/>
    <w:rsid w:val="00C60689"/>
    <w:rsid w:val="00C60748"/>
    <w:rsid w:val="00C6079D"/>
    <w:rsid w:val="00C60831"/>
    <w:rsid w:val="00C60BFC"/>
    <w:rsid w:val="00C60C5D"/>
    <w:rsid w:val="00C60E33"/>
    <w:rsid w:val="00C60E59"/>
    <w:rsid w:val="00C6194C"/>
    <w:rsid w:val="00C6258D"/>
    <w:rsid w:val="00C62A1D"/>
    <w:rsid w:val="00C62DA1"/>
    <w:rsid w:val="00C63322"/>
    <w:rsid w:val="00C63440"/>
    <w:rsid w:val="00C639BA"/>
    <w:rsid w:val="00C63FCF"/>
    <w:rsid w:val="00C644B5"/>
    <w:rsid w:val="00C6499B"/>
    <w:rsid w:val="00C64B6A"/>
    <w:rsid w:val="00C65514"/>
    <w:rsid w:val="00C65B49"/>
    <w:rsid w:val="00C65C5A"/>
    <w:rsid w:val="00C65C70"/>
    <w:rsid w:val="00C65FEC"/>
    <w:rsid w:val="00C6665D"/>
    <w:rsid w:val="00C666BC"/>
    <w:rsid w:val="00C66A3A"/>
    <w:rsid w:val="00C66D3F"/>
    <w:rsid w:val="00C6703E"/>
    <w:rsid w:val="00C67902"/>
    <w:rsid w:val="00C70153"/>
    <w:rsid w:val="00C7022A"/>
    <w:rsid w:val="00C702CF"/>
    <w:rsid w:val="00C702EB"/>
    <w:rsid w:val="00C70585"/>
    <w:rsid w:val="00C708A9"/>
    <w:rsid w:val="00C70A7D"/>
    <w:rsid w:val="00C70BC8"/>
    <w:rsid w:val="00C70E97"/>
    <w:rsid w:val="00C7103E"/>
    <w:rsid w:val="00C711CB"/>
    <w:rsid w:val="00C714FB"/>
    <w:rsid w:val="00C71780"/>
    <w:rsid w:val="00C71B8F"/>
    <w:rsid w:val="00C72617"/>
    <w:rsid w:val="00C72723"/>
    <w:rsid w:val="00C72C3B"/>
    <w:rsid w:val="00C73CD6"/>
    <w:rsid w:val="00C73ED0"/>
    <w:rsid w:val="00C741EB"/>
    <w:rsid w:val="00C74290"/>
    <w:rsid w:val="00C7496D"/>
    <w:rsid w:val="00C74EEC"/>
    <w:rsid w:val="00C74F11"/>
    <w:rsid w:val="00C74F8E"/>
    <w:rsid w:val="00C754EE"/>
    <w:rsid w:val="00C757D5"/>
    <w:rsid w:val="00C759D9"/>
    <w:rsid w:val="00C75BF9"/>
    <w:rsid w:val="00C75F73"/>
    <w:rsid w:val="00C76C54"/>
    <w:rsid w:val="00C76D51"/>
    <w:rsid w:val="00C76FFD"/>
    <w:rsid w:val="00C770B2"/>
    <w:rsid w:val="00C7787F"/>
    <w:rsid w:val="00C77BBC"/>
    <w:rsid w:val="00C77BCA"/>
    <w:rsid w:val="00C8001C"/>
    <w:rsid w:val="00C80051"/>
    <w:rsid w:val="00C8045D"/>
    <w:rsid w:val="00C80D4F"/>
    <w:rsid w:val="00C80E90"/>
    <w:rsid w:val="00C8151B"/>
    <w:rsid w:val="00C81552"/>
    <w:rsid w:val="00C815E0"/>
    <w:rsid w:val="00C81B38"/>
    <w:rsid w:val="00C81C3B"/>
    <w:rsid w:val="00C81F04"/>
    <w:rsid w:val="00C820AD"/>
    <w:rsid w:val="00C8282F"/>
    <w:rsid w:val="00C82855"/>
    <w:rsid w:val="00C82A45"/>
    <w:rsid w:val="00C82A67"/>
    <w:rsid w:val="00C82B60"/>
    <w:rsid w:val="00C82C9B"/>
    <w:rsid w:val="00C82CC2"/>
    <w:rsid w:val="00C830D0"/>
    <w:rsid w:val="00C8352A"/>
    <w:rsid w:val="00C83A22"/>
    <w:rsid w:val="00C83BED"/>
    <w:rsid w:val="00C846E4"/>
    <w:rsid w:val="00C848D2"/>
    <w:rsid w:val="00C84E8D"/>
    <w:rsid w:val="00C85068"/>
    <w:rsid w:val="00C8514B"/>
    <w:rsid w:val="00C852B2"/>
    <w:rsid w:val="00C853AD"/>
    <w:rsid w:val="00C85DD9"/>
    <w:rsid w:val="00C86491"/>
    <w:rsid w:val="00C86849"/>
    <w:rsid w:val="00C8684A"/>
    <w:rsid w:val="00C86DA6"/>
    <w:rsid w:val="00C86E76"/>
    <w:rsid w:val="00C86E98"/>
    <w:rsid w:val="00C87244"/>
    <w:rsid w:val="00C87358"/>
    <w:rsid w:val="00C87600"/>
    <w:rsid w:val="00C87E53"/>
    <w:rsid w:val="00C90200"/>
    <w:rsid w:val="00C9040D"/>
    <w:rsid w:val="00C906E2"/>
    <w:rsid w:val="00C90944"/>
    <w:rsid w:val="00C90BB5"/>
    <w:rsid w:val="00C90D84"/>
    <w:rsid w:val="00C90D8B"/>
    <w:rsid w:val="00C91520"/>
    <w:rsid w:val="00C91561"/>
    <w:rsid w:val="00C91781"/>
    <w:rsid w:val="00C9186F"/>
    <w:rsid w:val="00C9194B"/>
    <w:rsid w:val="00C91ACB"/>
    <w:rsid w:val="00C91E7C"/>
    <w:rsid w:val="00C9246F"/>
    <w:rsid w:val="00C9263C"/>
    <w:rsid w:val="00C92C73"/>
    <w:rsid w:val="00C92E9E"/>
    <w:rsid w:val="00C9333C"/>
    <w:rsid w:val="00C93D24"/>
    <w:rsid w:val="00C9458F"/>
    <w:rsid w:val="00C94AC5"/>
    <w:rsid w:val="00C94CAA"/>
    <w:rsid w:val="00C94ED6"/>
    <w:rsid w:val="00C94EEF"/>
    <w:rsid w:val="00C95219"/>
    <w:rsid w:val="00C95515"/>
    <w:rsid w:val="00C959B8"/>
    <w:rsid w:val="00C95B8B"/>
    <w:rsid w:val="00C960E6"/>
    <w:rsid w:val="00C9665A"/>
    <w:rsid w:val="00C96667"/>
    <w:rsid w:val="00C96E6E"/>
    <w:rsid w:val="00C975DA"/>
    <w:rsid w:val="00C97802"/>
    <w:rsid w:val="00C97A55"/>
    <w:rsid w:val="00C97AFD"/>
    <w:rsid w:val="00C97CF5"/>
    <w:rsid w:val="00CA0BA1"/>
    <w:rsid w:val="00CA0DAE"/>
    <w:rsid w:val="00CA0DBA"/>
    <w:rsid w:val="00CA1360"/>
    <w:rsid w:val="00CA1425"/>
    <w:rsid w:val="00CA156F"/>
    <w:rsid w:val="00CA15C7"/>
    <w:rsid w:val="00CA1C8A"/>
    <w:rsid w:val="00CA20D4"/>
    <w:rsid w:val="00CA260A"/>
    <w:rsid w:val="00CA2DAB"/>
    <w:rsid w:val="00CA344C"/>
    <w:rsid w:val="00CA376E"/>
    <w:rsid w:val="00CA3911"/>
    <w:rsid w:val="00CA3A2F"/>
    <w:rsid w:val="00CA3B00"/>
    <w:rsid w:val="00CA4491"/>
    <w:rsid w:val="00CA46B0"/>
    <w:rsid w:val="00CA48E1"/>
    <w:rsid w:val="00CA48E5"/>
    <w:rsid w:val="00CA4CC1"/>
    <w:rsid w:val="00CA4E94"/>
    <w:rsid w:val="00CA4F98"/>
    <w:rsid w:val="00CA51F6"/>
    <w:rsid w:val="00CA54C9"/>
    <w:rsid w:val="00CA552A"/>
    <w:rsid w:val="00CA557D"/>
    <w:rsid w:val="00CA5B1F"/>
    <w:rsid w:val="00CA603E"/>
    <w:rsid w:val="00CA622E"/>
    <w:rsid w:val="00CA62CE"/>
    <w:rsid w:val="00CA6EF6"/>
    <w:rsid w:val="00CA7151"/>
    <w:rsid w:val="00CA724D"/>
    <w:rsid w:val="00CA7625"/>
    <w:rsid w:val="00CA79AE"/>
    <w:rsid w:val="00CA7EC1"/>
    <w:rsid w:val="00CA7F55"/>
    <w:rsid w:val="00CB032A"/>
    <w:rsid w:val="00CB04FC"/>
    <w:rsid w:val="00CB07E6"/>
    <w:rsid w:val="00CB0E84"/>
    <w:rsid w:val="00CB0F8F"/>
    <w:rsid w:val="00CB0FDF"/>
    <w:rsid w:val="00CB15DA"/>
    <w:rsid w:val="00CB18D1"/>
    <w:rsid w:val="00CB1A45"/>
    <w:rsid w:val="00CB1B86"/>
    <w:rsid w:val="00CB1F0F"/>
    <w:rsid w:val="00CB231F"/>
    <w:rsid w:val="00CB241C"/>
    <w:rsid w:val="00CB2485"/>
    <w:rsid w:val="00CB25EE"/>
    <w:rsid w:val="00CB357F"/>
    <w:rsid w:val="00CB3AC0"/>
    <w:rsid w:val="00CB3E29"/>
    <w:rsid w:val="00CB42CB"/>
    <w:rsid w:val="00CB4457"/>
    <w:rsid w:val="00CB46CF"/>
    <w:rsid w:val="00CB4957"/>
    <w:rsid w:val="00CB5237"/>
    <w:rsid w:val="00CB5323"/>
    <w:rsid w:val="00CB5709"/>
    <w:rsid w:val="00CB5A7A"/>
    <w:rsid w:val="00CB5B23"/>
    <w:rsid w:val="00CB5C10"/>
    <w:rsid w:val="00CB5D4A"/>
    <w:rsid w:val="00CB61FE"/>
    <w:rsid w:val="00CB63F3"/>
    <w:rsid w:val="00CB65F2"/>
    <w:rsid w:val="00CB668F"/>
    <w:rsid w:val="00CB6ADE"/>
    <w:rsid w:val="00CB6C37"/>
    <w:rsid w:val="00CB701A"/>
    <w:rsid w:val="00CB7155"/>
    <w:rsid w:val="00CB72B8"/>
    <w:rsid w:val="00CB7382"/>
    <w:rsid w:val="00CB7E1E"/>
    <w:rsid w:val="00CC009E"/>
    <w:rsid w:val="00CC0ADD"/>
    <w:rsid w:val="00CC0B78"/>
    <w:rsid w:val="00CC0D1A"/>
    <w:rsid w:val="00CC0F9F"/>
    <w:rsid w:val="00CC14ED"/>
    <w:rsid w:val="00CC1865"/>
    <w:rsid w:val="00CC1CB9"/>
    <w:rsid w:val="00CC36EA"/>
    <w:rsid w:val="00CC371A"/>
    <w:rsid w:val="00CC37EC"/>
    <w:rsid w:val="00CC38C2"/>
    <w:rsid w:val="00CC39B3"/>
    <w:rsid w:val="00CC3F92"/>
    <w:rsid w:val="00CC401C"/>
    <w:rsid w:val="00CC4784"/>
    <w:rsid w:val="00CC47FB"/>
    <w:rsid w:val="00CC4A58"/>
    <w:rsid w:val="00CC503A"/>
    <w:rsid w:val="00CC5702"/>
    <w:rsid w:val="00CC5C62"/>
    <w:rsid w:val="00CC6154"/>
    <w:rsid w:val="00CC749D"/>
    <w:rsid w:val="00CC7687"/>
    <w:rsid w:val="00CC7ADA"/>
    <w:rsid w:val="00CC7FD8"/>
    <w:rsid w:val="00CD0656"/>
    <w:rsid w:val="00CD0695"/>
    <w:rsid w:val="00CD0C9F"/>
    <w:rsid w:val="00CD0E81"/>
    <w:rsid w:val="00CD0F1F"/>
    <w:rsid w:val="00CD1015"/>
    <w:rsid w:val="00CD10A6"/>
    <w:rsid w:val="00CD13C7"/>
    <w:rsid w:val="00CD152C"/>
    <w:rsid w:val="00CD20C8"/>
    <w:rsid w:val="00CD2B82"/>
    <w:rsid w:val="00CD2DB8"/>
    <w:rsid w:val="00CD3334"/>
    <w:rsid w:val="00CD3491"/>
    <w:rsid w:val="00CD3519"/>
    <w:rsid w:val="00CD3B59"/>
    <w:rsid w:val="00CD3D66"/>
    <w:rsid w:val="00CD3DCE"/>
    <w:rsid w:val="00CD4384"/>
    <w:rsid w:val="00CD4A48"/>
    <w:rsid w:val="00CD4D0D"/>
    <w:rsid w:val="00CD5A55"/>
    <w:rsid w:val="00CD5A78"/>
    <w:rsid w:val="00CD6104"/>
    <w:rsid w:val="00CD61D0"/>
    <w:rsid w:val="00CD6238"/>
    <w:rsid w:val="00CD6315"/>
    <w:rsid w:val="00CD6661"/>
    <w:rsid w:val="00CD68F2"/>
    <w:rsid w:val="00CD694E"/>
    <w:rsid w:val="00CD7039"/>
    <w:rsid w:val="00CD7518"/>
    <w:rsid w:val="00CD7BAE"/>
    <w:rsid w:val="00CD7C0A"/>
    <w:rsid w:val="00CD7E02"/>
    <w:rsid w:val="00CE00C5"/>
    <w:rsid w:val="00CE0150"/>
    <w:rsid w:val="00CE0450"/>
    <w:rsid w:val="00CE07CC"/>
    <w:rsid w:val="00CE0838"/>
    <w:rsid w:val="00CE08F6"/>
    <w:rsid w:val="00CE0C6A"/>
    <w:rsid w:val="00CE0F6A"/>
    <w:rsid w:val="00CE1943"/>
    <w:rsid w:val="00CE1A78"/>
    <w:rsid w:val="00CE1AB2"/>
    <w:rsid w:val="00CE1E03"/>
    <w:rsid w:val="00CE2486"/>
    <w:rsid w:val="00CE25F1"/>
    <w:rsid w:val="00CE2CEC"/>
    <w:rsid w:val="00CE2D2D"/>
    <w:rsid w:val="00CE2DEF"/>
    <w:rsid w:val="00CE3137"/>
    <w:rsid w:val="00CE35E2"/>
    <w:rsid w:val="00CE3712"/>
    <w:rsid w:val="00CE3B0A"/>
    <w:rsid w:val="00CE3C5F"/>
    <w:rsid w:val="00CE3E3D"/>
    <w:rsid w:val="00CE4691"/>
    <w:rsid w:val="00CE49BE"/>
    <w:rsid w:val="00CE4D79"/>
    <w:rsid w:val="00CE5380"/>
    <w:rsid w:val="00CE5425"/>
    <w:rsid w:val="00CE551C"/>
    <w:rsid w:val="00CE56FD"/>
    <w:rsid w:val="00CE578F"/>
    <w:rsid w:val="00CE579D"/>
    <w:rsid w:val="00CE59FF"/>
    <w:rsid w:val="00CE5A2F"/>
    <w:rsid w:val="00CE5BAC"/>
    <w:rsid w:val="00CE6378"/>
    <w:rsid w:val="00CE637F"/>
    <w:rsid w:val="00CE6D56"/>
    <w:rsid w:val="00CE6F0F"/>
    <w:rsid w:val="00CE70E4"/>
    <w:rsid w:val="00CE7633"/>
    <w:rsid w:val="00CE764D"/>
    <w:rsid w:val="00CE7A07"/>
    <w:rsid w:val="00CE7C70"/>
    <w:rsid w:val="00CF011F"/>
    <w:rsid w:val="00CF0235"/>
    <w:rsid w:val="00CF035D"/>
    <w:rsid w:val="00CF05CF"/>
    <w:rsid w:val="00CF0AFE"/>
    <w:rsid w:val="00CF0B52"/>
    <w:rsid w:val="00CF0DF3"/>
    <w:rsid w:val="00CF1AC9"/>
    <w:rsid w:val="00CF1B23"/>
    <w:rsid w:val="00CF1CDA"/>
    <w:rsid w:val="00CF1F73"/>
    <w:rsid w:val="00CF220F"/>
    <w:rsid w:val="00CF23CE"/>
    <w:rsid w:val="00CF251C"/>
    <w:rsid w:val="00CF2546"/>
    <w:rsid w:val="00CF26E7"/>
    <w:rsid w:val="00CF2F6E"/>
    <w:rsid w:val="00CF3084"/>
    <w:rsid w:val="00CF34FD"/>
    <w:rsid w:val="00CF3618"/>
    <w:rsid w:val="00CF38A3"/>
    <w:rsid w:val="00CF39D5"/>
    <w:rsid w:val="00CF3A98"/>
    <w:rsid w:val="00CF43AD"/>
    <w:rsid w:val="00CF4693"/>
    <w:rsid w:val="00CF4A63"/>
    <w:rsid w:val="00CF4D53"/>
    <w:rsid w:val="00CF4D85"/>
    <w:rsid w:val="00CF4F33"/>
    <w:rsid w:val="00CF50C2"/>
    <w:rsid w:val="00CF50E5"/>
    <w:rsid w:val="00CF51D6"/>
    <w:rsid w:val="00CF5201"/>
    <w:rsid w:val="00CF53DB"/>
    <w:rsid w:val="00CF5A29"/>
    <w:rsid w:val="00CF5C50"/>
    <w:rsid w:val="00CF5D39"/>
    <w:rsid w:val="00CF647A"/>
    <w:rsid w:val="00CF6793"/>
    <w:rsid w:val="00CF694F"/>
    <w:rsid w:val="00CF6967"/>
    <w:rsid w:val="00CF6C0D"/>
    <w:rsid w:val="00CF7272"/>
    <w:rsid w:val="00CF73A2"/>
    <w:rsid w:val="00CF7AC7"/>
    <w:rsid w:val="00CF7B27"/>
    <w:rsid w:val="00D0023A"/>
    <w:rsid w:val="00D0071D"/>
    <w:rsid w:val="00D00E5D"/>
    <w:rsid w:val="00D0100A"/>
    <w:rsid w:val="00D01390"/>
    <w:rsid w:val="00D01D0F"/>
    <w:rsid w:val="00D022DE"/>
    <w:rsid w:val="00D024AF"/>
    <w:rsid w:val="00D025F4"/>
    <w:rsid w:val="00D02921"/>
    <w:rsid w:val="00D02CA1"/>
    <w:rsid w:val="00D02CF2"/>
    <w:rsid w:val="00D02D15"/>
    <w:rsid w:val="00D02F3A"/>
    <w:rsid w:val="00D03989"/>
    <w:rsid w:val="00D03A67"/>
    <w:rsid w:val="00D03AF1"/>
    <w:rsid w:val="00D03C1A"/>
    <w:rsid w:val="00D03F06"/>
    <w:rsid w:val="00D04062"/>
    <w:rsid w:val="00D042F1"/>
    <w:rsid w:val="00D043E0"/>
    <w:rsid w:val="00D04F5D"/>
    <w:rsid w:val="00D05509"/>
    <w:rsid w:val="00D05DE2"/>
    <w:rsid w:val="00D06201"/>
    <w:rsid w:val="00D064D9"/>
    <w:rsid w:val="00D066EB"/>
    <w:rsid w:val="00D06700"/>
    <w:rsid w:val="00D0690D"/>
    <w:rsid w:val="00D0699F"/>
    <w:rsid w:val="00D06D85"/>
    <w:rsid w:val="00D07467"/>
    <w:rsid w:val="00D07581"/>
    <w:rsid w:val="00D07593"/>
    <w:rsid w:val="00D077E6"/>
    <w:rsid w:val="00D0795E"/>
    <w:rsid w:val="00D079D6"/>
    <w:rsid w:val="00D07AE3"/>
    <w:rsid w:val="00D07BB3"/>
    <w:rsid w:val="00D07E03"/>
    <w:rsid w:val="00D07E96"/>
    <w:rsid w:val="00D10203"/>
    <w:rsid w:val="00D10338"/>
    <w:rsid w:val="00D1050D"/>
    <w:rsid w:val="00D105EF"/>
    <w:rsid w:val="00D107C6"/>
    <w:rsid w:val="00D109BC"/>
    <w:rsid w:val="00D10E70"/>
    <w:rsid w:val="00D10F30"/>
    <w:rsid w:val="00D10FF5"/>
    <w:rsid w:val="00D11089"/>
    <w:rsid w:val="00D11F62"/>
    <w:rsid w:val="00D121C5"/>
    <w:rsid w:val="00D122FC"/>
    <w:rsid w:val="00D12A66"/>
    <w:rsid w:val="00D12C32"/>
    <w:rsid w:val="00D12CD4"/>
    <w:rsid w:val="00D12CF0"/>
    <w:rsid w:val="00D13164"/>
    <w:rsid w:val="00D134BF"/>
    <w:rsid w:val="00D134D8"/>
    <w:rsid w:val="00D13605"/>
    <w:rsid w:val="00D1366C"/>
    <w:rsid w:val="00D1376F"/>
    <w:rsid w:val="00D13ACD"/>
    <w:rsid w:val="00D14296"/>
    <w:rsid w:val="00D14687"/>
    <w:rsid w:val="00D14D63"/>
    <w:rsid w:val="00D14DD0"/>
    <w:rsid w:val="00D15824"/>
    <w:rsid w:val="00D159CB"/>
    <w:rsid w:val="00D16059"/>
    <w:rsid w:val="00D16086"/>
    <w:rsid w:val="00D163D0"/>
    <w:rsid w:val="00D16649"/>
    <w:rsid w:val="00D1677B"/>
    <w:rsid w:val="00D16A38"/>
    <w:rsid w:val="00D16DE1"/>
    <w:rsid w:val="00D1727E"/>
    <w:rsid w:val="00D173A4"/>
    <w:rsid w:val="00D175B8"/>
    <w:rsid w:val="00D175DE"/>
    <w:rsid w:val="00D178AF"/>
    <w:rsid w:val="00D1791F"/>
    <w:rsid w:val="00D17CC9"/>
    <w:rsid w:val="00D17D1C"/>
    <w:rsid w:val="00D20408"/>
    <w:rsid w:val="00D207B0"/>
    <w:rsid w:val="00D208AB"/>
    <w:rsid w:val="00D20923"/>
    <w:rsid w:val="00D20BFF"/>
    <w:rsid w:val="00D2106E"/>
    <w:rsid w:val="00D211A1"/>
    <w:rsid w:val="00D2150D"/>
    <w:rsid w:val="00D21617"/>
    <w:rsid w:val="00D21686"/>
    <w:rsid w:val="00D217BA"/>
    <w:rsid w:val="00D2185F"/>
    <w:rsid w:val="00D21C6A"/>
    <w:rsid w:val="00D22373"/>
    <w:rsid w:val="00D22A0D"/>
    <w:rsid w:val="00D22A82"/>
    <w:rsid w:val="00D2344D"/>
    <w:rsid w:val="00D23566"/>
    <w:rsid w:val="00D2359B"/>
    <w:rsid w:val="00D247D1"/>
    <w:rsid w:val="00D25021"/>
    <w:rsid w:val="00D25A65"/>
    <w:rsid w:val="00D26344"/>
    <w:rsid w:val="00D268C3"/>
    <w:rsid w:val="00D26A4B"/>
    <w:rsid w:val="00D26CEC"/>
    <w:rsid w:val="00D26D51"/>
    <w:rsid w:val="00D26EB1"/>
    <w:rsid w:val="00D26FBD"/>
    <w:rsid w:val="00D27096"/>
    <w:rsid w:val="00D273D9"/>
    <w:rsid w:val="00D27670"/>
    <w:rsid w:val="00D278B2"/>
    <w:rsid w:val="00D27E42"/>
    <w:rsid w:val="00D27F45"/>
    <w:rsid w:val="00D30013"/>
    <w:rsid w:val="00D3015E"/>
    <w:rsid w:val="00D3048D"/>
    <w:rsid w:val="00D304CC"/>
    <w:rsid w:val="00D3069C"/>
    <w:rsid w:val="00D308C1"/>
    <w:rsid w:val="00D309C6"/>
    <w:rsid w:val="00D30A38"/>
    <w:rsid w:val="00D30D0A"/>
    <w:rsid w:val="00D312E7"/>
    <w:rsid w:val="00D3190E"/>
    <w:rsid w:val="00D31B20"/>
    <w:rsid w:val="00D320E8"/>
    <w:rsid w:val="00D3234E"/>
    <w:rsid w:val="00D323A9"/>
    <w:rsid w:val="00D324CF"/>
    <w:rsid w:val="00D3269B"/>
    <w:rsid w:val="00D327EA"/>
    <w:rsid w:val="00D32812"/>
    <w:rsid w:val="00D32902"/>
    <w:rsid w:val="00D329CB"/>
    <w:rsid w:val="00D32B04"/>
    <w:rsid w:val="00D32B34"/>
    <w:rsid w:val="00D32BF7"/>
    <w:rsid w:val="00D336E1"/>
    <w:rsid w:val="00D33753"/>
    <w:rsid w:val="00D3384E"/>
    <w:rsid w:val="00D338AC"/>
    <w:rsid w:val="00D338DB"/>
    <w:rsid w:val="00D33D5F"/>
    <w:rsid w:val="00D33E24"/>
    <w:rsid w:val="00D33F7B"/>
    <w:rsid w:val="00D34325"/>
    <w:rsid w:val="00D3434D"/>
    <w:rsid w:val="00D34386"/>
    <w:rsid w:val="00D344F9"/>
    <w:rsid w:val="00D34607"/>
    <w:rsid w:val="00D34621"/>
    <w:rsid w:val="00D346A9"/>
    <w:rsid w:val="00D34F96"/>
    <w:rsid w:val="00D35604"/>
    <w:rsid w:val="00D35A97"/>
    <w:rsid w:val="00D35E5C"/>
    <w:rsid w:val="00D36120"/>
    <w:rsid w:val="00D3669F"/>
    <w:rsid w:val="00D367A5"/>
    <w:rsid w:val="00D36C27"/>
    <w:rsid w:val="00D37742"/>
    <w:rsid w:val="00D378DB"/>
    <w:rsid w:val="00D37CC2"/>
    <w:rsid w:val="00D400D8"/>
    <w:rsid w:val="00D407CE"/>
    <w:rsid w:val="00D40900"/>
    <w:rsid w:val="00D40A7B"/>
    <w:rsid w:val="00D40F40"/>
    <w:rsid w:val="00D41C69"/>
    <w:rsid w:val="00D42484"/>
    <w:rsid w:val="00D424BE"/>
    <w:rsid w:val="00D424FA"/>
    <w:rsid w:val="00D425D3"/>
    <w:rsid w:val="00D4265E"/>
    <w:rsid w:val="00D427D1"/>
    <w:rsid w:val="00D42B8C"/>
    <w:rsid w:val="00D43168"/>
    <w:rsid w:val="00D435FF"/>
    <w:rsid w:val="00D4367A"/>
    <w:rsid w:val="00D43809"/>
    <w:rsid w:val="00D43843"/>
    <w:rsid w:val="00D44424"/>
    <w:rsid w:val="00D444B5"/>
    <w:rsid w:val="00D4451C"/>
    <w:rsid w:val="00D44617"/>
    <w:rsid w:val="00D4465C"/>
    <w:rsid w:val="00D44662"/>
    <w:rsid w:val="00D44EC1"/>
    <w:rsid w:val="00D44F68"/>
    <w:rsid w:val="00D45854"/>
    <w:rsid w:val="00D45C63"/>
    <w:rsid w:val="00D45E83"/>
    <w:rsid w:val="00D4607A"/>
    <w:rsid w:val="00D460C4"/>
    <w:rsid w:val="00D466F5"/>
    <w:rsid w:val="00D46A39"/>
    <w:rsid w:val="00D46AFD"/>
    <w:rsid w:val="00D46C7F"/>
    <w:rsid w:val="00D46FC9"/>
    <w:rsid w:val="00D4705B"/>
    <w:rsid w:val="00D470AC"/>
    <w:rsid w:val="00D4766F"/>
    <w:rsid w:val="00D47B3A"/>
    <w:rsid w:val="00D47F71"/>
    <w:rsid w:val="00D5006B"/>
    <w:rsid w:val="00D5095E"/>
    <w:rsid w:val="00D50A6F"/>
    <w:rsid w:val="00D512C3"/>
    <w:rsid w:val="00D5160D"/>
    <w:rsid w:val="00D517A6"/>
    <w:rsid w:val="00D51869"/>
    <w:rsid w:val="00D5199B"/>
    <w:rsid w:val="00D51FC0"/>
    <w:rsid w:val="00D5215B"/>
    <w:rsid w:val="00D529D7"/>
    <w:rsid w:val="00D52FBC"/>
    <w:rsid w:val="00D53154"/>
    <w:rsid w:val="00D53283"/>
    <w:rsid w:val="00D53823"/>
    <w:rsid w:val="00D53A2C"/>
    <w:rsid w:val="00D53A63"/>
    <w:rsid w:val="00D53E1D"/>
    <w:rsid w:val="00D53E7C"/>
    <w:rsid w:val="00D5421A"/>
    <w:rsid w:val="00D54309"/>
    <w:rsid w:val="00D5451A"/>
    <w:rsid w:val="00D54687"/>
    <w:rsid w:val="00D54714"/>
    <w:rsid w:val="00D549CB"/>
    <w:rsid w:val="00D54C66"/>
    <w:rsid w:val="00D54DB2"/>
    <w:rsid w:val="00D54EB7"/>
    <w:rsid w:val="00D54F02"/>
    <w:rsid w:val="00D54FAF"/>
    <w:rsid w:val="00D5565C"/>
    <w:rsid w:val="00D55679"/>
    <w:rsid w:val="00D559B3"/>
    <w:rsid w:val="00D55A45"/>
    <w:rsid w:val="00D55C46"/>
    <w:rsid w:val="00D5606A"/>
    <w:rsid w:val="00D56351"/>
    <w:rsid w:val="00D5644B"/>
    <w:rsid w:val="00D5663C"/>
    <w:rsid w:val="00D569B0"/>
    <w:rsid w:val="00D56D62"/>
    <w:rsid w:val="00D57493"/>
    <w:rsid w:val="00D57885"/>
    <w:rsid w:val="00D57891"/>
    <w:rsid w:val="00D579EA"/>
    <w:rsid w:val="00D57B33"/>
    <w:rsid w:val="00D57D54"/>
    <w:rsid w:val="00D57E65"/>
    <w:rsid w:val="00D57F24"/>
    <w:rsid w:val="00D57F38"/>
    <w:rsid w:val="00D600EB"/>
    <w:rsid w:val="00D60554"/>
    <w:rsid w:val="00D60680"/>
    <w:rsid w:val="00D606DA"/>
    <w:rsid w:val="00D60855"/>
    <w:rsid w:val="00D60E7A"/>
    <w:rsid w:val="00D61310"/>
    <w:rsid w:val="00D613AD"/>
    <w:rsid w:val="00D613B6"/>
    <w:rsid w:val="00D61656"/>
    <w:rsid w:val="00D617EC"/>
    <w:rsid w:val="00D61807"/>
    <w:rsid w:val="00D61D21"/>
    <w:rsid w:val="00D61DFC"/>
    <w:rsid w:val="00D62213"/>
    <w:rsid w:val="00D62334"/>
    <w:rsid w:val="00D6280F"/>
    <w:rsid w:val="00D62BC6"/>
    <w:rsid w:val="00D62C0C"/>
    <w:rsid w:val="00D62DB9"/>
    <w:rsid w:val="00D62F6C"/>
    <w:rsid w:val="00D63058"/>
    <w:rsid w:val="00D63431"/>
    <w:rsid w:val="00D63E4D"/>
    <w:rsid w:val="00D64851"/>
    <w:rsid w:val="00D648AB"/>
    <w:rsid w:val="00D64BF4"/>
    <w:rsid w:val="00D64F75"/>
    <w:rsid w:val="00D65006"/>
    <w:rsid w:val="00D6529A"/>
    <w:rsid w:val="00D653C6"/>
    <w:rsid w:val="00D65900"/>
    <w:rsid w:val="00D6666E"/>
    <w:rsid w:val="00D6688B"/>
    <w:rsid w:val="00D66BE1"/>
    <w:rsid w:val="00D66D05"/>
    <w:rsid w:val="00D66D3E"/>
    <w:rsid w:val="00D67053"/>
    <w:rsid w:val="00D6713E"/>
    <w:rsid w:val="00D67414"/>
    <w:rsid w:val="00D6782A"/>
    <w:rsid w:val="00D678FD"/>
    <w:rsid w:val="00D67C4E"/>
    <w:rsid w:val="00D702CB"/>
    <w:rsid w:val="00D70398"/>
    <w:rsid w:val="00D7045F"/>
    <w:rsid w:val="00D70513"/>
    <w:rsid w:val="00D70772"/>
    <w:rsid w:val="00D707DB"/>
    <w:rsid w:val="00D70855"/>
    <w:rsid w:val="00D70858"/>
    <w:rsid w:val="00D70865"/>
    <w:rsid w:val="00D70ADE"/>
    <w:rsid w:val="00D70B47"/>
    <w:rsid w:val="00D70B59"/>
    <w:rsid w:val="00D710CD"/>
    <w:rsid w:val="00D71758"/>
    <w:rsid w:val="00D7191F"/>
    <w:rsid w:val="00D71C60"/>
    <w:rsid w:val="00D71F15"/>
    <w:rsid w:val="00D7204D"/>
    <w:rsid w:val="00D72290"/>
    <w:rsid w:val="00D72658"/>
    <w:rsid w:val="00D7270C"/>
    <w:rsid w:val="00D727CB"/>
    <w:rsid w:val="00D72C68"/>
    <w:rsid w:val="00D72E43"/>
    <w:rsid w:val="00D72E76"/>
    <w:rsid w:val="00D73097"/>
    <w:rsid w:val="00D735C6"/>
    <w:rsid w:val="00D735D1"/>
    <w:rsid w:val="00D738D8"/>
    <w:rsid w:val="00D73ED1"/>
    <w:rsid w:val="00D73EE7"/>
    <w:rsid w:val="00D73F9E"/>
    <w:rsid w:val="00D74024"/>
    <w:rsid w:val="00D744EC"/>
    <w:rsid w:val="00D748F8"/>
    <w:rsid w:val="00D74D24"/>
    <w:rsid w:val="00D75435"/>
    <w:rsid w:val="00D754F5"/>
    <w:rsid w:val="00D75529"/>
    <w:rsid w:val="00D758D4"/>
    <w:rsid w:val="00D75AE1"/>
    <w:rsid w:val="00D761BD"/>
    <w:rsid w:val="00D76217"/>
    <w:rsid w:val="00D76376"/>
    <w:rsid w:val="00D76559"/>
    <w:rsid w:val="00D7659B"/>
    <w:rsid w:val="00D76DFB"/>
    <w:rsid w:val="00D76EA1"/>
    <w:rsid w:val="00D772E8"/>
    <w:rsid w:val="00D773AB"/>
    <w:rsid w:val="00D77482"/>
    <w:rsid w:val="00D776C1"/>
    <w:rsid w:val="00D776E7"/>
    <w:rsid w:val="00D77978"/>
    <w:rsid w:val="00D77C10"/>
    <w:rsid w:val="00D77DB7"/>
    <w:rsid w:val="00D77DE5"/>
    <w:rsid w:val="00D77FBB"/>
    <w:rsid w:val="00D809E8"/>
    <w:rsid w:val="00D80A8B"/>
    <w:rsid w:val="00D80B3B"/>
    <w:rsid w:val="00D80E34"/>
    <w:rsid w:val="00D80F8F"/>
    <w:rsid w:val="00D812CE"/>
    <w:rsid w:val="00D813E8"/>
    <w:rsid w:val="00D81724"/>
    <w:rsid w:val="00D81D9B"/>
    <w:rsid w:val="00D821CB"/>
    <w:rsid w:val="00D822A6"/>
    <w:rsid w:val="00D823AA"/>
    <w:rsid w:val="00D82413"/>
    <w:rsid w:val="00D82B9D"/>
    <w:rsid w:val="00D82F95"/>
    <w:rsid w:val="00D83242"/>
    <w:rsid w:val="00D833E4"/>
    <w:rsid w:val="00D834E4"/>
    <w:rsid w:val="00D83801"/>
    <w:rsid w:val="00D83B46"/>
    <w:rsid w:val="00D83CC4"/>
    <w:rsid w:val="00D83EF1"/>
    <w:rsid w:val="00D83FFB"/>
    <w:rsid w:val="00D84165"/>
    <w:rsid w:val="00D841B2"/>
    <w:rsid w:val="00D84307"/>
    <w:rsid w:val="00D84B51"/>
    <w:rsid w:val="00D85601"/>
    <w:rsid w:val="00D85C94"/>
    <w:rsid w:val="00D86047"/>
    <w:rsid w:val="00D865D7"/>
    <w:rsid w:val="00D8675E"/>
    <w:rsid w:val="00D86BA2"/>
    <w:rsid w:val="00D86BAD"/>
    <w:rsid w:val="00D86E52"/>
    <w:rsid w:val="00D86EEB"/>
    <w:rsid w:val="00D873B2"/>
    <w:rsid w:val="00D87461"/>
    <w:rsid w:val="00D876B2"/>
    <w:rsid w:val="00D876EA"/>
    <w:rsid w:val="00D87801"/>
    <w:rsid w:val="00D87B34"/>
    <w:rsid w:val="00D87C47"/>
    <w:rsid w:val="00D90459"/>
    <w:rsid w:val="00D90529"/>
    <w:rsid w:val="00D9086C"/>
    <w:rsid w:val="00D90F33"/>
    <w:rsid w:val="00D90F37"/>
    <w:rsid w:val="00D9164C"/>
    <w:rsid w:val="00D91789"/>
    <w:rsid w:val="00D91B45"/>
    <w:rsid w:val="00D91D8E"/>
    <w:rsid w:val="00D91E7F"/>
    <w:rsid w:val="00D9248D"/>
    <w:rsid w:val="00D931C1"/>
    <w:rsid w:val="00D9334C"/>
    <w:rsid w:val="00D93C66"/>
    <w:rsid w:val="00D94121"/>
    <w:rsid w:val="00D942F4"/>
    <w:rsid w:val="00D945AF"/>
    <w:rsid w:val="00D945BF"/>
    <w:rsid w:val="00D94605"/>
    <w:rsid w:val="00D94729"/>
    <w:rsid w:val="00D949E9"/>
    <w:rsid w:val="00D95160"/>
    <w:rsid w:val="00D953B9"/>
    <w:rsid w:val="00D9560F"/>
    <w:rsid w:val="00D9586A"/>
    <w:rsid w:val="00D95976"/>
    <w:rsid w:val="00D95D98"/>
    <w:rsid w:val="00D968C8"/>
    <w:rsid w:val="00D96964"/>
    <w:rsid w:val="00D96A5B"/>
    <w:rsid w:val="00D96D6E"/>
    <w:rsid w:val="00D96FB4"/>
    <w:rsid w:val="00D97094"/>
    <w:rsid w:val="00D9770C"/>
    <w:rsid w:val="00D97F59"/>
    <w:rsid w:val="00DA048E"/>
    <w:rsid w:val="00DA08F2"/>
    <w:rsid w:val="00DA0AAC"/>
    <w:rsid w:val="00DA0F9C"/>
    <w:rsid w:val="00DA101F"/>
    <w:rsid w:val="00DA11B2"/>
    <w:rsid w:val="00DA1273"/>
    <w:rsid w:val="00DA12CE"/>
    <w:rsid w:val="00DA1C9E"/>
    <w:rsid w:val="00DA1E08"/>
    <w:rsid w:val="00DA20D0"/>
    <w:rsid w:val="00DA24BB"/>
    <w:rsid w:val="00DA25CB"/>
    <w:rsid w:val="00DA2660"/>
    <w:rsid w:val="00DA28AF"/>
    <w:rsid w:val="00DA2BC9"/>
    <w:rsid w:val="00DA31D1"/>
    <w:rsid w:val="00DA323A"/>
    <w:rsid w:val="00DA3524"/>
    <w:rsid w:val="00DA3AEF"/>
    <w:rsid w:val="00DA4753"/>
    <w:rsid w:val="00DA4757"/>
    <w:rsid w:val="00DA47C3"/>
    <w:rsid w:val="00DA48D3"/>
    <w:rsid w:val="00DA55D7"/>
    <w:rsid w:val="00DA55FC"/>
    <w:rsid w:val="00DA5648"/>
    <w:rsid w:val="00DA583B"/>
    <w:rsid w:val="00DA58F5"/>
    <w:rsid w:val="00DA66BC"/>
    <w:rsid w:val="00DA6738"/>
    <w:rsid w:val="00DA6C6D"/>
    <w:rsid w:val="00DA6CB9"/>
    <w:rsid w:val="00DA6F21"/>
    <w:rsid w:val="00DA71AF"/>
    <w:rsid w:val="00DA723A"/>
    <w:rsid w:val="00DA75A4"/>
    <w:rsid w:val="00DB006C"/>
    <w:rsid w:val="00DB0622"/>
    <w:rsid w:val="00DB0739"/>
    <w:rsid w:val="00DB0D6E"/>
    <w:rsid w:val="00DB0EE4"/>
    <w:rsid w:val="00DB0F58"/>
    <w:rsid w:val="00DB1B5F"/>
    <w:rsid w:val="00DB240A"/>
    <w:rsid w:val="00DB24B7"/>
    <w:rsid w:val="00DB26A5"/>
    <w:rsid w:val="00DB3763"/>
    <w:rsid w:val="00DB3BB6"/>
    <w:rsid w:val="00DB3C29"/>
    <w:rsid w:val="00DB4029"/>
    <w:rsid w:val="00DB41C4"/>
    <w:rsid w:val="00DB4BD2"/>
    <w:rsid w:val="00DB4E8A"/>
    <w:rsid w:val="00DB500C"/>
    <w:rsid w:val="00DB516E"/>
    <w:rsid w:val="00DB58F0"/>
    <w:rsid w:val="00DB59AE"/>
    <w:rsid w:val="00DB5DD3"/>
    <w:rsid w:val="00DB5F03"/>
    <w:rsid w:val="00DB5F89"/>
    <w:rsid w:val="00DB6065"/>
    <w:rsid w:val="00DB665F"/>
    <w:rsid w:val="00DB67D3"/>
    <w:rsid w:val="00DB6888"/>
    <w:rsid w:val="00DB695E"/>
    <w:rsid w:val="00DB6B5C"/>
    <w:rsid w:val="00DB6D72"/>
    <w:rsid w:val="00DB749E"/>
    <w:rsid w:val="00DB77D9"/>
    <w:rsid w:val="00DB794E"/>
    <w:rsid w:val="00DB7BCA"/>
    <w:rsid w:val="00DC0180"/>
    <w:rsid w:val="00DC018B"/>
    <w:rsid w:val="00DC03A2"/>
    <w:rsid w:val="00DC03C2"/>
    <w:rsid w:val="00DC08D2"/>
    <w:rsid w:val="00DC0FE7"/>
    <w:rsid w:val="00DC1363"/>
    <w:rsid w:val="00DC1400"/>
    <w:rsid w:val="00DC215B"/>
    <w:rsid w:val="00DC241C"/>
    <w:rsid w:val="00DC25B5"/>
    <w:rsid w:val="00DC2840"/>
    <w:rsid w:val="00DC28B9"/>
    <w:rsid w:val="00DC2913"/>
    <w:rsid w:val="00DC31C2"/>
    <w:rsid w:val="00DC35FB"/>
    <w:rsid w:val="00DC36DE"/>
    <w:rsid w:val="00DC3826"/>
    <w:rsid w:val="00DC46A5"/>
    <w:rsid w:val="00DC48E6"/>
    <w:rsid w:val="00DC4A3B"/>
    <w:rsid w:val="00DC4C85"/>
    <w:rsid w:val="00DC4DC7"/>
    <w:rsid w:val="00DC51FB"/>
    <w:rsid w:val="00DC54D1"/>
    <w:rsid w:val="00DC5ED2"/>
    <w:rsid w:val="00DC6025"/>
    <w:rsid w:val="00DC64C3"/>
    <w:rsid w:val="00DC6C21"/>
    <w:rsid w:val="00DC6E0C"/>
    <w:rsid w:val="00DC6FFB"/>
    <w:rsid w:val="00DC789F"/>
    <w:rsid w:val="00DC7A86"/>
    <w:rsid w:val="00DC7B1C"/>
    <w:rsid w:val="00DC7C19"/>
    <w:rsid w:val="00DD0169"/>
    <w:rsid w:val="00DD0270"/>
    <w:rsid w:val="00DD06BD"/>
    <w:rsid w:val="00DD0795"/>
    <w:rsid w:val="00DD0962"/>
    <w:rsid w:val="00DD0AE5"/>
    <w:rsid w:val="00DD11BD"/>
    <w:rsid w:val="00DD1279"/>
    <w:rsid w:val="00DD1BF8"/>
    <w:rsid w:val="00DD2040"/>
    <w:rsid w:val="00DD2117"/>
    <w:rsid w:val="00DD22B0"/>
    <w:rsid w:val="00DD23E6"/>
    <w:rsid w:val="00DD247B"/>
    <w:rsid w:val="00DD2583"/>
    <w:rsid w:val="00DD2657"/>
    <w:rsid w:val="00DD26C9"/>
    <w:rsid w:val="00DD274C"/>
    <w:rsid w:val="00DD282D"/>
    <w:rsid w:val="00DD395B"/>
    <w:rsid w:val="00DD3B96"/>
    <w:rsid w:val="00DD40F1"/>
    <w:rsid w:val="00DD452D"/>
    <w:rsid w:val="00DD45E3"/>
    <w:rsid w:val="00DD50C8"/>
    <w:rsid w:val="00DD5D60"/>
    <w:rsid w:val="00DD60F1"/>
    <w:rsid w:val="00DD630D"/>
    <w:rsid w:val="00DD71F6"/>
    <w:rsid w:val="00DD720A"/>
    <w:rsid w:val="00DD7368"/>
    <w:rsid w:val="00DD73D7"/>
    <w:rsid w:val="00DD76AC"/>
    <w:rsid w:val="00DD7925"/>
    <w:rsid w:val="00DD79E7"/>
    <w:rsid w:val="00DE007C"/>
    <w:rsid w:val="00DE022D"/>
    <w:rsid w:val="00DE033A"/>
    <w:rsid w:val="00DE03A1"/>
    <w:rsid w:val="00DE0799"/>
    <w:rsid w:val="00DE0CC4"/>
    <w:rsid w:val="00DE10F8"/>
    <w:rsid w:val="00DE1538"/>
    <w:rsid w:val="00DE15B8"/>
    <w:rsid w:val="00DE17DC"/>
    <w:rsid w:val="00DE1941"/>
    <w:rsid w:val="00DE195A"/>
    <w:rsid w:val="00DE1EBC"/>
    <w:rsid w:val="00DE213F"/>
    <w:rsid w:val="00DE2381"/>
    <w:rsid w:val="00DE25AA"/>
    <w:rsid w:val="00DE2676"/>
    <w:rsid w:val="00DE2735"/>
    <w:rsid w:val="00DE2748"/>
    <w:rsid w:val="00DE2A06"/>
    <w:rsid w:val="00DE3A71"/>
    <w:rsid w:val="00DE3C6A"/>
    <w:rsid w:val="00DE3E56"/>
    <w:rsid w:val="00DE40EA"/>
    <w:rsid w:val="00DE4182"/>
    <w:rsid w:val="00DE42D1"/>
    <w:rsid w:val="00DE432F"/>
    <w:rsid w:val="00DE4588"/>
    <w:rsid w:val="00DE4D0A"/>
    <w:rsid w:val="00DE4D5D"/>
    <w:rsid w:val="00DE4EE3"/>
    <w:rsid w:val="00DE5516"/>
    <w:rsid w:val="00DE5AED"/>
    <w:rsid w:val="00DE5B3A"/>
    <w:rsid w:val="00DE5E2C"/>
    <w:rsid w:val="00DE5E93"/>
    <w:rsid w:val="00DE5EE5"/>
    <w:rsid w:val="00DE6068"/>
    <w:rsid w:val="00DE66C0"/>
    <w:rsid w:val="00DE6CA6"/>
    <w:rsid w:val="00DE751D"/>
    <w:rsid w:val="00DE7D77"/>
    <w:rsid w:val="00DF0171"/>
    <w:rsid w:val="00DF03E7"/>
    <w:rsid w:val="00DF079E"/>
    <w:rsid w:val="00DF12F5"/>
    <w:rsid w:val="00DF131C"/>
    <w:rsid w:val="00DF1335"/>
    <w:rsid w:val="00DF136E"/>
    <w:rsid w:val="00DF1410"/>
    <w:rsid w:val="00DF159A"/>
    <w:rsid w:val="00DF19DB"/>
    <w:rsid w:val="00DF1ABE"/>
    <w:rsid w:val="00DF22C3"/>
    <w:rsid w:val="00DF2597"/>
    <w:rsid w:val="00DF25B2"/>
    <w:rsid w:val="00DF271F"/>
    <w:rsid w:val="00DF285B"/>
    <w:rsid w:val="00DF287D"/>
    <w:rsid w:val="00DF29BD"/>
    <w:rsid w:val="00DF2DED"/>
    <w:rsid w:val="00DF2F15"/>
    <w:rsid w:val="00DF3557"/>
    <w:rsid w:val="00DF35E7"/>
    <w:rsid w:val="00DF3715"/>
    <w:rsid w:val="00DF3D01"/>
    <w:rsid w:val="00DF405B"/>
    <w:rsid w:val="00DF4B74"/>
    <w:rsid w:val="00DF4B8A"/>
    <w:rsid w:val="00DF4FE9"/>
    <w:rsid w:val="00DF5109"/>
    <w:rsid w:val="00DF556A"/>
    <w:rsid w:val="00DF579A"/>
    <w:rsid w:val="00DF5CA6"/>
    <w:rsid w:val="00DF5D11"/>
    <w:rsid w:val="00DF6212"/>
    <w:rsid w:val="00DF6424"/>
    <w:rsid w:val="00DF6708"/>
    <w:rsid w:val="00DF67AC"/>
    <w:rsid w:val="00DF70B5"/>
    <w:rsid w:val="00DF72D7"/>
    <w:rsid w:val="00DF75D5"/>
    <w:rsid w:val="00DF78D8"/>
    <w:rsid w:val="00DF7BB0"/>
    <w:rsid w:val="00E000E7"/>
    <w:rsid w:val="00E0040C"/>
    <w:rsid w:val="00E0087B"/>
    <w:rsid w:val="00E009B9"/>
    <w:rsid w:val="00E00C9C"/>
    <w:rsid w:val="00E00D0D"/>
    <w:rsid w:val="00E00D5E"/>
    <w:rsid w:val="00E00DD2"/>
    <w:rsid w:val="00E00E4F"/>
    <w:rsid w:val="00E012CB"/>
    <w:rsid w:val="00E0142F"/>
    <w:rsid w:val="00E014CC"/>
    <w:rsid w:val="00E016BB"/>
    <w:rsid w:val="00E01978"/>
    <w:rsid w:val="00E02367"/>
    <w:rsid w:val="00E02775"/>
    <w:rsid w:val="00E02D67"/>
    <w:rsid w:val="00E03211"/>
    <w:rsid w:val="00E0354E"/>
    <w:rsid w:val="00E03E0C"/>
    <w:rsid w:val="00E04198"/>
    <w:rsid w:val="00E04523"/>
    <w:rsid w:val="00E04683"/>
    <w:rsid w:val="00E0468D"/>
    <w:rsid w:val="00E05185"/>
    <w:rsid w:val="00E05F85"/>
    <w:rsid w:val="00E06202"/>
    <w:rsid w:val="00E062B2"/>
    <w:rsid w:val="00E064E1"/>
    <w:rsid w:val="00E06529"/>
    <w:rsid w:val="00E069CE"/>
    <w:rsid w:val="00E0770C"/>
    <w:rsid w:val="00E07C48"/>
    <w:rsid w:val="00E07CC9"/>
    <w:rsid w:val="00E10351"/>
    <w:rsid w:val="00E10E34"/>
    <w:rsid w:val="00E1103E"/>
    <w:rsid w:val="00E11B1C"/>
    <w:rsid w:val="00E11E5E"/>
    <w:rsid w:val="00E1247C"/>
    <w:rsid w:val="00E12825"/>
    <w:rsid w:val="00E12A1E"/>
    <w:rsid w:val="00E12B65"/>
    <w:rsid w:val="00E12DB1"/>
    <w:rsid w:val="00E12E17"/>
    <w:rsid w:val="00E12F94"/>
    <w:rsid w:val="00E132B1"/>
    <w:rsid w:val="00E138C1"/>
    <w:rsid w:val="00E1435C"/>
    <w:rsid w:val="00E14614"/>
    <w:rsid w:val="00E14B12"/>
    <w:rsid w:val="00E14C08"/>
    <w:rsid w:val="00E153DC"/>
    <w:rsid w:val="00E1590C"/>
    <w:rsid w:val="00E1642B"/>
    <w:rsid w:val="00E17693"/>
    <w:rsid w:val="00E200BF"/>
    <w:rsid w:val="00E20449"/>
    <w:rsid w:val="00E20576"/>
    <w:rsid w:val="00E206B0"/>
    <w:rsid w:val="00E20B30"/>
    <w:rsid w:val="00E20C71"/>
    <w:rsid w:val="00E20D9F"/>
    <w:rsid w:val="00E2118D"/>
    <w:rsid w:val="00E21430"/>
    <w:rsid w:val="00E219E7"/>
    <w:rsid w:val="00E22243"/>
    <w:rsid w:val="00E2238E"/>
    <w:rsid w:val="00E22524"/>
    <w:rsid w:val="00E228E1"/>
    <w:rsid w:val="00E22918"/>
    <w:rsid w:val="00E22C2E"/>
    <w:rsid w:val="00E233B5"/>
    <w:rsid w:val="00E240D5"/>
    <w:rsid w:val="00E24287"/>
    <w:rsid w:val="00E247E4"/>
    <w:rsid w:val="00E25030"/>
    <w:rsid w:val="00E255AE"/>
    <w:rsid w:val="00E25864"/>
    <w:rsid w:val="00E2588C"/>
    <w:rsid w:val="00E25CFC"/>
    <w:rsid w:val="00E25F18"/>
    <w:rsid w:val="00E260D8"/>
    <w:rsid w:val="00E260FA"/>
    <w:rsid w:val="00E2663A"/>
    <w:rsid w:val="00E26A98"/>
    <w:rsid w:val="00E26CE9"/>
    <w:rsid w:val="00E277CB"/>
    <w:rsid w:val="00E27CE5"/>
    <w:rsid w:val="00E30277"/>
    <w:rsid w:val="00E302ED"/>
    <w:rsid w:val="00E30325"/>
    <w:rsid w:val="00E303B4"/>
    <w:rsid w:val="00E3090A"/>
    <w:rsid w:val="00E30996"/>
    <w:rsid w:val="00E30AC9"/>
    <w:rsid w:val="00E30BD5"/>
    <w:rsid w:val="00E30D86"/>
    <w:rsid w:val="00E30DFF"/>
    <w:rsid w:val="00E312B8"/>
    <w:rsid w:val="00E31372"/>
    <w:rsid w:val="00E315EB"/>
    <w:rsid w:val="00E31AED"/>
    <w:rsid w:val="00E31C90"/>
    <w:rsid w:val="00E31ED8"/>
    <w:rsid w:val="00E320AF"/>
    <w:rsid w:val="00E32516"/>
    <w:rsid w:val="00E32A24"/>
    <w:rsid w:val="00E32A52"/>
    <w:rsid w:val="00E32A6A"/>
    <w:rsid w:val="00E32B0F"/>
    <w:rsid w:val="00E32BE3"/>
    <w:rsid w:val="00E32BE4"/>
    <w:rsid w:val="00E338DF"/>
    <w:rsid w:val="00E33E0E"/>
    <w:rsid w:val="00E34092"/>
    <w:rsid w:val="00E34094"/>
    <w:rsid w:val="00E340D8"/>
    <w:rsid w:val="00E345A3"/>
    <w:rsid w:val="00E348A8"/>
    <w:rsid w:val="00E34CC2"/>
    <w:rsid w:val="00E363D8"/>
    <w:rsid w:val="00E36D39"/>
    <w:rsid w:val="00E36F09"/>
    <w:rsid w:val="00E37184"/>
    <w:rsid w:val="00E372DA"/>
    <w:rsid w:val="00E374FB"/>
    <w:rsid w:val="00E37902"/>
    <w:rsid w:val="00E37E0B"/>
    <w:rsid w:val="00E40064"/>
    <w:rsid w:val="00E4015C"/>
    <w:rsid w:val="00E40674"/>
    <w:rsid w:val="00E40796"/>
    <w:rsid w:val="00E407B6"/>
    <w:rsid w:val="00E40888"/>
    <w:rsid w:val="00E40991"/>
    <w:rsid w:val="00E40A67"/>
    <w:rsid w:val="00E40CBB"/>
    <w:rsid w:val="00E40EED"/>
    <w:rsid w:val="00E40F51"/>
    <w:rsid w:val="00E410F7"/>
    <w:rsid w:val="00E41129"/>
    <w:rsid w:val="00E41759"/>
    <w:rsid w:val="00E4180E"/>
    <w:rsid w:val="00E41879"/>
    <w:rsid w:val="00E41956"/>
    <w:rsid w:val="00E41A51"/>
    <w:rsid w:val="00E41AAD"/>
    <w:rsid w:val="00E41B5D"/>
    <w:rsid w:val="00E4233B"/>
    <w:rsid w:val="00E424BB"/>
    <w:rsid w:val="00E4270D"/>
    <w:rsid w:val="00E42916"/>
    <w:rsid w:val="00E42C49"/>
    <w:rsid w:val="00E42C7E"/>
    <w:rsid w:val="00E432B9"/>
    <w:rsid w:val="00E4331E"/>
    <w:rsid w:val="00E43435"/>
    <w:rsid w:val="00E435B2"/>
    <w:rsid w:val="00E43733"/>
    <w:rsid w:val="00E444E1"/>
    <w:rsid w:val="00E4457C"/>
    <w:rsid w:val="00E44BDE"/>
    <w:rsid w:val="00E45834"/>
    <w:rsid w:val="00E45DB9"/>
    <w:rsid w:val="00E45EA4"/>
    <w:rsid w:val="00E4652C"/>
    <w:rsid w:val="00E46A8B"/>
    <w:rsid w:val="00E46BC9"/>
    <w:rsid w:val="00E46DC3"/>
    <w:rsid w:val="00E46EEA"/>
    <w:rsid w:val="00E4705B"/>
    <w:rsid w:val="00E47259"/>
    <w:rsid w:val="00E4750D"/>
    <w:rsid w:val="00E47813"/>
    <w:rsid w:val="00E47DB4"/>
    <w:rsid w:val="00E50A72"/>
    <w:rsid w:val="00E50B9F"/>
    <w:rsid w:val="00E5111D"/>
    <w:rsid w:val="00E51748"/>
    <w:rsid w:val="00E51D4E"/>
    <w:rsid w:val="00E5282B"/>
    <w:rsid w:val="00E52862"/>
    <w:rsid w:val="00E528FC"/>
    <w:rsid w:val="00E52BB2"/>
    <w:rsid w:val="00E530B4"/>
    <w:rsid w:val="00E53A78"/>
    <w:rsid w:val="00E53F7F"/>
    <w:rsid w:val="00E54359"/>
    <w:rsid w:val="00E5448F"/>
    <w:rsid w:val="00E546A4"/>
    <w:rsid w:val="00E5496E"/>
    <w:rsid w:val="00E54A27"/>
    <w:rsid w:val="00E54FFF"/>
    <w:rsid w:val="00E55558"/>
    <w:rsid w:val="00E556A3"/>
    <w:rsid w:val="00E55867"/>
    <w:rsid w:val="00E55A66"/>
    <w:rsid w:val="00E56580"/>
    <w:rsid w:val="00E565E5"/>
    <w:rsid w:val="00E56A8E"/>
    <w:rsid w:val="00E56CB0"/>
    <w:rsid w:val="00E56E40"/>
    <w:rsid w:val="00E571BA"/>
    <w:rsid w:val="00E57239"/>
    <w:rsid w:val="00E5736D"/>
    <w:rsid w:val="00E573B0"/>
    <w:rsid w:val="00E576E3"/>
    <w:rsid w:val="00E578A2"/>
    <w:rsid w:val="00E57D3F"/>
    <w:rsid w:val="00E60413"/>
    <w:rsid w:val="00E60967"/>
    <w:rsid w:val="00E60BF7"/>
    <w:rsid w:val="00E60CA5"/>
    <w:rsid w:val="00E60CBF"/>
    <w:rsid w:val="00E61176"/>
    <w:rsid w:val="00E61361"/>
    <w:rsid w:val="00E615FA"/>
    <w:rsid w:val="00E61955"/>
    <w:rsid w:val="00E619EB"/>
    <w:rsid w:val="00E61A02"/>
    <w:rsid w:val="00E61BCE"/>
    <w:rsid w:val="00E61C2A"/>
    <w:rsid w:val="00E61D0C"/>
    <w:rsid w:val="00E62D22"/>
    <w:rsid w:val="00E62E5F"/>
    <w:rsid w:val="00E62FFF"/>
    <w:rsid w:val="00E632BC"/>
    <w:rsid w:val="00E633C3"/>
    <w:rsid w:val="00E63990"/>
    <w:rsid w:val="00E63BC3"/>
    <w:rsid w:val="00E63BDE"/>
    <w:rsid w:val="00E63D1A"/>
    <w:rsid w:val="00E6402B"/>
    <w:rsid w:val="00E64150"/>
    <w:rsid w:val="00E64859"/>
    <w:rsid w:val="00E652C1"/>
    <w:rsid w:val="00E655E5"/>
    <w:rsid w:val="00E65A5F"/>
    <w:rsid w:val="00E660B6"/>
    <w:rsid w:val="00E66AC5"/>
    <w:rsid w:val="00E670A3"/>
    <w:rsid w:val="00E67182"/>
    <w:rsid w:val="00E673AD"/>
    <w:rsid w:val="00E6744A"/>
    <w:rsid w:val="00E6753C"/>
    <w:rsid w:val="00E67962"/>
    <w:rsid w:val="00E67C2D"/>
    <w:rsid w:val="00E67F8C"/>
    <w:rsid w:val="00E7029B"/>
    <w:rsid w:val="00E70F75"/>
    <w:rsid w:val="00E71112"/>
    <w:rsid w:val="00E715BA"/>
    <w:rsid w:val="00E71C0F"/>
    <w:rsid w:val="00E71C31"/>
    <w:rsid w:val="00E71D74"/>
    <w:rsid w:val="00E71DD1"/>
    <w:rsid w:val="00E720DA"/>
    <w:rsid w:val="00E72B07"/>
    <w:rsid w:val="00E72DB7"/>
    <w:rsid w:val="00E73220"/>
    <w:rsid w:val="00E73517"/>
    <w:rsid w:val="00E736D1"/>
    <w:rsid w:val="00E73B03"/>
    <w:rsid w:val="00E73B0C"/>
    <w:rsid w:val="00E74151"/>
    <w:rsid w:val="00E74231"/>
    <w:rsid w:val="00E742C3"/>
    <w:rsid w:val="00E74410"/>
    <w:rsid w:val="00E74552"/>
    <w:rsid w:val="00E74F9B"/>
    <w:rsid w:val="00E74FB3"/>
    <w:rsid w:val="00E7502C"/>
    <w:rsid w:val="00E751E3"/>
    <w:rsid w:val="00E753F2"/>
    <w:rsid w:val="00E75572"/>
    <w:rsid w:val="00E75627"/>
    <w:rsid w:val="00E75CBD"/>
    <w:rsid w:val="00E75D78"/>
    <w:rsid w:val="00E75F97"/>
    <w:rsid w:val="00E766B2"/>
    <w:rsid w:val="00E76858"/>
    <w:rsid w:val="00E76E2C"/>
    <w:rsid w:val="00E7703F"/>
    <w:rsid w:val="00E7715A"/>
    <w:rsid w:val="00E772DC"/>
    <w:rsid w:val="00E808CB"/>
    <w:rsid w:val="00E80A79"/>
    <w:rsid w:val="00E80E9A"/>
    <w:rsid w:val="00E811FE"/>
    <w:rsid w:val="00E81422"/>
    <w:rsid w:val="00E816BA"/>
    <w:rsid w:val="00E81A34"/>
    <w:rsid w:val="00E81B6F"/>
    <w:rsid w:val="00E81DA4"/>
    <w:rsid w:val="00E8203F"/>
    <w:rsid w:val="00E8288B"/>
    <w:rsid w:val="00E82AA7"/>
    <w:rsid w:val="00E82B91"/>
    <w:rsid w:val="00E82E4D"/>
    <w:rsid w:val="00E83365"/>
    <w:rsid w:val="00E83418"/>
    <w:rsid w:val="00E8349C"/>
    <w:rsid w:val="00E83631"/>
    <w:rsid w:val="00E83D14"/>
    <w:rsid w:val="00E840E4"/>
    <w:rsid w:val="00E84383"/>
    <w:rsid w:val="00E84665"/>
    <w:rsid w:val="00E84A37"/>
    <w:rsid w:val="00E84D8B"/>
    <w:rsid w:val="00E8514C"/>
    <w:rsid w:val="00E85AE2"/>
    <w:rsid w:val="00E85C95"/>
    <w:rsid w:val="00E85D7D"/>
    <w:rsid w:val="00E8617C"/>
    <w:rsid w:val="00E8677F"/>
    <w:rsid w:val="00E8753C"/>
    <w:rsid w:val="00E87834"/>
    <w:rsid w:val="00E87D06"/>
    <w:rsid w:val="00E87D50"/>
    <w:rsid w:val="00E87D52"/>
    <w:rsid w:val="00E87EBE"/>
    <w:rsid w:val="00E90116"/>
    <w:rsid w:val="00E904C5"/>
    <w:rsid w:val="00E90634"/>
    <w:rsid w:val="00E9064E"/>
    <w:rsid w:val="00E9066E"/>
    <w:rsid w:val="00E906BE"/>
    <w:rsid w:val="00E90DF7"/>
    <w:rsid w:val="00E90FCE"/>
    <w:rsid w:val="00E9107D"/>
    <w:rsid w:val="00E910A9"/>
    <w:rsid w:val="00E91195"/>
    <w:rsid w:val="00E911C7"/>
    <w:rsid w:val="00E915E0"/>
    <w:rsid w:val="00E926A9"/>
    <w:rsid w:val="00E92901"/>
    <w:rsid w:val="00E92BCE"/>
    <w:rsid w:val="00E92BD6"/>
    <w:rsid w:val="00E92D65"/>
    <w:rsid w:val="00E92E25"/>
    <w:rsid w:val="00E93048"/>
    <w:rsid w:val="00E9319D"/>
    <w:rsid w:val="00E9319F"/>
    <w:rsid w:val="00E932B4"/>
    <w:rsid w:val="00E933E1"/>
    <w:rsid w:val="00E9380D"/>
    <w:rsid w:val="00E93B51"/>
    <w:rsid w:val="00E93E29"/>
    <w:rsid w:val="00E93E81"/>
    <w:rsid w:val="00E94406"/>
    <w:rsid w:val="00E9484E"/>
    <w:rsid w:val="00E94AE7"/>
    <w:rsid w:val="00E94E29"/>
    <w:rsid w:val="00E95245"/>
    <w:rsid w:val="00E95B07"/>
    <w:rsid w:val="00E96072"/>
    <w:rsid w:val="00E96321"/>
    <w:rsid w:val="00E9665E"/>
    <w:rsid w:val="00E966E3"/>
    <w:rsid w:val="00E967A0"/>
    <w:rsid w:val="00E973AF"/>
    <w:rsid w:val="00E97A27"/>
    <w:rsid w:val="00E97AC0"/>
    <w:rsid w:val="00E97D07"/>
    <w:rsid w:val="00E97EA6"/>
    <w:rsid w:val="00EA0114"/>
    <w:rsid w:val="00EA0776"/>
    <w:rsid w:val="00EA08F6"/>
    <w:rsid w:val="00EA0A6D"/>
    <w:rsid w:val="00EA0FD2"/>
    <w:rsid w:val="00EA1149"/>
    <w:rsid w:val="00EA15C0"/>
    <w:rsid w:val="00EA16D7"/>
    <w:rsid w:val="00EA175A"/>
    <w:rsid w:val="00EA1C16"/>
    <w:rsid w:val="00EA1C33"/>
    <w:rsid w:val="00EA21BF"/>
    <w:rsid w:val="00EA277A"/>
    <w:rsid w:val="00EA284B"/>
    <w:rsid w:val="00EA2E75"/>
    <w:rsid w:val="00EA2ED8"/>
    <w:rsid w:val="00EA3513"/>
    <w:rsid w:val="00EA37C6"/>
    <w:rsid w:val="00EA3CB7"/>
    <w:rsid w:val="00EA3CF0"/>
    <w:rsid w:val="00EA45C1"/>
    <w:rsid w:val="00EA4912"/>
    <w:rsid w:val="00EA4ECE"/>
    <w:rsid w:val="00EA4FE2"/>
    <w:rsid w:val="00EA5595"/>
    <w:rsid w:val="00EA57E5"/>
    <w:rsid w:val="00EA5E4C"/>
    <w:rsid w:val="00EA63CB"/>
    <w:rsid w:val="00EA652F"/>
    <w:rsid w:val="00EA6917"/>
    <w:rsid w:val="00EA6A64"/>
    <w:rsid w:val="00EA6DE2"/>
    <w:rsid w:val="00EA7674"/>
    <w:rsid w:val="00EA76F8"/>
    <w:rsid w:val="00EA7B24"/>
    <w:rsid w:val="00EA7BB3"/>
    <w:rsid w:val="00EA7C15"/>
    <w:rsid w:val="00EA7C3C"/>
    <w:rsid w:val="00EA7CB9"/>
    <w:rsid w:val="00EA7EBC"/>
    <w:rsid w:val="00EA7FBB"/>
    <w:rsid w:val="00EA7FC7"/>
    <w:rsid w:val="00EB0435"/>
    <w:rsid w:val="00EB05E5"/>
    <w:rsid w:val="00EB05E9"/>
    <w:rsid w:val="00EB0861"/>
    <w:rsid w:val="00EB09F6"/>
    <w:rsid w:val="00EB1280"/>
    <w:rsid w:val="00EB1838"/>
    <w:rsid w:val="00EB1E51"/>
    <w:rsid w:val="00EB2385"/>
    <w:rsid w:val="00EB2698"/>
    <w:rsid w:val="00EB289A"/>
    <w:rsid w:val="00EB2D61"/>
    <w:rsid w:val="00EB2F03"/>
    <w:rsid w:val="00EB30DE"/>
    <w:rsid w:val="00EB3287"/>
    <w:rsid w:val="00EB3B74"/>
    <w:rsid w:val="00EB41B6"/>
    <w:rsid w:val="00EB42FE"/>
    <w:rsid w:val="00EB47AB"/>
    <w:rsid w:val="00EB4C08"/>
    <w:rsid w:val="00EB51B0"/>
    <w:rsid w:val="00EB53C4"/>
    <w:rsid w:val="00EB56CD"/>
    <w:rsid w:val="00EB5FCF"/>
    <w:rsid w:val="00EB60A2"/>
    <w:rsid w:val="00EB67A2"/>
    <w:rsid w:val="00EB689D"/>
    <w:rsid w:val="00EB695C"/>
    <w:rsid w:val="00EB6DF4"/>
    <w:rsid w:val="00EB73AE"/>
    <w:rsid w:val="00EB751A"/>
    <w:rsid w:val="00EB77C3"/>
    <w:rsid w:val="00EB7948"/>
    <w:rsid w:val="00EB7C8F"/>
    <w:rsid w:val="00EC01EB"/>
    <w:rsid w:val="00EC03D7"/>
    <w:rsid w:val="00EC0AD8"/>
    <w:rsid w:val="00EC0B45"/>
    <w:rsid w:val="00EC0BF5"/>
    <w:rsid w:val="00EC0E87"/>
    <w:rsid w:val="00EC0F11"/>
    <w:rsid w:val="00EC1B81"/>
    <w:rsid w:val="00EC1CCB"/>
    <w:rsid w:val="00EC1DC2"/>
    <w:rsid w:val="00EC29FE"/>
    <w:rsid w:val="00EC2A59"/>
    <w:rsid w:val="00EC34DB"/>
    <w:rsid w:val="00EC36DF"/>
    <w:rsid w:val="00EC3952"/>
    <w:rsid w:val="00EC3CCC"/>
    <w:rsid w:val="00EC3E99"/>
    <w:rsid w:val="00EC4BED"/>
    <w:rsid w:val="00EC4BF6"/>
    <w:rsid w:val="00EC4C72"/>
    <w:rsid w:val="00EC4CCC"/>
    <w:rsid w:val="00EC4D7E"/>
    <w:rsid w:val="00EC5A94"/>
    <w:rsid w:val="00EC5F8B"/>
    <w:rsid w:val="00EC60C8"/>
    <w:rsid w:val="00EC6198"/>
    <w:rsid w:val="00EC6325"/>
    <w:rsid w:val="00EC634C"/>
    <w:rsid w:val="00EC6BF6"/>
    <w:rsid w:val="00EC6C35"/>
    <w:rsid w:val="00EC72C6"/>
    <w:rsid w:val="00EC77CA"/>
    <w:rsid w:val="00EC7A03"/>
    <w:rsid w:val="00EC7BAF"/>
    <w:rsid w:val="00EC7BDA"/>
    <w:rsid w:val="00EC7D2A"/>
    <w:rsid w:val="00EC7EF7"/>
    <w:rsid w:val="00ED0160"/>
    <w:rsid w:val="00ED0252"/>
    <w:rsid w:val="00ED0431"/>
    <w:rsid w:val="00ED0AC1"/>
    <w:rsid w:val="00ED102F"/>
    <w:rsid w:val="00ED1221"/>
    <w:rsid w:val="00ED14F4"/>
    <w:rsid w:val="00ED29B8"/>
    <w:rsid w:val="00ED3211"/>
    <w:rsid w:val="00ED332B"/>
    <w:rsid w:val="00ED33E4"/>
    <w:rsid w:val="00ED363F"/>
    <w:rsid w:val="00ED3682"/>
    <w:rsid w:val="00ED3993"/>
    <w:rsid w:val="00ED3A2C"/>
    <w:rsid w:val="00ED3B3A"/>
    <w:rsid w:val="00ED3B8A"/>
    <w:rsid w:val="00ED3C31"/>
    <w:rsid w:val="00ED4139"/>
    <w:rsid w:val="00ED41CD"/>
    <w:rsid w:val="00ED436B"/>
    <w:rsid w:val="00ED43F9"/>
    <w:rsid w:val="00ED472D"/>
    <w:rsid w:val="00ED4F0D"/>
    <w:rsid w:val="00ED51EA"/>
    <w:rsid w:val="00ED56FC"/>
    <w:rsid w:val="00ED58F2"/>
    <w:rsid w:val="00ED5947"/>
    <w:rsid w:val="00ED63A8"/>
    <w:rsid w:val="00ED6523"/>
    <w:rsid w:val="00ED6645"/>
    <w:rsid w:val="00ED6C57"/>
    <w:rsid w:val="00ED6C8D"/>
    <w:rsid w:val="00ED6D2E"/>
    <w:rsid w:val="00ED6F67"/>
    <w:rsid w:val="00ED7429"/>
    <w:rsid w:val="00ED78B9"/>
    <w:rsid w:val="00ED7950"/>
    <w:rsid w:val="00ED7C6D"/>
    <w:rsid w:val="00EE0205"/>
    <w:rsid w:val="00EE028F"/>
    <w:rsid w:val="00EE07F8"/>
    <w:rsid w:val="00EE0FC2"/>
    <w:rsid w:val="00EE10E9"/>
    <w:rsid w:val="00EE16CB"/>
    <w:rsid w:val="00EE186F"/>
    <w:rsid w:val="00EE1A7D"/>
    <w:rsid w:val="00EE21E6"/>
    <w:rsid w:val="00EE220F"/>
    <w:rsid w:val="00EE2303"/>
    <w:rsid w:val="00EE2438"/>
    <w:rsid w:val="00EE264A"/>
    <w:rsid w:val="00EE2882"/>
    <w:rsid w:val="00EE29C4"/>
    <w:rsid w:val="00EE2BBB"/>
    <w:rsid w:val="00EE2DCF"/>
    <w:rsid w:val="00EE2E53"/>
    <w:rsid w:val="00EE33C4"/>
    <w:rsid w:val="00EE37F1"/>
    <w:rsid w:val="00EE38EF"/>
    <w:rsid w:val="00EE3975"/>
    <w:rsid w:val="00EE39C6"/>
    <w:rsid w:val="00EE48BF"/>
    <w:rsid w:val="00EE499C"/>
    <w:rsid w:val="00EE4A5C"/>
    <w:rsid w:val="00EE4CA8"/>
    <w:rsid w:val="00EE50BB"/>
    <w:rsid w:val="00EE556E"/>
    <w:rsid w:val="00EE574B"/>
    <w:rsid w:val="00EE5805"/>
    <w:rsid w:val="00EE58F6"/>
    <w:rsid w:val="00EE5BB8"/>
    <w:rsid w:val="00EE6328"/>
    <w:rsid w:val="00EE6538"/>
    <w:rsid w:val="00EE65CC"/>
    <w:rsid w:val="00EE661E"/>
    <w:rsid w:val="00EE6690"/>
    <w:rsid w:val="00EE6749"/>
    <w:rsid w:val="00EE69A9"/>
    <w:rsid w:val="00EE6C2F"/>
    <w:rsid w:val="00EE6D18"/>
    <w:rsid w:val="00EE76EA"/>
    <w:rsid w:val="00EE778F"/>
    <w:rsid w:val="00EE7BEE"/>
    <w:rsid w:val="00EE7D36"/>
    <w:rsid w:val="00EE7D96"/>
    <w:rsid w:val="00EE7F24"/>
    <w:rsid w:val="00EF0000"/>
    <w:rsid w:val="00EF003B"/>
    <w:rsid w:val="00EF01D3"/>
    <w:rsid w:val="00EF0250"/>
    <w:rsid w:val="00EF056A"/>
    <w:rsid w:val="00EF05FC"/>
    <w:rsid w:val="00EF0A99"/>
    <w:rsid w:val="00EF0E94"/>
    <w:rsid w:val="00EF0F8C"/>
    <w:rsid w:val="00EF1058"/>
    <w:rsid w:val="00EF16F2"/>
    <w:rsid w:val="00EF28BD"/>
    <w:rsid w:val="00EF2CD9"/>
    <w:rsid w:val="00EF3474"/>
    <w:rsid w:val="00EF3756"/>
    <w:rsid w:val="00EF3E0B"/>
    <w:rsid w:val="00EF3EC7"/>
    <w:rsid w:val="00EF4648"/>
    <w:rsid w:val="00EF465F"/>
    <w:rsid w:val="00EF4678"/>
    <w:rsid w:val="00EF46B0"/>
    <w:rsid w:val="00EF4851"/>
    <w:rsid w:val="00EF4A23"/>
    <w:rsid w:val="00EF4A36"/>
    <w:rsid w:val="00EF54B9"/>
    <w:rsid w:val="00EF55B1"/>
    <w:rsid w:val="00EF5DD9"/>
    <w:rsid w:val="00EF609C"/>
    <w:rsid w:val="00EF668D"/>
    <w:rsid w:val="00EF6A24"/>
    <w:rsid w:val="00EF6FA8"/>
    <w:rsid w:val="00EF750A"/>
    <w:rsid w:val="00EF7ACE"/>
    <w:rsid w:val="00EF7B48"/>
    <w:rsid w:val="00F003A8"/>
    <w:rsid w:val="00F00A4B"/>
    <w:rsid w:val="00F00B12"/>
    <w:rsid w:val="00F00CB9"/>
    <w:rsid w:val="00F00EBF"/>
    <w:rsid w:val="00F00F1B"/>
    <w:rsid w:val="00F0101B"/>
    <w:rsid w:val="00F0189B"/>
    <w:rsid w:val="00F01B3D"/>
    <w:rsid w:val="00F01E41"/>
    <w:rsid w:val="00F02124"/>
    <w:rsid w:val="00F02243"/>
    <w:rsid w:val="00F0256E"/>
    <w:rsid w:val="00F02806"/>
    <w:rsid w:val="00F02D5F"/>
    <w:rsid w:val="00F032A0"/>
    <w:rsid w:val="00F0340E"/>
    <w:rsid w:val="00F03E95"/>
    <w:rsid w:val="00F041A0"/>
    <w:rsid w:val="00F04745"/>
    <w:rsid w:val="00F049DD"/>
    <w:rsid w:val="00F04DD6"/>
    <w:rsid w:val="00F050D8"/>
    <w:rsid w:val="00F050E1"/>
    <w:rsid w:val="00F051A4"/>
    <w:rsid w:val="00F054BD"/>
    <w:rsid w:val="00F05BB1"/>
    <w:rsid w:val="00F05BDD"/>
    <w:rsid w:val="00F05BF5"/>
    <w:rsid w:val="00F05CD3"/>
    <w:rsid w:val="00F061F9"/>
    <w:rsid w:val="00F064A4"/>
    <w:rsid w:val="00F0685C"/>
    <w:rsid w:val="00F06CBF"/>
    <w:rsid w:val="00F07014"/>
    <w:rsid w:val="00F070AD"/>
    <w:rsid w:val="00F070FD"/>
    <w:rsid w:val="00F07BDC"/>
    <w:rsid w:val="00F07E55"/>
    <w:rsid w:val="00F07ECF"/>
    <w:rsid w:val="00F1068E"/>
    <w:rsid w:val="00F107BE"/>
    <w:rsid w:val="00F10930"/>
    <w:rsid w:val="00F10A0E"/>
    <w:rsid w:val="00F10A34"/>
    <w:rsid w:val="00F10A7B"/>
    <w:rsid w:val="00F10B77"/>
    <w:rsid w:val="00F10D20"/>
    <w:rsid w:val="00F11378"/>
    <w:rsid w:val="00F1141F"/>
    <w:rsid w:val="00F117BE"/>
    <w:rsid w:val="00F118B2"/>
    <w:rsid w:val="00F11933"/>
    <w:rsid w:val="00F11B59"/>
    <w:rsid w:val="00F120F4"/>
    <w:rsid w:val="00F12413"/>
    <w:rsid w:val="00F126E7"/>
    <w:rsid w:val="00F12823"/>
    <w:rsid w:val="00F12B26"/>
    <w:rsid w:val="00F12DC5"/>
    <w:rsid w:val="00F12E57"/>
    <w:rsid w:val="00F131A8"/>
    <w:rsid w:val="00F131E6"/>
    <w:rsid w:val="00F13524"/>
    <w:rsid w:val="00F13546"/>
    <w:rsid w:val="00F1399A"/>
    <w:rsid w:val="00F13A07"/>
    <w:rsid w:val="00F13FB1"/>
    <w:rsid w:val="00F142E8"/>
    <w:rsid w:val="00F14C11"/>
    <w:rsid w:val="00F14C30"/>
    <w:rsid w:val="00F14D96"/>
    <w:rsid w:val="00F14DF8"/>
    <w:rsid w:val="00F15347"/>
    <w:rsid w:val="00F153ED"/>
    <w:rsid w:val="00F15685"/>
    <w:rsid w:val="00F15DE4"/>
    <w:rsid w:val="00F15E87"/>
    <w:rsid w:val="00F16198"/>
    <w:rsid w:val="00F16481"/>
    <w:rsid w:val="00F16780"/>
    <w:rsid w:val="00F16EB0"/>
    <w:rsid w:val="00F17159"/>
    <w:rsid w:val="00F171CF"/>
    <w:rsid w:val="00F17361"/>
    <w:rsid w:val="00F17611"/>
    <w:rsid w:val="00F176B3"/>
    <w:rsid w:val="00F178E4"/>
    <w:rsid w:val="00F17D71"/>
    <w:rsid w:val="00F17D7E"/>
    <w:rsid w:val="00F17E74"/>
    <w:rsid w:val="00F17EDA"/>
    <w:rsid w:val="00F200B8"/>
    <w:rsid w:val="00F20326"/>
    <w:rsid w:val="00F20355"/>
    <w:rsid w:val="00F2097B"/>
    <w:rsid w:val="00F20CEC"/>
    <w:rsid w:val="00F20DCF"/>
    <w:rsid w:val="00F20DD5"/>
    <w:rsid w:val="00F2108A"/>
    <w:rsid w:val="00F21277"/>
    <w:rsid w:val="00F21654"/>
    <w:rsid w:val="00F2195F"/>
    <w:rsid w:val="00F21CCD"/>
    <w:rsid w:val="00F226A8"/>
    <w:rsid w:val="00F226B1"/>
    <w:rsid w:val="00F22AB2"/>
    <w:rsid w:val="00F22CB8"/>
    <w:rsid w:val="00F23109"/>
    <w:rsid w:val="00F23175"/>
    <w:rsid w:val="00F231A1"/>
    <w:rsid w:val="00F2368F"/>
    <w:rsid w:val="00F238CF"/>
    <w:rsid w:val="00F239F2"/>
    <w:rsid w:val="00F2441D"/>
    <w:rsid w:val="00F2462A"/>
    <w:rsid w:val="00F246AD"/>
    <w:rsid w:val="00F24CB9"/>
    <w:rsid w:val="00F25176"/>
    <w:rsid w:val="00F25186"/>
    <w:rsid w:val="00F25388"/>
    <w:rsid w:val="00F253E7"/>
    <w:rsid w:val="00F25C63"/>
    <w:rsid w:val="00F26907"/>
    <w:rsid w:val="00F26989"/>
    <w:rsid w:val="00F2715F"/>
    <w:rsid w:val="00F27987"/>
    <w:rsid w:val="00F30142"/>
    <w:rsid w:val="00F30378"/>
    <w:rsid w:val="00F3061B"/>
    <w:rsid w:val="00F309CB"/>
    <w:rsid w:val="00F30B1E"/>
    <w:rsid w:val="00F30C00"/>
    <w:rsid w:val="00F31717"/>
    <w:rsid w:val="00F31CC1"/>
    <w:rsid w:val="00F31D95"/>
    <w:rsid w:val="00F31DF3"/>
    <w:rsid w:val="00F31EC6"/>
    <w:rsid w:val="00F32068"/>
    <w:rsid w:val="00F322E3"/>
    <w:rsid w:val="00F3235A"/>
    <w:rsid w:val="00F329BE"/>
    <w:rsid w:val="00F32DEA"/>
    <w:rsid w:val="00F32FAD"/>
    <w:rsid w:val="00F330A6"/>
    <w:rsid w:val="00F332BA"/>
    <w:rsid w:val="00F33348"/>
    <w:rsid w:val="00F3339D"/>
    <w:rsid w:val="00F33451"/>
    <w:rsid w:val="00F3374E"/>
    <w:rsid w:val="00F33C9B"/>
    <w:rsid w:val="00F3425F"/>
    <w:rsid w:val="00F342A3"/>
    <w:rsid w:val="00F34650"/>
    <w:rsid w:val="00F34909"/>
    <w:rsid w:val="00F34B13"/>
    <w:rsid w:val="00F35189"/>
    <w:rsid w:val="00F363D9"/>
    <w:rsid w:val="00F3672A"/>
    <w:rsid w:val="00F3691D"/>
    <w:rsid w:val="00F36A58"/>
    <w:rsid w:val="00F374FF"/>
    <w:rsid w:val="00F37897"/>
    <w:rsid w:val="00F379EB"/>
    <w:rsid w:val="00F37D60"/>
    <w:rsid w:val="00F4006A"/>
    <w:rsid w:val="00F400AC"/>
    <w:rsid w:val="00F40160"/>
    <w:rsid w:val="00F4027F"/>
    <w:rsid w:val="00F40340"/>
    <w:rsid w:val="00F40452"/>
    <w:rsid w:val="00F40545"/>
    <w:rsid w:val="00F40682"/>
    <w:rsid w:val="00F406B7"/>
    <w:rsid w:val="00F40BA0"/>
    <w:rsid w:val="00F410B1"/>
    <w:rsid w:val="00F419CA"/>
    <w:rsid w:val="00F41E02"/>
    <w:rsid w:val="00F41FD6"/>
    <w:rsid w:val="00F42255"/>
    <w:rsid w:val="00F42B25"/>
    <w:rsid w:val="00F42D88"/>
    <w:rsid w:val="00F42F82"/>
    <w:rsid w:val="00F43097"/>
    <w:rsid w:val="00F438F5"/>
    <w:rsid w:val="00F43B70"/>
    <w:rsid w:val="00F43C3E"/>
    <w:rsid w:val="00F44480"/>
    <w:rsid w:val="00F444CD"/>
    <w:rsid w:val="00F44600"/>
    <w:rsid w:val="00F44657"/>
    <w:rsid w:val="00F44A0E"/>
    <w:rsid w:val="00F44A91"/>
    <w:rsid w:val="00F44CA0"/>
    <w:rsid w:val="00F45113"/>
    <w:rsid w:val="00F45170"/>
    <w:rsid w:val="00F4557B"/>
    <w:rsid w:val="00F455CD"/>
    <w:rsid w:val="00F45D91"/>
    <w:rsid w:val="00F45E73"/>
    <w:rsid w:val="00F462FD"/>
    <w:rsid w:val="00F463D9"/>
    <w:rsid w:val="00F4694C"/>
    <w:rsid w:val="00F46B6B"/>
    <w:rsid w:val="00F46BCC"/>
    <w:rsid w:val="00F46D7E"/>
    <w:rsid w:val="00F4726C"/>
    <w:rsid w:val="00F476E7"/>
    <w:rsid w:val="00F47D6F"/>
    <w:rsid w:val="00F50BEF"/>
    <w:rsid w:val="00F50C75"/>
    <w:rsid w:val="00F50DFB"/>
    <w:rsid w:val="00F51045"/>
    <w:rsid w:val="00F51072"/>
    <w:rsid w:val="00F51330"/>
    <w:rsid w:val="00F51B34"/>
    <w:rsid w:val="00F5217B"/>
    <w:rsid w:val="00F521B8"/>
    <w:rsid w:val="00F525DF"/>
    <w:rsid w:val="00F52607"/>
    <w:rsid w:val="00F52DB0"/>
    <w:rsid w:val="00F52E75"/>
    <w:rsid w:val="00F5302D"/>
    <w:rsid w:val="00F533D6"/>
    <w:rsid w:val="00F533FE"/>
    <w:rsid w:val="00F5345C"/>
    <w:rsid w:val="00F539F4"/>
    <w:rsid w:val="00F53E69"/>
    <w:rsid w:val="00F54476"/>
    <w:rsid w:val="00F5460E"/>
    <w:rsid w:val="00F54E17"/>
    <w:rsid w:val="00F55369"/>
    <w:rsid w:val="00F5539E"/>
    <w:rsid w:val="00F555DE"/>
    <w:rsid w:val="00F559E8"/>
    <w:rsid w:val="00F55A02"/>
    <w:rsid w:val="00F55B03"/>
    <w:rsid w:val="00F55E46"/>
    <w:rsid w:val="00F55FF5"/>
    <w:rsid w:val="00F56807"/>
    <w:rsid w:val="00F56901"/>
    <w:rsid w:val="00F56D1D"/>
    <w:rsid w:val="00F56E20"/>
    <w:rsid w:val="00F56FA2"/>
    <w:rsid w:val="00F57434"/>
    <w:rsid w:val="00F57A65"/>
    <w:rsid w:val="00F57AB7"/>
    <w:rsid w:val="00F60704"/>
    <w:rsid w:val="00F607DE"/>
    <w:rsid w:val="00F60A3A"/>
    <w:rsid w:val="00F60BEF"/>
    <w:rsid w:val="00F60DCF"/>
    <w:rsid w:val="00F61115"/>
    <w:rsid w:val="00F612F2"/>
    <w:rsid w:val="00F61588"/>
    <w:rsid w:val="00F6170F"/>
    <w:rsid w:val="00F6198A"/>
    <w:rsid w:val="00F61FF7"/>
    <w:rsid w:val="00F626A3"/>
    <w:rsid w:val="00F6298A"/>
    <w:rsid w:val="00F62A56"/>
    <w:rsid w:val="00F62BCD"/>
    <w:rsid w:val="00F6345B"/>
    <w:rsid w:val="00F636F6"/>
    <w:rsid w:val="00F63763"/>
    <w:rsid w:val="00F638AF"/>
    <w:rsid w:val="00F64485"/>
    <w:rsid w:val="00F644F0"/>
    <w:rsid w:val="00F6480E"/>
    <w:rsid w:val="00F64B2D"/>
    <w:rsid w:val="00F64B39"/>
    <w:rsid w:val="00F64BFF"/>
    <w:rsid w:val="00F651DE"/>
    <w:rsid w:val="00F652A5"/>
    <w:rsid w:val="00F654E6"/>
    <w:rsid w:val="00F65587"/>
    <w:rsid w:val="00F655EB"/>
    <w:rsid w:val="00F65982"/>
    <w:rsid w:val="00F65E95"/>
    <w:rsid w:val="00F66217"/>
    <w:rsid w:val="00F6634C"/>
    <w:rsid w:val="00F6648A"/>
    <w:rsid w:val="00F66665"/>
    <w:rsid w:val="00F668CB"/>
    <w:rsid w:val="00F66926"/>
    <w:rsid w:val="00F66F48"/>
    <w:rsid w:val="00F671AE"/>
    <w:rsid w:val="00F671E0"/>
    <w:rsid w:val="00F675BC"/>
    <w:rsid w:val="00F676D7"/>
    <w:rsid w:val="00F67E26"/>
    <w:rsid w:val="00F700A2"/>
    <w:rsid w:val="00F700AC"/>
    <w:rsid w:val="00F70623"/>
    <w:rsid w:val="00F7062D"/>
    <w:rsid w:val="00F709F2"/>
    <w:rsid w:val="00F70A56"/>
    <w:rsid w:val="00F70E9F"/>
    <w:rsid w:val="00F71382"/>
    <w:rsid w:val="00F71527"/>
    <w:rsid w:val="00F715DC"/>
    <w:rsid w:val="00F71762"/>
    <w:rsid w:val="00F71F1D"/>
    <w:rsid w:val="00F720DC"/>
    <w:rsid w:val="00F72384"/>
    <w:rsid w:val="00F726E6"/>
    <w:rsid w:val="00F727F5"/>
    <w:rsid w:val="00F729B3"/>
    <w:rsid w:val="00F72DF6"/>
    <w:rsid w:val="00F73116"/>
    <w:rsid w:val="00F73447"/>
    <w:rsid w:val="00F73A6B"/>
    <w:rsid w:val="00F73E51"/>
    <w:rsid w:val="00F7464A"/>
    <w:rsid w:val="00F74A75"/>
    <w:rsid w:val="00F74E18"/>
    <w:rsid w:val="00F75E71"/>
    <w:rsid w:val="00F764B2"/>
    <w:rsid w:val="00F76A01"/>
    <w:rsid w:val="00F770C7"/>
    <w:rsid w:val="00F776F8"/>
    <w:rsid w:val="00F77774"/>
    <w:rsid w:val="00F778AD"/>
    <w:rsid w:val="00F77A0A"/>
    <w:rsid w:val="00F77BF3"/>
    <w:rsid w:val="00F77DF4"/>
    <w:rsid w:val="00F8036A"/>
    <w:rsid w:val="00F805D1"/>
    <w:rsid w:val="00F807B4"/>
    <w:rsid w:val="00F8098C"/>
    <w:rsid w:val="00F80E50"/>
    <w:rsid w:val="00F81055"/>
    <w:rsid w:val="00F81453"/>
    <w:rsid w:val="00F81969"/>
    <w:rsid w:val="00F81EC1"/>
    <w:rsid w:val="00F81FFB"/>
    <w:rsid w:val="00F82339"/>
    <w:rsid w:val="00F827EF"/>
    <w:rsid w:val="00F82E6D"/>
    <w:rsid w:val="00F83181"/>
    <w:rsid w:val="00F8359F"/>
    <w:rsid w:val="00F837FF"/>
    <w:rsid w:val="00F839B3"/>
    <w:rsid w:val="00F84060"/>
    <w:rsid w:val="00F84351"/>
    <w:rsid w:val="00F844A0"/>
    <w:rsid w:val="00F848E8"/>
    <w:rsid w:val="00F84978"/>
    <w:rsid w:val="00F849C7"/>
    <w:rsid w:val="00F851D2"/>
    <w:rsid w:val="00F854B7"/>
    <w:rsid w:val="00F854B8"/>
    <w:rsid w:val="00F8554D"/>
    <w:rsid w:val="00F855C9"/>
    <w:rsid w:val="00F858B1"/>
    <w:rsid w:val="00F85A60"/>
    <w:rsid w:val="00F85ABB"/>
    <w:rsid w:val="00F85B24"/>
    <w:rsid w:val="00F85DA9"/>
    <w:rsid w:val="00F85DEC"/>
    <w:rsid w:val="00F863BC"/>
    <w:rsid w:val="00F86C1F"/>
    <w:rsid w:val="00F8714D"/>
    <w:rsid w:val="00F87C29"/>
    <w:rsid w:val="00F90A3B"/>
    <w:rsid w:val="00F90F72"/>
    <w:rsid w:val="00F91027"/>
    <w:rsid w:val="00F918E3"/>
    <w:rsid w:val="00F91B53"/>
    <w:rsid w:val="00F91CD9"/>
    <w:rsid w:val="00F921D2"/>
    <w:rsid w:val="00F92379"/>
    <w:rsid w:val="00F923A5"/>
    <w:rsid w:val="00F92435"/>
    <w:rsid w:val="00F9247E"/>
    <w:rsid w:val="00F92578"/>
    <w:rsid w:val="00F929BB"/>
    <w:rsid w:val="00F92BAD"/>
    <w:rsid w:val="00F92D10"/>
    <w:rsid w:val="00F92D8D"/>
    <w:rsid w:val="00F934ED"/>
    <w:rsid w:val="00F93625"/>
    <w:rsid w:val="00F93643"/>
    <w:rsid w:val="00F93693"/>
    <w:rsid w:val="00F93946"/>
    <w:rsid w:val="00F93C8A"/>
    <w:rsid w:val="00F93F0E"/>
    <w:rsid w:val="00F94628"/>
    <w:rsid w:val="00F948A2"/>
    <w:rsid w:val="00F94AB1"/>
    <w:rsid w:val="00F955A7"/>
    <w:rsid w:val="00F95BF0"/>
    <w:rsid w:val="00F96838"/>
    <w:rsid w:val="00F96AF3"/>
    <w:rsid w:val="00F96BC7"/>
    <w:rsid w:val="00F96EB0"/>
    <w:rsid w:val="00F9735D"/>
    <w:rsid w:val="00F97454"/>
    <w:rsid w:val="00F977FD"/>
    <w:rsid w:val="00F978EF"/>
    <w:rsid w:val="00F97AC4"/>
    <w:rsid w:val="00FA0120"/>
    <w:rsid w:val="00FA0325"/>
    <w:rsid w:val="00FA0EE6"/>
    <w:rsid w:val="00FA0F81"/>
    <w:rsid w:val="00FA15D9"/>
    <w:rsid w:val="00FA1979"/>
    <w:rsid w:val="00FA1D35"/>
    <w:rsid w:val="00FA1F42"/>
    <w:rsid w:val="00FA1F76"/>
    <w:rsid w:val="00FA1FC7"/>
    <w:rsid w:val="00FA2237"/>
    <w:rsid w:val="00FA2300"/>
    <w:rsid w:val="00FA24CF"/>
    <w:rsid w:val="00FA2986"/>
    <w:rsid w:val="00FA2D57"/>
    <w:rsid w:val="00FA2F93"/>
    <w:rsid w:val="00FA345F"/>
    <w:rsid w:val="00FA34EF"/>
    <w:rsid w:val="00FA3C10"/>
    <w:rsid w:val="00FA3C2B"/>
    <w:rsid w:val="00FA3CC6"/>
    <w:rsid w:val="00FA3F81"/>
    <w:rsid w:val="00FA4278"/>
    <w:rsid w:val="00FA4A18"/>
    <w:rsid w:val="00FA4BA2"/>
    <w:rsid w:val="00FA53C2"/>
    <w:rsid w:val="00FA5C0B"/>
    <w:rsid w:val="00FA5F66"/>
    <w:rsid w:val="00FA634B"/>
    <w:rsid w:val="00FA6468"/>
    <w:rsid w:val="00FA66A0"/>
    <w:rsid w:val="00FA67D3"/>
    <w:rsid w:val="00FA6A30"/>
    <w:rsid w:val="00FA6CBB"/>
    <w:rsid w:val="00FA713A"/>
    <w:rsid w:val="00FA722F"/>
    <w:rsid w:val="00FA7425"/>
    <w:rsid w:val="00FA760C"/>
    <w:rsid w:val="00FA7789"/>
    <w:rsid w:val="00FA784C"/>
    <w:rsid w:val="00FA7E67"/>
    <w:rsid w:val="00FA7EDF"/>
    <w:rsid w:val="00FA7FA2"/>
    <w:rsid w:val="00FB005D"/>
    <w:rsid w:val="00FB0430"/>
    <w:rsid w:val="00FB0755"/>
    <w:rsid w:val="00FB088C"/>
    <w:rsid w:val="00FB0904"/>
    <w:rsid w:val="00FB0E23"/>
    <w:rsid w:val="00FB136B"/>
    <w:rsid w:val="00FB24B6"/>
    <w:rsid w:val="00FB24D1"/>
    <w:rsid w:val="00FB2741"/>
    <w:rsid w:val="00FB2867"/>
    <w:rsid w:val="00FB28F4"/>
    <w:rsid w:val="00FB29BB"/>
    <w:rsid w:val="00FB2F5A"/>
    <w:rsid w:val="00FB2FB6"/>
    <w:rsid w:val="00FB36E4"/>
    <w:rsid w:val="00FB3C84"/>
    <w:rsid w:val="00FB44B9"/>
    <w:rsid w:val="00FB46A8"/>
    <w:rsid w:val="00FB4B9F"/>
    <w:rsid w:val="00FB4CF8"/>
    <w:rsid w:val="00FB5307"/>
    <w:rsid w:val="00FB5639"/>
    <w:rsid w:val="00FB5BAA"/>
    <w:rsid w:val="00FB66F7"/>
    <w:rsid w:val="00FB6732"/>
    <w:rsid w:val="00FB6D43"/>
    <w:rsid w:val="00FB6FE4"/>
    <w:rsid w:val="00FB7279"/>
    <w:rsid w:val="00FB7492"/>
    <w:rsid w:val="00FB74F7"/>
    <w:rsid w:val="00FB770A"/>
    <w:rsid w:val="00FB7B33"/>
    <w:rsid w:val="00FB7F40"/>
    <w:rsid w:val="00FC02FB"/>
    <w:rsid w:val="00FC0369"/>
    <w:rsid w:val="00FC038A"/>
    <w:rsid w:val="00FC05DF"/>
    <w:rsid w:val="00FC0D07"/>
    <w:rsid w:val="00FC0FEB"/>
    <w:rsid w:val="00FC11F3"/>
    <w:rsid w:val="00FC14BE"/>
    <w:rsid w:val="00FC168F"/>
    <w:rsid w:val="00FC1BC3"/>
    <w:rsid w:val="00FC1C05"/>
    <w:rsid w:val="00FC22C8"/>
    <w:rsid w:val="00FC2420"/>
    <w:rsid w:val="00FC2434"/>
    <w:rsid w:val="00FC24B5"/>
    <w:rsid w:val="00FC262E"/>
    <w:rsid w:val="00FC2A6A"/>
    <w:rsid w:val="00FC2EC8"/>
    <w:rsid w:val="00FC315D"/>
    <w:rsid w:val="00FC322C"/>
    <w:rsid w:val="00FC3320"/>
    <w:rsid w:val="00FC33F1"/>
    <w:rsid w:val="00FC36CD"/>
    <w:rsid w:val="00FC3AE1"/>
    <w:rsid w:val="00FC3D8C"/>
    <w:rsid w:val="00FC3DD8"/>
    <w:rsid w:val="00FC3FBF"/>
    <w:rsid w:val="00FC40DB"/>
    <w:rsid w:val="00FC430A"/>
    <w:rsid w:val="00FC4A6B"/>
    <w:rsid w:val="00FC4B7E"/>
    <w:rsid w:val="00FC5313"/>
    <w:rsid w:val="00FC59D5"/>
    <w:rsid w:val="00FC5FD8"/>
    <w:rsid w:val="00FC6066"/>
    <w:rsid w:val="00FC648E"/>
    <w:rsid w:val="00FC6574"/>
    <w:rsid w:val="00FC690B"/>
    <w:rsid w:val="00FC6DD8"/>
    <w:rsid w:val="00FC6F74"/>
    <w:rsid w:val="00FC6F82"/>
    <w:rsid w:val="00FC6F8A"/>
    <w:rsid w:val="00FC7137"/>
    <w:rsid w:val="00FC7359"/>
    <w:rsid w:val="00FC7453"/>
    <w:rsid w:val="00FC75EE"/>
    <w:rsid w:val="00FC78B3"/>
    <w:rsid w:val="00FC78C6"/>
    <w:rsid w:val="00FC7A7E"/>
    <w:rsid w:val="00FC7ABB"/>
    <w:rsid w:val="00FC7B2D"/>
    <w:rsid w:val="00FD0C79"/>
    <w:rsid w:val="00FD1160"/>
    <w:rsid w:val="00FD1285"/>
    <w:rsid w:val="00FD1525"/>
    <w:rsid w:val="00FD1A96"/>
    <w:rsid w:val="00FD1B44"/>
    <w:rsid w:val="00FD1F59"/>
    <w:rsid w:val="00FD1FB4"/>
    <w:rsid w:val="00FD21D2"/>
    <w:rsid w:val="00FD232F"/>
    <w:rsid w:val="00FD2496"/>
    <w:rsid w:val="00FD296E"/>
    <w:rsid w:val="00FD2BFB"/>
    <w:rsid w:val="00FD2CF2"/>
    <w:rsid w:val="00FD316C"/>
    <w:rsid w:val="00FD31E2"/>
    <w:rsid w:val="00FD3447"/>
    <w:rsid w:val="00FD3549"/>
    <w:rsid w:val="00FD3608"/>
    <w:rsid w:val="00FD39BA"/>
    <w:rsid w:val="00FD3C8A"/>
    <w:rsid w:val="00FD4089"/>
    <w:rsid w:val="00FD41D0"/>
    <w:rsid w:val="00FD4421"/>
    <w:rsid w:val="00FD4498"/>
    <w:rsid w:val="00FD454A"/>
    <w:rsid w:val="00FD4D96"/>
    <w:rsid w:val="00FD4EAB"/>
    <w:rsid w:val="00FD510D"/>
    <w:rsid w:val="00FD5261"/>
    <w:rsid w:val="00FD5626"/>
    <w:rsid w:val="00FD5D4D"/>
    <w:rsid w:val="00FD6147"/>
    <w:rsid w:val="00FD6AB4"/>
    <w:rsid w:val="00FD752B"/>
    <w:rsid w:val="00FD757B"/>
    <w:rsid w:val="00FD7781"/>
    <w:rsid w:val="00FD7906"/>
    <w:rsid w:val="00FD7FAA"/>
    <w:rsid w:val="00FE0A83"/>
    <w:rsid w:val="00FE10D7"/>
    <w:rsid w:val="00FE1237"/>
    <w:rsid w:val="00FE2216"/>
    <w:rsid w:val="00FE2591"/>
    <w:rsid w:val="00FE26CF"/>
    <w:rsid w:val="00FE303D"/>
    <w:rsid w:val="00FE3046"/>
    <w:rsid w:val="00FE3629"/>
    <w:rsid w:val="00FE369E"/>
    <w:rsid w:val="00FE37EE"/>
    <w:rsid w:val="00FE37F1"/>
    <w:rsid w:val="00FE3A57"/>
    <w:rsid w:val="00FE3BCC"/>
    <w:rsid w:val="00FE3C7E"/>
    <w:rsid w:val="00FE3E6B"/>
    <w:rsid w:val="00FE3F76"/>
    <w:rsid w:val="00FE4204"/>
    <w:rsid w:val="00FE42DE"/>
    <w:rsid w:val="00FE451C"/>
    <w:rsid w:val="00FE45A8"/>
    <w:rsid w:val="00FE49A7"/>
    <w:rsid w:val="00FE4E5B"/>
    <w:rsid w:val="00FE4EF4"/>
    <w:rsid w:val="00FE518C"/>
    <w:rsid w:val="00FE550B"/>
    <w:rsid w:val="00FE5640"/>
    <w:rsid w:val="00FE5834"/>
    <w:rsid w:val="00FE5918"/>
    <w:rsid w:val="00FE640A"/>
    <w:rsid w:val="00FE643E"/>
    <w:rsid w:val="00FE6810"/>
    <w:rsid w:val="00FE69C8"/>
    <w:rsid w:val="00FE759B"/>
    <w:rsid w:val="00FE76B5"/>
    <w:rsid w:val="00FE7775"/>
    <w:rsid w:val="00FE7C58"/>
    <w:rsid w:val="00FF0169"/>
    <w:rsid w:val="00FF04AD"/>
    <w:rsid w:val="00FF0520"/>
    <w:rsid w:val="00FF0B9D"/>
    <w:rsid w:val="00FF0BBD"/>
    <w:rsid w:val="00FF0BDA"/>
    <w:rsid w:val="00FF146B"/>
    <w:rsid w:val="00FF1541"/>
    <w:rsid w:val="00FF184E"/>
    <w:rsid w:val="00FF1B1C"/>
    <w:rsid w:val="00FF1CB6"/>
    <w:rsid w:val="00FF2145"/>
    <w:rsid w:val="00FF2498"/>
    <w:rsid w:val="00FF2542"/>
    <w:rsid w:val="00FF2546"/>
    <w:rsid w:val="00FF257E"/>
    <w:rsid w:val="00FF2D37"/>
    <w:rsid w:val="00FF2D3A"/>
    <w:rsid w:val="00FF31BD"/>
    <w:rsid w:val="00FF334D"/>
    <w:rsid w:val="00FF3385"/>
    <w:rsid w:val="00FF498F"/>
    <w:rsid w:val="00FF49A1"/>
    <w:rsid w:val="00FF4ACF"/>
    <w:rsid w:val="00FF4B30"/>
    <w:rsid w:val="00FF5011"/>
    <w:rsid w:val="00FF5269"/>
    <w:rsid w:val="00FF53F9"/>
    <w:rsid w:val="00FF58F9"/>
    <w:rsid w:val="00FF5AB4"/>
    <w:rsid w:val="00FF6656"/>
    <w:rsid w:val="00FF69C4"/>
    <w:rsid w:val="00FF6FD6"/>
    <w:rsid w:val="00FF7813"/>
    <w:rsid w:val="00FF789B"/>
    <w:rsid w:val="00FF78E6"/>
    <w:rsid w:val="00FF7F21"/>
    <w:rsid w:val="00FF7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9B8D7C"/>
  <w15:docId w15:val="{C7039C11-1606-4A28-8CBA-5BE511D7A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4">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E5380"/>
    <w:pPr>
      <w:suppressAutoHyphens/>
      <w:spacing w:before="240"/>
      <w:jc w:val="both"/>
    </w:pPr>
    <w:rPr>
      <w:rFonts w:eastAsia="Times New Roman" w:cs="Calibri"/>
      <w:lang w:eastAsia="ar-SA"/>
    </w:rPr>
  </w:style>
  <w:style w:type="paragraph" w:styleId="Heading1">
    <w:name w:val="heading 1"/>
    <w:basedOn w:val="Normal"/>
    <w:next w:val="Normal"/>
    <w:link w:val="Heading1Char"/>
    <w:uiPriority w:val="1"/>
    <w:qFormat/>
    <w:rsid w:val="003F0AE5"/>
    <w:pPr>
      <w:numPr>
        <w:numId w:val="1"/>
      </w:numPr>
      <w:pBdr>
        <w:top w:val="single" w:sz="24" w:space="0" w:color="4F81BD"/>
        <w:left w:val="single" w:sz="24" w:space="0" w:color="4F81BD"/>
        <w:bottom w:val="single" w:sz="24" w:space="0" w:color="4F81BD"/>
        <w:right w:val="single" w:sz="24" w:space="0" w:color="4F81BD"/>
      </w:pBdr>
      <w:shd w:val="clear" w:color="auto" w:fill="4F81BD"/>
      <w:spacing w:before="0"/>
      <w:ind w:left="360"/>
      <w:outlineLvl w:val="0"/>
    </w:pPr>
    <w:rPr>
      <w:rFonts w:eastAsia="SimSun"/>
      <w:b/>
      <w:bCs/>
      <w:caps/>
      <w:color w:val="FFFFFF"/>
      <w:spacing w:val="20"/>
      <w:sz w:val="28"/>
      <w:szCs w:val="28"/>
    </w:rPr>
  </w:style>
  <w:style w:type="paragraph" w:styleId="Heading2">
    <w:name w:val="heading 2"/>
    <w:basedOn w:val="Normal"/>
    <w:next w:val="Normal"/>
    <w:link w:val="Heading2Char"/>
    <w:uiPriority w:val="1"/>
    <w:qFormat/>
    <w:rsid w:val="00B75F77"/>
    <w:pPr>
      <w:keepNext/>
      <w:numPr>
        <w:ilvl w:val="1"/>
        <w:numId w:val="1"/>
      </w:numPr>
      <w:pBdr>
        <w:top w:val="single" w:sz="24" w:space="0" w:color="DBE5F1"/>
        <w:left w:val="single" w:sz="24" w:space="0" w:color="DBE5F1"/>
        <w:bottom w:val="single" w:sz="24" w:space="0" w:color="DBE5F1"/>
        <w:right w:val="single" w:sz="24" w:space="0" w:color="DBE5F1"/>
      </w:pBdr>
      <w:shd w:val="clear" w:color="auto" w:fill="DBE5F1"/>
      <w:spacing w:before="360" w:after="240"/>
      <w:outlineLvl w:val="1"/>
    </w:pPr>
    <w:rPr>
      <w:rFonts w:eastAsia="SimSun"/>
      <w:caps/>
      <w:spacing w:val="20"/>
      <w:sz w:val="24"/>
      <w:szCs w:val="24"/>
    </w:rPr>
  </w:style>
  <w:style w:type="paragraph" w:styleId="Heading3">
    <w:name w:val="heading 3"/>
    <w:basedOn w:val="Normal"/>
    <w:next w:val="Normal"/>
    <w:link w:val="Heading3Char"/>
    <w:uiPriority w:val="1"/>
    <w:qFormat/>
    <w:rsid w:val="00E52862"/>
    <w:pPr>
      <w:keepNext/>
      <w:numPr>
        <w:ilvl w:val="2"/>
        <w:numId w:val="1"/>
      </w:numPr>
      <w:suppressAutoHyphens w:val="0"/>
      <w:autoSpaceDE w:val="0"/>
      <w:autoSpaceDN w:val="0"/>
      <w:adjustRightInd w:val="0"/>
      <w:spacing w:before="360" w:after="240"/>
      <w:outlineLvl w:val="2"/>
    </w:pPr>
    <w:rPr>
      <w:caps/>
      <w:spacing w:val="15"/>
      <w:lang w:eastAsia="zh-CN"/>
    </w:rPr>
  </w:style>
  <w:style w:type="paragraph" w:styleId="Heading4">
    <w:name w:val="heading 4"/>
    <w:basedOn w:val="Normal"/>
    <w:next w:val="Normal"/>
    <w:link w:val="Heading4Char"/>
    <w:uiPriority w:val="99"/>
    <w:qFormat/>
    <w:rsid w:val="003F0AE5"/>
    <w:pPr>
      <w:keepNext/>
      <w:keepLines/>
      <w:numPr>
        <w:ilvl w:val="3"/>
        <w:numId w:val="1"/>
      </w:numPr>
      <w:spacing w:before="360" w:after="240"/>
      <w:ind w:left="630"/>
      <w:outlineLvl w:val="3"/>
    </w:pPr>
    <w:rPr>
      <w:rFonts w:eastAsia="SimSun"/>
      <w:bCs/>
      <w:i/>
      <w:iCs/>
      <w:lang w:val="en" w:eastAsia="zh-CN"/>
    </w:rPr>
  </w:style>
  <w:style w:type="paragraph" w:styleId="Heading5">
    <w:name w:val="heading 5"/>
    <w:basedOn w:val="Heading4"/>
    <w:next w:val="Normal"/>
    <w:link w:val="Heading5Char"/>
    <w:uiPriority w:val="99"/>
    <w:qFormat/>
    <w:rsid w:val="00B71EC8"/>
    <w:pPr>
      <w:numPr>
        <w:ilvl w:val="4"/>
      </w:numPr>
      <w:spacing w:before="300" w:line="276" w:lineRule="auto"/>
      <w:outlineLvl w:val="4"/>
    </w:pPr>
    <w:rPr>
      <w:rFonts w:asciiTheme="minorHAnsi" w:hAnsiTheme="minorHAnsi"/>
      <w:color w:val="365F91"/>
      <w:spacing w:val="10"/>
    </w:rPr>
  </w:style>
  <w:style w:type="paragraph" w:styleId="Heading6">
    <w:name w:val="heading 6"/>
    <w:basedOn w:val="Normal"/>
    <w:next w:val="Normal"/>
    <w:link w:val="Heading6Char"/>
    <w:uiPriority w:val="99"/>
    <w:qFormat/>
    <w:rsid w:val="005C15C3"/>
    <w:pPr>
      <w:pBdr>
        <w:bottom w:val="dotted" w:sz="6" w:space="1" w:color="4F81BD"/>
      </w:pBdr>
      <w:spacing w:before="300" w:line="276" w:lineRule="auto"/>
      <w:outlineLvl w:val="5"/>
    </w:pPr>
    <w:rPr>
      <w:caps/>
      <w:color w:val="365F91"/>
      <w:spacing w:val="10"/>
    </w:rPr>
  </w:style>
  <w:style w:type="paragraph" w:styleId="Heading7">
    <w:name w:val="heading 7"/>
    <w:basedOn w:val="Normal"/>
    <w:next w:val="Normal"/>
    <w:link w:val="Heading7Char"/>
    <w:uiPriority w:val="99"/>
    <w:qFormat/>
    <w:rsid w:val="00F04DD6"/>
    <w:pPr>
      <w:pBdr>
        <w:top w:val="single" w:sz="4" w:space="1" w:color="4F81BD" w:themeColor="accent1"/>
      </w:pBdr>
      <w:spacing w:before="300" w:line="276" w:lineRule="auto"/>
      <w:outlineLvl w:val="6"/>
    </w:pPr>
    <w:rPr>
      <w:caps/>
      <w:color w:val="365F91"/>
      <w:spacing w:val="10"/>
    </w:rPr>
  </w:style>
  <w:style w:type="paragraph" w:styleId="Heading8">
    <w:name w:val="heading 8"/>
    <w:basedOn w:val="Normal"/>
    <w:next w:val="Normal"/>
    <w:link w:val="Heading8Char"/>
    <w:uiPriority w:val="99"/>
    <w:qFormat/>
    <w:rsid w:val="005C15C3"/>
    <w:pPr>
      <w:spacing w:before="300" w:line="276" w:lineRule="auto"/>
      <w:outlineLvl w:val="7"/>
    </w:pPr>
    <w:rPr>
      <w:caps/>
      <w:spacing w:val="10"/>
      <w:sz w:val="18"/>
      <w:szCs w:val="18"/>
    </w:rPr>
  </w:style>
  <w:style w:type="paragraph" w:styleId="Heading9">
    <w:name w:val="heading 9"/>
    <w:basedOn w:val="Normal"/>
    <w:next w:val="Normal"/>
    <w:link w:val="Heading9Char"/>
    <w:uiPriority w:val="99"/>
    <w:qFormat/>
    <w:rsid w:val="005C15C3"/>
    <w:pPr>
      <w:spacing w:before="300" w:line="276" w:lineRule="auto"/>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3F0AE5"/>
    <w:rPr>
      <w:rFonts w:eastAsia="SimSun" w:cs="Calibri"/>
      <w:b/>
      <w:bCs/>
      <w:caps/>
      <w:color w:val="FFFFFF"/>
      <w:spacing w:val="20"/>
      <w:sz w:val="28"/>
      <w:szCs w:val="28"/>
      <w:shd w:val="clear" w:color="auto" w:fill="4F81BD"/>
      <w:lang w:eastAsia="ar-SA"/>
    </w:rPr>
  </w:style>
  <w:style w:type="character" w:customStyle="1" w:styleId="Heading2Char">
    <w:name w:val="Heading 2 Char"/>
    <w:basedOn w:val="DefaultParagraphFont"/>
    <w:link w:val="Heading2"/>
    <w:uiPriority w:val="1"/>
    <w:locked/>
    <w:rsid w:val="00B75F77"/>
    <w:rPr>
      <w:rFonts w:eastAsia="SimSun" w:cs="Calibri"/>
      <w:caps/>
      <w:spacing w:val="20"/>
      <w:sz w:val="24"/>
      <w:szCs w:val="24"/>
      <w:shd w:val="clear" w:color="auto" w:fill="DBE5F1"/>
      <w:lang w:eastAsia="ar-SA"/>
    </w:rPr>
  </w:style>
  <w:style w:type="character" w:customStyle="1" w:styleId="Heading3Char">
    <w:name w:val="Heading 3 Char"/>
    <w:basedOn w:val="DefaultParagraphFont"/>
    <w:link w:val="Heading3"/>
    <w:uiPriority w:val="1"/>
    <w:locked/>
    <w:rsid w:val="00E52862"/>
    <w:rPr>
      <w:rFonts w:eastAsia="Times New Roman" w:cs="Calibri"/>
      <w:caps/>
      <w:spacing w:val="15"/>
      <w:lang w:eastAsia="zh-CN"/>
    </w:rPr>
  </w:style>
  <w:style w:type="character" w:customStyle="1" w:styleId="Heading4Char">
    <w:name w:val="Heading 4 Char"/>
    <w:basedOn w:val="DefaultParagraphFont"/>
    <w:link w:val="Heading4"/>
    <w:uiPriority w:val="99"/>
    <w:locked/>
    <w:rsid w:val="003F0AE5"/>
    <w:rPr>
      <w:rFonts w:eastAsia="SimSun" w:cs="Calibri"/>
      <w:bCs/>
      <w:i/>
      <w:iCs/>
      <w:lang w:val="en" w:eastAsia="zh-CN"/>
    </w:rPr>
  </w:style>
  <w:style w:type="character" w:customStyle="1" w:styleId="Heading5Char">
    <w:name w:val="Heading 5 Char"/>
    <w:basedOn w:val="DefaultParagraphFont"/>
    <w:link w:val="Heading5"/>
    <w:uiPriority w:val="99"/>
    <w:locked/>
    <w:rsid w:val="00B71EC8"/>
    <w:rPr>
      <w:rFonts w:asciiTheme="minorHAnsi" w:eastAsia="SimSun" w:hAnsiTheme="minorHAnsi" w:cs="Calibri"/>
      <w:bCs/>
      <w:i/>
      <w:iCs/>
      <w:color w:val="365F91"/>
      <w:spacing w:val="10"/>
      <w:lang w:val="en" w:eastAsia="zh-CN"/>
    </w:rPr>
  </w:style>
  <w:style w:type="character" w:customStyle="1" w:styleId="Heading6Char">
    <w:name w:val="Heading 6 Char"/>
    <w:basedOn w:val="DefaultParagraphFont"/>
    <w:link w:val="Heading6"/>
    <w:uiPriority w:val="99"/>
    <w:locked/>
    <w:rsid w:val="005C15C3"/>
    <w:rPr>
      <w:rFonts w:ascii="Calibri" w:hAnsi="Calibri" w:cs="Times New Roman"/>
      <w:caps/>
      <w:color w:val="365F91"/>
      <w:spacing w:val="10"/>
    </w:rPr>
  </w:style>
  <w:style w:type="character" w:customStyle="1" w:styleId="Heading7Char">
    <w:name w:val="Heading 7 Char"/>
    <w:basedOn w:val="DefaultParagraphFont"/>
    <w:link w:val="Heading7"/>
    <w:uiPriority w:val="99"/>
    <w:locked/>
    <w:rsid w:val="00F04DD6"/>
    <w:rPr>
      <w:rFonts w:eastAsia="Times New Roman" w:cs="Calibri"/>
      <w:caps/>
      <w:color w:val="365F91"/>
      <w:spacing w:val="10"/>
      <w:lang w:eastAsia="ar-SA"/>
    </w:rPr>
  </w:style>
  <w:style w:type="character" w:customStyle="1" w:styleId="Heading8Char">
    <w:name w:val="Heading 8 Char"/>
    <w:basedOn w:val="DefaultParagraphFont"/>
    <w:link w:val="Heading8"/>
    <w:uiPriority w:val="99"/>
    <w:locked/>
    <w:rsid w:val="005C15C3"/>
    <w:rPr>
      <w:rFonts w:ascii="Calibri" w:hAnsi="Calibri" w:cs="Times New Roman"/>
      <w:caps/>
      <w:spacing w:val="10"/>
      <w:sz w:val="18"/>
      <w:szCs w:val="18"/>
    </w:rPr>
  </w:style>
  <w:style w:type="character" w:customStyle="1" w:styleId="Heading9Char">
    <w:name w:val="Heading 9 Char"/>
    <w:basedOn w:val="DefaultParagraphFont"/>
    <w:link w:val="Heading9"/>
    <w:uiPriority w:val="99"/>
    <w:locked/>
    <w:rsid w:val="005C15C3"/>
    <w:rPr>
      <w:rFonts w:ascii="Calibri" w:hAnsi="Calibri" w:cs="Times New Roman"/>
      <w:i/>
      <w:caps/>
      <w:spacing w:val="10"/>
      <w:sz w:val="18"/>
      <w:szCs w:val="18"/>
    </w:rPr>
  </w:style>
  <w:style w:type="paragraph" w:customStyle="1" w:styleId="Default">
    <w:name w:val="Default"/>
    <w:rsid w:val="005C15C3"/>
    <w:pPr>
      <w:autoSpaceDE w:val="0"/>
      <w:autoSpaceDN w:val="0"/>
      <w:adjustRightInd w:val="0"/>
    </w:pPr>
    <w:rPr>
      <w:rFonts w:eastAsia="SimSun" w:cs="Calibri"/>
      <w:color w:val="000000"/>
      <w:sz w:val="24"/>
      <w:szCs w:val="24"/>
    </w:rPr>
  </w:style>
  <w:style w:type="character" w:styleId="Hyperlink">
    <w:name w:val="Hyperlink"/>
    <w:basedOn w:val="DefaultParagraphFont"/>
    <w:uiPriority w:val="99"/>
    <w:rsid w:val="005C15C3"/>
    <w:rPr>
      <w:rFonts w:cs="Times New Roman"/>
      <w:color w:val="0000FF"/>
      <w:u w:val="single"/>
    </w:rPr>
  </w:style>
  <w:style w:type="paragraph" w:customStyle="1" w:styleId="bodytext">
    <w:name w:val="bodytext"/>
    <w:basedOn w:val="Normal"/>
    <w:uiPriority w:val="99"/>
    <w:rsid w:val="005C15C3"/>
    <w:pPr>
      <w:spacing w:before="100" w:beforeAutospacing="1" w:after="100" w:afterAutospacing="1"/>
    </w:pPr>
  </w:style>
  <w:style w:type="paragraph" w:styleId="BalloonText">
    <w:name w:val="Balloon Text"/>
    <w:basedOn w:val="Normal"/>
    <w:link w:val="BalloonTextChar"/>
    <w:uiPriority w:val="99"/>
    <w:rsid w:val="005C15C3"/>
    <w:rPr>
      <w:rFonts w:ascii="Tahoma" w:hAnsi="Tahoma" w:cs="Tahoma"/>
      <w:sz w:val="16"/>
      <w:szCs w:val="16"/>
    </w:rPr>
  </w:style>
  <w:style w:type="character" w:customStyle="1" w:styleId="BalloonTextChar">
    <w:name w:val="Balloon Text Char"/>
    <w:basedOn w:val="DefaultParagraphFont"/>
    <w:link w:val="BalloonText"/>
    <w:uiPriority w:val="99"/>
    <w:locked/>
    <w:rsid w:val="005C15C3"/>
    <w:rPr>
      <w:rFonts w:ascii="Tahoma" w:eastAsia="SimSun" w:hAnsi="Tahoma" w:cs="Tahoma"/>
      <w:sz w:val="16"/>
      <w:szCs w:val="16"/>
    </w:rPr>
  </w:style>
  <w:style w:type="paragraph" w:styleId="NoSpacing">
    <w:name w:val="No Spacing"/>
    <w:link w:val="NoSpacingChar"/>
    <w:uiPriority w:val="1"/>
    <w:qFormat/>
    <w:rsid w:val="005C15C3"/>
    <w:rPr>
      <w:rFonts w:cs="Vrinda"/>
    </w:rPr>
  </w:style>
  <w:style w:type="character" w:customStyle="1" w:styleId="apple-style-span">
    <w:name w:val="apple-style-span"/>
    <w:basedOn w:val="DefaultParagraphFont"/>
    <w:uiPriority w:val="99"/>
    <w:rsid w:val="005C15C3"/>
    <w:rPr>
      <w:rFonts w:cs="Times New Roman"/>
    </w:rPr>
  </w:style>
  <w:style w:type="paragraph" w:styleId="ListParagraph">
    <w:name w:val="List Paragraph"/>
    <w:basedOn w:val="Normal"/>
    <w:uiPriority w:val="34"/>
    <w:qFormat/>
    <w:rsid w:val="00A43C99"/>
    <w:pPr>
      <w:contextualSpacing/>
    </w:pPr>
  </w:style>
  <w:style w:type="table" w:styleId="TableGrid">
    <w:name w:val="Table Grid"/>
    <w:basedOn w:val="TableNormal"/>
    <w:uiPriority w:val="99"/>
    <w:rsid w:val="005C15C3"/>
    <w:rPr>
      <w:rFonts w:cs="Vrind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link w:val="CaptionChar"/>
    <w:qFormat/>
    <w:rsid w:val="00926BF2"/>
    <w:pPr>
      <w:spacing w:before="60" w:after="60"/>
      <w:jc w:val="center"/>
    </w:pPr>
    <w:rPr>
      <w:rFonts w:eastAsia="Calibri" w:cs="Vrinda"/>
      <w:b/>
      <w:bCs/>
    </w:rPr>
  </w:style>
  <w:style w:type="paragraph" w:styleId="IntenseQuote">
    <w:name w:val="Intense Quote"/>
    <w:basedOn w:val="Normal"/>
    <w:next w:val="Normal"/>
    <w:link w:val="IntenseQuoteChar"/>
    <w:uiPriority w:val="99"/>
    <w:qFormat/>
    <w:rsid w:val="005C15C3"/>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C15C3"/>
    <w:rPr>
      <w:rFonts w:ascii="Times New Roman" w:eastAsia="SimSun" w:hAnsi="Times New Roman" w:cs="Times New Roman"/>
      <w:b/>
      <w:bCs/>
      <w:i/>
      <w:iCs/>
      <w:color w:val="4F81BD"/>
      <w:sz w:val="24"/>
      <w:szCs w:val="24"/>
    </w:rPr>
  </w:style>
  <w:style w:type="character" w:customStyle="1" w:styleId="apple-converted-space">
    <w:name w:val="apple-converted-space"/>
    <w:basedOn w:val="DefaultParagraphFont"/>
    <w:uiPriority w:val="99"/>
    <w:rsid w:val="005C15C3"/>
    <w:rPr>
      <w:rFonts w:cs="Times New Roman"/>
    </w:rPr>
  </w:style>
  <w:style w:type="paragraph" w:styleId="FootnoteText">
    <w:name w:val="footnote text"/>
    <w:basedOn w:val="Normal"/>
    <w:link w:val="FootnoteTextChar"/>
    <w:uiPriority w:val="99"/>
    <w:rsid w:val="005C15C3"/>
    <w:rPr>
      <w:sz w:val="20"/>
      <w:szCs w:val="20"/>
    </w:rPr>
  </w:style>
  <w:style w:type="character" w:customStyle="1" w:styleId="FootnoteTextChar">
    <w:name w:val="Footnote Text Char"/>
    <w:basedOn w:val="DefaultParagraphFont"/>
    <w:link w:val="FootnoteText"/>
    <w:uiPriority w:val="99"/>
    <w:locked/>
    <w:rsid w:val="005C15C3"/>
    <w:rPr>
      <w:rFonts w:ascii="Times New Roman" w:eastAsia="SimSun" w:hAnsi="Times New Roman" w:cs="Times New Roman"/>
      <w:sz w:val="20"/>
      <w:szCs w:val="20"/>
    </w:rPr>
  </w:style>
  <w:style w:type="character" w:styleId="FootnoteReference">
    <w:name w:val="footnote reference"/>
    <w:basedOn w:val="DefaultParagraphFont"/>
    <w:uiPriority w:val="99"/>
    <w:rsid w:val="005C15C3"/>
    <w:rPr>
      <w:rFonts w:cs="Times New Roman"/>
      <w:vertAlign w:val="superscript"/>
    </w:rPr>
  </w:style>
  <w:style w:type="character" w:styleId="CommentReference">
    <w:name w:val="annotation reference"/>
    <w:basedOn w:val="DefaultParagraphFont"/>
    <w:uiPriority w:val="99"/>
    <w:rsid w:val="005C15C3"/>
    <w:rPr>
      <w:rFonts w:cs="Times New Roman"/>
      <w:sz w:val="16"/>
      <w:szCs w:val="16"/>
    </w:rPr>
  </w:style>
  <w:style w:type="paragraph" w:styleId="CommentText">
    <w:name w:val="annotation text"/>
    <w:basedOn w:val="Normal"/>
    <w:link w:val="CommentTextChar"/>
    <w:uiPriority w:val="99"/>
    <w:rsid w:val="005C15C3"/>
    <w:rPr>
      <w:sz w:val="20"/>
      <w:szCs w:val="20"/>
    </w:rPr>
  </w:style>
  <w:style w:type="character" w:customStyle="1" w:styleId="CommentTextChar">
    <w:name w:val="Comment Text Char"/>
    <w:basedOn w:val="DefaultParagraphFont"/>
    <w:link w:val="CommentText"/>
    <w:uiPriority w:val="99"/>
    <w:locked/>
    <w:rsid w:val="005C15C3"/>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rsid w:val="005C15C3"/>
    <w:rPr>
      <w:b/>
      <w:bCs/>
    </w:rPr>
  </w:style>
  <w:style w:type="character" w:customStyle="1" w:styleId="CommentSubjectChar">
    <w:name w:val="Comment Subject Char"/>
    <w:basedOn w:val="CommentTextChar"/>
    <w:link w:val="CommentSubject"/>
    <w:uiPriority w:val="99"/>
    <w:locked/>
    <w:rsid w:val="005C15C3"/>
    <w:rPr>
      <w:rFonts w:ascii="Times New Roman" w:eastAsia="SimSun" w:hAnsi="Times New Roman" w:cs="Times New Roman"/>
      <w:b/>
      <w:bCs/>
      <w:sz w:val="20"/>
      <w:szCs w:val="20"/>
    </w:rPr>
  </w:style>
  <w:style w:type="character" w:styleId="FollowedHyperlink">
    <w:name w:val="FollowedHyperlink"/>
    <w:basedOn w:val="DefaultParagraphFont"/>
    <w:uiPriority w:val="99"/>
    <w:rsid w:val="005C15C3"/>
    <w:rPr>
      <w:rFonts w:cs="Times New Roman"/>
      <w:color w:val="800080"/>
      <w:u w:val="single"/>
    </w:rPr>
  </w:style>
  <w:style w:type="paragraph" w:styleId="Header">
    <w:name w:val="header"/>
    <w:basedOn w:val="Normal"/>
    <w:link w:val="HeaderChar"/>
    <w:uiPriority w:val="99"/>
    <w:rsid w:val="005C15C3"/>
    <w:pPr>
      <w:tabs>
        <w:tab w:val="center" w:pos="4320"/>
        <w:tab w:val="right" w:pos="8640"/>
      </w:tabs>
    </w:pPr>
  </w:style>
  <w:style w:type="character" w:customStyle="1" w:styleId="HeaderChar">
    <w:name w:val="Header Char"/>
    <w:basedOn w:val="DefaultParagraphFont"/>
    <w:link w:val="Header"/>
    <w:uiPriority w:val="99"/>
    <w:locked/>
    <w:rsid w:val="005C15C3"/>
    <w:rPr>
      <w:rFonts w:ascii="Times New Roman" w:eastAsia="SimSun" w:hAnsi="Times New Roman" w:cs="Times New Roman"/>
      <w:sz w:val="24"/>
      <w:szCs w:val="24"/>
    </w:rPr>
  </w:style>
  <w:style w:type="paragraph" w:styleId="Footer">
    <w:name w:val="footer"/>
    <w:basedOn w:val="Normal"/>
    <w:link w:val="FooterChar"/>
    <w:uiPriority w:val="99"/>
    <w:rsid w:val="005C15C3"/>
    <w:pPr>
      <w:tabs>
        <w:tab w:val="center" w:pos="4320"/>
        <w:tab w:val="right" w:pos="8640"/>
      </w:tabs>
    </w:pPr>
  </w:style>
  <w:style w:type="character" w:customStyle="1" w:styleId="FooterChar">
    <w:name w:val="Footer Char"/>
    <w:basedOn w:val="DefaultParagraphFont"/>
    <w:link w:val="Footer"/>
    <w:uiPriority w:val="99"/>
    <w:locked/>
    <w:rsid w:val="005C15C3"/>
    <w:rPr>
      <w:rFonts w:ascii="Times New Roman" w:eastAsia="SimSun" w:hAnsi="Times New Roman" w:cs="Times New Roman"/>
      <w:sz w:val="24"/>
      <w:szCs w:val="24"/>
    </w:rPr>
  </w:style>
  <w:style w:type="character" w:styleId="PlaceholderText">
    <w:name w:val="Placeholder Text"/>
    <w:basedOn w:val="DefaultParagraphFont"/>
    <w:uiPriority w:val="99"/>
    <w:semiHidden/>
    <w:rsid w:val="005C15C3"/>
    <w:rPr>
      <w:rFonts w:cs="Times New Roman"/>
      <w:color w:val="808080"/>
    </w:rPr>
  </w:style>
  <w:style w:type="character" w:styleId="Emphasis">
    <w:name w:val="Emphasis"/>
    <w:basedOn w:val="DefaultParagraphFont"/>
    <w:uiPriority w:val="20"/>
    <w:qFormat/>
    <w:rsid w:val="005C15C3"/>
    <w:rPr>
      <w:rFonts w:cs="Times New Roman"/>
      <w:caps/>
      <w:color w:val="243F60"/>
      <w:spacing w:val="5"/>
    </w:rPr>
  </w:style>
  <w:style w:type="paragraph" w:styleId="TOCHeading">
    <w:name w:val="TOC Heading"/>
    <w:basedOn w:val="Heading1"/>
    <w:next w:val="Normal"/>
    <w:uiPriority w:val="39"/>
    <w:qFormat/>
    <w:rsid w:val="005C15C3"/>
    <w:pPr>
      <w:spacing w:line="276" w:lineRule="auto"/>
      <w:outlineLvl w:val="9"/>
    </w:pPr>
    <w:rPr>
      <w:rFonts w:eastAsia="Times New Roman" w:cs="Times New Roman"/>
      <w:caps w:val="0"/>
      <w:spacing w:val="15"/>
    </w:rPr>
  </w:style>
  <w:style w:type="paragraph" w:styleId="TOC1">
    <w:name w:val="toc 1"/>
    <w:basedOn w:val="Normal"/>
    <w:next w:val="Normal"/>
    <w:autoRedefine/>
    <w:uiPriority w:val="39"/>
    <w:rsid w:val="00973BA0"/>
    <w:pPr>
      <w:tabs>
        <w:tab w:val="left" w:pos="360"/>
        <w:tab w:val="right" w:leader="dot" w:pos="9360"/>
      </w:tabs>
      <w:spacing w:before="220" w:after="120"/>
    </w:pPr>
    <w:rPr>
      <w:rFonts w:eastAsia="SimSun" w:cs="Times New Roman"/>
      <w:b/>
      <w:noProof/>
      <w:lang w:eastAsia="en-US"/>
    </w:rPr>
  </w:style>
  <w:style w:type="paragraph" w:styleId="TOC2">
    <w:name w:val="toc 2"/>
    <w:basedOn w:val="Normal"/>
    <w:next w:val="Normal"/>
    <w:autoRedefine/>
    <w:uiPriority w:val="39"/>
    <w:rsid w:val="00406E78"/>
    <w:pPr>
      <w:tabs>
        <w:tab w:val="left" w:pos="1170"/>
        <w:tab w:val="left" w:pos="1440"/>
        <w:tab w:val="right" w:leader="dot" w:pos="9360"/>
      </w:tabs>
      <w:spacing w:before="100" w:after="100"/>
      <w:ind w:left="634"/>
    </w:pPr>
    <w:rPr>
      <w:noProof/>
    </w:rPr>
  </w:style>
  <w:style w:type="paragraph" w:styleId="TOC3">
    <w:name w:val="toc 3"/>
    <w:basedOn w:val="Normal"/>
    <w:next w:val="Normal"/>
    <w:autoRedefine/>
    <w:uiPriority w:val="39"/>
    <w:rsid w:val="00774992"/>
    <w:pPr>
      <w:tabs>
        <w:tab w:val="left" w:pos="2160"/>
        <w:tab w:val="left" w:pos="2430"/>
        <w:tab w:val="right" w:leader="dot" w:pos="9360"/>
      </w:tabs>
      <w:spacing w:before="0"/>
      <w:ind w:left="1354"/>
    </w:pPr>
    <w:rPr>
      <w:noProof/>
    </w:rPr>
  </w:style>
  <w:style w:type="paragraph" w:customStyle="1" w:styleId="Table">
    <w:name w:val="Table"/>
    <w:basedOn w:val="Normal"/>
    <w:uiPriority w:val="99"/>
    <w:rsid w:val="005C15C3"/>
    <w:pPr>
      <w:spacing w:before="60" w:after="60" w:line="276" w:lineRule="auto"/>
    </w:pPr>
    <w:rPr>
      <w:bCs/>
      <w:sz w:val="21"/>
      <w:szCs w:val="20"/>
    </w:rPr>
  </w:style>
  <w:style w:type="paragraph" w:styleId="NormalWeb">
    <w:name w:val="Normal (Web)"/>
    <w:basedOn w:val="Normal"/>
    <w:uiPriority w:val="99"/>
    <w:rsid w:val="005C15C3"/>
    <w:pPr>
      <w:spacing w:before="100" w:beforeAutospacing="1" w:after="100" w:afterAutospacing="1" w:line="276" w:lineRule="auto"/>
    </w:pPr>
    <w:rPr>
      <w:rFonts w:eastAsia="Batang"/>
      <w:sz w:val="20"/>
      <w:szCs w:val="20"/>
    </w:rPr>
  </w:style>
  <w:style w:type="paragraph" w:customStyle="1" w:styleId="CoverPage">
    <w:name w:val="Cover Page"/>
    <w:basedOn w:val="Normal"/>
    <w:uiPriority w:val="99"/>
    <w:rsid w:val="005C15C3"/>
    <w:pPr>
      <w:spacing w:before="200" w:after="400" w:line="360" w:lineRule="auto"/>
      <w:jc w:val="center"/>
    </w:pPr>
    <w:rPr>
      <w:sz w:val="40"/>
      <w:szCs w:val="20"/>
    </w:rPr>
  </w:style>
  <w:style w:type="paragraph" w:customStyle="1" w:styleId="Paragraph">
    <w:name w:val="Paragraph"/>
    <w:basedOn w:val="Normal"/>
    <w:link w:val="ParagraphChar"/>
    <w:uiPriority w:val="99"/>
    <w:rsid w:val="005C15C3"/>
    <w:pPr>
      <w:spacing w:after="200" w:line="276" w:lineRule="auto"/>
    </w:pPr>
    <w:rPr>
      <w:bCs/>
      <w:sz w:val="20"/>
      <w:szCs w:val="20"/>
    </w:rPr>
  </w:style>
  <w:style w:type="character" w:customStyle="1" w:styleId="ParagraphChar">
    <w:name w:val="Paragraph Char"/>
    <w:basedOn w:val="DefaultParagraphFont"/>
    <w:link w:val="Paragraph"/>
    <w:uiPriority w:val="99"/>
    <w:locked/>
    <w:rsid w:val="005C15C3"/>
    <w:rPr>
      <w:rFonts w:ascii="Calibri" w:hAnsi="Calibri" w:cs="Times New Roman"/>
      <w:bCs/>
      <w:sz w:val="20"/>
      <w:szCs w:val="20"/>
    </w:rPr>
  </w:style>
  <w:style w:type="character" w:styleId="PageNumber">
    <w:name w:val="page number"/>
    <w:basedOn w:val="DefaultParagraphFont"/>
    <w:uiPriority w:val="99"/>
    <w:rsid w:val="005C15C3"/>
    <w:rPr>
      <w:rFonts w:cs="Times New Roman"/>
    </w:rPr>
  </w:style>
  <w:style w:type="paragraph" w:customStyle="1" w:styleId="DocumentTitle">
    <w:name w:val="Document Title"/>
    <w:basedOn w:val="Normal"/>
    <w:uiPriority w:val="99"/>
    <w:rsid w:val="005C15C3"/>
    <w:pPr>
      <w:pBdr>
        <w:bottom w:val="single" w:sz="4" w:space="1" w:color="auto"/>
      </w:pBdr>
      <w:spacing w:before="200" w:after="200" w:line="360" w:lineRule="auto"/>
      <w:jc w:val="center"/>
    </w:pPr>
    <w:rPr>
      <w:rFonts w:ascii="Arial" w:eastAsia="Batang" w:hAnsi="Arial"/>
      <w:b/>
      <w:bCs/>
      <w:smallCaps/>
      <w:sz w:val="20"/>
      <w:szCs w:val="20"/>
    </w:rPr>
  </w:style>
  <w:style w:type="paragraph" w:styleId="Title">
    <w:name w:val="Title"/>
    <w:basedOn w:val="Normal"/>
    <w:next w:val="Normal"/>
    <w:link w:val="TitleChar"/>
    <w:uiPriority w:val="99"/>
    <w:qFormat/>
    <w:rsid w:val="005C15C3"/>
    <w:pPr>
      <w:spacing w:before="720" w:after="200" w:line="276" w:lineRule="auto"/>
    </w:pPr>
    <w:rPr>
      <w:caps/>
      <w:color w:val="4F81BD"/>
      <w:spacing w:val="10"/>
      <w:kern w:val="28"/>
      <w:sz w:val="52"/>
      <w:szCs w:val="52"/>
    </w:rPr>
  </w:style>
  <w:style w:type="character" w:customStyle="1" w:styleId="TitleChar">
    <w:name w:val="Title Char"/>
    <w:basedOn w:val="DefaultParagraphFont"/>
    <w:link w:val="Title"/>
    <w:uiPriority w:val="99"/>
    <w:locked/>
    <w:rsid w:val="005C15C3"/>
    <w:rPr>
      <w:rFonts w:ascii="Calibri" w:hAnsi="Calibri" w:cs="Times New Roman"/>
      <w:caps/>
      <w:color w:val="4F81BD"/>
      <w:spacing w:val="10"/>
      <w:kern w:val="28"/>
      <w:sz w:val="52"/>
      <w:szCs w:val="52"/>
    </w:rPr>
  </w:style>
  <w:style w:type="paragraph" w:styleId="Subtitle">
    <w:name w:val="Subtitle"/>
    <w:basedOn w:val="Normal"/>
    <w:next w:val="Normal"/>
    <w:link w:val="SubtitleChar"/>
    <w:uiPriority w:val="99"/>
    <w:qFormat/>
    <w:rsid w:val="005C15C3"/>
    <w:pPr>
      <w:spacing w:before="200" w:after="1000"/>
    </w:pPr>
    <w:rPr>
      <w:caps/>
      <w:color w:val="595959"/>
      <w:spacing w:val="10"/>
    </w:rPr>
  </w:style>
  <w:style w:type="character" w:customStyle="1" w:styleId="SubtitleChar">
    <w:name w:val="Subtitle Char"/>
    <w:basedOn w:val="DefaultParagraphFont"/>
    <w:link w:val="Subtitle"/>
    <w:uiPriority w:val="99"/>
    <w:locked/>
    <w:rsid w:val="005C15C3"/>
    <w:rPr>
      <w:rFonts w:ascii="Calibri" w:hAnsi="Calibri" w:cs="Times New Roman"/>
      <w:caps/>
      <w:color w:val="595959"/>
      <w:spacing w:val="10"/>
      <w:sz w:val="24"/>
      <w:szCs w:val="24"/>
    </w:rPr>
  </w:style>
  <w:style w:type="character" w:styleId="Strong">
    <w:name w:val="Strong"/>
    <w:basedOn w:val="DefaultParagraphFont"/>
    <w:uiPriority w:val="22"/>
    <w:qFormat/>
    <w:rsid w:val="005C15C3"/>
    <w:rPr>
      <w:rFonts w:cs="Times New Roman"/>
      <w:b/>
    </w:rPr>
  </w:style>
  <w:style w:type="character" w:customStyle="1" w:styleId="NoSpacingChar">
    <w:name w:val="No Spacing Char"/>
    <w:basedOn w:val="DefaultParagraphFont"/>
    <w:link w:val="NoSpacing"/>
    <w:uiPriority w:val="1"/>
    <w:locked/>
    <w:rsid w:val="005C15C3"/>
    <w:rPr>
      <w:rFonts w:ascii="Calibri" w:eastAsia="Times New Roman" w:hAnsi="Calibri" w:cs="Vrinda"/>
      <w:sz w:val="22"/>
      <w:szCs w:val="22"/>
      <w:lang w:val="en-US" w:eastAsia="en-US" w:bidi="ar-SA"/>
    </w:rPr>
  </w:style>
  <w:style w:type="paragraph" w:styleId="Quote">
    <w:name w:val="Quote"/>
    <w:basedOn w:val="Normal"/>
    <w:next w:val="Normal"/>
    <w:link w:val="QuoteChar"/>
    <w:uiPriority w:val="99"/>
    <w:qFormat/>
    <w:rsid w:val="005C15C3"/>
    <w:pPr>
      <w:spacing w:before="200" w:after="200" w:line="276" w:lineRule="auto"/>
    </w:pPr>
    <w:rPr>
      <w:i/>
      <w:iCs/>
      <w:sz w:val="20"/>
      <w:szCs w:val="20"/>
    </w:rPr>
  </w:style>
  <w:style w:type="character" w:customStyle="1" w:styleId="QuoteChar">
    <w:name w:val="Quote Char"/>
    <w:basedOn w:val="DefaultParagraphFont"/>
    <w:link w:val="Quote"/>
    <w:uiPriority w:val="99"/>
    <w:locked/>
    <w:rsid w:val="005C15C3"/>
    <w:rPr>
      <w:rFonts w:ascii="Calibri" w:hAnsi="Calibri" w:cs="Times New Roman"/>
      <w:i/>
      <w:iCs/>
      <w:sz w:val="20"/>
      <w:szCs w:val="20"/>
    </w:rPr>
  </w:style>
  <w:style w:type="character" w:styleId="SubtleEmphasis">
    <w:name w:val="Subtle Emphasis"/>
    <w:basedOn w:val="DefaultParagraphFont"/>
    <w:uiPriority w:val="99"/>
    <w:qFormat/>
    <w:rsid w:val="005C15C3"/>
    <w:rPr>
      <w:i/>
      <w:color w:val="243F60"/>
    </w:rPr>
  </w:style>
  <w:style w:type="character" w:styleId="IntenseEmphasis">
    <w:name w:val="Intense Emphasis"/>
    <w:basedOn w:val="DefaultParagraphFont"/>
    <w:uiPriority w:val="99"/>
    <w:qFormat/>
    <w:rsid w:val="005C15C3"/>
    <w:rPr>
      <w:b/>
      <w:caps/>
      <w:color w:val="243F60"/>
      <w:spacing w:val="10"/>
    </w:rPr>
  </w:style>
  <w:style w:type="character" w:styleId="SubtleReference">
    <w:name w:val="Subtle Reference"/>
    <w:basedOn w:val="DefaultParagraphFont"/>
    <w:uiPriority w:val="99"/>
    <w:qFormat/>
    <w:rsid w:val="005C15C3"/>
    <w:rPr>
      <w:b/>
      <w:color w:val="4F81BD"/>
    </w:rPr>
  </w:style>
  <w:style w:type="character" w:styleId="IntenseReference">
    <w:name w:val="Intense Reference"/>
    <w:basedOn w:val="DefaultParagraphFont"/>
    <w:uiPriority w:val="99"/>
    <w:qFormat/>
    <w:rsid w:val="005C15C3"/>
    <w:rPr>
      <w:b/>
      <w:i/>
      <w:caps/>
      <w:color w:val="4F81BD"/>
    </w:rPr>
  </w:style>
  <w:style w:type="character" w:styleId="BookTitle">
    <w:name w:val="Book Title"/>
    <w:basedOn w:val="DefaultParagraphFont"/>
    <w:uiPriority w:val="99"/>
    <w:qFormat/>
    <w:rsid w:val="005C15C3"/>
    <w:rPr>
      <w:b/>
      <w:i/>
      <w:spacing w:val="9"/>
    </w:rPr>
  </w:style>
  <w:style w:type="table" w:styleId="Table3Deffects1">
    <w:name w:val="Table 3D effects 1"/>
    <w:basedOn w:val="TableNormal"/>
    <w:uiPriority w:val="99"/>
    <w:rsid w:val="005C15C3"/>
    <w:pPr>
      <w:spacing w:before="200"/>
    </w:pPr>
    <w:rPr>
      <w:rFonts w:eastAsia="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5C15C3"/>
    <w:pPr>
      <w:spacing w:before="200"/>
    </w:pPr>
    <w:rPr>
      <w:rFonts w:eastAsia="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5C15C3"/>
    <w:pPr>
      <w:spacing w:before="200"/>
    </w:pPr>
    <w:rPr>
      <w:rFonts w:eastAsia="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5C15C3"/>
    <w:pPr>
      <w:spacing w:before="200"/>
    </w:pPr>
    <w:rPr>
      <w:rFonts w:eastAsia="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5C15C3"/>
    <w:pPr>
      <w:spacing w:before="200"/>
    </w:pPr>
    <w:rPr>
      <w:rFonts w:eastAsia="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5C15C3"/>
    <w:pPr>
      <w:spacing w:before="20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MediumShading2-Accent11">
    <w:name w:val="Medium Shading 2 - Accent 11"/>
    <w:uiPriority w:val="99"/>
    <w:rsid w:val="005C15C3"/>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TOC4">
    <w:name w:val="toc 4"/>
    <w:basedOn w:val="Normal"/>
    <w:next w:val="Normal"/>
    <w:autoRedefine/>
    <w:uiPriority w:val="39"/>
    <w:rsid w:val="0015551B"/>
    <w:pPr>
      <w:tabs>
        <w:tab w:val="left" w:pos="3330"/>
        <w:tab w:val="left" w:pos="3510"/>
        <w:tab w:val="right" w:leader="dot" w:pos="9350"/>
      </w:tabs>
      <w:spacing w:before="0"/>
      <w:ind w:left="2430"/>
    </w:pPr>
    <w:rPr>
      <w:rFonts w:cs="Times New Roman"/>
      <w:i/>
      <w:noProof/>
      <w:sz w:val="20"/>
      <w:szCs w:val="20"/>
    </w:rPr>
  </w:style>
  <w:style w:type="paragraph" w:styleId="TOC5">
    <w:name w:val="toc 5"/>
    <w:basedOn w:val="Normal"/>
    <w:next w:val="Normal"/>
    <w:autoRedefine/>
    <w:uiPriority w:val="39"/>
    <w:rsid w:val="005C15C3"/>
    <w:pPr>
      <w:spacing w:after="100" w:line="276" w:lineRule="auto"/>
      <w:ind w:left="880"/>
    </w:pPr>
    <w:rPr>
      <w:rFonts w:cs="Times New Roman"/>
    </w:rPr>
  </w:style>
  <w:style w:type="paragraph" w:styleId="TOC6">
    <w:name w:val="toc 6"/>
    <w:basedOn w:val="Normal"/>
    <w:next w:val="Normal"/>
    <w:autoRedefine/>
    <w:uiPriority w:val="39"/>
    <w:rsid w:val="005C15C3"/>
    <w:pPr>
      <w:spacing w:after="100" w:line="276" w:lineRule="auto"/>
      <w:ind w:left="1100"/>
    </w:pPr>
    <w:rPr>
      <w:rFonts w:cs="Times New Roman"/>
    </w:rPr>
  </w:style>
  <w:style w:type="paragraph" w:styleId="TOC7">
    <w:name w:val="toc 7"/>
    <w:basedOn w:val="Normal"/>
    <w:next w:val="Normal"/>
    <w:autoRedefine/>
    <w:uiPriority w:val="39"/>
    <w:rsid w:val="005C15C3"/>
    <w:pPr>
      <w:spacing w:after="100" w:line="276" w:lineRule="auto"/>
      <w:ind w:left="1320"/>
    </w:pPr>
    <w:rPr>
      <w:rFonts w:cs="Times New Roman"/>
    </w:rPr>
  </w:style>
  <w:style w:type="paragraph" w:styleId="TOC8">
    <w:name w:val="toc 8"/>
    <w:basedOn w:val="Normal"/>
    <w:next w:val="Normal"/>
    <w:autoRedefine/>
    <w:uiPriority w:val="39"/>
    <w:rsid w:val="005C15C3"/>
    <w:pPr>
      <w:spacing w:after="100" w:line="276" w:lineRule="auto"/>
      <w:ind w:left="1540"/>
    </w:pPr>
    <w:rPr>
      <w:rFonts w:cs="Times New Roman"/>
    </w:rPr>
  </w:style>
  <w:style w:type="paragraph" w:styleId="TOC9">
    <w:name w:val="toc 9"/>
    <w:basedOn w:val="Normal"/>
    <w:next w:val="Normal"/>
    <w:autoRedefine/>
    <w:uiPriority w:val="39"/>
    <w:rsid w:val="005C15C3"/>
    <w:pPr>
      <w:spacing w:after="100" w:line="276" w:lineRule="auto"/>
      <w:ind w:left="1760"/>
    </w:pPr>
    <w:rPr>
      <w:rFonts w:cs="Times New Roman"/>
    </w:rPr>
  </w:style>
  <w:style w:type="paragraph" w:styleId="TableofFigures">
    <w:name w:val="table of figures"/>
    <w:basedOn w:val="Normal"/>
    <w:next w:val="Normal"/>
    <w:uiPriority w:val="99"/>
    <w:rsid w:val="00124AF1"/>
    <w:pPr>
      <w:tabs>
        <w:tab w:val="right" w:leader="dot" w:pos="9350"/>
      </w:tabs>
      <w:spacing w:before="120"/>
    </w:pPr>
    <w:rPr>
      <w:noProof/>
      <w:sz w:val="20"/>
      <w:szCs w:val="20"/>
    </w:rPr>
  </w:style>
  <w:style w:type="paragraph" w:styleId="DocumentMap">
    <w:name w:val="Document Map"/>
    <w:basedOn w:val="Normal"/>
    <w:link w:val="DocumentMapChar"/>
    <w:uiPriority w:val="99"/>
    <w:rsid w:val="005C15C3"/>
    <w:rPr>
      <w:rFonts w:ascii="Tahoma" w:hAnsi="Tahoma" w:cs="Tahoma"/>
      <w:sz w:val="16"/>
      <w:szCs w:val="16"/>
    </w:rPr>
  </w:style>
  <w:style w:type="character" w:customStyle="1" w:styleId="DocumentMapChar">
    <w:name w:val="Document Map Char"/>
    <w:basedOn w:val="DefaultParagraphFont"/>
    <w:link w:val="DocumentMap"/>
    <w:uiPriority w:val="99"/>
    <w:locked/>
    <w:rsid w:val="005C15C3"/>
    <w:rPr>
      <w:rFonts w:ascii="Tahoma" w:hAnsi="Tahoma" w:cs="Tahoma"/>
      <w:sz w:val="16"/>
      <w:szCs w:val="16"/>
    </w:rPr>
  </w:style>
  <w:style w:type="paragraph" w:styleId="BodyText0">
    <w:name w:val="Body Text"/>
    <w:basedOn w:val="Normal"/>
    <w:link w:val="BodyTextChar"/>
    <w:uiPriority w:val="99"/>
    <w:rsid w:val="00DF159A"/>
    <w:pPr>
      <w:spacing w:before="120" w:after="160"/>
    </w:pPr>
    <w:rPr>
      <w:rFonts w:ascii="Book Antiqua" w:hAnsi="Book Antiqua"/>
      <w:szCs w:val="20"/>
    </w:rPr>
  </w:style>
  <w:style w:type="character" w:customStyle="1" w:styleId="BodyTextChar">
    <w:name w:val="Body Text Char"/>
    <w:basedOn w:val="DefaultParagraphFont"/>
    <w:link w:val="BodyText0"/>
    <w:uiPriority w:val="99"/>
    <w:locked/>
    <w:rsid w:val="00DF159A"/>
    <w:rPr>
      <w:rFonts w:ascii="Book Antiqua" w:hAnsi="Book Antiqua" w:cs="Times New Roman"/>
      <w:sz w:val="20"/>
      <w:szCs w:val="20"/>
      <w:lang w:eastAsia="ar-SA" w:bidi="ar-SA"/>
    </w:rPr>
  </w:style>
  <w:style w:type="paragraph" w:styleId="Revision">
    <w:name w:val="Revision"/>
    <w:hidden/>
    <w:uiPriority w:val="99"/>
    <w:semiHidden/>
    <w:rsid w:val="0016329F"/>
    <w:rPr>
      <w:rFonts w:ascii="Times New Roman" w:eastAsia="SimSun" w:hAnsi="Times New Roman"/>
      <w:sz w:val="24"/>
      <w:szCs w:val="24"/>
    </w:rPr>
  </w:style>
  <w:style w:type="character" w:customStyle="1" w:styleId="CaptionChar">
    <w:name w:val="Caption Char"/>
    <w:basedOn w:val="DefaultParagraphFont"/>
    <w:link w:val="Caption"/>
    <w:locked/>
    <w:rsid w:val="00926BF2"/>
    <w:rPr>
      <w:rFonts w:ascii="Calibri" w:eastAsia="Times New Roman" w:hAnsi="Calibri" w:cs="Vrinda"/>
      <w:b/>
      <w:bCs/>
      <w:lang w:eastAsia="ar-SA" w:bidi="ar-SA"/>
    </w:rPr>
  </w:style>
  <w:style w:type="paragraph" w:styleId="Bibliography">
    <w:name w:val="Bibliography"/>
    <w:basedOn w:val="Normal"/>
    <w:next w:val="Normal"/>
    <w:uiPriority w:val="99"/>
    <w:rsid w:val="00A47776"/>
  </w:style>
  <w:style w:type="paragraph" w:customStyle="1" w:styleId="References">
    <w:name w:val="References"/>
    <w:basedOn w:val="Normal"/>
    <w:uiPriority w:val="99"/>
    <w:rsid w:val="00DA6C6D"/>
    <w:pPr>
      <w:suppressAutoHyphens w:val="0"/>
      <w:spacing w:before="0" w:line="300" w:lineRule="atLeast"/>
      <w:ind w:left="720" w:hanging="720"/>
      <w:jc w:val="left"/>
    </w:pPr>
    <w:rPr>
      <w:rFonts w:ascii="Times" w:hAnsi="Times" w:cs="Times New Roman"/>
      <w:bCs/>
      <w:sz w:val="24"/>
      <w:szCs w:val="20"/>
      <w:lang w:val="en-GB" w:eastAsia="en-US"/>
    </w:rPr>
  </w:style>
  <w:style w:type="paragraph" w:styleId="PlainText">
    <w:name w:val="Plain Text"/>
    <w:basedOn w:val="Normal"/>
    <w:link w:val="PlainTextChar"/>
    <w:uiPriority w:val="99"/>
    <w:rsid w:val="00850320"/>
    <w:pPr>
      <w:suppressAutoHyphens w:val="0"/>
      <w:spacing w:before="0"/>
      <w:jc w:val="left"/>
    </w:pPr>
    <w:rPr>
      <w:rFonts w:eastAsia="Calibri" w:cs="Times New Roman"/>
      <w:szCs w:val="21"/>
      <w:lang w:eastAsia="en-US"/>
    </w:rPr>
  </w:style>
  <w:style w:type="character" w:customStyle="1" w:styleId="PlainTextChar">
    <w:name w:val="Plain Text Char"/>
    <w:basedOn w:val="DefaultParagraphFont"/>
    <w:link w:val="PlainText"/>
    <w:uiPriority w:val="99"/>
    <w:locked/>
    <w:rsid w:val="00850320"/>
    <w:rPr>
      <w:rFonts w:ascii="Calibri" w:eastAsia="Times New Roman" w:hAnsi="Calibri" w:cs="Times New Roman"/>
      <w:sz w:val="21"/>
      <w:szCs w:val="21"/>
    </w:rPr>
  </w:style>
  <w:style w:type="character" w:customStyle="1" w:styleId="il">
    <w:name w:val="il"/>
    <w:basedOn w:val="DefaultParagraphFont"/>
    <w:uiPriority w:val="99"/>
    <w:rsid w:val="00A038B5"/>
    <w:rPr>
      <w:rFonts w:cs="Times New Roman"/>
    </w:rPr>
  </w:style>
  <w:style w:type="character" w:customStyle="1" w:styleId="mw-headline">
    <w:name w:val="mw-headline"/>
    <w:basedOn w:val="DefaultParagraphFont"/>
    <w:uiPriority w:val="99"/>
    <w:rsid w:val="008B247B"/>
    <w:rPr>
      <w:rFonts w:cs="Times New Roman"/>
    </w:rPr>
  </w:style>
  <w:style w:type="paragraph" w:customStyle="1" w:styleId="body">
    <w:name w:val="body"/>
    <w:basedOn w:val="Normal"/>
    <w:uiPriority w:val="99"/>
    <w:rsid w:val="00DB0F58"/>
    <w:pPr>
      <w:tabs>
        <w:tab w:val="left" w:pos="2160"/>
      </w:tabs>
      <w:autoSpaceDE w:val="0"/>
      <w:autoSpaceDN w:val="0"/>
      <w:adjustRightInd w:val="0"/>
      <w:spacing w:before="120" w:after="120" w:line="280" w:lineRule="atLeast"/>
    </w:pPr>
    <w:rPr>
      <w:rFonts w:ascii="New Century Schlbk" w:hAnsi="New Century Schlbk"/>
      <w:color w:val="000000"/>
      <w:sz w:val="24"/>
      <w:szCs w:val="20"/>
      <w:lang w:eastAsia="en-US"/>
    </w:rPr>
  </w:style>
  <w:style w:type="paragraph" w:customStyle="1" w:styleId="SYSREQText">
    <w:name w:val="SYSREQ_Text"/>
    <w:basedOn w:val="Normal"/>
    <w:link w:val="SYSREQTextChar"/>
    <w:uiPriority w:val="99"/>
    <w:rsid w:val="00DB0F58"/>
    <w:pPr>
      <w:suppressAutoHyphens w:val="0"/>
      <w:autoSpaceDE w:val="0"/>
      <w:autoSpaceDN w:val="0"/>
      <w:adjustRightInd w:val="0"/>
      <w:spacing w:line="240" w:lineRule="atLeast"/>
    </w:pPr>
    <w:rPr>
      <w:rFonts w:ascii="Arial" w:eastAsia="Calibri" w:hAnsi="Arial" w:cs="Arial"/>
      <w:color w:val="000000"/>
      <w:sz w:val="20"/>
      <w:szCs w:val="20"/>
      <w:lang w:eastAsia="en-US"/>
    </w:rPr>
  </w:style>
  <w:style w:type="character" w:customStyle="1" w:styleId="SYSREQTextChar">
    <w:name w:val="SYSREQ_Text Char"/>
    <w:basedOn w:val="DefaultParagraphFont"/>
    <w:link w:val="SYSREQText"/>
    <w:uiPriority w:val="99"/>
    <w:locked/>
    <w:rsid w:val="00DB0F58"/>
    <w:rPr>
      <w:rFonts w:ascii="Arial" w:eastAsia="Times New Roman" w:hAnsi="Arial" w:cs="Arial"/>
      <w:color w:val="000000"/>
      <w:sz w:val="20"/>
      <w:szCs w:val="20"/>
    </w:rPr>
  </w:style>
  <w:style w:type="paragraph" w:customStyle="1" w:styleId="bptext">
    <w:name w:val="bp.text"/>
    <w:rsid w:val="007F270E"/>
    <w:pPr>
      <w:tabs>
        <w:tab w:val="left" w:pos="1584"/>
        <w:tab w:val="left" w:pos="2664"/>
        <w:tab w:val="left" w:pos="3743"/>
        <w:tab w:val="left" w:pos="4823"/>
        <w:tab w:val="left" w:pos="5903"/>
        <w:tab w:val="left" w:pos="6983"/>
        <w:tab w:val="left" w:pos="8063"/>
        <w:tab w:val="left" w:pos="9143"/>
        <w:tab w:val="left" w:pos="10223"/>
        <w:tab w:val="left" w:pos="11303"/>
        <w:tab w:val="left" w:pos="12384"/>
        <w:tab w:val="left" w:pos="13464"/>
        <w:tab w:val="left" w:pos="14544"/>
        <w:tab w:val="left" w:pos="15624"/>
      </w:tabs>
      <w:spacing w:before="100" w:after="100"/>
      <w:jc w:val="both"/>
    </w:pPr>
    <w:rPr>
      <w:rFonts w:ascii="Verdana" w:eastAsia="Times New Roman" w:hAnsi="Verdana"/>
      <w:snapToGrid w:val="0"/>
      <w:color w:val="000000"/>
      <w:szCs w:val="20"/>
    </w:rPr>
  </w:style>
  <w:style w:type="paragraph" w:customStyle="1" w:styleId="Pa9">
    <w:name w:val="Pa9"/>
    <w:basedOn w:val="Default"/>
    <w:next w:val="Default"/>
    <w:uiPriority w:val="99"/>
    <w:rsid w:val="00B42529"/>
    <w:pPr>
      <w:spacing w:line="201" w:lineRule="atLeast"/>
    </w:pPr>
    <w:rPr>
      <w:rFonts w:ascii="Janson Text" w:eastAsia="Calibri" w:hAnsi="Janson Text" w:cs="Times New Roman"/>
      <w:color w:val="auto"/>
    </w:rPr>
  </w:style>
  <w:style w:type="paragraph" w:customStyle="1" w:styleId="Pa21">
    <w:name w:val="Pa21"/>
    <w:basedOn w:val="Default"/>
    <w:next w:val="Default"/>
    <w:uiPriority w:val="99"/>
    <w:rsid w:val="00B42529"/>
    <w:pPr>
      <w:spacing w:line="201" w:lineRule="atLeast"/>
    </w:pPr>
    <w:rPr>
      <w:rFonts w:ascii="Janson Text" w:eastAsia="Calibri" w:hAnsi="Janson Text" w:cs="Times New Roman"/>
      <w:color w:val="auto"/>
    </w:rPr>
  </w:style>
  <w:style w:type="character" w:customStyle="1" w:styleId="A15">
    <w:name w:val="A15"/>
    <w:uiPriority w:val="99"/>
    <w:rsid w:val="00B42529"/>
    <w:rPr>
      <w:rFonts w:ascii="ZapfDingbats" w:hAnsi="ZapfDingbats" w:cs="ZapfDingbats"/>
      <w:color w:val="00638D"/>
      <w:sz w:val="16"/>
      <w:szCs w:val="16"/>
    </w:rPr>
  </w:style>
  <w:style w:type="character" w:customStyle="1" w:styleId="lk">
    <w:name w:val="lk"/>
    <w:basedOn w:val="DefaultParagraphFont"/>
    <w:rsid w:val="00FC5FD8"/>
  </w:style>
  <w:style w:type="paragraph" w:styleId="BodyText3">
    <w:name w:val="Body Text 3"/>
    <w:basedOn w:val="Normal"/>
    <w:link w:val="BodyText3Char"/>
    <w:uiPriority w:val="99"/>
    <w:semiHidden/>
    <w:unhideWhenUsed/>
    <w:rsid w:val="00AC5B72"/>
    <w:pPr>
      <w:spacing w:after="120"/>
    </w:pPr>
    <w:rPr>
      <w:sz w:val="16"/>
      <w:szCs w:val="16"/>
    </w:rPr>
  </w:style>
  <w:style w:type="character" w:customStyle="1" w:styleId="BodyText3Char">
    <w:name w:val="Body Text 3 Char"/>
    <w:basedOn w:val="DefaultParagraphFont"/>
    <w:link w:val="BodyText3"/>
    <w:uiPriority w:val="99"/>
    <w:semiHidden/>
    <w:rsid w:val="00AC5B72"/>
    <w:rPr>
      <w:rFonts w:eastAsia="Times New Roman" w:cs="Calibri"/>
      <w:sz w:val="16"/>
      <w:szCs w:val="16"/>
      <w:lang w:eastAsia="ar-SA"/>
    </w:rPr>
  </w:style>
  <w:style w:type="paragraph" w:customStyle="1" w:styleId="Heading51">
    <w:name w:val="Heading 51"/>
    <w:basedOn w:val="Heading4"/>
    <w:next w:val="Normal"/>
    <w:uiPriority w:val="99"/>
    <w:qFormat/>
    <w:rsid w:val="00470BE6"/>
    <w:pPr>
      <w:numPr>
        <w:ilvl w:val="0"/>
        <w:numId w:val="0"/>
      </w:numPr>
      <w:spacing w:before="300" w:line="276" w:lineRule="auto"/>
      <w:ind w:left="1080" w:hanging="1062"/>
      <w:outlineLvl w:val="4"/>
    </w:pPr>
    <w:rPr>
      <w:color w:val="365F91"/>
      <w:spacing w:val="10"/>
    </w:rPr>
  </w:style>
  <w:style w:type="numbering" w:customStyle="1" w:styleId="NoList1">
    <w:name w:val="No List1"/>
    <w:next w:val="NoList"/>
    <w:uiPriority w:val="99"/>
    <w:semiHidden/>
    <w:unhideWhenUsed/>
    <w:rsid w:val="00470BE6"/>
  </w:style>
  <w:style w:type="character" w:customStyle="1" w:styleId="Heading5Char1">
    <w:name w:val="Heading 5 Char1"/>
    <w:basedOn w:val="DefaultParagraphFont"/>
    <w:uiPriority w:val="9"/>
    <w:semiHidden/>
    <w:rsid w:val="00470BE6"/>
    <w:rPr>
      <w:rFonts w:asciiTheme="majorHAnsi" w:eastAsiaTheme="majorEastAsia" w:hAnsiTheme="majorHAnsi" w:cstheme="majorBidi"/>
      <w:color w:val="365F91" w:themeColor="accent1" w:themeShade="BF"/>
    </w:rPr>
  </w:style>
  <w:style w:type="character" w:customStyle="1" w:styleId="st">
    <w:name w:val="st"/>
    <w:basedOn w:val="DefaultParagraphFont"/>
    <w:rsid w:val="000202FF"/>
  </w:style>
  <w:style w:type="table" w:customStyle="1" w:styleId="TableGrid1">
    <w:name w:val="Table Grid1"/>
    <w:basedOn w:val="TableNormal"/>
    <w:next w:val="TableGrid"/>
    <w:uiPriority w:val="59"/>
    <w:rsid w:val="006620D0"/>
    <w:rPr>
      <w:rFonts w:cs="Vrind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4931DE"/>
    <w:rPr>
      <w:rFonts w:cs="Vrind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71">
    <w:name w:val="Heading 71"/>
    <w:basedOn w:val="Normal"/>
    <w:next w:val="Normal"/>
    <w:uiPriority w:val="99"/>
    <w:qFormat/>
    <w:rsid w:val="00B83616"/>
    <w:pPr>
      <w:pBdr>
        <w:top w:val="single" w:sz="4" w:space="1" w:color="4F81BD"/>
      </w:pBdr>
      <w:spacing w:before="300" w:line="276" w:lineRule="auto"/>
      <w:outlineLvl w:val="6"/>
    </w:pPr>
    <w:rPr>
      <w:caps/>
      <w:color w:val="365F91"/>
      <w:spacing w:val="10"/>
    </w:rPr>
  </w:style>
  <w:style w:type="numbering" w:customStyle="1" w:styleId="NoList11">
    <w:name w:val="No List11"/>
    <w:next w:val="NoList"/>
    <w:uiPriority w:val="99"/>
    <w:semiHidden/>
    <w:unhideWhenUsed/>
    <w:rsid w:val="00B83616"/>
  </w:style>
  <w:style w:type="character" w:customStyle="1" w:styleId="Heading5Char2">
    <w:name w:val="Heading 5 Char2"/>
    <w:basedOn w:val="DefaultParagraphFont"/>
    <w:uiPriority w:val="9"/>
    <w:semiHidden/>
    <w:rsid w:val="00B83616"/>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B83616"/>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713014">
      <w:bodyDiv w:val="1"/>
      <w:marLeft w:val="0"/>
      <w:marRight w:val="0"/>
      <w:marTop w:val="0"/>
      <w:marBottom w:val="0"/>
      <w:divBdr>
        <w:top w:val="none" w:sz="0" w:space="0" w:color="auto"/>
        <w:left w:val="none" w:sz="0" w:space="0" w:color="auto"/>
        <w:bottom w:val="none" w:sz="0" w:space="0" w:color="auto"/>
        <w:right w:val="none" w:sz="0" w:space="0" w:color="auto"/>
      </w:divBdr>
    </w:div>
    <w:div w:id="148787286">
      <w:bodyDiv w:val="1"/>
      <w:marLeft w:val="0"/>
      <w:marRight w:val="0"/>
      <w:marTop w:val="0"/>
      <w:marBottom w:val="0"/>
      <w:divBdr>
        <w:top w:val="none" w:sz="0" w:space="0" w:color="auto"/>
        <w:left w:val="none" w:sz="0" w:space="0" w:color="auto"/>
        <w:bottom w:val="none" w:sz="0" w:space="0" w:color="auto"/>
        <w:right w:val="none" w:sz="0" w:space="0" w:color="auto"/>
      </w:divBdr>
    </w:div>
    <w:div w:id="161092578">
      <w:bodyDiv w:val="1"/>
      <w:marLeft w:val="0"/>
      <w:marRight w:val="0"/>
      <w:marTop w:val="0"/>
      <w:marBottom w:val="0"/>
      <w:divBdr>
        <w:top w:val="none" w:sz="0" w:space="0" w:color="auto"/>
        <w:left w:val="none" w:sz="0" w:space="0" w:color="auto"/>
        <w:bottom w:val="none" w:sz="0" w:space="0" w:color="auto"/>
        <w:right w:val="none" w:sz="0" w:space="0" w:color="auto"/>
      </w:divBdr>
    </w:div>
    <w:div w:id="225916107">
      <w:bodyDiv w:val="1"/>
      <w:marLeft w:val="0"/>
      <w:marRight w:val="0"/>
      <w:marTop w:val="0"/>
      <w:marBottom w:val="0"/>
      <w:divBdr>
        <w:top w:val="none" w:sz="0" w:space="0" w:color="auto"/>
        <w:left w:val="none" w:sz="0" w:space="0" w:color="auto"/>
        <w:bottom w:val="none" w:sz="0" w:space="0" w:color="auto"/>
        <w:right w:val="none" w:sz="0" w:space="0" w:color="auto"/>
      </w:divBdr>
    </w:div>
    <w:div w:id="286015117">
      <w:bodyDiv w:val="1"/>
      <w:marLeft w:val="0"/>
      <w:marRight w:val="0"/>
      <w:marTop w:val="0"/>
      <w:marBottom w:val="0"/>
      <w:divBdr>
        <w:top w:val="none" w:sz="0" w:space="0" w:color="auto"/>
        <w:left w:val="none" w:sz="0" w:space="0" w:color="auto"/>
        <w:bottom w:val="none" w:sz="0" w:space="0" w:color="auto"/>
        <w:right w:val="none" w:sz="0" w:space="0" w:color="auto"/>
      </w:divBdr>
    </w:div>
    <w:div w:id="315958880">
      <w:bodyDiv w:val="1"/>
      <w:marLeft w:val="0"/>
      <w:marRight w:val="0"/>
      <w:marTop w:val="0"/>
      <w:marBottom w:val="0"/>
      <w:divBdr>
        <w:top w:val="none" w:sz="0" w:space="0" w:color="auto"/>
        <w:left w:val="none" w:sz="0" w:space="0" w:color="auto"/>
        <w:bottom w:val="none" w:sz="0" w:space="0" w:color="auto"/>
        <w:right w:val="none" w:sz="0" w:space="0" w:color="auto"/>
      </w:divBdr>
    </w:div>
    <w:div w:id="440538484">
      <w:bodyDiv w:val="1"/>
      <w:marLeft w:val="0"/>
      <w:marRight w:val="0"/>
      <w:marTop w:val="0"/>
      <w:marBottom w:val="0"/>
      <w:divBdr>
        <w:top w:val="none" w:sz="0" w:space="0" w:color="auto"/>
        <w:left w:val="none" w:sz="0" w:space="0" w:color="auto"/>
        <w:bottom w:val="none" w:sz="0" w:space="0" w:color="auto"/>
        <w:right w:val="none" w:sz="0" w:space="0" w:color="auto"/>
      </w:divBdr>
      <w:divsChild>
        <w:div w:id="13507752">
          <w:marLeft w:val="0"/>
          <w:marRight w:val="0"/>
          <w:marTop w:val="0"/>
          <w:marBottom w:val="0"/>
          <w:divBdr>
            <w:top w:val="none" w:sz="0" w:space="0" w:color="auto"/>
            <w:left w:val="none" w:sz="0" w:space="0" w:color="auto"/>
            <w:bottom w:val="none" w:sz="0" w:space="0" w:color="auto"/>
            <w:right w:val="none" w:sz="0" w:space="0" w:color="auto"/>
          </w:divBdr>
        </w:div>
        <w:div w:id="74938506">
          <w:marLeft w:val="0"/>
          <w:marRight w:val="0"/>
          <w:marTop w:val="0"/>
          <w:marBottom w:val="0"/>
          <w:divBdr>
            <w:top w:val="none" w:sz="0" w:space="0" w:color="auto"/>
            <w:left w:val="none" w:sz="0" w:space="0" w:color="auto"/>
            <w:bottom w:val="none" w:sz="0" w:space="0" w:color="auto"/>
            <w:right w:val="none" w:sz="0" w:space="0" w:color="auto"/>
          </w:divBdr>
        </w:div>
        <w:div w:id="75714638">
          <w:marLeft w:val="0"/>
          <w:marRight w:val="0"/>
          <w:marTop w:val="0"/>
          <w:marBottom w:val="0"/>
          <w:divBdr>
            <w:top w:val="none" w:sz="0" w:space="0" w:color="auto"/>
            <w:left w:val="none" w:sz="0" w:space="0" w:color="auto"/>
            <w:bottom w:val="none" w:sz="0" w:space="0" w:color="auto"/>
            <w:right w:val="none" w:sz="0" w:space="0" w:color="auto"/>
          </w:divBdr>
        </w:div>
        <w:div w:id="110591497">
          <w:marLeft w:val="0"/>
          <w:marRight w:val="0"/>
          <w:marTop w:val="0"/>
          <w:marBottom w:val="0"/>
          <w:divBdr>
            <w:top w:val="none" w:sz="0" w:space="0" w:color="auto"/>
            <w:left w:val="none" w:sz="0" w:space="0" w:color="auto"/>
            <w:bottom w:val="none" w:sz="0" w:space="0" w:color="auto"/>
            <w:right w:val="none" w:sz="0" w:space="0" w:color="auto"/>
          </w:divBdr>
        </w:div>
        <w:div w:id="118959271">
          <w:marLeft w:val="0"/>
          <w:marRight w:val="0"/>
          <w:marTop w:val="0"/>
          <w:marBottom w:val="0"/>
          <w:divBdr>
            <w:top w:val="none" w:sz="0" w:space="0" w:color="auto"/>
            <w:left w:val="none" w:sz="0" w:space="0" w:color="auto"/>
            <w:bottom w:val="none" w:sz="0" w:space="0" w:color="auto"/>
            <w:right w:val="none" w:sz="0" w:space="0" w:color="auto"/>
          </w:divBdr>
        </w:div>
        <w:div w:id="137381570">
          <w:marLeft w:val="0"/>
          <w:marRight w:val="0"/>
          <w:marTop w:val="0"/>
          <w:marBottom w:val="0"/>
          <w:divBdr>
            <w:top w:val="none" w:sz="0" w:space="0" w:color="auto"/>
            <w:left w:val="none" w:sz="0" w:space="0" w:color="auto"/>
            <w:bottom w:val="none" w:sz="0" w:space="0" w:color="auto"/>
            <w:right w:val="none" w:sz="0" w:space="0" w:color="auto"/>
          </w:divBdr>
        </w:div>
        <w:div w:id="154418184">
          <w:marLeft w:val="0"/>
          <w:marRight w:val="0"/>
          <w:marTop w:val="0"/>
          <w:marBottom w:val="0"/>
          <w:divBdr>
            <w:top w:val="none" w:sz="0" w:space="0" w:color="auto"/>
            <w:left w:val="none" w:sz="0" w:space="0" w:color="auto"/>
            <w:bottom w:val="none" w:sz="0" w:space="0" w:color="auto"/>
            <w:right w:val="none" w:sz="0" w:space="0" w:color="auto"/>
          </w:divBdr>
        </w:div>
        <w:div w:id="211886024">
          <w:marLeft w:val="0"/>
          <w:marRight w:val="0"/>
          <w:marTop w:val="0"/>
          <w:marBottom w:val="0"/>
          <w:divBdr>
            <w:top w:val="none" w:sz="0" w:space="0" w:color="auto"/>
            <w:left w:val="none" w:sz="0" w:space="0" w:color="auto"/>
            <w:bottom w:val="none" w:sz="0" w:space="0" w:color="auto"/>
            <w:right w:val="none" w:sz="0" w:space="0" w:color="auto"/>
          </w:divBdr>
        </w:div>
        <w:div w:id="242566456">
          <w:marLeft w:val="0"/>
          <w:marRight w:val="0"/>
          <w:marTop w:val="0"/>
          <w:marBottom w:val="0"/>
          <w:divBdr>
            <w:top w:val="none" w:sz="0" w:space="0" w:color="auto"/>
            <w:left w:val="none" w:sz="0" w:space="0" w:color="auto"/>
            <w:bottom w:val="none" w:sz="0" w:space="0" w:color="auto"/>
            <w:right w:val="none" w:sz="0" w:space="0" w:color="auto"/>
          </w:divBdr>
        </w:div>
        <w:div w:id="248344539">
          <w:marLeft w:val="0"/>
          <w:marRight w:val="0"/>
          <w:marTop w:val="0"/>
          <w:marBottom w:val="0"/>
          <w:divBdr>
            <w:top w:val="none" w:sz="0" w:space="0" w:color="auto"/>
            <w:left w:val="none" w:sz="0" w:space="0" w:color="auto"/>
            <w:bottom w:val="none" w:sz="0" w:space="0" w:color="auto"/>
            <w:right w:val="none" w:sz="0" w:space="0" w:color="auto"/>
          </w:divBdr>
        </w:div>
        <w:div w:id="317080724">
          <w:marLeft w:val="0"/>
          <w:marRight w:val="0"/>
          <w:marTop w:val="0"/>
          <w:marBottom w:val="0"/>
          <w:divBdr>
            <w:top w:val="none" w:sz="0" w:space="0" w:color="auto"/>
            <w:left w:val="none" w:sz="0" w:space="0" w:color="auto"/>
            <w:bottom w:val="none" w:sz="0" w:space="0" w:color="auto"/>
            <w:right w:val="none" w:sz="0" w:space="0" w:color="auto"/>
          </w:divBdr>
        </w:div>
        <w:div w:id="331108705">
          <w:marLeft w:val="0"/>
          <w:marRight w:val="0"/>
          <w:marTop w:val="0"/>
          <w:marBottom w:val="0"/>
          <w:divBdr>
            <w:top w:val="none" w:sz="0" w:space="0" w:color="auto"/>
            <w:left w:val="none" w:sz="0" w:space="0" w:color="auto"/>
            <w:bottom w:val="none" w:sz="0" w:space="0" w:color="auto"/>
            <w:right w:val="none" w:sz="0" w:space="0" w:color="auto"/>
          </w:divBdr>
        </w:div>
        <w:div w:id="346055207">
          <w:marLeft w:val="0"/>
          <w:marRight w:val="0"/>
          <w:marTop w:val="0"/>
          <w:marBottom w:val="0"/>
          <w:divBdr>
            <w:top w:val="none" w:sz="0" w:space="0" w:color="auto"/>
            <w:left w:val="none" w:sz="0" w:space="0" w:color="auto"/>
            <w:bottom w:val="none" w:sz="0" w:space="0" w:color="auto"/>
            <w:right w:val="none" w:sz="0" w:space="0" w:color="auto"/>
          </w:divBdr>
        </w:div>
        <w:div w:id="426317442">
          <w:marLeft w:val="0"/>
          <w:marRight w:val="0"/>
          <w:marTop w:val="0"/>
          <w:marBottom w:val="0"/>
          <w:divBdr>
            <w:top w:val="none" w:sz="0" w:space="0" w:color="auto"/>
            <w:left w:val="none" w:sz="0" w:space="0" w:color="auto"/>
            <w:bottom w:val="none" w:sz="0" w:space="0" w:color="auto"/>
            <w:right w:val="none" w:sz="0" w:space="0" w:color="auto"/>
          </w:divBdr>
        </w:div>
        <w:div w:id="516888457">
          <w:marLeft w:val="0"/>
          <w:marRight w:val="0"/>
          <w:marTop w:val="0"/>
          <w:marBottom w:val="0"/>
          <w:divBdr>
            <w:top w:val="none" w:sz="0" w:space="0" w:color="auto"/>
            <w:left w:val="none" w:sz="0" w:space="0" w:color="auto"/>
            <w:bottom w:val="none" w:sz="0" w:space="0" w:color="auto"/>
            <w:right w:val="none" w:sz="0" w:space="0" w:color="auto"/>
          </w:divBdr>
        </w:div>
        <w:div w:id="537209526">
          <w:marLeft w:val="0"/>
          <w:marRight w:val="0"/>
          <w:marTop w:val="0"/>
          <w:marBottom w:val="0"/>
          <w:divBdr>
            <w:top w:val="none" w:sz="0" w:space="0" w:color="auto"/>
            <w:left w:val="none" w:sz="0" w:space="0" w:color="auto"/>
            <w:bottom w:val="none" w:sz="0" w:space="0" w:color="auto"/>
            <w:right w:val="none" w:sz="0" w:space="0" w:color="auto"/>
          </w:divBdr>
        </w:div>
        <w:div w:id="561797510">
          <w:marLeft w:val="0"/>
          <w:marRight w:val="0"/>
          <w:marTop w:val="0"/>
          <w:marBottom w:val="0"/>
          <w:divBdr>
            <w:top w:val="none" w:sz="0" w:space="0" w:color="auto"/>
            <w:left w:val="none" w:sz="0" w:space="0" w:color="auto"/>
            <w:bottom w:val="none" w:sz="0" w:space="0" w:color="auto"/>
            <w:right w:val="none" w:sz="0" w:space="0" w:color="auto"/>
          </w:divBdr>
        </w:div>
        <w:div w:id="637415656">
          <w:marLeft w:val="0"/>
          <w:marRight w:val="0"/>
          <w:marTop w:val="0"/>
          <w:marBottom w:val="0"/>
          <w:divBdr>
            <w:top w:val="none" w:sz="0" w:space="0" w:color="auto"/>
            <w:left w:val="none" w:sz="0" w:space="0" w:color="auto"/>
            <w:bottom w:val="none" w:sz="0" w:space="0" w:color="auto"/>
            <w:right w:val="none" w:sz="0" w:space="0" w:color="auto"/>
          </w:divBdr>
        </w:div>
        <w:div w:id="657926529">
          <w:marLeft w:val="0"/>
          <w:marRight w:val="0"/>
          <w:marTop w:val="0"/>
          <w:marBottom w:val="0"/>
          <w:divBdr>
            <w:top w:val="none" w:sz="0" w:space="0" w:color="auto"/>
            <w:left w:val="none" w:sz="0" w:space="0" w:color="auto"/>
            <w:bottom w:val="none" w:sz="0" w:space="0" w:color="auto"/>
            <w:right w:val="none" w:sz="0" w:space="0" w:color="auto"/>
          </w:divBdr>
        </w:div>
        <w:div w:id="671302786">
          <w:marLeft w:val="0"/>
          <w:marRight w:val="0"/>
          <w:marTop w:val="0"/>
          <w:marBottom w:val="0"/>
          <w:divBdr>
            <w:top w:val="none" w:sz="0" w:space="0" w:color="auto"/>
            <w:left w:val="none" w:sz="0" w:space="0" w:color="auto"/>
            <w:bottom w:val="none" w:sz="0" w:space="0" w:color="auto"/>
            <w:right w:val="none" w:sz="0" w:space="0" w:color="auto"/>
          </w:divBdr>
        </w:div>
        <w:div w:id="671958783">
          <w:marLeft w:val="0"/>
          <w:marRight w:val="0"/>
          <w:marTop w:val="0"/>
          <w:marBottom w:val="0"/>
          <w:divBdr>
            <w:top w:val="none" w:sz="0" w:space="0" w:color="auto"/>
            <w:left w:val="none" w:sz="0" w:space="0" w:color="auto"/>
            <w:bottom w:val="none" w:sz="0" w:space="0" w:color="auto"/>
            <w:right w:val="none" w:sz="0" w:space="0" w:color="auto"/>
          </w:divBdr>
        </w:div>
        <w:div w:id="796026486">
          <w:marLeft w:val="0"/>
          <w:marRight w:val="0"/>
          <w:marTop w:val="0"/>
          <w:marBottom w:val="0"/>
          <w:divBdr>
            <w:top w:val="none" w:sz="0" w:space="0" w:color="auto"/>
            <w:left w:val="none" w:sz="0" w:space="0" w:color="auto"/>
            <w:bottom w:val="none" w:sz="0" w:space="0" w:color="auto"/>
            <w:right w:val="none" w:sz="0" w:space="0" w:color="auto"/>
          </w:divBdr>
        </w:div>
        <w:div w:id="807864253">
          <w:marLeft w:val="0"/>
          <w:marRight w:val="0"/>
          <w:marTop w:val="0"/>
          <w:marBottom w:val="0"/>
          <w:divBdr>
            <w:top w:val="none" w:sz="0" w:space="0" w:color="auto"/>
            <w:left w:val="none" w:sz="0" w:space="0" w:color="auto"/>
            <w:bottom w:val="none" w:sz="0" w:space="0" w:color="auto"/>
            <w:right w:val="none" w:sz="0" w:space="0" w:color="auto"/>
          </w:divBdr>
        </w:div>
        <w:div w:id="823354932">
          <w:marLeft w:val="0"/>
          <w:marRight w:val="0"/>
          <w:marTop w:val="0"/>
          <w:marBottom w:val="0"/>
          <w:divBdr>
            <w:top w:val="none" w:sz="0" w:space="0" w:color="auto"/>
            <w:left w:val="none" w:sz="0" w:space="0" w:color="auto"/>
            <w:bottom w:val="none" w:sz="0" w:space="0" w:color="auto"/>
            <w:right w:val="none" w:sz="0" w:space="0" w:color="auto"/>
          </w:divBdr>
        </w:div>
        <w:div w:id="833103983">
          <w:marLeft w:val="0"/>
          <w:marRight w:val="0"/>
          <w:marTop w:val="0"/>
          <w:marBottom w:val="0"/>
          <w:divBdr>
            <w:top w:val="none" w:sz="0" w:space="0" w:color="auto"/>
            <w:left w:val="none" w:sz="0" w:space="0" w:color="auto"/>
            <w:bottom w:val="none" w:sz="0" w:space="0" w:color="auto"/>
            <w:right w:val="none" w:sz="0" w:space="0" w:color="auto"/>
          </w:divBdr>
        </w:div>
        <w:div w:id="860899483">
          <w:marLeft w:val="0"/>
          <w:marRight w:val="0"/>
          <w:marTop w:val="0"/>
          <w:marBottom w:val="0"/>
          <w:divBdr>
            <w:top w:val="none" w:sz="0" w:space="0" w:color="auto"/>
            <w:left w:val="none" w:sz="0" w:space="0" w:color="auto"/>
            <w:bottom w:val="none" w:sz="0" w:space="0" w:color="auto"/>
            <w:right w:val="none" w:sz="0" w:space="0" w:color="auto"/>
          </w:divBdr>
        </w:div>
        <w:div w:id="980232394">
          <w:marLeft w:val="0"/>
          <w:marRight w:val="0"/>
          <w:marTop w:val="0"/>
          <w:marBottom w:val="0"/>
          <w:divBdr>
            <w:top w:val="none" w:sz="0" w:space="0" w:color="auto"/>
            <w:left w:val="none" w:sz="0" w:space="0" w:color="auto"/>
            <w:bottom w:val="none" w:sz="0" w:space="0" w:color="auto"/>
            <w:right w:val="none" w:sz="0" w:space="0" w:color="auto"/>
          </w:divBdr>
        </w:div>
        <w:div w:id="989746791">
          <w:marLeft w:val="0"/>
          <w:marRight w:val="0"/>
          <w:marTop w:val="0"/>
          <w:marBottom w:val="0"/>
          <w:divBdr>
            <w:top w:val="none" w:sz="0" w:space="0" w:color="auto"/>
            <w:left w:val="none" w:sz="0" w:space="0" w:color="auto"/>
            <w:bottom w:val="none" w:sz="0" w:space="0" w:color="auto"/>
            <w:right w:val="none" w:sz="0" w:space="0" w:color="auto"/>
          </w:divBdr>
        </w:div>
        <w:div w:id="1043360792">
          <w:marLeft w:val="0"/>
          <w:marRight w:val="0"/>
          <w:marTop w:val="0"/>
          <w:marBottom w:val="0"/>
          <w:divBdr>
            <w:top w:val="none" w:sz="0" w:space="0" w:color="auto"/>
            <w:left w:val="none" w:sz="0" w:space="0" w:color="auto"/>
            <w:bottom w:val="none" w:sz="0" w:space="0" w:color="auto"/>
            <w:right w:val="none" w:sz="0" w:space="0" w:color="auto"/>
          </w:divBdr>
        </w:div>
        <w:div w:id="1061832726">
          <w:marLeft w:val="0"/>
          <w:marRight w:val="0"/>
          <w:marTop w:val="0"/>
          <w:marBottom w:val="0"/>
          <w:divBdr>
            <w:top w:val="none" w:sz="0" w:space="0" w:color="auto"/>
            <w:left w:val="none" w:sz="0" w:space="0" w:color="auto"/>
            <w:bottom w:val="none" w:sz="0" w:space="0" w:color="auto"/>
            <w:right w:val="none" w:sz="0" w:space="0" w:color="auto"/>
          </w:divBdr>
        </w:div>
        <w:div w:id="1092892760">
          <w:marLeft w:val="0"/>
          <w:marRight w:val="0"/>
          <w:marTop w:val="0"/>
          <w:marBottom w:val="0"/>
          <w:divBdr>
            <w:top w:val="none" w:sz="0" w:space="0" w:color="auto"/>
            <w:left w:val="none" w:sz="0" w:space="0" w:color="auto"/>
            <w:bottom w:val="none" w:sz="0" w:space="0" w:color="auto"/>
            <w:right w:val="none" w:sz="0" w:space="0" w:color="auto"/>
          </w:divBdr>
        </w:div>
        <w:div w:id="1123157016">
          <w:marLeft w:val="0"/>
          <w:marRight w:val="0"/>
          <w:marTop w:val="0"/>
          <w:marBottom w:val="0"/>
          <w:divBdr>
            <w:top w:val="none" w:sz="0" w:space="0" w:color="auto"/>
            <w:left w:val="none" w:sz="0" w:space="0" w:color="auto"/>
            <w:bottom w:val="none" w:sz="0" w:space="0" w:color="auto"/>
            <w:right w:val="none" w:sz="0" w:space="0" w:color="auto"/>
          </w:divBdr>
        </w:div>
        <w:div w:id="1128083809">
          <w:marLeft w:val="0"/>
          <w:marRight w:val="0"/>
          <w:marTop w:val="0"/>
          <w:marBottom w:val="0"/>
          <w:divBdr>
            <w:top w:val="none" w:sz="0" w:space="0" w:color="auto"/>
            <w:left w:val="none" w:sz="0" w:space="0" w:color="auto"/>
            <w:bottom w:val="none" w:sz="0" w:space="0" w:color="auto"/>
            <w:right w:val="none" w:sz="0" w:space="0" w:color="auto"/>
          </w:divBdr>
        </w:div>
        <w:div w:id="1148740969">
          <w:marLeft w:val="0"/>
          <w:marRight w:val="0"/>
          <w:marTop w:val="0"/>
          <w:marBottom w:val="0"/>
          <w:divBdr>
            <w:top w:val="none" w:sz="0" w:space="0" w:color="auto"/>
            <w:left w:val="none" w:sz="0" w:space="0" w:color="auto"/>
            <w:bottom w:val="none" w:sz="0" w:space="0" w:color="auto"/>
            <w:right w:val="none" w:sz="0" w:space="0" w:color="auto"/>
          </w:divBdr>
        </w:div>
        <w:div w:id="1153912621">
          <w:marLeft w:val="0"/>
          <w:marRight w:val="0"/>
          <w:marTop w:val="0"/>
          <w:marBottom w:val="0"/>
          <w:divBdr>
            <w:top w:val="none" w:sz="0" w:space="0" w:color="auto"/>
            <w:left w:val="none" w:sz="0" w:space="0" w:color="auto"/>
            <w:bottom w:val="none" w:sz="0" w:space="0" w:color="auto"/>
            <w:right w:val="none" w:sz="0" w:space="0" w:color="auto"/>
          </w:divBdr>
        </w:div>
        <w:div w:id="1170558539">
          <w:marLeft w:val="0"/>
          <w:marRight w:val="0"/>
          <w:marTop w:val="0"/>
          <w:marBottom w:val="0"/>
          <w:divBdr>
            <w:top w:val="none" w:sz="0" w:space="0" w:color="auto"/>
            <w:left w:val="none" w:sz="0" w:space="0" w:color="auto"/>
            <w:bottom w:val="none" w:sz="0" w:space="0" w:color="auto"/>
            <w:right w:val="none" w:sz="0" w:space="0" w:color="auto"/>
          </w:divBdr>
        </w:div>
        <w:div w:id="1249920301">
          <w:marLeft w:val="0"/>
          <w:marRight w:val="0"/>
          <w:marTop w:val="0"/>
          <w:marBottom w:val="0"/>
          <w:divBdr>
            <w:top w:val="none" w:sz="0" w:space="0" w:color="auto"/>
            <w:left w:val="none" w:sz="0" w:space="0" w:color="auto"/>
            <w:bottom w:val="none" w:sz="0" w:space="0" w:color="auto"/>
            <w:right w:val="none" w:sz="0" w:space="0" w:color="auto"/>
          </w:divBdr>
        </w:div>
        <w:div w:id="1284533637">
          <w:marLeft w:val="0"/>
          <w:marRight w:val="0"/>
          <w:marTop w:val="0"/>
          <w:marBottom w:val="0"/>
          <w:divBdr>
            <w:top w:val="none" w:sz="0" w:space="0" w:color="auto"/>
            <w:left w:val="none" w:sz="0" w:space="0" w:color="auto"/>
            <w:bottom w:val="none" w:sz="0" w:space="0" w:color="auto"/>
            <w:right w:val="none" w:sz="0" w:space="0" w:color="auto"/>
          </w:divBdr>
        </w:div>
        <w:div w:id="1333289481">
          <w:marLeft w:val="0"/>
          <w:marRight w:val="0"/>
          <w:marTop w:val="0"/>
          <w:marBottom w:val="0"/>
          <w:divBdr>
            <w:top w:val="none" w:sz="0" w:space="0" w:color="auto"/>
            <w:left w:val="none" w:sz="0" w:space="0" w:color="auto"/>
            <w:bottom w:val="none" w:sz="0" w:space="0" w:color="auto"/>
            <w:right w:val="none" w:sz="0" w:space="0" w:color="auto"/>
          </w:divBdr>
        </w:div>
        <w:div w:id="1369650017">
          <w:marLeft w:val="0"/>
          <w:marRight w:val="0"/>
          <w:marTop w:val="0"/>
          <w:marBottom w:val="0"/>
          <w:divBdr>
            <w:top w:val="none" w:sz="0" w:space="0" w:color="auto"/>
            <w:left w:val="none" w:sz="0" w:space="0" w:color="auto"/>
            <w:bottom w:val="none" w:sz="0" w:space="0" w:color="auto"/>
            <w:right w:val="none" w:sz="0" w:space="0" w:color="auto"/>
          </w:divBdr>
        </w:div>
        <w:div w:id="1395395517">
          <w:marLeft w:val="0"/>
          <w:marRight w:val="0"/>
          <w:marTop w:val="0"/>
          <w:marBottom w:val="0"/>
          <w:divBdr>
            <w:top w:val="none" w:sz="0" w:space="0" w:color="auto"/>
            <w:left w:val="none" w:sz="0" w:space="0" w:color="auto"/>
            <w:bottom w:val="none" w:sz="0" w:space="0" w:color="auto"/>
            <w:right w:val="none" w:sz="0" w:space="0" w:color="auto"/>
          </w:divBdr>
        </w:div>
        <w:div w:id="1398671944">
          <w:marLeft w:val="0"/>
          <w:marRight w:val="0"/>
          <w:marTop w:val="0"/>
          <w:marBottom w:val="0"/>
          <w:divBdr>
            <w:top w:val="none" w:sz="0" w:space="0" w:color="auto"/>
            <w:left w:val="none" w:sz="0" w:space="0" w:color="auto"/>
            <w:bottom w:val="none" w:sz="0" w:space="0" w:color="auto"/>
            <w:right w:val="none" w:sz="0" w:space="0" w:color="auto"/>
          </w:divBdr>
        </w:div>
        <w:div w:id="1465544474">
          <w:marLeft w:val="0"/>
          <w:marRight w:val="0"/>
          <w:marTop w:val="0"/>
          <w:marBottom w:val="0"/>
          <w:divBdr>
            <w:top w:val="none" w:sz="0" w:space="0" w:color="auto"/>
            <w:left w:val="none" w:sz="0" w:space="0" w:color="auto"/>
            <w:bottom w:val="none" w:sz="0" w:space="0" w:color="auto"/>
            <w:right w:val="none" w:sz="0" w:space="0" w:color="auto"/>
          </w:divBdr>
        </w:div>
        <w:div w:id="1534532731">
          <w:marLeft w:val="0"/>
          <w:marRight w:val="0"/>
          <w:marTop w:val="0"/>
          <w:marBottom w:val="0"/>
          <w:divBdr>
            <w:top w:val="none" w:sz="0" w:space="0" w:color="auto"/>
            <w:left w:val="none" w:sz="0" w:space="0" w:color="auto"/>
            <w:bottom w:val="none" w:sz="0" w:space="0" w:color="auto"/>
            <w:right w:val="none" w:sz="0" w:space="0" w:color="auto"/>
          </w:divBdr>
        </w:div>
        <w:div w:id="1546678508">
          <w:marLeft w:val="0"/>
          <w:marRight w:val="0"/>
          <w:marTop w:val="0"/>
          <w:marBottom w:val="0"/>
          <w:divBdr>
            <w:top w:val="none" w:sz="0" w:space="0" w:color="auto"/>
            <w:left w:val="none" w:sz="0" w:space="0" w:color="auto"/>
            <w:bottom w:val="none" w:sz="0" w:space="0" w:color="auto"/>
            <w:right w:val="none" w:sz="0" w:space="0" w:color="auto"/>
          </w:divBdr>
        </w:div>
        <w:div w:id="1574899888">
          <w:marLeft w:val="0"/>
          <w:marRight w:val="0"/>
          <w:marTop w:val="0"/>
          <w:marBottom w:val="0"/>
          <w:divBdr>
            <w:top w:val="none" w:sz="0" w:space="0" w:color="auto"/>
            <w:left w:val="none" w:sz="0" w:space="0" w:color="auto"/>
            <w:bottom w:val="none" w:sz="0" w:space="0" w:color="auto"/>
            <w:right w:val="none" w:sz="0" w:space="0" w:color="auto"/>
          </w:divBdr>
        </w:div>
        <w:div w:id="1588226621">
          <w:marLeft w:val="0"/>
          <w:marRight w:val="0"/>
          <w:marTop w:val="0"/>
          <w:marBottom w:val="0"/>
          <w:divBdr>
            <w:top w:val="none" w:sz="0" w:space="0" w:color="auto"/>
            <w:left w:val="none" w:sz="0" w:space="0" w:color="auto"/>
            <w:bottom w:val="none" w:sz="0" w:space="0" w:color="auto"/>
            <w:right w:val="none" w:sz="0" w:space="0" w:color="auto"/>
          </w:divBdr>
        </w:div>
        <w:div w:id="1641225197">
          <w:marLeft w:val="0"/>
          <w:marRight w:val="0"/>
          <w:marTop w:val="0"/>
          <w:marBottom w:val="0"/>
          <w:divBdr>
            <w:top w:val="none" w:sz="0" w:space="0" w:color="auto"/>
            <w:left w:val="none" w:sz="0" w:space="0" w:color="auto"/>
            <w:bottom w:val="none" w:sz="0" w:space="0" w:color="auto"/>
            <w:right w:val="none" w:sz="0" w:space="0" w:color="auto"/>
          </w:divBdr>
        </w:div>
        <w:div w:id="1705247277">
          <w:marLeft w:val="0"/>
          <w:marRight w:val="0"/>
          <w:marTop w:val="0"/>
          <w:marBottom w:val="0"/>
          <w:divBdr>
            <w:top w:val="none" w:sz="0" w:space="0" w:color="auto"/>
            <w:left w:val="none" w:sz="0" w:space="0" w:color="auto"/>
            <w:bottom w:val="none" w:sz="0" w:space="0" w:color="auto"/>
            <w:right w:val="none" w:sz="0" w:space="0" w:color="auto"/>
          </w:divBdr>
        </w:div>
        <w:div w:id="1733893218">
          <w:marLeft w:val="0"/>
          <w:marRight w:val="0"/>
          <w:marTop w:val="0"/>
          <w:marBottom w:val="0"/>
          <w:divBdr>
            <w:top w:val="none" w:sz="0" w:space="0" w:color="auto"/>
            <w:left w:val="none" w:sz="0" w:space="0" w:color="auto"/>
            <w:bottom w:val="none" w:sz="0" w:space="0" w:color="auto"/>
            <w:right w:val="none" w:sz="0" w:space="0" w:color="auto"/>
          </w:divBdr>
        </w:div>
        <w:div w:id="1806653650">
          <w:marLeft w:val="0"/>
          <w:marRight w:val="0"/>
          <w:marTop w:val="0"/>
          <w:marBottom w:val="0"/>
          <w:divBdr>
            <w:top w:val="none" w:sz="0" w:space="0" w:color="auto"/>
            <w:left w:val="none" w:sz="0" w:space="0" w:color="auto"/>
            <w:bottom w:val="none" w:sz="0" w:space="0" w:color="auto"/>
            <w:right w:val="none" w:sz="0" w:space="0" w:color="auto"/>
          </w:divBdr>
        </w:div>
        <w:div w:id="1819104338">
          <w:marLeft w:val="0"/>
          <w:marRight w:val="0"/>
          <w:marTop w:val="0"/>
          <w:marBottom w:val="0"/>
          <w:divBdr>
            <w:top w:val="none" w:sz="0" w:space="0" w:color="auto"/>
            <w:left w:val="none" w:sz="0" w:space="0" w:color="auto"/>
            <w:bottom w:val="none" w:sz="0" w:space="0" w:color="auto"/>
            <w:right w:val="none" w:sz="0" w:space="0" w:color="auto"/>
          </w:divBdr>
        </w:div>
        <w:div w:id="1820221114">
          <w:marLeft w:val="0"/>
          <w:marRight w:val="0"/>
          <w:marTop w:val="0"/>
          <w:marBottom w:val="0"/>
          <w:divBdr>
            <w:top w:val="none" w:sz="0" w:space="0" w:color="auto"/>
            <w:left w:val="none" w:sz="0" w:space="0" w:color="auto"/>
            <w:bottom w:val="none" w:sz="0" w:space="0" w:color="auto"/>
            <w:right w:val="none" w:sz="0" w:space="0" w:color="auto"/>
          </w:divBdr>
        </w:div>
        <w:div w:id="1820461977">
          <w:marLeft w:val="0"/>
          <w:marRight w:val="0"/>
          <w:marTop w:val="0"/>
          <w:marBottom w:val="0"/>
          <w:divBdr>
            <w:top w:val="none" w:sz="0" w:space="0" w:color="auto"/>
            <w:left w:val="none" w:sz="0" w:space="0" w:color="auto"/>
            <w:bottom w:val="none" w:sz="0" w:space="0" w:color="auto"/>
            <w:right w:val="none" w:sz="0" w:space="0" w:color="auto"/>
          </w:divBdr>
        </w:div>
        <w:div w:id="1882670006">
          <w:marLeft w:val="0"/>
          <w:marRight w:val="0"/>
          <w:marTop w:val="0"/>
          <w:marBottom w:val="0"/>
          <w:divBdr>
            <w:top w:val="none" w:sz="0" w:space="0" w:color="auto"/>
            <w:left w:val="none" w:sz="0" w:space="0" w:color="auto"/>
            <w:bottom w:val="none" w:sz="0" w:space="0" w:color="auto"/>
            <w:right w:val="none" w:sz="0" w:space="0" w:color="auto"/>
          </w:divBdr>
        </w:div>
        <w:div w:id="1971937975">
          <w:marLeft w:val="0"/>
          <w:marRight w:val="0"/>
          <w:marTop w:val="0"/>
          <w:marBottom w:val="0"/>
          <w:divBdr>
            <w:top w:val="none" w:sz="0" w:space="0" w:color="auto"/>
            <w:left w:val="none" w:sz="0" w:space="0" w:color="auto"/>
            <w:bottom w:val="none" w:sz="0" w:space="0" w:color="auto"/>
            <w:right w:val="none" w:sz="0" w:space="0" w:color="auto"/>
          </w:divBdr>
        </w:div>
        <w:div w:id="1975452262">
          <w:marLeft w:val="0"/>
          <w:marRight w:val="0"/>
          <w:marTop w:val="0"/>
          <w:marBottom w:val="0"/>
          <w:divBdr>
            <w:top w:val="none" w:sz="0" w:space="0" w:color="auto"/>
            <w:left w:val="none" w:sz="0" w:space="0" w:color="auto"/>
            <w:bottom w:val="none" w:sz="0" w:space="0" w:color="auto"/>
            <w:right w:val="none" w:sz="0" w:space="0" w:color="auto"/>
          </w:divBdr>
        </w:div>
        <w:div w:id="2020615122">
          <w:marLeft w:val="0"/>
          <w:marRight w:val="0"/>
          <w:marTop w:val="0"/>
          <w:marBottom w:val="0"/>
          <w:divBdr>
            <w:top w:val="none" w:sz="0" w:space="0" w:color="auto"/>
            <w:left w:val="none" w:sz="0" w:space="0" w:color="auto"/>
            <w:bottom w:val="none" w:sz="0" w:space="0" w:color="auto"/>
            <w:right w:val="none" w:sz="0" w:space="0" w:color="auto"/>
          </w:divBdr>
        </w:div>
        <w:div w:id="2056613951">
          <w:marLeft w:val="0"/>
          <w:marRight w:val="0"/>
          <w:marTop w:val="0"/>
          <w:marBottom w:val="0"/>
          <w:divBdr>
            <w:top w:val="none" w:sz="0" w:space="0" w:color="auto"/>
            <w:left w:val="none" w:sz="0" w:space="0" w:color="auto"/>
            <w:bottom w:val="none" w:sz="0" w:space="0" w:color="auto"/>
            <w:right w:val="none" w:sz="0" w:space="0" w:color="auto"/>
          </w:divBdr>
        </w:div>
        <w:div w:id="2077237587">
          <w:marLeft w:val="0"/>
          <w:marRight w:val="0"/>
          <w:marTop w:val="0"/>
          <w:marBottom w:val="0"/>
          <w:divBdr>
            <w:top w:val="none" w:sz="0" w:space="0" w:color="auto"/>
            <w:left w:val="none" w:sz="0" w:space="0" w:color="auto"/>
            <w:bottom w:val="none" w:sz="0" w:space="0" w:color="auto"/>
            <w:right w:val="none" w:sz="0" w:space="0" w:color="auto"/>
          </w:divBdr>
        </w:div>
      </w:divsChild>
    </w:div>
    <w:div w:id="494032953">
      <w:bodyDiv w:val="1"/>
      <w:marLeft w:val="0"/>
      <w:marRight w:val="0"/>
      <w:marTop w:val="0"/>
      <w:marBottom w:val="0"/>
      <w:divBdr>
        <w:top w:val="none" w:sz="0" w:space="0" w:color="auto"/>
        <w:left w:val="none" w:sz="0" w:space="0" w:color="auto"/>
        <w:bottom w:val="none" w:sz="0" w:space="0" w:color="auto"/>
        <w:right w:val="none" w:sz="0" w:space="0" w:color="auto"/>
      </w:divBdr>
    </w:div>
    <w:div w:id="498471841">
      <w:bodyDiv w:val="1"/>
      <w:marLeft w:val="0"/>
      <w:marRight w:val="0"/>
      <w:marTop w:val="0"/>
      <w:marBottom w:val="0"/>
      <w:divBdr>
        <w:top w:val="none" w:sz="0" w:space="0" w:color="auto"/>
        <w:left w:val="none" w:sz="0" w:space="0" w:color="auto"/>
        <w:bottom w:val="none" w:sz="0" w:space="0" w:color="auto"/>
        <w:right w:val="none" w:sz="0" w:space="0" w:color="auto"/>
      </w:divBdr>
    </w:div>
    <w:div w:id="504905583">
      <w:bodyDiv w:val="1"/>
      <w:marLeft w:val="0"/>
      <w:marRight w:val="0"/>
      <w:marTop w:val="0"/>
      <w:marBottom w:val="0"/>
      <w:divBdr>
        <w:top w:val="none" w:sz="0" w:space="0" w:color="auto"/>
        <w:left w:val="none" w:sz="0" w:space="0" w:color="auto"/>
        <w:bottom w:val="none" w:sz="0" w:space="0" w:color="auto"/>
        <w:right w:val="none" w:sz="0" w:space="0" w:color="auto"/>
      </w:divBdr>
    </w:div>
    <w:div w:id="510022981">
      <w:bodyDiv w:val="1"/>
      <w:marLeft w:val="0"/>
      <w:marRight w:val="0"/>
      <w:marTop w:val="0"/>
      <w:marBottom w:val="0"/>
      <w:divBdr>
        <w:top w:val="none" w:sz="0" w:space="0" w:color="auto"/>
        <w:left w:val="none" w:sz="0" w:space="0" w:color="auto"/>
        <w:bottom w:val="none" w:sz="0" w:space="0" w:color="auto"/>
        <w:right w:val="none" w:sz="0" w:space="0" w:color="auto"/>
      </w:divBdr>
      <w:divsChild>
        <w:div w:id="133911626">
          <w:marLeft w:val="0"/>
          <w:marRight w:val="0"/>
          <w:marTop w:val="0"/>
          <w:marBottom w:val="0"/>
          <w:divBdr>
            <w:top w:val="none" w:sz="0" w:space="0" w:color="auto"/>
            <w:left w:val="none" w:sz="0" w:space="0" w:color="auto"/>
            <w:bottom w:val="none" w:sz="0" w:space="0" w:color="auto"/>
            <w:right w:val="none" w:sz="0" w:space="0" w:color="auto"/>
          </w:divBdr>
        </w:div>
        <w:div w:id="150954208">
          <w:marLeft w:val="0"/>
          <w:marRight w:val="0"/>
          <w:marTop w:val="0"/>
          <w:marBottom w:val="0"/>
          <w:divBdr>
            <w:top w:val="none" w:sz="0" w:space="0" w:color="auto"/>
            <w:left w:val="none" w:sz="0" w:space="0" w:color="auto"/>
            <w:bottom w:val="none" w:sz="0" w:space="0" w:color="auto"/>
            <w:right w:val="none" w:sz="0" w:space="0" w:color="auto"/>
          </w:divBdr>
        </w:div>
        <w:div w:id="309798000">
          <w:marLeft w:val="0"/>
          <w:marRight w:val="0"/>
          <w:marTop w:val="0"/>
          <w:marBottom w:val="0"/>
          <w:divBdr>
            <w:top w:val="none" w:sz="0" w:space="0" w:color="auto"/>
            <w:left w:val="none" w:sz="0" w:space="0" w:color="auto"/>
            <w:bottom w:val="none" w:sz="0" w:space="0" w:color="auto"/>
            <w:right w:val="none" w:sz="0" w:space="0" w:color="auto"/>
          </w:divBdr>
        </w:div>
        <w:div w:id="329021930">
          <w:marLeft w:val="0"/>
          <w:marRight w:val="0"/>
          <w:marTop w:val="0"/>
          <w:marBottom w:val="0"/>
          <w:divBdr>
            <w:top w:val="none" w:sz="0" w:space="0" w:color="auto"/>
            <w:left w:val="none" w:sz="0" w:space="0" w:color="auto"/>
            <w:bottom w:val="none" w:sz="0" w:space="0" w:color="auto"/>
            <w:right w:val="none" w:sz="0" w:space="0" w:color="auto"/>
          </w:divBdr>
        </w:div>
        <w:div w:id="773524013">
          <w:marLeft w:val="0"/>
          <w:marRight w:val="0"/>
          <w:marTop w:val="0"/>
          <w:marBottom w:val="0"/>
          <w:divBdr>
            <w:top w:val="none" w:sz="0" w:space="0" w:color="auto"/>
            <w:left w:val="none" w:sz="0" w:space="0" w:color="auto"/>
            <w:bottom w:val="none" w:sz="0" w:space="0" w:color="auto"/>
            <w:right w:val="none" w:sz="0" w:space="0" w:color="auto"/>
          </w:divBdr>
        </w:div>
        <w:div w:id="782845389">
          <w:marLeft w:val="0"/>
          <w:marRight w:val="0"/>
          <w:marTop w:val="0"/>
          <w:marBottom w:val="0"/>
          <w:divBdr>
            <w:top w:val="none" w:sz="0" w:space="0" w:color="auto"/>
            <w:left w:val="none" w:sz="0" w:space="0" w:color="auto"/>
            <w:bottom w:val="none" w:sz="0" w:space="0" w:color="auto"/>
            <w:right w:val="none" w:sz="0" w:space="0" w:color="auto"/>
          </w:divBdr>
        </w:div>
        <w:div w:id="933704755">
          <w:marLeft w:val="0"/>
          <w:marRight w:val="0"/>
          <w:marTop w:val="0"/>
          <w:marBottom w:val="0"/>
          <w:divBdr>
            <w:top w:val="none" w:sz="0" w:space="0" w:color="auto"/>
            <w:left w:val="none" w:sz="0" w:space="0" w:color="auto"/>
            <w:bottom w:val="none" w:sz="0" w:space="0" w:color="auto"/>
            <w:right w:val="none" w:sz="0" w:space="0" w:color="auto"/>
          </w:divBdr>
        </w:div>
        <w:div w:id="1110052493">
          <w:marLeft w:val="0"/>
          <w:marRight w:val="0"/>
          <w:marTop w:val="0"/>
          <w:marBottom w:val="0"/>
          <w:divBdr>
            <w:top w:val="none" w:sz="0" w:space="0" w:color="auto"/>
            <w:left w:val="none" w:sz="0" w:space="0" w:color="auto"/>
            <w:bottom w:val="none" w:sz="0" w:space="0" w:color="auto"/>
            <w:right w:val="none" w:sz="0" w:space="0" w:color="auto"/>
          </w:divBdr>
        </w:div>
        <w:div w:id="1221595955">
          <w:marLeft w:val="0"/>
          <w:marRight w:val="0"/>
          <w:marTop w:val="0"/>
          <w:marBottom w:val="0"/>
          <w:divBdr>
            <w:top w:val="none" w:sz="0" w:space="0" w:color="auto"/>
            <w:left w:val="none" w:sz="0" w:space="0" w:color="auto"/>
            <w:bottom w:val="none" w:sz="0" w:space="0" w:color="auto"/>
            <w:right w:val="none" w:sz="0" w:space="0" w:color="auto"/>
          </w:divBdr>
        </w:div>
        <w:div w:id="1303189602">
          <w:marLeft w:val="0"/>
          <w:marRight w:val="0"/>
          <w:marTop w:val="0"/>
          <w:marBottom w:val="0"/>
          <w:divBdr>
            <w:top w:val="none" w:sz="0" w:space="0" w:color="auto"/>
            <w:left w:val="none" w:sz="0" w:space="0" w:color="auto"/>
            <w:bottom w:val="none" w:sz="0" w:space="0" w:color="auto"/>
            <w:right w:val="none" w:sz="0" w:space="0" w:color="auto"/>
          </w:divBdr>
        </w:div>
        <w:div w:id="1471170437">
          <w:marLeft w:val="0"/>
          <w:marRight w:val="0"/>
          <w:marTop w:val="0"/>
          <w:marBottom w:val="0"/>
          <w:divBdr>
            <w:top w:val="none" w:sz="0" w:space="0" w:color="auto"/>
            <w:left w:val="none" w:sz="0" w:space="0" w:color="auto"/>
            <w:bottom w:val="none" w:sz="0" w:space="0" w:color="auto"/>
            <w:right w:val="none" w:sz="0" w:space="0" w:color="auto"/>
          </w:divBdr>
        </w:div>
        <w:div w:id="1740399139">
          <w:marLeft w:val="0"/>
          <w:marRight w:val="0"/>
          <w:marTop w:val="0"/>
          <w:marBottom w:val="0"/>
          <w:divBdr>
            <w:top w:val="none" w:sz="0" w:space="0" w:color="auto"/>
            <w:left w:val="none" w:sz="0" w:space="0" w:color="auto"/>
            <w:bottom w:val="none" w:sz="0" w:space="0" w:color="auto"/>
            <w:right w:val="none" w:sz="0" w:space="0" w:color="auto"/>
          </w:divBdr>
        </w:div>
        <w:div w:id="1743286520">
          <w:marLeft w:val="0"/>
          <w:marRight w:val="0"/>
          <w:marTop w:val="0"/>
          <w:marBottom w:val="0"/>
          <w:divBdr>
            <w:top w:val="none" w:sz="0" w:space="0" w:color="auto"/>
            <w:left w:val="none" w:sz="0" w:space="0" w:color="auto"/>
            <w:bottom w:val="none" w:sz="0" w:space="0" w:color="auto"/>
            <w:right w:val="none" w:sz="0" w:space="0" w:color="auto"/>
          </w:divBdr>
        </w:div>
        <w:div w:id="1839617520">
          <w:marLeft w:val="0"/>
          <w:marRight w:val="0"/>
          <w:marTop w:val="0"/>
          <w:marBottom w:val="0"/>
          <w:divBdr>
            <w:top w:val="none" w:sz="0" w:space="0" w:color="auto"/>
            <w:left w:val="none" w:sz="0" w:space="0" w:color="auto"/>
            <w:bottom w:val="none" w:sz="0" w:space="0" w:color="auto"/>
            <w:right w:val="none" w:sz="0" w:space="0" w:color="auto"/>
          </w:divBdr>
        </w:div>
        <w:div w:id="2088915688">
          <w:marLeft w:val="0"/>
          <w:marRight w:val="0"/>
          <w:marTop w:val="0"/>
          <w:marBottom w:val="0"/>
          <w:divBdr>
            <w:top w:val="none" w:sz="0" w:space="0" w:color="auto"/>
            <w:left w:val="none" w:sz="0" w:space="0" w:color="auto"/>
            <w:bottom w:val="none" w:sz="0" w:space="0" w:color="auto"/>
            <w:right w:val="none" w:sz="0" w:space="0" w:color="auto"/>
          </w:divBdr>
        </w:div>
        <w:div w:id="2102529513">
          <w:marLeft w:val="0"/>
          <w:marRight w:val="0"/>
          <w:marTop w:val="0"/>
          <w:marBottom w:val="0"/>
          <w:divBdr>
            <w:top w:val="none" w:sz="0" w:space="0" w:color="auto"/>
            <w:left w:val="none" w:sz="0" w:space="0" w:color="auto"/>
            <w:bottom w:val="none" w:sz="0" w:space="0" w:color="auto"/>
            <w:right w:val="none" w:sz="0" w:space="0" w:color="auto"/>
          </w:divBdr>
        </w:div>
      </w:divsChild>
    </w:div>
    <w:div w:id="702754759">
      <w:bodyDiv w:val="1"/>
      <w:marLeft w:val="0"/>
      <w:marRight w:val="0"/>
      <w:marTop w:val="0"/>
      <w:marBottom w:val="0"/>
      <w:divBdr>
        <w:top w:val="none" w:sz="0" w:space="0" w:color="auto"/>
        <w:left w:val="none" w:sz="0" w:space="0" w:color="auto"/>
        <w:bottom w:val="none" w:sz="0" w:space="0" w:color="auto"/>
        <w:right w:val="none" w:sz="0" w:space="0" w:color="auto"/>
      </w:divBdr>
    </w:div>
    <w:div w:id="767432860">
      <w:marLeft w:val="0"/>
      <w:marRight w:val="0"/>
      <w:marTop w:val="0"/>
      <w:marBottom w:val="0"/>
      <w:divBdr>
        <w:top w:val="none" w:sz="0" w:space="0" w:color="auto"/>
        <w:left w:val="none" w:sz="0" w:space="0" w:color="auto"/>
        <w:bottom w:val="none" w:sz="0" w:space="0" w:color="auto"/>
        <w:right w:val="none" w:sz="0" w:space="0" w:color="auto"/>
      </w:divBdr>
    </w:div>
    <w:div w:id="767432861">
      <w:marLeft w:val="0"/>
      <w:marRight w:val="0"/>
      <w:marTop w:val="0"/>
      <w:marBottom w:val="0"/>
      <w:divBdr>
        <w:top w:val="none" w:sz="0" w:space="0" w:color="auto"/>
        <w:left w:val="none" w:sz="0" w:space="0" w:color="auto"/>
        <w:bottom w:val="none" w:sz="0" w:space="0" w:color="auto"/>
        <w:right w:val="none" w:sz="0" w:space="0" w:color="auto"/>
      </w:divBdr>
    </w:div>
    <w:div w:id="767432862">
      <w:marLeft w:val="0"/>
      <w:marRight w:val="0"/>
      <w:marTop w:val="0"/>
      <w:marBottom w:val="0"/>
      <w:divBdr>
        <w:top w:val="none" w:sz="0" w:space="0" w:color="auto"/>
        <w:left w:val="none" w:sz="0" w:space="0" w:color="auto"/>
        <w:bottom w:val="none" w:sz="0" w:space="0" w:color="auto"/>
        <w:right w:val="none" w:sz="0" w:space="0" w:color="auto"/>
      </w:divBdr>
    </w:div>
    <w:div w:id="767432866">
      <w:marLeft w:val="0"/>
      <w:marRight w:val="0"/>
      <w:marTop w:val="0"/>
      <w:marBottom w:val="0"/>
      <w:divBdr>
        <w:top w:val="none" w:sz="0" w:space="0" w:color="auto"/>
        <w:left w:val="none" w:sz="0" w:space="0" w:color="auto"/>
        <w:bottom w:val="none" w:sz="0" w:space="0" w:color="auto"/>
        <w:right w:val="none" w:sz="0" w:space="0" w:color="auto"/>
      </w:divBdr>
    </w:div>
    <w:div w:id="767432867">
      <w:marLeft w:val="0"/>
      <w:marRight w:val="0"/>
      <w:marTop w:val="0"/>
      <w:marBottom w:val="0"/>
      <w:divBdr>
        <w:top w:val="none" w:sz="0" w:space="0" w:color="auto"/>
        <w:left w:val="none" w:sz="0" w:space="0" w:color="auto"/>
        <w:bottom w:val="none" w:sz="0" w:space="0" w:color="auto"/>
        <w:right w:val="none" w:sz="0" w:space="0" w:color="auto"/>
      </w:divBdr>
    </w:div>
    <w:div w:id="767432870">
      <w:marLeft w:val="0"/>
      <w:marRight w:val="0"/>
      <w:marTop w:val="0"/>
      <w:marBottom w:val="0"/>
      <w:divBdr>
        <w:top w:val="none" w:sz="0" w:space="0" w:color="auto"/>
        <w:left w:val="none" w:sz="0" w:space="0" w:color="auto"/>
        <w:bottom w:val="none" w:sz="0" w:space="0" w:color="auto"/>
        <w:right w:val="none" w:sz="0" w:space="0" w:color="auto"/>
      </w:divBdr>
    </w:div>
    <w:div w:id="767432875">
      <w:marLeft w:val="0"/>
      <w:marRight w:val="0"/>
      <w:marTop w:val="0"/>
      <w:marBottom w:val="0"/>
      <w:divBdr>
        <w:top w:val="none" w:sz="0" w:space="0" w:color="auto"/>
        <w:left w:val="none" w:sz="0" w:space="0" w:color="auto"/>
        <w:bottom w:val="none" w:sz="0" w:space="0" w:color="auto"/>
        <w:right w:val="none" w:sz="0" w:space="0" w:color="auto"/>
      </w:divBdr>
    </w:div>
    <w:div w:id="767432876">
      <w:marLeft w:val="0"/>
      <w:marRight w:val="0"/>
      <w:marTop w:val="0"/>
      <w:marBottom w:val="0"/>
      <w:divBdr>
        <w:top w:val="none" w:sz="0" w:space="0" w:color="auto"/>
        <w:left w:val="none" w:sz="0" w:space="0" w:color="auto"/>
        <w:bottom w:val="none" w:sz="0" w:space="0" w:color="auto"/>
        <w:right w:val="none" w:sz="0" w:space="0" w:color="auto"/>
      </w:divBdr>
    </w:div>
    <w:div w:id="767432877">
      <w:marLeft w:val="0"/>
      <w:marRight w:val="0"/>
      <w:marTop w:val="0"/>
      <w:marBottom w:val="0"/>
      <w:divBdr>
        <w:top w:val="none" w:sz="0" w:space="0" w:color="auto"/>
        <w:left w:val="none" w:sz="0" w:space="0" w:color="auto"/>
        <w:bottom w:val="none" w:sz="0" w:space="0" w:color="auto"/>
        <w:right w:val="none" w:sz="0" w:space="0" w:color="auto"/>
      </w:divBdr>
    </w:div>
    <w:div w:id="767432878">
      <w:marLeft w:val="0"/>
      <w:marRight w:val="0"/>
      <w:marTop w:val="0"/>
      <w:marBottom w:val="0"/>
      <w:divBdr>
        <w:top w:val="none" w:sz="0" w:space="0" w:color="auto"/>
        <w:left w:val="none" w:sz="0" w:space="0" w:color="auto"/>
        <w:bottom w:val="none" w:sz="0" w:space="0" w:color="auto"/>
        <w:right w:val="none" w:sz="0" w:space="0" w:color="auto"/>
      </w:divBdr>
    </w:div>
    <w:div w:id="767432881">
      <w:marLeft w:val="0"/>
      <w:marRight w:val="0"/>
      <w:marTop w:val="0"/>
      <w:marBottom w:val="0"/>
      <w:divBdr>
        <w:top w:val="none" w:sz="0" w:space="0" w:color="auto"/>
        <w:left w:val="none" w:sz="0" w:space="0" w:color="auto"/>
        <w:bottom w:val="none" w:sz="0" w:space="0" w:color="auto"/>
        <w:right w:val="none" w:sz="0" w:space="0" w:color="auto"/>
      </w:divBdr>
    </w:div>
    <w:div w:id="767432882">
      <w:marLeft w:val="0"/>
      <w:marRight w:val="0"/>
      <w:marTop w:val="0"/>
      <w:marBottom w:val="0"/>
      <w:divBdr>
        <w:top w:val="none" w:sz="0" w:space="0" w:color="auto"/>
        <w:left w:val="none" w:sz="0" w:space="0" w:color="auto"/>
        <w:bottom w:val="none" w:sz="0" w:space="0" w:color="auto"/>
        <w:right w:val="none" w:sz="0" w:space="0" w:color="auto"/>
      </w:divBdr>
      <w:divsChild>
        <w:div w:id="767432958">
          <w:marLeft w:val="1008"/>
          <w:marRight w:val="0"/>
          <w:marTop w:val="0"/>
          <w:marBottom w:val="0"/>
          <w:divBdr>
            <w:top w:val="none" w:sz="0" w:space="0" w:color="auto"/>
            <w:left w:val="none" w:sz="0" w:space="0" w:color="auto"/>
            <w:bottom w:val="none" w:sz="0" w:space="0" w:color="auto"/>
            <w:right w:val="none" w:sz="0" w:space="0" w:color="auto"/>
          </w:divBdr>
        </w:div>
        <w:div w:id="767432969">
          <w:marLeft w:val="1008"/>
          <w:marRight w:val="0"/>
          <w:marTop w:val="0"/>
          <w:marBottom w:val="0"/>
          <w:divBdr>
            <w:top w:val="none" w:sz="0" w:space="0" w:color="auto"/>
            <w:left w:val="none" w:sz="0" w:space="0" w:color="auto"/>
            <w:bottom w:val="none" w:sz="0" w:space="0" w:color="auto"/>
            <w:right w:val="none" w:sz="0" w:space="0" w:color="auto"/>
          </w:divBdr>
        </w:div>
        <w:div w:id="767433003">
          <w:marLeft w:val="504"/>
          <w:marRight w:val="0"/>
          <w:marTop w:val="240"/>
          <w:marBottom w:val="0"/>
          <w:divBdr>
            <w:top w:val="none" w:sz="0" w:space="0" w:color="auto"/>
            <w:left w:val="none" w:sz="0" w:space="0" w:color="auto"/>
            <w:bottom w:val="none" w:sz="0" w:space="0" w:color="auto"/>
            <w:right w:val="none" w:sz="0" w:space="0" w:color="auto"/>
          </w:divBdr>
        </w:div>
      </w:divsChild>
    </w:div>
    <w:div w:id="767432883">
      <w:marLeft w:val="0"/>
      <w:marRight w:val="0"/>
      <w:marTop w:val="0"/>
      <w:marBottom w:val="0"/>
      <w:divBdr>
        <w:top w:val="none" w:sz="0" w:space="0" w:color="auto"/>
        <w:left w:val="none" w:sz="0" w:space="0" w:color="auto"/>
        <w:bottom w:val="none" w:sz="0" w:space="0" w:color="auto"/>
        <w:right w:val="none" w:sz="0" w:space="0" w:color="auto"/>
      </w:divBdr>
    </w:div>
    <w:div w:id="767432886">
      <w:marLeft w:val="0"/>
      <w:marRight w:val="0"/>
      <w:marTop w:val="0"/>
      <w:marBottom w:val="0"/>
      <w:divBdr>
        <w:top w:val="none" w:sz="0" w:space="0" w:color="auto"/>
        <w:left w:val="none" w:sz="0" w:space="0" w:color="auto"/>
        <w:bottom w:val="none" w:sz="0" w:space="0" w:color="auto"/>
        <w:right w:val="none" w:sz="0" w:space="0" w:color="auto"/>
      </w:divBdr>
    </w:div>
    <w:div w:id="767432887">
      <w:marLeft w:val="0"/>
      <w:marRight w:val="0"/>
      <w:marTop w:val="0"/>
      <w:marBottom w:val="0"/>
      <w:divBdr>
        <w:top w:val="none" w:sz="0" w:space="0" w:color="auto"/>
        <w:left w:val="none" w:sz="0" w:space="0" w:color="auto"/>
        <w:bottom w:val="none" w:sz="0" w:space="0" w:color="auto"/>
        <w:right w:val="none" w:sz="0" w:space="0" w:color="auto"/>
      </w:divBdr>
    </w:div>
    <w:div w:id="767432890">
      <w:marLeft w:val="0"/>
      <w:marRight w:val="0"/>
      <w:marTop w:val="0"/>
      <w:marBottom w:val="0"/>
      <w:divBdr>
        <w:top w:val="none" w:sz="0" w:space="0" w:color="auto"/>
        <w:left w:val="none" w:sz="0" w:space="0" w:color="auto"/>
        <w:bottom w:val="none" w:sz="0" w:space="0" w:color="auto"/>
        <w:right w:val="none" w:sz="0" w:space="0" w:color="auto"/>
      </w:divBdr>
    </w:div>
    <w:div w:id="767432892">
      <w:marLeft w:val="0"/>
      <w:marRight w:val="0"/>
      <w:marTop w:val="0"/>
      <w:marBottom w:val="0"/>
      <w:divBdr>
        <w:top w:val="none" w:sz="0" w:space="0" w:color="auto"/>
        <w:left w:val="none" w:sz="0" w:space="0" w:color="auto"/>
        <w:bottom w:val="none" w:sz="0" w:space="0" w:color="auto"/>
        <w:right w:val="none" w:sz="0" w:space="0" w:color="auto"/>
      </w:divBdr>
    </w:div>
    <w:div w:id="767432897">
      <w:marLeft w:val="0"/>
      <w:marRight w:val="0"/>
      <w:marTop w:val="0"/>
      <w:marBottom w:val="0"/>
      <w:divBdr>
        <w:top w:val="none" w:sz="0" w:space="0" w:color="auto"/>
        <w:left w:val="none" w:sz="0" w:space="0" w:color="auto"/>
        <w:bottom w:val="none" w:sz="0" w:space="0" w:color="auto"/>
        <w:right w:val="none" w:sz="0" w:space="0" w:color="auto"/>
      </w:divBdr>
    </w:div>
    <w:div w:id="767432900">
      <w:marLeft w:val="0"/>
      <w:marRight w:val="0"/>
      <w:marTop w:val="0"/>
      <w:marBottom w:val="0"/>
      <w:divBdr>
        <w:top w:val="none" w:sz="0" w:space="0" w:color="auto"/>
        <w:left w:val="none" w:sz="0" w:space="0" w:color="auto"/>
        <w:bottom w:val="none" w:sz="0" w:space="0" w:color="auto"/>
        <w:right w:val="none" w:sz="0" w:space="0" w:color="auto"/>
      </w:divBdr>
    </w:div>
    <w:div w:id="767432902">
      <w:marLeft w:val="0"/>
      <w:marRight w:val="0"/>
      <w:marTop w:val="0"/>
      <w:marBottom w:val="0"/>
      <w:divBdr>
        <w:top w:val="none" w:sz="0" w:space="0" w:color="auto"/>
        <w:left w:val="none" w:sz="0" w:space="0" w:color="auto"/>
        <w:bottom w:val="none" w:sz="0" w:space="0" w:color="auto"/>
        <w:right w:val="none" w:sz="0" w:space="0" w:color="auto"/>
      </w:divBdr>
    </w:div>
    <w:div w:id="767432903">
      <w:marLeft w:val="0"/>
      <w:marRight w:val="0"/>
      <w:marTop w:val="0"/>
      <w:marBottom w:val="0"/>
      <w:divBdr>
        <w:top w:val="none" w:sz="0" w:space="0" w:color="auto"/>
        <w:left w:val="none" w:sz="0" w:space="0" w:color="auto"/>
        <w:bottom w:val="none" w:sz="0" w:space="0" w:color="auto"/>
        <w:right w:val="none" w:sz="0" w:space="0" w:color="auto"/>
      </w:divBdr>
    </w:div>
    <w:div w:id="767432905">
      <w:marLeft w:val="0"/>
      <w:marRight w:val="0"/>
      <w:marTop w:val="0"/>
      <w:marBottom w:val="0"/>
      <w:divBdr>
        <w:top w:val="none" w:sz="0" w:space="0" w:color="auto"/>
        <w:left w:val="none" w:sz="0" w:space="0" w:color="auto"/>
        <w:bottom w:val="none" w:sz="0" w:space="0" w:color="auto"/>
        <w:right w:val="none" w:sz="0" w:space="0" w:color="auto"/>
      </w:divBdr>
      <w:divsChild>
        <w:div w:id="767432885">
          <w:marLeft w:val="720"/>
          <w:marRight w:val="0"/>
          <w:marTop w:val="0"/>
          <w:marBottom w:val="0"/>
          <w:divBdr>
            <w:top w:val="none" w:sz="0" w:space="0" w:color="auto"/>
            <w:left w:val="none" w:sz="0" w:space="0" w:color="auto"/>
            <w:bottom w:val="none" w:sz="0" w:space="0" w:color="auto"/>
            <w:right w:val="none" w:sz="0" w:space="0" w:color="auto"/>
          </w:divBdr>
        </w:div>
        <w:div w:id="767432973">
          <w:marLeft w:val="720"/>
          <w:marRight w:val="0"/>
          <w:marTop w:val="0"/>
          <w:marBottom w:val="0"/>
          <w:divBdr>
            <w:top w:val="none" w:sz="0" w:space="0" w:color="auto"/>
            <w:left w:val="none" w:sz="0" w:space="0" w:color="auto"/>
            <w:bottom w:val="none" w:sz="0" w:space="0" w:color="auto"/>
            <w:right w:val="none" w:sz="0" w:space="0" w:color="auto"/>
          </w:divBdr>
        </w:div>
        <w:div w:id="767433038">
          <w:marLeft w:val="720"/>
          <w:marRight w:val="0"/>
          <w:marTop w:val="0"/>
          <w:marBottom w:val="0"/>
          <w:divBdr>
            <w:top w:val="none" w:sz="0" w:space="0" w:color="auto"/>
            <w:left w:val="none" w:sz="0" w:space="0" w:color="auto"/>
            <w:bottom w:val="none" w:sz="0" w:space="0" w:color="auto"/>
            <w:right w:val="none" w:sz="0" w:space="0" w:color="auto"/>
          </w:divBdr>
        </w:div>
      </w:divsChild>
    </w:div>
    <w:div w:id="767432906">
      <w:marLeft w:val="0"/>
      <w:marRight w:val="0"/>
      <w:marTop w:val="0"/>
      <w:marBottom w:val="0"/>
      <w:divBdr>
        <w:top w:val="none" w:sz="0" w:space="0" w:color="auto"/>
        <w:left w:val="none" w:sz="0" w:space="0" w:color="auto"/>
        <w:bottom w:val="none" w:sz="0" w:space="0" w:color="auto"/>
        <w:right w:val="none" w:sz="0" w:space="0" w:color="auto"/>
      </w:divBdr>
    </w:div>
    <w:div w:id="767432908">
      <w:marLeft w:val="0"/>
      <w:marRight w:val="0"/>
      <w:marTop w:val="0"/>
      <w:marBottom w:val="0"/>
      <w:divBdr>
        <w:top w:val="none" w:sz="0" w:space="0" w:color="auto"/>
        <w:left w:val="none" w:sz="0" w:space="0" w:color="auto"/>
        <w:bottom w:val="none" w:sz="0" w:space="0" w:color="auto"/>
        <w:right w:val="none" w:sz="0" w:space="0" w:color="auto"/>
      </w:divBdr>
    </w:div>
    <w:div w:id="767432910">
      <w:marLeft w:val="0"/>
      <w:marRight w:val="0"/>
      <w:marTop w:val="0"/>
      <w:marBottom w:val="0"/>
      <w:divBdr>
        <w:top w:val="none" w:sz="0" w:space="0" w:color="auto"/>
        <w:left w:val="none" w:sz="0" w:space="0" w:color="auto"/>
        <w:bottom w:val="none" w:sz="0" w:space="0" w:color="auto"/>
        <w:right w:val="none" w:sz="0" w:space="0" w:color="auto"/>
      </w:divBdr>
    </w:div>
    <w:div w:id="767432912">
      <w:marLeft w:val="0"/>
      <w:marRight w:val="0"/>
      <w:marTop w:val="0"/>
      <w:marBottom w:val="0"/>
      <w:divBdr>
        <w:top w:val="none" w:sz="0" w:space="0" w:color="auto"/>
        <w:left w:val="none" w:sz="0" w:space="0" w:color="auto"/>
        <w:bottom w:val="none" w:sz="0" w:space="0" w:color="auto"/>
        <w:right w:val="none" w:sz="0" w:space="0" w:color="auto"/>
      </w:divBdr>
    </w:div>
    <w:div w:id="767432913">
      <w:marLeft w:val="0"/>
      <w:marRight w:val="0"/>
      <w:marTop w:val="0"/>
      <w:marBottom w:val="0"/>
      <w:divBdr>
        <w:top w:val="none" w:sz="0" w:space="0" w:color="auto"/>
        <w:left w:val="none" w:sz="0" w:space="0" w:color="auto"/>
        <w:bottom w:val="none" w:sz="0" w:space="0" w:color="auto"/>
        <w:right w:val="none" w:sz="0" w:space="0" w:color="auto"/>
      </w:divBdr>
      <w:divsChild>
        <w:div w:id="767432865">
          <w:marLeft w:val="1008"/>
          <w:marRight w:val="0"/>
          <w:marTop w:val="0"/>
          <w:marBottom w:val="0"/>
          <w:divBdr>
            <w:top w:val="none" w:sz="0" w:space="0" w:color="auto"/>
            <w:left w:val="none" w:sz="0" w:space="0" w:color="auto"/>
            <w:bottom w:val="none" w:sz="0" w:space="0" w:color="auto"/>
            <w:right w:val="none" w:sz="0" w:space="0" w:color="auto"/>
          </w:divBdr>
        </w:div>
        <w:div w:id="767432873">
          <w:marLeft w:val="1008"/>
          <w:marRight w:val="0"/>
          <w:marTop w:val="20"/>
          <w:marBottom w:val="0"/>
          <w:divBdr>
            <w:top w:val="none" w:sz="0" w:space="0" w:color="auto"/>
            <w:left w:val="none" w:sz="0" w:space="0" w:color="auto"/>
            <w:bottom w:val="none" w:sz="0" w:space="0" w:color="auto"/>
            <w:right w:val="none" w:sz="0" w:space="0" w:color="auto"/>
          </w:divBdr>
        </w:div>
        <w:div w:id="767432879">
          <w:marLeft w:val="1008"/>
          <w:marRight w:val="0"/>
          <w:marTop w:val="0"/>
          <w:marBottom w:val="0"/>
          <w:divBdr>
            <w:top w:val="none" w:sz="0" w:space="0" w:color="auto"/>
            <w:left w:val="none" w:sz="0" w:space="0" w:color="auto"/>
            <w:bottom w:val="none" w:sz="0" w:space="0" w:color="auto"/>
            <w:right w:val="none" w:sz="0" w:space="0" w:color="auto"/>
          </w:divBdr>
        </w:div>
        <w:div w:id="767432884">
          <w:marLeft w:val="1008"/>
          <w:marRight w:val="0"/>
          <w:marTop w:val="0"/>
          <w:marBottom w:val="0"/>
          <w:divBdr>
            <w:top w:val="none" w:sz="0" w:space="0" w:color="auto"/>
            <w:left w:val="none" w:sz="0" w:space="0" w:color="auto"/>
            <w:bottom w:val="none" w:sz="0" w:space="0" w:color="auto"/>
            <w:right w:val="none" w:sz="0" w:space="0" w:color="auto"/>
          </w:divBdr>
        </w:div>
        <w:div w:id="767432924">
          <w:marLeft w:val="1008"/>
          <w:marRight w:val="0"/>
          <w:marTop w:val="0"/>
          <w:marBottom w:val="0"/>
          <w:divBdr>
            <w:top w:val="none" w:sz="0" w:space="0" w:color="auto"/>
            <w:left w:val="none" w:sz="0" w:space="0" w:color="auto"/>
            <w:bottom w:val="none" w:sz="0" w:space="0" w:color="auto"/>
            <w:right w:val="none" w:sz="0" w:space="0" w:color="auto"/>
          </w:divBdr>
        </w:div>
        <w:div w:id="767432932">
          <w:marLeft w:val="1008"/>
          <w:marRight w:val="0"/>
          <w:marTop w:val="20"/>
          <w:marBottom w:val="0"/>
          <w:divBdr>
            <w:top w:val="none" w:sz="0" w:space="0" w:color="auto"/>
            <w:left w:val="none" w:sz="0" w:space="0" w:color="auto"/>
            <w:bottom w:val="none" w:sz="0" w:space="0" w:color="auto"/>
            <w:right w:val="none" w:sz="0" w:space="0" w:color="auto"/>
          </w:divBdr>
        </w:div>
        <w:div w:id="767432934">
          <w:marLeft w:val="1008"/>
          <w:marRight w:val="0"/>
          <w:marTop w:val="0"/>
          <w:marBottom w:val="0"/>
          <w:divBdr>
            <w:top w:val="none" w:sz="0" w:space="0" w:color="auto"/>
            <w:left w:val="none" w:sz="0" w:space="0" w:color="auto"/>
            <w:bottom w:val="none" w:sz="0" w:space="0" w:color="auto"/>
            <w:right w:val="none" w:sz="0" w:space="0" w:color="auto"/>
          </w:divBdr>
        </w:div>
        <w:div w:id="767432963">
          <w:marLeft w:val="1008"/>
          <w:marRight w:val="0"/>
          <w:marTop w:val="0"/>
          <w:marBottom w:val="0"/>
          <w:divBdr>
            <w:top w:val="none" w:sz="0" w:space="0" w:color="auto"/>
            <w:left w:val="none" w:sz="0" w:space="0" w:color="auto"/>
            <w:bottom w:val="none" w:sz="0" w:space="0" w:color="auto"/>
            <w:right w:val="none" w:sz="0" w:space="0" w:color="auto"/>
          </w:divBdr>
        </w:div>
        <w:div w:id="767432986">
          <w:marLeft w:val="504"/>
          <w:marRight w:val="0"/>
          <w:marTop w:val="360"/>
          <w:marBottom w:val="0"/>
          <w:divBdr>
            <w:top w:val="none" w:sz="0" w:space="0" w:color="auto"/>
            <w:left w:val="none" w:sz="0" w:space="0" w:color="auto"/>
            <w:bottom w:val="none" w:sz="0" w:space="0" w:color="auto"/>
            <w:right w:val="none" w:sz="0" w:space="0" w:color="auto"/>
          </w:divBdr>
        </w:div>
        <w:div w:id="767433001">
          <w:marLeft w:val="504"/>
          <w:marRight w:val="0"/>
          <w:marTop w:val="240"/>
          <w:marBottom w:val="0"/>
          <w:divBdr>
            <w:top w:val="none" w:sz="0" w:space="0" w:color="auto"/>
            <w:left w:val="none" w:sz="0" w:space="0" w:color="auto"/>
            <w:bottom w:val="none" w:sz="0" w:space="0" w:color="auto"/>
            <w:right w:val="none" w:sz="0" w:space="0" w:color="auto"/>
          </w:divBdr>
        </w:div>
        <w:div w:id="767433006">
          <w:marLeft w:val="504"/>
          <w:marRight w:val="0"/>
          <w:marTop w:val="240"/>
          <w:marBottom w:val="0"/>
          <w:divBdr>
            <w:top w:val="none" w:sz="0" w:space="0" w:color="auto"/>
            <w:left w:val="none" w:sz="0" w:space="0" w:color="auto"/>
            <w:bottom w:val="none" w:sz="0" w:space="0" w:color="auto"/>
            <w:right w:val="none" w:sz="0" w:space="0" w:color="auto"/>
          </w:divBdr>
        </w:div>
      </w:divsChild>
    </w:div>
    <w:div w:id="767432915">
      <w:marLeft w:val="0"/>
      <w:marRight w:val="0"/>
      <w:marTop w:val="0"/>
      <w:marBottom w:val="0"/>
      <w:divBdr>
        <w:top w:val="none" w:sz="0" w:space="0" w:color="auto"/>
        <w:left w:val="none" w:sz="0" w:space="0" w:color="auto"/>
        <w:bottom w:val="none" w:sz="0" w:space="0" w:color="auto"/>
        <w:right w:val="none" w:sz="0" w:space="0" w:color="auto"/>
      </w:divBdr>
    </w:div>
    <w:div w:id="767432916">
      <w:marLeft w:val="0"/>
      <w:marRight w:val="0"/>
      <w:marTop w:val="0"/>
      <w:marBottom w:val="0"/>
      <w:divBdr>
        <w:top w:val="none" w:sz="0" w:space="0" w:color="auto"/>
        <w:left w:val="none" w:sz="0" w:space="0" w:color="auto"/>
        <w:bottom w:val="none" w:sz="0" w:space="0" w:color="auto"/>
        <w:right w:val="none" w:sz="0" w:space="0" w:color="auto"/>
      </w:divBdr>
      <w:divsChild>
        <w:div w:id="767432891">
          <w:marLeft w:val="1008"/>
          <w:marRight w:val="0"/>
          <w:marTop w:val="20"/>
          <w:marBottom w:val="0"/>
          <w:divBdr>
            <w:top w:val="none" w:sz="0" w:space="0" w:color="auto"/>
            <w:left w:val="none" w:sz="0" w:space="0" w:color="auto"/>
            <w:bottom w:val="none" w:sz="0" w:space="0" w:color="auto"/>
            <w:right w:val="none" w:sz="0" w:space="0" w:color="auto"/>
          </w:divBdr>
        </w:div>
        <w:div w:id="767432895">
          <w:marLeft w:val="1008"/>
          <w:marRight w:val="0"/>
          <w:marTop w:val="20"/>
          <w:marBottom w:val="0"/>
          <w:divBdr>
            <w:top w:val="none" w:sz="0" w:space="0" w:color="auto"/>
            <w:left w:val="none" w:sz="0" w:space="0" w:color="auto"/>
            <w:bottom w:val="none" w:sz="0" w:space="0" w:color="auto"/>
            <w:right w:val="none" w:sz="0" w:space="0" w:color="auto"/>
          </w:divBdr>
        </w:div>
        <w:div w:id="767432926">
          <w:marLeft w:val="1008"/>
          <w:marRight w:val="0"/>
          <w:marTop w:val="20"/>
          <w:marBottom w:val="0"/>
          <w:divBdr>
            <w:top w:val="none" w:sz="0" w:space="0" w:color="auto"/>
            <w:left w:val="none" w:sz="0" w:space="0" w:color="auto"/>
            <w:bottom w:val="none" w:sz="0" w:space="0" w:color="auto"/>
            <w:right w:val="none" w:sz="0" w:space="0" w:color="auto"/>
          </w:divBdr>
        </w:div>
        <w:div w:id="767432950">
          <w:marLeft w:val="1008"/>
          <w:marRight w:val="0"/>
          <w:marTop w:val="20"/>
          <w:marBottom w:val="0"/>
          <w:divBdr>
            <w:top w:val="none" w:sz="0" w:space="0" w:color="auto"/>
            <w:left w:val="none" w:sz="0" w:space="0" w:color="auto"/>
            <w:bottom w:val="none" w:sz="0" w:space="0" w:color="auto"/>
            <w:right w:val="none" w:sz="0" w:space="0" w:color="auto"/>
          </w:divBdr>
        </w:div>
        <w:div w:id="767433025">
          <w:marLeft w:val="1008"/>
          <w:marRight w:val="0"/>
          <w:marTop w:val="20"/>
          <w:marBottom w:val="0"/>
          <w:divBdr>
            <w:top w:val="none" w:sz="0" w:space="0" w:color="auto"/>
            <w:left w:val="none" w:sz="0" w:space="0" w:color="auto"/>
            <w:bottom w:val="none" w:sz="0" w:space="0" w:color="auto"/>
            <w:right w:val="none" w:sz="0" w:space="0" w:color="auto"/>
          </w:divBdr>
        </w:div>
        <w:div w:id="767433031">
          <w:marLeft w:val="1008"/>
          <w:marRight w:val="0"/>
          <w:marTop w:val="20"/>
          <w:marBottom w:val="0"/>
          <w:divBdr>
            <w:top w:val="none" w:sz="0" w:space="0" w:color="auto"/>
            <w:left w:val="none" w:sz="0" w:space="0" w:color="auto"/>
            <w:bottom w:val="none" w:sz="0" w:space="0" w:color="auto"/>
            <w:right w:val="none" w:sz="0" w:space="0" w:color="auto"/>
          </w:divBdr>
        </w:div>
      </w:divsChild>
    </w:div>
    <w:div w:id="767432917">
      <w:marLeft w:val="0"/>
      <w:marRight w:val="0"/>
      <w:marTop w:val="0"/>
      <w:marBottom w:val="0"/>
      <w:divBdr>
        <w:top w:val="none" w:sz="0" w:space="0" w:color="auto"/>
        <w:left w:val="none" w:sz="0" w:space="0" w:color="auto"/>
        <w:bottom w:val="none" w:sz="0" w:space="0" w:color="auto"/>
        <w:right w:val="none" w:sz="0" w:space="0" w:color="auto"/>
      </w:divBdr>
      <w:divsChild>
        <w:div w:id="767432868">
          <w:marLeft w:val="1008"/>
          <w:marRight w:val="0"/>
          <w:marTop w:val="20"/>
          <w:marBottom w:val="0"/>
          <w:divBdr>
            <w:top w:val="none" w:sz="0" w:space="0" w:color="auto"/>
            <w:left w:val="none" w:sz="0" w:space="0" w:color="auto"/>
            <w:bottom w:val="none" w:sz="0" w:space="0" w:color="auto"/>
            <w:right w:val="none" w:sz="0" w:space="0" w:color="auto"/>
          </w:divBdr>
        </w:div>
        <w:div w:id="767432888">
          <w:marLeft w:val="1008"/>
          <w:marRight w:val="0"/>
          <w:marTop w:val="20"/>
          <w:marBottom w:val="0"/>
          <w:divBdr>
            <w:top w:val="none" w:sz="0" w:space="0" w:color="auto"/>
            <w:left w:val="none" w:sz="0" w:space="0" w:color="auto"/>
            <w:bottom w:val="none" w:sz="0" w:space="0" w:color="auto"/>
            <w:right w:val="none" w:sz="0" w:space="0" w:color="auto"/>
          </w:divBdr>
        </w:div>
        <w:div w:id="767432909">
          <w:marLeft w:val="1008"/>
          <w:marRight w:val="0"/>
          <w:marTop w:val="20"/>
          <w:marBottom w:val="0"/>
          <w:divBdr>
            <w:top w:val="none" w:sz="0" w:space="0" w:color="auto"/>
            <w:left w:val="none" w:sz="0" w:space="0" w:color="auto"/>
            <w:bottom w:val="none" w:sz="0" w:space="0" w:color="auto"/>
            <w:right w:val="none" w:sz="0" w:space="0" w:color="auto"/>
          </w:divBdr>
        </w:div>
        <w:div w:id="767432922">
          <w:marLeft w:val="1008"/>
          <w:marRight w:val="0"/>
          <w:marTop w:val="20"/>
          <w:marBottom w:val="0"/>
          <w:divBdr>
            <w:top w:val="none" w:sz="0" w:space="0" w:color="auto"/>
            <w:left w:val="none" w:sz="0" w:space="0" w:color="auto"/>
            <w:bottom w:val="none" w:sz="0" w:space="0" w:color="auto"/>
            <w:right w:val="none" w:sz="0" w:space="0" w:color="auto"/>
          </w:divBdr>
        </w:div>
        <w:div w:id="767432957">
          <w:marLeft w:val="1008"/>
          <w:marRight w:val="0"/>
          <w:marTop w:val="20"/>
          <w:marBottom w:val="0"/>
          <w:divBdr>
            <w:top w:val="none" w:sz="0" w:space="0" w:color="auto"/>
            <w:left w:val="none" w:sz="0" w:space="0" w:color="auto"/>
            <w:bottom w:val="none" w:sz="0" w:space="0" w:color="auto"/>
            <w:right w:val="none" w:sz="0" w:space="0" w:color="auto"/>
          </w:divBdr>
        </w:div>
        <w:div w:id="767432960">
          <w:marLeft w:val="1008"/>
          <w:marRight w:val="0"/>
          <w:marTop w:val="20"/>
          <w:marBottom w:val="0"/>
          <w:divBdr>
            <w:top w:val="none" w:sz="0" w:space="0" w:color="auto"/>
            <w:left w:val="none" w:sz="0" w:space="0" w:color="auto"/>
            <w:bottom w:val="none" w:sz="0" w:space="0" w:color="auto"/>
            <w:right w:val="none" w:sz="0" w:space="0" w:color="auto"/>
          </w:divBdr>
        </w:div>
        <w:div w:id="767432966">
          <w:marLeft w:val="1008"/>
          <w:marRight w:val="0"/>
          <w:marTop w:val="20"/>
          <w:marBottom w:val="0"/>
          <w:divBdr>
            <w:top w:val="none" w:sz="0" w:space="0" w:color="auto"/>
            <w:left w:val="none" w:sz="0" w:space="0" w:color="auto"/>
            <w:bottom w:val="none" w:sz="0" w:space="0" w:color="auto"/>
            <w:right w:val="none" w:sz="0" w:space="0" w:color="auto"/>
          </w:divBdr>
        </w:div>
        <w:div w:id="767432981">
          <w:marLeft w:val="1008"/>
          <w:marRight w:val="0"/>
          <w:marTop w:val="20"/>
          <w:marBottom w:val="0"/>
          <w:divBdr>
            <w:top w:val="none" w:sz="0" w:space="0" w:color="auto"/>
            <w:left w:val="none" w:sz="0" w:space="0" w:color="auto"/>
            <w:bottom w:val="none" w:sz="0" w:space="0" w:color="auto"/>
            <w:right w:val="none" w:sz="0" w:space="0" w:color="auto"/>
          </w:divBdr>
        </w:div>
        <w:div w:id="767432995">
          <w:marLeft w:val="1008"/>
          <w:marRight w:val="0"/>
          <w:marTop w:val="20"/>
          <w:marBottom w:val="0"/>
          <w:divBdr>
            <w:top w:val="none" w:sz="0" w:space="0" w:color="auto"/>
            <w:left w:val="none" w:sz="0" w:space="0" w:color="auto"/>
            <w:bottom w:val="none" w:sz="0" w:space="0" w:color="auto"/>
            <w:right w:val="none" w:sz="0" w:space="0" w:color="auto"/>
          </w:divBdr>
        </w:div>
        <w:div w:id="767433007">
          <w:marLeft w:val="1008"/>
          <w:marRight w:val="0"/>
          <w:marTop w:val="20"/>
          <w:marBottom w:val="0"/>
          <w:divBdr>
            <w:top w:val="none" w:sz="0" w:space="0" w:color="auto"/>
            <w:left w:val="none" w:sz="0" w:space="0" w:color="auto"/>
            <w:bottom w:val="none" w:sz="0" w:space="0" w:color="auto"/>
            <w:right w:val="none" w:sz="0" w:space="0" w:color="auto"/>
          </w:divBdr>
        </w:div>
        <w:div w:id="767433048">
          <w:marLeft w:val="504"/>
          <w:marRight w:val="0"/>
          <w:marTop w:val="360"/>
          <w:marBottom w:val="0"/>
          <w:divBdr>
            <w:top w:val="none" w:sz="0" w:space="0" w:color="auto"/>
            <w:left w:val="none" w:sz="0" w:space="0" w:color="auto"/>
            <w:bottom w:val="none" w:sz="0" w:space="0" w:color="auto"/>
            <w:right w:val="none" w:sz="0" w:space="0" w:color="auto"/>
          </w:divBdr>
        </w:div>
        <w:div w:id="767433052">
          <w:marLeft w:val="1008"/>
          <w:marRight w:val="0"/>
          <w:marTop w:val="20"/>
          <w:marBottom w:val="0"/>
          <w:divBdr>
            <w:top w:val="none" w:sz="0" w:space="0" w:color="auto"/>
            <w:left w:val="none" w:sz="0" w:space="0" w:color="auto"/>
            <w:bottom w:val="none" w:sz="0" w:space="0" w:color="auto"/>
            <w:right w:val="none" w:sz="0" w:space="0" w:color="auto"/>
          </w:divBdr>
        </w:div>
        <w:div w:id="767433061">
          <w:marLeft w:val="1008"/>
          <w:marRight w:val="0"/>
          <w:marTop w:val="20"/>
          <w:marBottom w:val="0"/>
          <w:divBdr>
            <w:top w:val="none" w:sz="0" w:space="0" w:color="auto"/>
            <w:left w:val="none" w:sz="0" w:space="0" w:color="auto"/>
            <w:bottom w:val="none" w:sz="0" w:space="0" w:color="auto"/>
            <w:right w:val="none" w:sz="0" w:space="0" w:color="auto"/>
          </w:divBdr>
        </w:div>
      </w:divsChild>
    </w:div>
    <w:div w:id="767432919">
      <w:marLeft w:val="0"/>
      <w:marRight w:val="0"/>
      <w:marTop w:val="0"/>
      <w:marBottom w:val="0"/>
      <w:divBdr>
        <w:top w:val="none" w:sz="0" w:space="0" w:color="auto"/>
        <w:left w:val="none" w:sz="0" w:space="0" w:color="auto"/>
        <w:bottom w:val="none" w:sz="0" w:space="0" w:color="auto"/>
        <w:right w:val="none" w:sz="0" w:space="0" w:color="auto"/>
      </w:divBdr>
      <w:divsChild>
        <w:div w:id="767432871">
          <w:marLeft w:val="360"/>
          <w:marRight w:val="0"/>
          <w:marTop w:val="0"/>
          <w:marBottom w:val="0"/>
          <w:divBdr>
            <w:top w:val="none" w:sz="0" w:space="0" w:color="auto"/>
            <w:left w:val="none" w:sz="0" w:space="0" w:color="auto"/>
            <w:bottom w:val="none" w:sz="0" w:space="0" w:color="auto"/>
            <w:right w:val="none" w:sz="0" w:space="0" w:color="auto"/>
          </w:divBdr>
        </w:div>
        <w:div w:id="767432874">
          <w:marLeft w:val="360"/>
          <w:marRight w:val="0"/>
          <w:marTop w:val="0"/>
          <w:marBottom w:val="0"/>
          <w:divBdr>
            <w:top w:val="none" w:sz="0" w:space="0" w:color="auto"/>
            <w:left w:val="none" w:sz="0" w:space="0" w:color="auto"/>
            <w:bottom w:val="none" w:sz="0" w:space="0" w:color="auto"/>
            <w:right w:val="none" w:sz="0" w:space="0" w:color="auto"/>
          </w:divBdr>
        </w:div>
        <w:div w:id="767432880">
          <w:marLeft w:val="360"/>
          <w:marRight w:val="0"/>
          <w:marTop w:val="0"/>
          <w:marBottom w:val="0"/>
          <w:divBdr>
            <w:top w:val="none" w:sz="0" w:space="0" w:color="auto"/>
            <w:left w:val="none" w:sz="0" w:space="0" w:color="auto"/>
            <w:bottom w:val="none" w:sz="0" w:space="0" w:color="auto"/>
            <w:right w:val="none" w:sz="0" w:space="0" w:color="auto"/>
          </w:divBdr>
        </w:div>
        <w:div w:id="767432930">
          <w:marLeft w:val="360"/>
          <w:marRight w:val="0"/>
          <w:marTop w:val="0"/>
          <w:marBottom w:val="0"/>
          <w:divBdr>
            <w:top w:val="none" w:sz="0" w:space="0" w:color="auto"/>
            <w:left w:val="none" w:sz="0" w:space="0" w:color="auto"/>
            <w:bottom w:val="none" w:sz="0" w:space="0" w:color="auto"/>
            <w:right w:val="none" w:sz="0" w:space="0" w:color="auto"/>
          </w:divBdr>
        </w:div>
        <w:div w:id="767432935">
          <w:marLeft w:val="360"/>
          <w:marRight w:val="0"/>
          <w:marTop w:val="0"/>
          <w:marBottom w:val="0"/>
          <w:divBdr>
            <w:top w:val="none" w:sz="0" w:space="0" w:color="auto"/>
            <w:left w:val="none" w:sz="0" w:space="0" w:color="auto"/>
            <w:bottom w:val="none" w:sz="0" w:space="0" w:color="auto"/>
            <w:right w:val="none" w:sz="0" w:space="0" w:color="auto"/>
          </w:divBdr>
        </w:div>
        <w:div w:id="767432949">
          <w:marLeft w:val="360"/>
          <w:marRight w:val="0"/>
          <w:marTop w:val="0"/>
          <w:marBottom w:val="0"/>
          <w:divBdr>
            <w:top w:val="none" w:sz="0" w:space="0" w:color="auto"/>
            <w:left w:val="none" w:sz="0" w:space="0" w:color="auto"/>
            <w:bottom w:val="none" w:sz="0" w:space="0" w:color="auto"/>
            <w:right w:val="none" w:sz="0" w:space="0" w:color="auto"/>
          </w:divBdr>
        </w:div>
        <w:div w:id="767432971">
          <w:marLeft w:val="360"/>
          <w:marRight w:val="0"/>
          <w:marTop w:val="0"/>
          <w:marBottom w:val="0"/>
          <w:divBdr>
            <w:top w:val="none" w:sz="0" w:space="0" w:color="auto"/>
            <w:left w:val="none" w:sz="0" w:space="0" w:color="auto"/>
            <w:bottom w:val="none" w:sz="0" w:space="0" w:color="auto"/>
            <w:right w:val="none" w:sz="0" w:space="0" w:color="auto"/>
          </w:divBdr>
        </w:div>
        <w:div w:id="767432999">
          <w:marLeft w:val="360"/>
          <w:marRight w:val="0"/>
          <w:marTop w:val="0"/>
          <w:marBottom w:val="0"/>
          <w:divBdr>
            <w:top w:val="none" w:sz="0" w:space="0" w:color="auto"/>
            <w:left w:val="none" w:sz="0" w:space="0" w:color="auto"/>
            <w:bottom w:val="none" w:sz="0" w:space="0" w:color="auto"/>
            <w:right w:val="none" w:sz="0" w:space="0" w:color="auto"/>
          </w:divBdr>
        </w:div>
        <w:div w:id="767433033">
          <w:marLeft w:val="360"/>
          <w:marRight w:val="0"/>
          <w:marTop w:val="0"/>
          <w:marBottom w:val="0"/>
          <w:divBdr>
            <w:top w:val="none" w:sz="0" w:space="0" w:color="auto"/>
            <w:left w:val="none" w:sz="0" w:space="0" w:color="auto"/>
            <w:bottom w:val="none" w:sz="0" w:space="0" w:color="auto"/>
            <w:right w:val="none" w:sz="0" w:space="0" w:color="auto"/>
          </w:divBdr>
        </w:div>
      </w:divsChild>
    </w:div>
    <w:div w:id="767432923">
      <w:marLeft w:val="0"/>
      <w:marRight w:val="0"/>
      <w:marTop w:val="0"/>
      <w:marBottom w:val="0"/>
      <w:divBdr>
        <w:top w:val="none" w:sz="0" w:space="0" w:color="auto"/>
        <w:left w:val="none" w:sz="0" w:space="0" w:color="auto"/>
        <w:bottom w:val="none" w:sz="0" w:space="0" w:color="auto"/>
        <w:right w:val="none" w:sz="0" w:space="0" w:color="auto"/>
      </w:divBdr>
    </w:div>
    <w:div w:id="767432925">
      <w:marLeft w:val="0"/>
      <w:marRight w:val="0"/>
      <w:marTop w:val="0"/>
      <w:marBottom w:val="0"/>
      <w:divBdr>
        <w:top w:val="none" w:sz="0" w:space="0" w:color="auto"/>
        <w:left w:val="none" w:sz="0" w:space="0" w:color="auto"/>
        <w:bottom w:val="none" w:sz="0" w:space="0" w:color="auto"/>
        <w:right w:val="none" w:sz="0" w:space="0" w:color="auto"/>
      </w:divBdr>
    </w:div>
    <w:div w:id="767432929">
      <w:marLeft w:val="0"/>
      <w:marRight w:val="0"/>
      <w:marTop w:val="0"/>
      <w:marBottom w:val="0"/>
      <w:divBdr>
        <w:top w:val="none" w:sz="0" w:space="0" w:color="auto"/>
        <w:left w:val="none" w:sz="0" w:space="0" w:color="auto"/>
        <w:bottom w:val="none" w:sz="0" w:space="0" w:color="auto"/>
        <w:right w:val="none" w:sz="0" w:space="0" w:color="auto"/>
      </w:divBdr>
    </w:div>
    <w:div w:id="767432931">
      <w:marLeft w:val="0"/>
      <w:marRight w:val="0"/>
      <w:marTop w:val="0"/>
      <w:marBottom w:val="0"/>
      <w:divBdr>
        <w:top w:val="none" w:sz="0" w:space="0" w:color="auto"/>
        <w:left w:val="none" w:sz="0" w:space="0" w:color="auto"/>
        <w:bottom w:val="none" w:sz="0" w:space="0" w:color="auto"/>
        <w:right w:val="none" w:sz="0" w:space="0" w:color="auto"/>
      </w:divBdr>
    </w:div>
    <w:div w:id="767432933">
      <w:marLeft w:val="0"/>
      <w:marRight w:val="0"/>
      <w:marTop w:val="0"/>
      <w:marBottom w:val="0"/>
      <w:divBdr>
        <w:top w:val="none" w:sz="0" w:space="0" w:color="auto"/>
        <w:left w:val="none" w:sz="0" w:space="0" w:color="auto"/>
        <w:bottom w:val="none" w:sz="0" w:space="0" w:color="auto"/>
        <w:right w:val="none" w:sz="0" w:space="0" w:color="auto"/>
      </w:divBdr>
    </w:div>
    <w:div w:id="767432937">
      <w:marLeft w:val="0"/>
      <w:marRight w:val="0"/>
      <w:marTop w:val="0"/>
      <w:marBottom w:val="0"/>
      <w:divBdr>
        <w:top w:val="none" w:sz="0" w:space="0" w:color="auto"/>
        <w:left w:val="none" w:sz="0" w:space="0" w:color="auto"/>
        <w:bottom w:val="none" w:sz="0" w:space="0" w:color="auto"/>
        <w:right w:val="none" w:sz="0" w:space="0" w:color="auto"/>
      </w:divBdr>
    </w:div>
    <w:div w:id="767432938">
      <w:marLeft w:val="0"/>
      <w:marRight w:val="0"/>
      <w:marTop w:val="0"/>
      <w:marBottom w:val="0"/>
      <w:divBdr>
        <w:top w:val="none" w:sz="0" w:space="0" w:color="auto"/>
        <w:left w:val="none" w:sz="0" w:space="0" w:color="auto"/>
        <w:bottom w:val="none" w:sz="0" w:space="0" w:color="auto"/>
        <w:right w:val="none" w:sz="0" w:space="0" w:color="auto"/>
      </w:divBdr>
    </w:div>
    <w:div w:id="767432941">
      <w:marLeft w:val="0"/>
      <w:marRight w:val="0"/>
      <w:marTop w:val="0"/>
      <w:marBottom w:val="0"/>
      <w:divBdr>
        <w:top w:val="none" w:sz="0" w:space="0" w:color="auto"/>
        <w:left w:val="none" w:sz="0" w:space="0" w:color="auto"/>
        <w:bottom w:val="none" w:sz="0" w:space="0" w:color="auto"/>
        <w:right w:val="none" w:sz="0" w:space="0" w:color="auto"/>
      </w:divBdr>
    </w:div>
    <w:div w:id="767432942">
      <w:marLeft w:val="0"/>
      <w:marRight w:val="0"/>
      <w:marTop w:val="0"/>
      <w:marBottom w:val="0"/>
      <w:divBdr>
        <w:top w:val="none" w:sz="0" w:space="0" w:color="auto"/>
        <w:left w:val="none" w:sz="0" w:space="0" w:color="auto"/>
        <w:bottom w:val="none" w:sz="0" w:space="0" w:color="auto"/>
        <w:right w:val="none" w:sz="0" w:space="0" w:color="auto"/>
      </w:divBdr>
    </w:div>
    <w:div w:id="767432943">
      <w:marLeft w:val="0"/>
      <w:marRight w:val="0"/>
      <w:marTop w:val="0"/>
      <w:marBottom w:val="0"/>
      <w:divBdr>
        <w:top w:val="none" w:sz="0" w:space="0" w:color="auto"/>
        <w:left w:val="none" w:sz="0" w:space="0" w:color="auto"/>
        <w:bottom w:val="none" w:sz="0" w:space="0" w:color="auto"/>
        <w:right w:val="none" w:sz="0" w:space="0" w:color="auto"/>
      </w:divBdr>
    </w:div>
    <w:div w:id="767432944">
      <w:marLeft w:val="0"/>
      <w:marRight w:val="0"/>
      <w:marTop w:val="0"/>
      <w:marBottom w:val="0"/>
      <w:divBdr>
        <w:top w:val="none" w:sz="0" w:space="0" w:color="auto"/>
        <w:left w:val="none" w:sz="0" w:space="0" w:color="auto"/>
        <w:bottom w:val="none" w:sz="0" w:space="0" w:color="auto"/>
        <w:right w:val="none" w:sz="0" w:space="0" w:color="auto"/>
      </w:divBdr>
    </w:div>
    <w:div w:id="767432946">
      <w:marLeft w:val="0"/>
      <w:marRight w:val="0"/>
      <w:marTop w:val="0"/>
      <w:marBottom w:val="0"/>
      <w:divBdr>
        <w:top w:val="none" w:sz="0" w:space="0" w:color="auto"/>
        <w:left w:val="none" w:sz="0" w:space="0" w:color="auto"/>
        <w:bottom w:val="none" w:sz="0" w:space="0" w:color="auto"/>
        <w:right w:val="none" w:sz="0" w:space="0" w:color="auto"/>
      </w:divBdr>
      <w:divsChild>
        <w:div w:id="767432889">
          <w:marLeft w:val="1008"/>
          <w:marRight w:val="0"/>
          <w:marTop w:val="20"/>
          <w:marBottom w:val="0"/>
          <w:divBdr>
            <w:top w:val="none" w:sz="0" w:space="0" w:color="auto"/>
            <w:left w:val="none" w:sz="0" w:space="0" w:color="auto"/>
            <w:bottom w:val="none" w:sz="0" w:space="0" w:color="auto"/>
            <w:right w:val="none" w:sz="0" w:space="0" w:color="auto"/>
          </w:divBdr>
        </w:div>
        <w:div w:id="767433022">
          <w:marLeft w:val="1008"/>
          <w:marRight w:val="0"/>
          <w:marTop w:val="20"/>
          <w:marBottom w:val="0"/>
          <w:divBdr>
            <w:top w:val="none" w:sz="0" w:space="0" w:color="auto"/>
            <w:left w:val="none" w:sz="0" w:space="0" w:color="auto"/>
            <w:bottom w:val="none" w:sz="0" w:space="0" w:color="auto"/>
            <w:right w:val="none" w:sz="0" w:space="0" w:color="auto"/>
          </w:divBdr>
        </w:div>
        <w:div w:id="767433035">
          <w:marLeft w:val="1008"/>
          <w:marRight w:val="0"/>
          <w:marTop w:val="20"/>
          <w:marBottom w:val="0"/>
          <w:divBdr>
            <w:top w:val="none" w:sz="0" w:space="0" w:color="auto"/>
            <w:left w:val="none" w:sz="0" w:space="0" w:color="auto"/>
            <w:bottom w:val="none" w:sz="0" w:space="0" w:color="auto"/>
            <w:right w:val="none" w:sz="0" w:space="0" w:color="auto"/>
          </w:divBdr>
        </w:div>
        <w:div w:id="767433051">
          <w:marLeft w:val="1008"/>
          <w:marRight w:val="0"/>
          <w:marTop w:val="20"/>
          <w:marBottom w:val="0"/>
          <w:divBdr>
            <w:top w:val="none" w:sz="0" w:space="0" w:color="auto"/>
            <w:left w:val="none" w:sz="0" w:space="0" w:color="auto"/>
            <w:bottom w:val="none" w:sz="0" w:space="0" w:color="auto"/>
            <w:right w:val="none" w:sz="0" w:space="0" w:color="auto"/>
          </w:divBdr>
        </w:div>
        <w:div w:id="767433057">
          <w:marLeft w:val="1008"/>
          <w:marRight w:val="0"/>
          <w:marTop w:val="20"/>
          <w:marBottom w:val="0"/>
          <w:divBdr>
            <w:top w:val="none" w:sz="0" w:space="0" w:color="auto"/>
            <w:left w:val="none" w:sz="0" w:space="0" w:color="auto"/>
            <w:bottom w:val="none" w:sz="0" w:space="0" w:color="auto"/>
            <w:right w:val="none" w:sz="0" w:space="0" w:color="auto"/>
          </w:divBdr>
        </w:div>
      </w:divsChild>
    </w:div>
    <w:div w:id="767432947">
      <w:marLeft w:val="0"/>
      <w:marRight w:val="0"/>
      <w:marTop w:val="0"/>
      <w:marBottom w:val="0"/>
      <w:divBdr>
        <w:top w:val="none" w:sz="0" w:space="0" w:color="auto"/>
        <w:left w:val="none" w:sz="0" w:space="0" w:color="auto"/>
        <w:bottom w:val="none" w:sz="0" w:space="0" w:color="auto"/>
        <w:right w:val="none" w:sz="0" w:space="0" w:color="auto"/>
      </w:divBdr>
    </w:div>
    <w:div w:id="767432948">
      <w:marLeft w:val="0"/>
      <w:marRight w:val="0"/>
      <w:marTop w:val="0"/>
      <w:marBottom w:val="0"/>
      <w:divBdr>
        <w:top w:val="none" w:sz="0" w:space="0" w:color="auto"/>
        <w:left w:val="none" w:sz="0" w:space="0" w:color="auto"/>
        <w:bottom w:val="none" w:sz="0" w:space="0" w:color="auto"/>
        <w:right w:val="none" w:sz="0" w:space="0" w:color="auto"/>
      </w:divBdr>
    </w:div>
    <w:div w:id="767432952">
      <w:marLeft w:val="0"/>
      <w:marRight w:val="0"/>
      <w:marTop w:val="0"/>
      <w:marBottom w:val="0"/>
      <w:divBdr>
        <w:top w:val="none" w:sz="0" w:space="0" w:color="auto"/>
        <w:left w:val="none" w:sz="0" w:space="0" w:color="auto"/>
        <w:bottom w:val="none" w:sz="0" w:space="0" w:color="auto"/>
        <w:right w:val="none" w:sz="0" w:space="0" w:color="auto"/>
      </w:divBdr>
      <w:divsChild>
        <w:div w:id="767432869">
          <w:marLeft w:val="634"/>
          <w:marRight w:val="0"/>
          <w:marTop w:val="100"/>
          <w:marBottom w:val="0"/>
          <w:divBdr>
            <w:top w:val="none" w:sz="0" w:space="0" w:color="auto"/>
            <w:left w:val="none" w:sz="0" w:space="0" w:color="auto"/>
            <w:bottom w:val="none" w:sz="0" w:space="0" w:color="auto"/>
            <w:right w:val="none" w:sz="0" w:space="0" w:color="auto"/>
          </w:divBdr>
        </w:div>
        <w:div w:id="767432914">
          <w:marLeft w:val="634"/>
          <w:marRight w:val="0"/>
          <w:marTop w:val="100"/>
          <w:marBottom w:val="0"/>
          <w:divBdr>
            <w:top w:val="none" w:sz="0" w:space="0" w:color="auto"/>
            <w:left w:val="none" w:sz="0" w:space="0" w:color="auto"/>
            <w:bottom w:val="none" w:sz="0" w:space="0" w:color="auto"/>
            <w:right w:val="none" w:sz="0" w:space="0" w:color="auto"/>
          </w:divBdr>
        </w:div>
        <w:div w:id="767432920">
          <w:marLeft w:val="0"/>
          <w:marRight w:val="0"/>
          <w:marTop w:val="120"/>
          <w:marBottom w:val="0"/>
          <w:divBdr>
            <w:top w:val="none" w:sz="0" w:space="0" w:color="auto"/>
            <w:left w:val="none" w:sz="0" w:space="0" w:color="auto"/>
            <w:bottom w:val="none" w:sz="0" w:space="0" w:color="auto"/>
            <w:right w:val="none" w:sz="0" w:space="0" w:color="auto"/>
          </w:divBdr>
        </w:div>
        <w:div w:id="767433029">
          <w:marLeft w:val="634"/>
          <w:marRight w:val="0"/>
          <w:marTop w:val="100"/>
          <w:marBottom w:val="0"/>
          <w:divBdr>
            <w:top w:val="none" w:sz="0" w:space="0" w:color="auto"/>
            <w:left w:val="none" w:sz="0" w:space="0" w:color="auto"/>
            <w:bottom w:val="none" w:sz="0" w:space="0" w:color="auto"/>
            <w:right w:val="none" w:sz="0" w:space="0" w:color="auto"/>
          </w:divBdr>
        </w:div>
      </w:divsChild>
    </w:div>
    <w:div w:id="767432953">
      <w:marLeft w:val="0"/>
      <w:marRight w:val="0"/>
      <w:marTop w:val="0"/>
      <w:marBottom w:val="0"/>
      <w:divBdr>
        <w:top w:val="none" w:sz="0" w:space="0" w:color="auto"/>
        <w:left w:val="none" w:sz="0" w:space="0" w:color="auto"/>
        <w:bottom w:val="none" w:sz="0" w:space="0" w:color="auto"/>
        <w:right w:val="none" w:sz="0" w:space="0" w:color="auto"/>
      </w:divBdr>
      <w:divsChild>
        <w:div w:id="767432863">
          <w:marLeft w:val="1008"/>
          <w:marRight w:val="0"/>
          <w:marTop w:val="0"/>
          <w:marBottom w:val="0"/>
          <w:divBdr>
            <w:top w:val="none" w:sz="0" w:space="0" w:color="auto"/>
            <w:left w:val="none" w:sz="0" w:space="0" w:color="auto"/>
            <w:bottom w:val="none" w:sz="0" w:space="0" w:color="auto"/>
            <w:right w:val="none" w:sz="0" w:space="0" w:color="auto"/>
          </w:divBdr>
        </w:div>
        <w:div w:id="767432939">
          <w:marLeft w:val="1008"/>
          <w:marRight w:val="0"/>
          <w:marTop w:val="0"/>
          <w:marBottom w:val="0"/>
          <w:divBdr>
            <w:top w:val="none" w:sz="0" w:space="0" w:color="auto"/>
            <w:left w:val="none" w:sz="0" w:space="0" w:color="auto"/>
            <w:bottom w:val="none" w:sz="0" w:space="0" w:color="auto"/>
            <w:right w:val="none" w:sz="0" w:space="0" w:color="auto"/>
          </w:divBdr>
        </w:div>
        <w:div w:id="767432940">
          <w:marLeft w:val="504"/>
          <w:marRight w:val="0"/>
          <w:marTop w:val="240"/>
          <w:marBottom w:val="0"/>
          <w:divBdr>
            <w:top w:val="none" w:sz="0" w:space="0" w:color="auto"/>
            <w:left w:val="none" w:sz="0" w:space="0" w:color="auto"/>
            <w:bottom w:val="none" w:sz="0" w:space="0" w:color="auto"/>
            <w:right w:val="none" w:sz="0" w:space="0" w:color="auto"/>
          </w:divBdr>
        </w:div>
        <w:div w:id="767432945">
          <w:marLeft w:val="1008"/>
          <w:marRight w:val="0"/>
          <w:marTop w:val="0"/>
          <w:marBottom w:val="0"/>
          <w:divBdr>
            <w:top w:val="none" w:sz="0" w:space="0" w:color="auto"/>
            <w:left w:val="none" w:sz="0" w:space="0" w:color="auto"/>
            <w:bottom w:val="none" w:sz="0" w:space="0" w:color="auto"/>
            <w:right w:val="none" w:sz="0" w:space="0" w:color="auto"/>
          </w:divBdr>
        </w:div>
        <w:div w:id="767432951">
          <w:marLeft w:val="1008"/>
          <w:marRight w:val="0"/>
          <w:marTop w:val="0"/>
          <w:marBottom w:val="0"/>
          <w:divBdr>
            <w:top w:val="none" w:sz="0" w:space="0" w:color="auto"/>
            <w:left w:val="none" w:sz="0" w:space="0" w:color="auto"/>
            <w:bottom w:val="none" w:sz="0" w:space="0" w:color="auto"/>
            <w:right w:val="none" w:sz="0" w:space="0" w:color="auto"/>
          </w:divBdr>
        </w:div>
        <w:div w:id="767432964">
          <w:marLeft w:val="1008"/>
          <w:marRight w:val="0"/>
          <w:marTop w:val="0"/>
          <w:marBottom w:val="0"/>
          <w:divBdr>
            <w:top w:val="none" w:sz="0" w:space="0" w:color="auto"/>
            <w:left w:val="none" w:sz="0" w:space="0" w:color="auto"/>
            <w:bottom w:val="none" w:sz="0" w:space="0" w:color="auto"/>
            <w:right w:val="none" w:sz="0" w:space="0" w:color="auto"/>
          </w:divBdr>
        </w:div>
        <w:div w:id="767432974">
          <w:marLeft w:val="504"/>
          <w:marRight w:val="0"/>
          <w:marTop w:val="240"/>
          <w:marBottom w:val="0"/>
          <w:divBdr>
            <w:top w:val="none" w:sz="0" w:space="0" w:color="auto"/>
            <w:left w:val="none" w:sz="0" w:space="0" w:color="auto"/>
            <w:bottom w:val="none" w:sz="0" w:space="0" w:color="auto"/>
            <w:right w:val="none" w:sz="0" w:space="0" w:color="auto"/>
          </w:divBdr>
        </w:div>
        <w:div w:id="767432988">
          <w:marLeft w:val="504"/>
          <w:marRight w:val="0"/>
          <w:marTop w:val="240"/>
          <w:marBottom w:val="0"/>
          <w:divBdr>
            <w:top w:val="none" w:sz="0" w:space="0" w:color="auto"/>
            <w:left w:val="none" w:sz="0" w:space="0" w:color="auto"/>
            <w:bottom w:val="none" w:sz="0" w:space="0" w:color="auto"/>
            <w:right w:val="none" w:sz="0" w:space="0" w:color="auto"/>
          </w:divBdr>
        </w:div>
        <w:div w:id="767433005">
          <w:marLeft w:val="1008"/>
          <w:marRight w:val="0"/>
          <w:marTop w:val="0"/>
          <w:marBottom w:val="0"/>
          <w:divBdr>
            <w:top w:val="none" w:sz="0" w:space="0" w:color="auto"/>
            <w:left w:val="none" w:sz="0" w:space="0" w:color="auto"/>
            <w:bottom w:val="none" w:sz="0" w:space="0" w:color="auto"/>
            <w:right w:val="none" w:sz="0" w:space="0" w:color="auto"/>
          </w:divBdr>
        </w:div>
        <w:div w:id="767433016">
          <w:marLeft w:val="1008"/>
          <w:marRight w:val="0"/>
          <w:marTop w:val="0"/>
          <w:marBottom w:val="0"/>
          <w:divBdr>
            <w:top w:val="none" w:sz="0" w:space="0" w:color="auto"/>
            <w:left w:val="none" w:sz="0" w:space="0" w:color="auto"/>
            <w:bottom w:val="none" w:sz="0" w:space="0" w:color="auto"/>
            <w:right w:val="none" w:sz="0" w:space="0" w:color="auto"/>
          </w:divBdr>
        </w:div>
        <w:div w:id="767433049">
          <w:marLeft w:val="1008"/>
          <w:marRight w:val="0"/>
          <w:marTop w:val="0"/>
          <w:marBottom w:val="0"/>
          <w:divBdr>
            <w:top w:val="none" w:sz="0" w:space="0" w:color="auto"/>
            <w:left w:val="none" w:sz="0" w:space="0" w:color="auto"/>
            <w:bottom w:val="none" w:sz="0" w:space="0" w:color="auto"/>
            <w:right w:val="none" w:sz="0" w:space="0" w:color="auto"/>
          </w:divBdr>
        </w:div>
      </w:divsChild>
    </w:div>
    <w:div w:id="767432954">
      <w:marLeft w:val="0"/>
      <w:marRight w:val="0"/>
      <w:marTop w:val="0"/>
      <w:marBottom w:val="0"/>
      <w:divBdr>
        <w:top w:val="none" w:sz="0" w:space="0" w:color="auto"/>
        <w:left w:val="none" w:sz="0" w:space="0" w:color="auto"/>
        <w:bottom w:val="none" w:sz="0" w:space="0" w:color="auto"/>
        <w:right w:val="none" w:sz="0" w:space="0" w:color="auto"/>
      </w:divBdr>
    </w:div>
    <w:div w:id="767432955">
      <w:marLeft w:val="0"/>
      <w:marRight w:val="0"/>
      <w:marTop w:val="0"/>
      <w:marBottom w:val="0"/>
      <w:divBdr>
        <w:top w:val="none" w:sz="0" w:space="0" w:color="auto"/>
        <w:left w:val="none" w:sz="0" w:space="0" w:color="auto"/>
        <w:bottom w:val="none" w:sz="0" w:space="0" w:color="auto"/>
        <w:right w:val="none" w:sz="0" w:space="0" w:color="auto"/>
      </w:divBdr>
    </w:div>
    <w:div w:id="767432956">
      <w:marLeft w:val="0"/>
      <w:marRight w:val="0"/>
      <w:marTop w:val="0"/>
      <w:marBottom w:val="0"/>
      <w:divBdr>
        <w:top w:val="none" w:sz="0" w:space="0" w:color="auto"/>
        <w:left w:val="none" w:sz="0" w:space="0" w:color="auto"/>
        <w:bottom w:val="none" w:sz="0" w:space="0" w:color="auto"/>
        <w:right w:val="none" w:sz="0" w:space="0" w:color="auto"/>
      </w:divBdr>
    </w:div>
    <w:div w:id="767432959">
      <w:marLeft w:val="0"/>
      <w:marRight w:val="0"/>
      <w:marTop w:val="0"/>
      <w:marBottom w:val="0"/>
      <w:divBdr>
        <w:top w:val="none" w:sz="0" w:space="0" w:color="auto"/>
        <w:left w:val="none" w:sz="0" w:space="0" w:color="auto"/>
        <w:bottom w:val="none" w:sz="0" w:space="0" w:color="auto"/>
        <w:right w:val="none" w:sz="0" w:space="0" w:color="auto"/>
      </w:divBdr>
    </w:div>
    <w:div w:id="767432962">
      <w:marLeft w:val="0"/>
      <w:marRight w:val="0"/>
      <w:marTop w:val="0"/>
      <w:marBottom w:val="0"/>
      <w:divBdr>
        <w:top w:val="none" w:sz="0" w:space="0" w:color="auto"/>
        <w:left w:val="none" w:sz="0" w:space="0" w:color="auto"/>
        <w:bottom w:val="none" w:sz="0" w:space="0" w:color="auto"/>
        <w:right w:val="none" w:sz="0" w:space="0" w:color="auto"/>
      </w:divBdr>
    </w:div>
    <w:div w:id="767432968">
      <w:marLeft w:val="0"/>
      <w:marRight w:val="0"/>
      <w:marTop w:val="0"/>
      <w:marBottom w:val="0"/>
      <w:divBdr>
        <w:top w:val="none" w:sz="0" w:space="0" w:color="auto"/>
        <w:left w:val="none" w:sz="0" w:space="0" w:color="auto"/>
        <w:bottom w:val="none" w:sz="0" w:space="0" w:color="auto"/>
        <w:right w:val="none" w:sz="0" w:space="0" w:color="auto"/>
      </w:divBdr>
    </w:div>
    <w:div w:id="767432970">
      <w:marLeft w:val="0"/>
      <w:marRight w:val="0"/>
      <w:marTop w:val="0"/>
      <w:marBottom w:val="0"/>
      <w:divBdr>
        <w:top w:val="none" w:sz="0" w:space="0" w:color="auto"/>
        <w:left w:val="none" w:sz="0" w:space="0" w:color="auto"/>
        <w:bottom w:val="none" w:sz="0" w:space="0" w:color="auto"/>
        <w:right w:val="none" w:sz="0" w:space="0" w:color="auto"/>
      </w:divBdr>
      <w:divsChild>
        <w:div w:id="767432904">
          <w:marLeft w:val="1166"/>
          <w:marRight w:val="0"/>
          <w:marTop w:val="100"/>
          <w:marBottom w:val="120"/>
          <w:divBdr>
            <w:top w:val="none" w:sz="0" w:space="0" w:color="auto"/>
            <w:left w:val="none" w:sz="0" w:space="0" w:color="auto"/>
            <w:bottom w:val="none" w:sz="0" w:space="0" w:color="auto"/>
            <w:right w:val="none" w:sz="0" w:space="0" w:color="auto"/>
          </w:divBdr>
        </w:div>
        <w:div w:id="767432921">
          <w:marLeft w:val="1166"/>
          <w:marRight w:val="0"/>
          <w:marTop w:val="100"/>
          <w:marBottom w:val="120"/>
          <w:divBdr>
            <w:top w:val="none" w:sz="0" w:space="0" w:color="auto"/>
            <w:left w:val="none" w:sz="0" w:space="0" w:color="auto"/>
            <w:bottom w:val="none" w:sz="0" w:space="0" w:color="auto"/>
            <w:right w:val="none" w:sz="0" w:space="0" w:color="auto"/>
          </w:divBdr>
        </w:div>
        <w:div w:id="767432965">
          <w:marLeft w:val="1166"/>
          <w:marRight w:val="0"/>
          <w:marTop w:val="100"/>
          <w:marBottom w:val="120"/>
          <w:divBdr>
            <w:top w:val="none" w:sz="0" w:space="0" w:color="auto"/>
            <w:left w:val="none" w:sz="0" w:space="0" w:color="auto"/>
            <w:bottom w:val="none" w:sz="0" w:space="0" w:color="auto"/>
            <w:right w:val="none" w:sz="0" w:space="0" w:color="auto"/>
          </w:divBdr>
        </w:div>
        <w:div w:id="767432977">
          <w:marLeft w:val="1166"/>
          <w:marRight w:val="0"/>
          <w:marTop w:val="100"/>
          <w:marBottom w:val="120"/>
          <w:divBdr>
            <w:top w:val="none" w:sz="0" w:space="0" w:color="auto"/>
            <w:left w:val="none" w:sz="0" w:space="0" w:color="auto"/>
            <w:bottom w:val="none" w:sz="0" w:space="0" w:color="auto"/>
            <w:right w:val="none" w:sz="0" w:space="0" w:color="auto"/>
          </w:divBdr>
        </w:div>
        <w:div w:id="767433002">
          <w:marLeft w:val="1166"/>
          <w:marRight w:val="0"/>
          <w:marTop w:val="100"/>
          <w:marBottom w:val="120"/>
          <w:divBdr>
            <w:top w:val="none" w:sz="0" w:space="0" w:color="auto"/>
            <w:left w:val="none" w:sz="0" w:space="0" w:color="auto"/>
            <w:bottom w:val="none" w:sz="0" w:space="0" w:color="auto"/>
            <w:right w:val="none" w:sz="0" w:space="0" w:color="auto"/>
          </w:divBdr>
        </w:div>
      </w:divsChild>
    </w:div>
    <w:div w:id="767432972">
      <w:marLeft w:val="0"/>
      <w:marRight w:val="0"/>
      <w:marTop w:val="0"/>
      <w:marBottom w:val="0"/>
      <w:divBdr>
        <w:top w:val="none" w:sz="0" w:space="0" w:color="auto"/>
        <w:left w:val="none" w:sz="0" w:space="0" w:color="auto"/>
        <w:bottom w:val="none" w:sz="0" w:space="0" w:color="auto"/>
        <w:right w:val="none" w:sz="0" w:space="0" w:color="auto"/>
      </w:divBdr>
    </w:div>
    <w:div w:id="767432976">
      <w:marLeft w:val="0"/>
      <w:marRight w:val="0"/>
      <w:marTop w:val="0"/>
      <w:marBottom w:val="0"/>
      <w:divBdr>
        <w:top w:val="none" w:sz="0" w:space="0" w:color="auto"/>
        <w:left w:val="none" w:sz="0" w:space="0" w:color="auto"/>
        <w:bottom w:val="none" w:sz="0" w:space="0" w:color="auto"/>
        <w:right w:val="none" w:sz="0" w:space="0" w:color="auto"/>
      </w:divBdr>
    </w:div>
    <w:div w:id="767432978">
      <w:marLeft w:val="0"/>
      <w:marRight w:val="0"/>
      <w:marTop w:val="0"/>
      <w:marBottom w:val="0"/>
      <w:divBdr>
        <w:top w:val="none" w:sz="0" w:space="0" w:color="auto"/>
        <w:left w:val="none" w:sz="0" w:space="0" w:color="auto"/>
        <w:bottom w:val="none" w:sz="0" w:space="0" w:color="auto"/>
        <w:right w:val="none" w:sz="0" w:space="0" w:color="auto"/>
      </w:divBdr>
    </w:div>
    <w:div w:id="767432979">
      <w:marLeft w:val="0"/>
      <w:marRight w:val="0"/>
      <w:marTop w:val="0"/>
      <w:marBottom w:val="0"/>
      <w:divBdr>
        <w:top w:val="none" w:sz="0" w:space="0" w:color="auto"/>
        <w:left w:val="none" w:sz="0" w:space="0" w:color="auto"/>
        <w:bottom w:val="none" w:sz="0" w:space="0" w:color="auto"/>
        <w:right w:val="none" w:sz="0" w:space="0" w:color="auto"/>
      </w:divBdr>
    </w:div>
    <w:div w:id="767432980">
      <w:marLeft w:val="0"/>
      <w:marRight w:val="0"/>
      <w:marTop w:val="0"/>
      <w:marBottom w:val="0"/>
      <w:divBdr>
        <w:top w:val="none" w:sz="0" w:space="0" w:color="auto"/>
        <w:left w:val="none" w:sz="0" w:space="0" w:color="auto"/>
        <w:bottom w:val="none" w:sz="0" w:space="0" w:color="auto"/>
        <w:right w:val="none" w:sz="0" w:space="0" w:color="auto"/>
      </w:divBdr>
    </w:div>
    <w:div w:id="767432982">
      <w:marLeft w:val="0"/>
      <w:marRight w:val="0"/>
      <w:marTop w:val="0"/>
      <w:marBottom w:val="0"/>
      <w:divBdr>
        <w:top w:val="none" w:sz="0" w:space="0" w:color="auto"/>
        <w:left w:val="none" w:sz="0" w:space="0" w:color="auto"/>
        <w:bottom w:val="none" w:sz="0" w:space="0" w:color="auto"/>
        <w:right w:val="none" w:sz="0" w:space="0" w:color="auto"/>
      </w:divBdr>
    </w:div>
    <w:div w:id="767432983">
      <w:marLeft w:val="0"/>
      <w:marRight w:val="0"/>
      <w:marTop w:val="0"/>
      <w:marBottom w:val="0"/>
      <w:divBdr>
        <w:top w:val="none" w:sz="0" w:space="0" w:color="auto"/>
        <w:left w:val="none" w:sz="0" w:space="0" w:color="auto"/>
        <w:bottom w:val="none" w:sz="0" w:space="0" w:color="auto"/>
        <w:right w:val="none" w:sz="0" w:space="0" w:color="auto"/>
      </w:divBdr>
      <w:divsChild>
        <w:div w:id="767432936">
          <w:marLeft w:val="360"/>
          <w:marRight w:val="0"/>
          <w:marTop w:val="0"/>
          <w:marBottom w:val="0"/>
          <w:divBdr>
            <w:top w:val="none" w:sz="0" w:space="0" w:color="auto"/>
            <w:left w:val="none" w:sz="0" w:space="0" w:color="auto"/>
            <w:bottom w:val="none" w:sz="0" w:space="0" w:color="auto"/>
            <w:right w:val="none" w:sz="0" w:space="0" w:color="auto"/>
          </w:divBdr>
        </w:div>
        <w:div w:id="767432996">
          <w:marLeft w:val="360"/>
          <w:marRight w:val="0"/>
          <w:marTop w:val="0"/>
          <w:marBottom w:val="0"/>
          <w:divBdr>
            <w:top w:val="none" w:sz="0" w:space="0" w:color="auto"/>
            <w:left w:val="none" w:sz="0" w:space="0" w:color="auto"/>
            <w:bottom w:val="none" w:sz="0" w:space="0" w:color="auto"/>
            <w:right w:val="none" w:sz="0" w:space="0" w:color="auto"/>
          </w:divBdr>
        </w:div>
        <w:div w:id="767433008">
          <w:marLeft w:val="360"/>
          <w:marRight w:val="0"/>
          <w:marTop w:val="0"/>
          <w:marBottom w:val="0"/>
          <w:divBdr>
            <w:top w:val="none" w:sz="0" w:space="0" w:color="auto"/>
            <w:left w:val="none" w:sz="0" w:space="0" w:color="auto"/>
            <w:bottom w:val="none" w:sz="0" w:space="0" w:color="auto"/>
            <w:right w:val="none" w:sz="0" w:space="0" w:color="auto"/>
          </w:divBdr>
        </w:div>
        <w:div w:id="767433010">
          <w:marLeft w:val="360"/>
          <w:marRight w:val="0"/>
          <w:marTop w:val="0"/>
          <w:marBottom w:val="0"/>
          <w:divBdr>
            <w:top w:val="none" w:sz="0" w:space="0" w:color="auto"/>
            <w:left w:val="none" w:sz="0" w:space="0" w:color="auto"/>
            <w:bottom w:val="none" w:sz="0" w:space="0" w:color="auto"/>
            <w:right w:val="none" w:sz="0" w:space="0" w:color="auto"/>
          </w:divBdr>
        </w:div>
        <w:div w:id="767433011">
          <w:marLeft w:val="360"/>
          <w:marRight w:val="0"/>
          <w:marTop w:val="0"/>
          <w:marBottom w:val="0"/>
          <w:divBdr>
            <w:top w:val="none" w:sz="0" w:space="0" w:color="auto"/>
            <w:left w:val="none" w:sz="0" w:space="0" w:color="auto"/>
            <w:bottom w:val="none" w:sz="0" w:space="0" w:color="auto"/>
            <w:right w:val="none" w:sz="0" w:space="0" w:color="auto"/>
          </w:divBdr>
        </w:div>
        <w:div w:id="767433018">
          <w:marLeft w:val="360"/>
          <w:marRight w:val="0"/>
          <w:marTop w:val="0"/>
          <w:marBottom w:val="0"/>
          <w:divBdr>
            <w:top w:val="none" w:sz="0" w:space="0" w:color="auto"/>
            <w:left w:val="none" w:sz="0" w:space="0" w:color="auto"/>
            <w:bottom w:val="none" w:sz="0" w:space="0" w:color="auto"/>
            <w:right w:val="none" w:sz="0" w:space="0" w:color="auto"/>
          </w:divBdr>
        </w:div>
        <w:div w:id="767433034">
          <w:marLeft w:val="360"/>
          <w:marRight w:val="0"/>
          <w:marTop w:val="0"/>
          <w:marBottom w:val="0"/>
          <w:divBdr>
            <w:top w:val="none" w:sz="0" w:space="0" w:color="auto"/>
            <w:left w:val="none" w:sz="0" w:space="0" w:color="auto"/>
            <w:bottom w:val="none" w:sz="0" w:space="0" w:color="auto"/>
            <w:right w:val="none" w:sz="0" w:space="0" w:color="auto"/>
          </w:divBdr>
        </w:div>
        <w:div w:id="767433055">
          <w:marLeft w:val="360"/>
          <w:marRight w:val="0"/>
          <w:marTop w:val="0"/>
          <w:marBottom w:val="0"/>
          <w:divBdr>
            <w:top w:val="none" w:sz="0" w:space="0" w:color="auto"/>
            <w:left w:val="none" w:sz="0" w:space="0" w:color="auto"/>
            <w:bottom w:val="none" w:sz="0" w:space="0" w:color="auto"/>
            <w:right w:val="none" w:sz="0" w:space="0" w:color="auto"/>
          </w:divBdr>
        </w:div>
        <w:div w:id="767433056">
          <w:marLeft w:val="360"/>
          <w:marRight w:val="0"/>
          <w:marTop w:val="0"/>
          <w:marBottom w:val="0"/>
          <w:divBdr>
            <w:top w:val="none" w:sz="0" w:space="0" w:color="auto"/>
            <w:left w:val="none" w:sz="0" w:space="0" w:color="auto"/>
            <w:bottom w:val="none" w:sz="0" w:space="0" w:color="auto"/>
            <w:right w:val="none" w:sz="0" w:space="0" w:color="auto"/>
          </w:divBdr>
        </w:div>
      </w:divsChild>
    </w:div>
    <w:div w:id="767432984">
      <w:marLeft w:val="0"/>
      <w:marRight w:val="0"/>
      <w:marTop w:val="0"/>
      <w:marBottom w:val="0"/>
      <w:divBdr>
        <w:top w:val="none" w:sz="0" w:space="0" w:color="auto"/>
        <w:left w:val="none" w:sz="0" w:space="0" w:color="auto"/>
        <w:bottom w:val="none" w:sz="0" w:space="0" w:color="auto"/>
        <w:right w:val="none" w:sz="0" w:space="0" w:color="auto"/>
      </w:divBdr>
    </w:div>
    <w:div w:id="767432985">
      <w:marLeft w:val="0"/>
      <w:marRight w:val="0"/>
      <w:marTop w:val="0"/>
      <w:marBottom w:val="0"/>
      <w:divBdr>
        <w:top w:val="none" w:sz="0" w:space="0" w:color="auto"/>
        <w:left w:val="none" w:sz="0" w:space="0" w:color="auto"/>
        <w:bottom w:val="none" w:sz="0" w:space="0" w:color="auto"/>
        <w:right w:val="none" w:sz="0" w:space="0" w:color="auto"/>
      </w:divBdr>
    </w:div>
    <w:div w:id="767432987">
      <w:marLeft w:val="0"/>
      <w:marRight w:val="0"/>
      <w:marTop w:val="0"/>
      <w:marBottom w:val="0"/>
      <w:divBdr>
        <w:top w:val="none" w:sz="0" w:space="0" w:color="auto"/>
        <w:left w:val="none" w:sz="0" w:space="0" w:color="auto"/>
        <w:bottom w:val="none" w:sz="0" w:space="0" w:color="auto"/>
        <w:right w:val="none" w:sz="0" w:space="0" w:color="auto"/>
      </w:divBdr>
    </w:div>
    <w:div w:id="767432989">
      <w:marLeft w:val="0"/>
      <w:marRight w:val="0"/>
      <w:marTop w:val="0"/>
      <w:marBottom w:val="0"/>
      <w:divBdr>
        <w:top w:val="none" w:sz="0" w:space="0" w:color="auto"/>
        <w:left w:val="none" w:sz="0" w:space="0" w:color="auto"/>
        <w:bottom w:val="none" w:sz="0" w:space="0" w:color="auto"/>
        <w:right w:val="none" w:sz="0" w:space="0" w:color="auto"/>
      </w:divBdr>
    </w:div>
    <w:div w:id="767432990">
      <w:marLeft w:val="0"/>
      <w:marRight w:val="0"/>
      <w:marTop w:val="0"/>
      <w:marBottom w:val="0"/>
      <w:divBdr>
        <w:top w:val="none" w:sz="0" w:space="0" w:color="auto"/>
        <w:left w:val="none" w:sz="0" w:space="0" w:color="auto"/>
        <w:bottom w:val="none" w:sz="0" w:space="0" w:color="auto"/>
        <w:right w:val="none" w:sz="0" w:space="0" w:color="auto"/>
      </w:divBdr>
    </w:div>
    <w:div w:id="767432991">
      <w:marLeft w:val="0"/>
      <w:marRight w:val="0"/>
      <w:marTop w:val="0"/>
      <w:marBottom w:val="0"/>
      <w:divBdr>
        <w:top w:val="none" w:sz="0" w:space="0" w:color="auto"/>
        <w:left w:val="none" w:sz="0" w:space="0" w:color="auto"/>
        <w:bottom w:val="none" w:sz="0" w:space="0" w:color="auto"/>
        <w:right w:val="none" w:sz="0" w:space="0" w:color="auto"/>
      </w:divBdr>
    </w:div>
    <w:div w:id="767432993">
      <w:marLeft w:val="0"/>
      <w:marRight w:val="0"/>
      <w:marTop w:val="0"/>
      <w:marBottom w:val="0"/>
      <w:divBdr>
        <w:top w:val="none" w:sz="0" w:space="0" w:color="auto"/>
        <w:left w:val="none" w:sz="0" w:space="0" w:color="auto"/>
        <w:bottom w:val="none" w:sz="0" w:space="0" w:color="auto"/>
        <w:right w:val="none" w:sz="0" w:space="0" w:color="auto"/>
      </w:divBdr>
    </w:div>
    <w:div w:id="767432994">
      <w:marLeft w:val="0"/>
      <w:marRight w:val="0"/>
      <w:marTop w:val="0"/>
      <w:marBottom w:val="0"/>
      <w:divBdr>
        <w:top w:val="none" w:sz="0" w:space="0" w:color="auto"/>
        <w:left w:val="none" w:sz="0" w:space="0" w:color="auto"/>
        <w:bottom w:val="none" w:sz="0" w:space="0" w:color="auto"/>
        <w:right w:val="none" w:sz="0" w:space="0" w:color="auto"/>
      </w:divBdr>
    </w:div>
    <w:div w:id="767432997">
      <w:marLeft w:val="0"/>
      <w:marRight w:val="0"/>
      <w:marTop w:val="0"/>
      <w:marBottom w:val="0"/>
      <w:divBdr>
        <w:top w:val="none" w:sz="0" w:space="0" w:color="auto"/>
        <w:left w:val="none" w:sz="0" w:space="0" w:color="auto"/>
        <w:bottom w:val="none" w:sz="0" w:space="0" w:color="auto"/>
        <w:right w:val="none" w:sz="0" w:space="0" w:color="auto"/>
      </w:divBdr>
    </w:div>
    <w:div w:id="767432998">
      <w:marLeft w:val="0"/>
      <w:marRight w:val="0"/>
      <w:marTop w:val="0"/>
      <w:marBottom w:val="0"/>
      <w:divBdr>
        <w:top w:val="none" w:sz="0" w:space="0" w:color="auto"/>
        <w:left w:val="none" w:sz="0" w:space="0" w:color="auto"/>
        <w:bottom w:val="none" w:sz="0" w:space="0" w:color="auto"/>
        <w:right w:val="none" w:sz="0" w:space="0" w:color="auto"/>
      </w:divBdr>
    </w:div>
    <w:div w:id="767433000">
      <w:marLeft w:val="0"/>
      <w:marRight w:val="0"/>
      <w:marTop w:val="0"/>
      <w:marBottom w:val="0"/>
      <w:divBdr>
        <w:top w:val="none" w:sz="0" w:space="0" w:color="auto"/>
        <w:left w:val="none" w:sz="0" w:space="0" w:color="auto"/>
        <w:bottom w:val="none" w:sz="0" w:space="0" w:color="auto"/>
        <w:right w:val="none" w:sz="0" w:space="0" w:color="auto"/>
      </w:divBdr>
    </w:div>
    <w:div w:id="767433004">
      <w:marLeft w:val="0"/>
      <w:marRight w:val="0"/>
      <w:marTop w:val="0"/>
      <w:marBottom w:val="0"/>
      <w:divBdr>
        <w:top w:val="none" w:sz="0" w:space="0" w:color="auto"/>
        <w:left w:val="none" w:sz="0" w:space="0" w:color="auto"/>
        <w:bottom w:val="none" w:sz="0" w:space="0" w:color="auto"/>
        <w:right w:val="none" w:sz="0" w:space="0" w:color="auto"/>
      </w:divBdr>
    </w:div>
    <w:div w:id="767433009">
      <w:marLeft w:val="0"/>
      <w:marRight w:val="0"/>
      <w:marTop w:val="0"/>
      <w:marBottom w:val="0"/>
      <w:divBdr>
        <w:top w:val="none" w:sz="0" w:space="0" w:color="auto"/>
        <w:left w:val="none" w:sz="0" w:space="0" w:color="auto"/>
        <w:bottom w:val="none" w:sz="0" w:space="0" w:color="auto"/>
        <w:right w:val="none" w:sz="0" w:space="0" w:color="auto"/>
      </w:divBdr>
      <w:divsChild>
        <w:div w:id="767432864">
          <w:marLeft w:val="1008"/>
          <w:marRight w:val="0"/>
          <w:marTop w:val="20"/>
          <w:marBottom w:val="0"/>
          <w:divBdr>
            <w:top w:val="none" w:sz="0" w:space="0" w:color="auto"/>
            <w:left w:val="none" w:sz="0" w:space="0" w:color="auto"/>
            <w:bottom w:val="none" w:sz="0" w:space="0" w:color="auto"/>
            <w:right w:val="none" w:sz="0" w:space="0" w:color="auto"/>
          </w:divBdr>
        </w:div>
        <w:div w:id="767432911">
          <w:marLeft w:val="1008"/>
          <w:marRight w:val="0"/>
          <w:marTop w:val="20"/>
          <w:marBottom w:val="0"/>
          <w:divBdr>
            <w:top w:val="none" w:sz="0" w:space="0" w:color="auto"/>
            <w:left w:val="none" w:sz="0" w:space="0" w:color="auto"/>
            <w:bottom w:val="none" w:sz="0" w:space="0" w:color="auto"/>
            <w:right w:val="none" w:sz="0" w:space="0" w:color="auto"/>
          </w:divBdr>
        </w:div>
        <w:div w:id="767432927">
          <w:marLeft w:val="1008"/>
          <w:marRight w:val="0"/>
          <w:marTop w:val="20"/>
          <w:marBottom w:val="0"/>
          <w:divBdr>
            <w:top w:val="none" w:sz="0" w:space="0" w:color="auto"/>
            <w:left w:val="none" w:sz="0" w:space="0" w:color="auto"/>
            <w:bottom w:val="none" w:sz="0" w:space="0" w:color="auto"/>
            <w:right w:val="none" w:sz="0" w:space="0" w:color="auto"/>
          </w:divBdr>
        </w:div>
        <w:div w:id="767432975">
          <w:marLeft w:val="1008"/>
          <w:marRight w:val="0"/>
          <w:marTop w:val="20"/>
          <w:marBottom w:val="0"/>
          <w:divBdr>
            <w:top w:val="none" w:sz="0" w:space="0" w:color="auto"/>
            <w:left w:val="none" w:sz="0" w:space="0" w:color="auto"/>
            <w:bottom w:val="none" w:sz="0" w:space="0" w:color="auto"/>
            <w:right w:val="none" w:sz="0" w:space="0" w:color="auto"/>
          </w:divBdr>
        </w:div>
        <w:div w:id="767433047">
          <w:marLeft w:val="1008"/>
          <w:marRight w:val="0"/>
          <w:marTop w:val="20"/>
          <w:marBottom w:val="0"/>
          <w:divBdr>
            <w:top w:val="none" w:sz="0" w:space="0" w:color="auto"/>
            <w:left w:val="none" w:sz="0" w:space="0" w:color="auto"/>
            <w:bottom w:val="none" w:sz="0" w:space="0" w:color="auto"/>
            <w:right w:val="none" w:sz="0" w:space="0" w:color="auto"/>
          </w:divBdr>
        </w:div>
        <w:div w:id="767433054">
          <w:marLeft w:val="1008"/>
          <w:marRight w:val="0"/>
          <w:marTop w:val="20"/>
          <w:marBottom w:val="0"/>
          <w:divBdr>
            <w:top w:val="none" w:sz="0" w:space="0" w:color="auto"/>
            <w:left w:val="none" w:sz="0" w:space="0" w:color="auto"/>
            <w:bottom w:val="none" w:sz="0" w:space="0" w:color="auto"/>
            <w:right w:val="none" w:sz="0" w:space="0" w:color="auto"/>
          </w:divBdr>
        </w:div>
      </w:divsChild>
    </w:div>
    <w:div w:id="767433012">
      <w:marLeft w:val="0"/>
      <w:marRight w:val="0"/>
      <w:marTop w:val="0"/>
      <w:marBottom w:val="0"/>
      <w:divBdr>
        <w:top w:val="none" w:sz="0" w:space="0" w:color="auto"/>
        <w:left w:val="none" w:sz="0" w:space="0" w:color="auto"/>
        <w:bottom w:val="none" w:sz="0" w:space="0" w:color="auto"/>
        <w:right w:val="none" w:sz="0" w:space="0" w:color="auto"/>
      </w:divBdr>
      <w:divsChild>
        <w:div w:id="767432894">
          <w:marLeft w:val="0"/>
          <w:marRight w:val="0"/>
          <w:marTop w:val="120"/>
          <w:marBottom w:val="0"/>
          <w:divBdr>
            <w:top w:val="none" w:sz="0" w:space="0" w:color="auto"/>
            <w:left w:val="none" w:sz="0" w:space="0" w:color="auto"/>
            <w:bottom w:val="none" w:sz="0" w:space="0" w:color="auto"/>
            <w:right w:val="none" w:sz="0" w:space="0" w:color="auto"/>
          </w:divBdr>
        </w:div>
        <w:div w:id="767432901">
          <w:marLeft w:val="0"/>
          <w:marRight w:val="0"/>
          <w:marTop w:val="120"/>
          <w:marBottom w:val="0"/>
          <w:divBdr>
            <w:top w:val="none" w:sz="0" w:space="0" w:color="auto"/>
            <w:left w:val="none" w:sz="0" w:space="0" w:color="auto"/>
            <w:bottom w:val="none" w:sz="0" w:space="0" w:color="auto"/>
            <w:right w:val="none" w:sz="0" w:space="0" w:color="auto"/>
          </w:divBdr>
        </w:div>
        <w:div w:id="767432918">
          <w:marLeft w:val="0"/>
          <w:marRight w:val="0"/>
          <w:marTop w:val="120"/>
          <w:marBottom w:val="0"/>
          <w:divBdr>
            <w:top w:val="none" w:sz="0" w:space="0" w:color="auto"/>
            <w:left w:val="none" w:sz="0" w:space="0" w:color="auto"/>
            <w:bottom w:val="none" w:sz="0" w:space="0" w:color="auto"/>
            <w:right w:val="none" w:sz="0" w:space="0" w:color="auto"/>
          </w:divBdr>
        </w:div>
        <w:div w:id="767432928">
          <w:marLeft w:val="0"/>
          <w:marRight w:val="0"/>
          <w:marTop w:val="120"/>
          <w:marBottom w:val="0"/>
          <w:divBdr>
            <w:top w:val="none" w:sz="0" w:space="0" w:color="auto"/>
            <w:left w:val="none" w:sz="0" w:space="0" w:color="auto"/>
            <w:bottom w:val="none" w:sz="0" w:space="0" w:color="auto"/>
            <w:right w:val="none" w:sz="0" w:space="0" w:color="auto"/>
          </w:divBdr>
        </w:div>
        <w:div w:id="767433036">
          <w:marLeft w:val="0"/>
          <w:marRight w:val="0"/>
          <w:marTop w:val="120"/>
          <w:marBottom w:val="0"/>
          <w:divBdr>
            <w:top w:val="none" w:sz="0" w:space="0" w:color="auto"/>
            <w:left w:val="none" w:sz="0" w:space="0" w:color="auto"/>
            <w:bottom w:val="none" w:sz="0" w:space="0" w:color="auto"/>
            <w:right w:val="none" w:sz="0" w:space="0" w:color="auto"/>
          </w:divBdr>
        </w:div>
      </w:divsChild>
    </w:div>
    <w:div w:id="767433014">
      <w:marLeft w:val="0"/>
      <w:marRight w:val="0"/>
      <w:marTop w:val="0"/>
      <w:marBottom w:val="0"/>
      <w:divBdr>
        <w:top w:val="none" w:sz="0" w:space="0" w:color="auto"/>
        <w:left w:val="none" w:sz="0" w:space="0" w:color="auto"/>
        <w:bottom w:val="none" w:sz="0" w:space="0" w:color="auto"/>
        <w:right w:val="none" w:sz="0" w:space="0" w:color="auto"/>
      </w:divBdr>
    </w:div>
    <w:div w:id="767433017">
      <w:marLeft w:val="0"/>
      <w:marRight w:val="0"/>
      <w:marTop w:val="0"/>
      <w:marBottom w:val="0"/>
      <w:divBdr>
        <w:top w:val="none" w:sz="0" w:space="0" w:color="auto"/>
        <w:left w:val="none" w:sz="0" w:space="0" w:color="auto"/>
        <w:bottom w:val="none" w:sz="0" w:space="0" w:color="auto"/>
        <w:right w:val="none" w:sz="0" w:space="0" w:color="auto"/>
      </w:divBdr>
    </w:div>
    <w:div w:id="767433019">
      <w:marLeft w:val="0"/>
      <w:marRight w:val="0"/>
      <w:marTop w:val="0"/>
      <w:marBottom w:val="0"/>
      <w:divBdr>
        <w:top w:val="none" w:sz="0" w:space="0" w:color="auto"/>
        <w:left w:val="none" w:sz="0" w:space="0" w:color="auto"/>
        <w:bottom w:val="none" w:sz="0" w:space="0" w:color="auto"/>
        <w:right w:val="none" w:sz="0" w:space="0" w:color="auto"/>
      </w:divBdr>
    </w:div>
    <w:div w:id="767433020">
      <w:marLeft w:val="0"/>
      <w:marRight w:val="0"/>
      <w:marTop w:val="0"/>
      <w:marBottom w:val="0"/>
      <w:divBdr>
        <w:top w:val="none" w:sz="0" w:space="0" w:color="auto"/>
        <w:left w:val="none" w:sz="0" w:space="0" w:color="auto"/>
        <w:bottom w:val="none" w:sz="0" w:space="0" w:color="auto"/>
        <w:right w:val="none" w:sz="0" w:space="0" w:color="auto"/>
      </w:divBdr>
    </w:div>
    <w:div w:id="767433023">
      <w:marLeft w:val="0"/>
      <w:marRight w:val="0"/>
      <w:marTop w:val="0"/>
      <w:marBottom w:val="0"/>
      <w:divBdr>
        <w:top w:val="none" w:sz="0" w:space="0" w:color="auto"/>
        <w:left w:val="none" w:sz="0" w:space="0" w:color="auto"/>
        <w:bottom w:val="none" w:sz="0" w:space="0" w:color="auto"/>
        <w:right w:val="none" w:sz="0" w:space="0" w:color="auto"/>
      </w:divBdr>
      <w:divsChild>
        <w:div w:id="767432907">
          <w:marLeft w:val="0"/>
          <w:marRight w:val="0"/>
          <w:marTop w:val="0"/>
          <w:marBottom w:val="0"/>
          <w:divBdr>
            <w:top w:val="none" w:sz="0" w:space="0" w:color="auto"/>
            <w:left w:val="none" w:sz="0" w:space="0" w:color="auto"/>
            <w:bottom w:val="none" w:sz="0" w:space="0" w:color="auto"/>
            <w:right w:val="none" w:sz="0" w:space="0" w:color="auto"/>
          </w:divBdr>
        </w:div>
      </w:divsChild>
    </w:div>
    <w:div w:id="767433024">
      <w:marLeft w:val="0"/>
      <w:marRight w:val="0"/>
      <w:marTop w:val="0"/>
      <w:marBottom w:val="0"/>
      <w:divBdr>
        <w:top w:val="none" w:sz="0" w:space="0" w:color="auto"/>
        <w:left w:val="none" w:sz="0" w:space="0" w:color="auto"/>
        <w:bottom w:val="none" w:sz="0" w:space="0" w:color="auto"/>
        <w:right w:val="none" w:sz="0" w:space="0" w:color="auto"/>
      </w:divBdr>
    </w:div>
    <w:div w:id="767433026">
      <w:marLeft w:val="0"/>
      <w:marRight w:val="0"/>
      <w:marTop w:val="0"/>
      <w:marBottom w:val="0"/>
      <w:divBdr>
        <w:top w:val="none" w:sz="0" w:space="0" w:color="auto"/>
        <w:left w:val="none" w:sz="0" w:space="0" w:color="auto"/>
        <w:bottom w:val="none" w:sz="0" w:space="0" w:color="auto"/>
        <w:right w:val="none" w:sz="0" w:space="0" w:color="auto"/>
      </w:divBdr>
    </w:div>
    <w:div w:id="767433027">
      <w:marLeft w:val="0"/>
      <w:marRight w:val="0"/>
      <w:marTop w:val="0"/>
      <w:marBottom w:val="0"/>
      <w:divBdr>
        <w:top w:val="none" w:sz="0" w:space="0" w:color="auto"/>
        <w:left w:val="none" w:sz="0" w:space="0" w:color="auto"/>
        <w:bottom w:val="none" w:sz="0" w:space="0" w:color="auto"/>
        <w:right w:val="none" w:sz="0" w:space="0" w:color="auto"/>
      </w:divBdr>
    </w:div>
    <w:div w:id="767433028">
      <w:marLeft w:val="0"/>
      <w:marRight w:val="0"/>
      <w:marTop w:val="0"/>
      <w:marBottom w:val="0"/>
      <w:divBdr>
        <w:top w:val="none" w:sz="0" w:space="0" w:color="auto"/>
        <w:left w:val="none" w:sz="0" w:space="0" w:color="auto"/>
        <w:bottom w:val="none" w:sz="0" w:space="0" w:color="auto"/>
        <w:right w:val="none" w:sz="0" w:space="0" w:color="auto"/>
      </w:divBdr>
    </w:div>
    <w:div w:id="767433030">
      <w:marLeft w:val="0"/>
      <w:marRight w:val="0"/>
      <w:marTop w:val="0"/>
      <w:marBottom w:val="0"/>
      <w:divBdr>
        <w:top w:val="none" w:sz="0" w:space="0" w:color="auto"/>
        <w:left w:val="none" w:sz="0" w:space="0" w:color="auto"/>
        <w:bottom w:val="none" w:sz="0" w:space="0" w:color="auto"/>
        <w:right w:val="none" w:sz="0" w:space="0" w:color="auto"/>
      </w:divBdr>
    </w:div>
    <w:div w:id="767433032">
      <w:marLeft w:val="0"/>
      <w:marRight w:val="0"/>
      <w:marTop w:val="0"/>
      <w:marBottom w:val="0"/>
      <w:divBdr>
        <w:top w:val="none" w:sz="0" w:space="0" w:color="auto"/>
        <w:left w:val="none" w:sz="0" w:space="0" w:color="auto"/>
        <w:bottom w:val="none" w:sz="0" w:space="0" w:color="auto"/>
        <w:right w:val="none" w:sz="0" w:space="0" w:color="auto"/>
      </w:divBdr>
    </w:div>
    <w:div w:id="767433037">
      <w:marLeft w:val="0"/>
      <w:marRight w:val="0"/>
      <w:marTop w:val="0"/>
      <w:marBottom w:val="0"/>
      <w:divBdr>
        <w:top w:val="none" w:sz="0" w:space="0" w:color="auto"/>
        <w:left w:val="none" w:sz="0" w:space="0" w:color="auto"/>
        <w:bottom w:val="none" w:sz="0" w:space="0" w:color="auto"/>
        <w:right w:val="none" w:sz="0" w:space="0" w:color="auto"/>
      </w:divBdr>
    </w:div>
    <w:div w:id="767433039">
      <w:marLeft w:val="0"/>
      <w:marRight w:val="0"/>
      <w:marTop w:val="0"/>
      <w:marBottom w:val="0"/>
      <w:divBdr>
        <w:top w:val="none" w:sz="0" w:space="0" w:color="auto"/>
        <w:left w:val="none" w:sz="0" w:space="0" w:color="auto"/>
        <w:bottom w:val="none" w:sz="0" w:space="0" w:color="auto"/>
        <w:right w:val="none" w:sz="0" w:space="0" w:color="auto"/>
      </w:divBdr>
    </w:div>
    <w:div w:id="767433040">
      <w:marLeft w:val="0"/>
      <w:marRight w:val="0"/>
      <w:marTop w:val="0"/>
      <w:marBottom w:val="0"/>
      <w:divBdr>
        <w:top w:val="none" w:sz="0" w:space="0" w:color="auto"/>
        <w:left w:val="none" w:sz="0" w:space="0" w:color="auto"/>
        <w:bottom w:val="none" w:sz="0" w:space="0" w:color="auto"/>
        <w:right w:val="none" w:sz="0" w:space="0" w:color="auto"/>
      </w:divBdr>
    </w:div>
    <w:div w:id="767433041">
      <w:marLeft w:val="0"/>
      <w:marRight w:val="0"/>
      <w:marTop w:val="0"/>
      <w:marBottom w:val="0"/>
      <w:divBdr>
        <w:top w:val="none" w:sz="0" w:space="0" w:color="auto"/>
        <w:left w:val="none" w:sz="0" w:space="0" w:color="auto"/>
        <w:bottom w:val="none" w:sz="0" w:space="0" w:color="auto"/>
        <w:right w:val="none" w:sz="0" w:space="0" w:color="auto"/>
      </w:divBdr>
    </w:div>
    <w:div w:id="767433042">
      <w:marLeft w:val="0"/>
      <w:marRight w:val="0"/>
      <w:marTop w:val="0"/>
      <w:marBottom w:val="0"/>
      <w:divBdr>
        <w:top w:val="none" w:sz="0" w:space="0" w:color="auto"/>
        <w:left w:val="none" w:sz="0" w:space="0" w:color="auto"/>
        <w:bottom w:val="none" w:sz="0" w:space="0" w:color="auto"/>
        <w:right w:val="none" w:sz="0" w:space="0" w:color="auto"/>
      </w:divBdr>
    </w:div>
    <w:div w:id="767433043">
      <w:marLeft w:val="0"/>
      <w:marRight w:val="0"/>
      <w:marTop w:val="0"/>
      <w:marBottom w:val="0"/>
      <w:divBdr>
        <w:top w:val="none" w:sz="0" w:space="0" w:color="auto"/>
        <w:left w:val="none" w:sz="0" w:space="0" w:color="auto"/>
        <w:bottom w:val="none" w:sz="0" w:space="0" w:color="auto"/>
        <w:right w:val="none" w:sz="0" w:space="0" w:color="auto"/>
      </w:divBdr>
    </w:div>
    <w:div w:id="767433044">
      <w:marLeft w:val="0"/>
      <w:marRight w:val="0"/>
      <w:marTop w:val="0"/>
      <w:marBottom w:val="0"/>
      <w:divBdr>
        <w:top w:val="none" w:sz="0" w:space="0" w:color="auto"/>
        <w:left w:val="none" w:sz="0" w:space="0" w:color="auto"/>
        <w:bottom w:val="none" w:sz="0" w:space="0" w:color="auto"/>
        <w:right w:val="none" w:sz="0" w:space="0" w:color="auto"/>
      </w:divBdr>
    </w:div>
    <w:div w:id="767433045">
      <w:marLeft w:val="0"/>
      <w:marRight w:val="0"/>
      <w:marTop w:val="0"/>
      <w:marBottom w:val="0"/>
      <w:divBdr>
        <w:top w:val="none" w:sz="0" w:space="0" w:color="auto"/>
        <w:left w:val="none" w:sz="0" w:space="0" w:color="auto"/>
        <w:bottom w:val="none" w:sz="0" w:space="0" w:color="auto"/>
        <w:right w:val="none" w:sz="0" w:space="0" w:color="auto"/>
      </w:divBdr>
    </w:div>
    <w:div w:id="767433050">
      <w:marLeft w:val="0"/>
      <w:marRight w:val="0"/>
      <w:marTop w:val="0"/>
      <w:marBottom w:val="0"/>
      <w:divBdr>
        <w:top w:val="none" w:sz="0" w:space="0" w:color="auto"/>
        <w:left w:val="none" w:sz="0" w:space="0" w:color="auto"/>
        <w:bottom w:val="none" w:sz="0" w:space="0" w:color="auto"/>
        <w:right w:val="none" w:sz="0" w:space="0" w:color="auto"/>
      </w:divBdr>
    </w:div>
    <w:div w:id="767433053">
      <w:marLeft w:val="0"/>
      <w:marRight w:val="0"/>
      <w:marTop w:val="0"/>
      <w:marBottom w:val="0"/>
      <w:divBdr>
        <w:top w:val="none" w:sz="0" w:space="0" w:color="auto"/>
        <w:left w:val="none" w:sz="0" w:space="0" w:color="auto"/>
        <w:bottom w:val="none" w:sz="0" w:space="0" w:color="auto"/>
        <w:right w:val="none" w:sz="0" w:space="0" w:color="auto"/>
      </w:divBdr>
    </w:div>
    <w:div w:id="767433058">
      <w:marLeft w:val="0"/>
      <w:marRight w:val="0"/>
      <w:marTop w:val="0"/>
      <w:marBottom w:val="0"/>
      <w:divBdr>
        <w:top w:val="none" w:sz="0" w:space="0" w:color="auto"/>
        <w:left w:val="none" w:sz="0" w:space="0" w:color="auto"/>
        <w:bottom w:val="none" w:sz="0" w:space="0" w:color="auto"/>
        <w:right w:val="none" w:sz="0" w:space="0" w:color="auto"/>
      </w:divBdr>
    </w:div>
    <w:div w:id="767433059">
      <w:marLeft w:val="0"/>
      <w:marRight w:val="0"/>
      <w:marTop w:val="0"/>
      <w:marBottom w:val="0"/>
      <w:divBdr>
        <w:top w:val="none" w:sz="0" w:space="0" w:color="auto"/>
        <w:left w:val="none" w:sz="0" w:space="0" w:color="auto"/>
        <w:bottom w:val="none" w:sz="0" w:space="0" w:color="auto"/>
        <w:right w:val="none" w:sz="0" w:space="0" w:color="auto"/>
      </w:divBdr>
      <w:divsChild>
        <w:div w:id="767432872">
          <w:marLeft w:val="360"/>
          <w:marRight w:val="0"/>
          <w:marTop w:val="0"/>
          <w:marBottom w:val="0"/>
          <w:divBdr>
            <w:top w:val="none" w:sz="0" w:space="0" w:color="auto"/>
            <w:left w:val="none" w:sz="0" w:space="0" w:color="auto"/>
            <w:bottom w:val="none" w:sz="0" w:space="0" w:color="auto"/>
            <w:right w:val="none" w:sz="0" w:space="0" w:color="auto"/>
          </w:divBdr>
        </w:div>
        <w:div w:id="767432893">
          <w:marLeft w:val="360"/>
          <w:marRight w:val="0"/>
          <w:marTop w:val="0"/>
          <w:marBottom w:val="0"/>
          <w:divBdr>
            <w:top w:val="none" w:sz="0" w:space="0" w:color="auto"/>
            <w:left w:val="none" w:sz="0" w:space="0" w:color="auto"/>
            <w:bottom w:val="none" w:sz="0" w:space="0" w:color="auto"/>
            <w:right w:val="none" w:sz="0" w:space="0" w:color="auto"/>
          </w:divBdr>
        </w:div>
        <w:div w:id="767432896">
          <w:marLeft w:val="360"/>
          <w:marRight w:val="0"/>
          <w:marTop w:val="0"/>
          <w:marBottom w:val="0"/>
          <w:divBdr>
            <w:top w:val="none" w:sz="0" w:space="0" w:color="auto"/>
            <w:left w:val="none" w:sz="0" w:space="0" w:color="auto"/>
            <w:bottom w:val="none" w:sz="0" w:space="0" w:color="auto"/>
            <w:right w:val="none" w:sz="0" w:space="0" w:color="auto"/>
          </w:divBdr>
        </w:div>
        <w:div w:id="767432898">
          <w:marLeft w:val="360"/>
          <w:marRight w:val="0"/>
          <w:marTop w:val="0"/>
          <w:marBottom w:val="0"/>
          <w:divBdr>
            <w:top w:val="none" w:sz="0" w:space="0" w:color="auto"/>
            <w:left w:val="none" w:sz="0" w:space="0" w:color="auto"/>
            <w:bottom w:val="none" w:sz="0" w:space="0" w:color="auto"/>
            <w:right w:val="none" w:sz="0" w:space="0" w:color="auto"/>
          </w:divBdr>
        </w:div>
        <w:div w:id="767432899">
          <w:marLeft w:val="360"/>
          <w:marRight w:val="0"/>
          <w:marTop w:val="0"/>
          <w:marBottom w:val="0"/>
          <w:divBdr>
            <w:top w:val="none" w:sz="0" w:space="0" w:color="auto"/>
            <w:left w:val="none" w:sz="0" w:space="0" w:color="auto"/>
            <w:bottom w:val="none" w:sz="0" w:space="0" w:color="auto"/>
            <w:right w:val="none" w:sz="0" w:space="0" w:color="auto"/>
          </w:divBdr>
        </w:div>
        <w:div w:id="767432961">
          <w:marLeft w:val="360"/>
          <w:marRight w:val="0"/>
          <w:marTop w:val="0"/>
          <w:marBottom w:val="0"/>
          <w:divBdr>
            <w:top w:val="none" w:sz="0" w:space="0" w:color="auto"/>
            <w:left w:val="none" w:sz="0" w:space="0" w:color="auto"/>
            <w:bottom w:val="none" w:sz="0" w:space="0" w:color="auto"/>
            <w:right w:val="none" w:sz="0" w:space="0" w:color="auto"/>
          </w:divBdr>
        </w:div>
        <w:div w:id="767432967">
          <w:marLeft w:val="360"/>
          <w:marRight w:val="0"/>
          <w:marTop w:val="0"/>
          <w:marBottom w:val="0"/>
          <w:divBdr>
            <w:top w:val="none" w:sz="0" w:space="0" w:color="auto"/>
            <w:left w:val="none" w:sz="0" w:space="0" w:color="auto"/>
            <w:bottom w:val="none" w:sz="0" w:space="0" w:color="auto"/>
            <w:right w:val="none" w:sz="0" w:space="0" w:color="auto"/>
          </w:divBdr>
        </w:div>
        <w:div w:id="767432992">
          <w:marLeft w:val="360"/>
          <w:marRight w:val="0"/>
          <w:marTop w:val="0"/>
          <w:marBottom w:val="0"/>
          <w:divBdr>
            <w:top w:val="none" w:sz="0" w:space="0" w:color="auto"/>
            <w:left w:val="none" w:sz="0" w:space="0" w:color="auto"/>
            <w:bottom w:val="none" w:sz="0" w:space="0" w:color="auto"/>
            <w:right w:val="none" w:sz="0" w:space="0" w:color="auto"/>
          </w:divBdr>
        </w:div>
        <w:div w:id="767433013">
          <w:marLeft w:val="360"/>
          <w:marRight w:val="0"/>
          <w:marTop w:val="0"/>
          <w:marBottom w:val="0"/>
          <w:divBdr>
            <w:top w:val="none" w:sz="0" w:space="0" w:color="auto"/>
            <w:left w:val="none" w:sz="0" w:space="0" w:color="auto"/>
            <w:bottom w:val="none" w:sz="0" w:space="0" w:color="auto"/>
            <w:right w:val="none" w:sz="0" w:space="0" w:color="auto"/>
          </w:divBdr>
        </w:div>
        <w:div w:id="767433015">
          <w:marLeft w:val="360"/>
          <w:marRight w:val="0"/>
          <w:marTop w:val="0"/>
          <w:marBottom w:val="0"/>
          <w:divBdr>
            <w:top w:val="none" w:sz="0" w:space="0" w:color="auto"/>
            <w:left w:val="none" w:sz="0" w:space="0" w:color="auto"/>
            <w:bottom w:val="none" w:sz="0" w:space="0" w:color="auto"/>
            <w:right w:val="none" w:sz="0" w:space="0" w:color="auto"/>
          </w:divBdr>
        </w:div>
        <w:div w:id="767433021">
          <w:marLeft w:val="360"/>
          <w:marRight w:val="0"/>
          <w:marTop w:val="0"/>
          <w:marBottom w:val="0"/>
          <w:divBdr>
            <w:top w:val="none" w:sz="0" w:space="0" w:color="auto"/>
            <w:left w:val="none" w:sz="0" w:space="0" w:color="auto"/>
            <w:bottom w:val="none" w:sz="0" w:space="0" w:color="auto"/>
            <w:right w:val="none" w:sz="0" w:space="0" w:color="auto"/>
          </w:divBdr>
        </w:div>
        <w:div w:id="767433046">
          <w:marLeft w:val="360"/>
          <w:marRight w:val="0"/>
          <w:marTop w:val="0"/>
          <w:marBottom w:val="0"/>
          <w:divBdr>
            <w:top w:val="none" w:sz="0" w:space="0" w:color="auto"/>
            <w:left w:val="none" w:sz="0" w:space="0" w:color="auto"/>
            <w:bottom w:val="none" w:sz="0" w:space="0" w:color="auto"/>
            <w:right w:val="none" w:sz="0" w:space="0" w:color="auto"/>
          </w:divBdr>
        </w:div>
      </w:divsChild>
    </w:div>
    <w:div w:id="767433060">
      <w:marLeft w:val="0"/>
      <w:marRight w:val="0"/>
      <w:marTop w:val="0"/>
      <w:marBottom w:val="0"/>
      <w:divBdr>
        <w:top w:val="none" w:sz="0" w:space="0" w:color="auto"/>
        <w:left w:val="none" w:sz="0" w:space="0" w:color="auto"/>
        <w:bottom w:val="none" w:sz="0" w:space="0" w:color="auto"/>
        <w:right w:val="none" w:sz="0" w:space="0" w:color="auto"/>
      </w:divBdr>
    </w:div>
    <w:div w:id="767433062">
      <w:marLeft w:val="0"/>
      <w:marRight w:val="0"/>
      <w:marTop w:val="0"/>
      <w:marBottom w:val="0"/>
      <w:divBdr>
        <w:top w:val="none" w:sz="0" w:space="0" w:color="auto"/>
        <w:left w:val="none" w:sz="0" w:space="0" w:color="auto"/>
        <w:bottom w:val="none" w:sz="0" w:space="0" w:color="auto"/>
        <w:right w:val="none" w:sz="0" w:space="0" w:color="auto"/>
      </w:divBdr>
    </w:div>
    <w:div w:id="767433063">
      <w:marLeft w:val="0"/>
      <w:marRight w:val="0"/>
      <w:marTop w:val="0"/>
      <w:marBottom w:val="0"/>
      <w:divBdr>
        <w:top w:val="none" w:sz="0" w:space="0" w:color="auto"/>
        <w:left w:val="none" w:sz="0" w:space="0" w:color="auto"/>
        <w:bottom w:val="none" w:sz="0" w:space="0" w:color="auto"/>
        <w:right w:val="none" w:sz="0" w:space="0" w:color="auto"/>
      </w:divBdr>
    </w:div>
    <w:div w:id="792140416">
      <w:bodyDiv w:val="1"/>
      <w:marLeft w:val="0"/>
      <w:marRight w:val="0"/>
      <w:marTop w:val="0"/>
      <w:marBottom w:val="0"/>
      <w:divBdr>
        <w:top w:val="none" w:sz="0" w:space="0" w:color="auto"/>
        <w:left w:val="none" w:sz="0" w:space="0" w:color="auto"/>
        <w:bottom w:val="none" w:sz="0" w:space="0" w:color="auto"/>
        <w:right w:val="none" w:sz="0" w:space="0" w:color="auto"/>
      </w:divBdr>
      <w:divsChild>
        <w:div w:id="75639901">
          <w:marLeft w:val="0"/>
          <w:marRight w:val="0"/>
          <w:marTop w:val="0"/>
          <w:marBottom w:val="0"/>
          <w:divBdr>
            <w:top w:val="none" w:sz="0" w:space="0" w:color="auto"/>
            <w:left w:val="none" w:sz="0" w:space="0" w:color="auto"/>
            <w:bottom w:val="none" w:sz="0" w:space="0" w:color="auto"/>
            <w:right w:val="none" w:sz="0" w:space="0" w:color="auto"/>
          </w:divBdr>
        </w:div>
        <w:div w:id="169417847">
          <w:marLeft w:val="0"/>
          <w:marRight w:val="0"/>
          <w:marTop w:val="0"/>
          <w:marBottom w:val="0"/>
          <w:divBdr>
            <w:top w:val="none" w:sz="0" w:space="0" w:color="auto"/>
            <w:left w:val="none" w:sz="0" w:space="0" w:color="auto"/>
            <w:bottom w:val="none" w:sz="0" w:space="0" w:color="auto"/>
            <w:right w:val="none" w:sz="0" w:space="0" w:color="auto"/>
          </w:divBdr>
        </w:div>
        <w:div w:id="190460661">
          <w:marLeft w:val="0"/>
          <w:marRight w:val="0"/>
          <w:marTop w:val="0"/>
          <w:marBottom w:val="0"/>
          <w:divBdr>
            <w:top w:val="none" w:sz="0" w:space="0" w:color="auto"/>
            <w:left w:val="none" w:sz="0" w:space="0" w:color="auto"/>
            <w:bottom w:val="none" w:sz="0" w:space="0" w:color="auto"/>
            <w:right w:val="none" w:sz="0" w:space="0" w:color="auto"/>
          </w:divBdr>
        </w:div>
        <w:div w:id="365104035">
          <w:marLeft w:val="0"/>
          <w:marRight w:val="0"/>
          <w:marTop w:val="0"/>
          <w:marBottom w:val="0"/>
          <w:divBdr>
            <w:top w:val="none" w:sz="0" w:space="0" w:color="auto"/>
            <w:left w:val="none" w:sz="0" w:space="0" w:color="auto"/>
            <w:bottom w:val="none" w:sz="0" w:space="0" w:color="auto"/>
            <w:right w:val="none" w:sz="0" w:space="0" w:color="auto"/>
          </w:divBdr>
        </w:div>
        <w:div w:id="514156396">
          <w:marLeft w:val="0"/>
          <w:marRight w:val="0"/>
          <w:marTop w:val="0"/>
          <w:marBottom w:val="0"/>
          <w:divBdr>
            <w:top w:val="none" w:sz="0" w:space="0" w:color="auto"/>
            <w:left w:val="none" w:sz="0" w:space="0" w:color="auto"/>
            <w:bottom w:val="none" w:sz="0" w:space="0" w:color="auto"/>
            <w:right w:val="none" w:sz="0" w:space="0" w:color="auto"/>
          </w:divBdr>
        </w:div>
        <w:div w:id="626085513">
          <w:marLeft w:val="0"/>
          <w:marRight w:val="0"/>
          <w:marTop w:val="0"/>
          <w:marBottom w:val="0"/>
          <w:divBdr>
            <w:top w:val="none" w:sz="0" w:space="0" w:color="auto"/>
            <w:left w:val="none" w:sz="0" w:space="0" w:color="auto"/>
            <w:bottom w:val="none" w:sz="0" w:space="0" w:color="auto"/>
            <w:right w:val="none" w:sz="0" w:space="0" w:color="auto"/>
          </w:divBdr>
        </w:div>
        <w:div w:id="846099579">
          <w:marLeft w:val="0"/>
          <w:marRight w:val="0"/>
          <w:marTop w:val="0"/>
          <w:marBottom w:val="0"/>
          <w:divBdr>
            <w:top w:val="none" w:sz="0" w:space="0" w:color="auto"/>
            <w:left w:val="none" w:sz="0" w:space="0" w:color="auto"/>
            <w:bottom w:val="none" w:sz="0" w:space="0" w:color="auto"/>
            <w:right w:val="none" w:sz="0" w:space="0" w:color="auto"/>
          </w:divBdr>
        </w:div>
        <w:div w:id="1067387432">
          <w:marLeft w:val="0"/>
          <w:marRight w:val="0"/>
          <w:marTop w:val="0"/>
          <w:marBottom w:val="0"/>
          <w:divBdr>
            <w:top w:val="none" w:sz="0" w:space="0" w:color="auto"/>
            <w:left w:val="none" w:sz="0" w:space="0" w:color="auto"/>
            <w:bottom w:val="none" w:sz="0" w:space="0" w:color="auto"/>
            <w:right w:val="none" w:sz="0" w:space="0" w:color="auto"/>
          </w:divBdr>
        </w:div>
        <w:div w:id="1144931807">
          <w:marLeft w:val="0"/>
          <w:marRight w:val="0"/>
          <w:marTop w:val="0"/>
          <w:marBottom w:val="0"/>
          <w:divBdr>
            <w:top w:val="none" w:sz="0" w:space="0" w:color="auto"/>
            <w:left w:val="none" w:sz="0" w:space="0" w:color="auto"/>
            <w:bottom w:val="none" w:sz="0" w:space="0" w:color="auto"/>
            <w:right w:val="none" w:sz="0" w:space="0" w:color="auto"/>
          </w:divBdr>
        </w:div>
        <w:div w:id="1159229968">
          <w:marLeft w:val="0"/>
          <w:marRight w:val="0"/>
          <w:marTop w:val="0"/>
          <w:marBottom w:val="0"/>
          <w:divBdr>
            <w:top w:val="none" w:sz="0" w:space="0" w:color="auto"/>
            <w:left w:val="none" w:sz="0" w:space="0" w:color="auto"/>
            <w:bottom w:val="none" w:sz="0" w:space="0" w:color="auto"/>
            <w:right w:val="none" w:sz="0" w:space="0" w:color="auto"/>
          </w:divBdr>
        </w:div>
        <w:div w:id="1183395649">
          <w:marLeft w:val="0"/>
          <w:marRight w:val="0"/>
          <w:marTop w:val="0"/>
          <w:marBottom w:val="0"/>
          <w:divBdr>
            <w:top w:val="none" w:sz="0" w:space="0" w:color="auto"/>
            <w:left w:val="none" w:sz="0" w:space="0" w:color="auto"/>
            <w:bottom w:val="none" w:sz="0" w:space="0" w:color="auto"/>
            <w:right w:val="none" w:sz="0" w:space="0" w:color="auto"/>
          </w:divBdr>
        </w:div>
        <w:div w:id="1387219479">
          <w:marLeft w:val="0"/>
          <w:marRight w:val="0"/>
          <w:marTop w:val="0"/>
          <w:marBottom w:val="0"/>
          <w:divBdr>
            <w:top w:val="none" w:sz="0" w:space="0" w:color="auto"/>
            <w:left w:val="none" w:sz="0" w:space="0" w:color="auto"/>
            <w:bottom w:val="none" w:sz="0" w:space="0" w:color="auto"/>
            <w:right w:val="none" w:sz="0" w:space="0" w:color="auto"/>
          </w:divBdr>
        </w:div>
        <w:div w:id="1406026831">
          <w:marLeft w:val="0"/>
          <w:marRight w:val="0"/>
          <w:marTop w:val="0"/>
          <w:marBottom w:val="0"/>
          <w:divBdr>
            <w:top w:val="none" w:sz="0" w:space="0" w:color="auto"/>
            <w:left w:val="none" w:sz="0" w:space="0" w:color="auto"/>
            <w:bottom w:val="none" w:sz="0" w:space="0" w:color="auto"/>
            <w:right w:val="none" w:sz="0" w:space="0" w:color="auto"/>
          </w:divBdr>
        </w:div>
        <w:div w:id="1643652494">
          <w:marLeft w:val="0"/>
          <w:marRight w:val="0"/>
          <w:marTop w:val="0"/>
          <w:marBottom w:val="0"/>
          <w:divBdr>
            <w:top w:val="none" w:sz="0" w:space="0" w:color="auto"/>
            <w:left w:val="none" w:sz="0" w:space="0" w:color="auto"/>
            <w:bottom w:val="none" w:sz="0" w:space="0" w:color="auto"/>
            <w:right w:val="none" w:sz="0" w:space="0" w:color="auto"/>
          </w:divBdr>
        </w:div>
        <w:div w:id="1814366600">
          <w:marLeft w:val="0"/>
          <w:marRight w:val="0"/>
          <w:marTop w:val="0"/>
          <w:marBottom w:val="0"/>
          <w:divBdr>
            <w:top w:val="none" w:sz="0" w:space="0" w:color="auto"/>
            <w:left w:val="none" w:sz="0" w:space="0" w:color="auto"/>
            <w:bottom w:val="none" w:sz="0" w:space="0" w:color="auto"/>
            <w:right w:val="none" w:sz="0" w:space="0" w:color="auto"/>
          </w:divBdr>
        </w:div>
        <w:div w:id="1903825927">
          <w:marLeft w:val="0"/>
          <w:marRight w:val="0"/>
          <w:marTop w:val="0"/>
          <w:marBottom w:val="0"/>
          <w:divBdr>
            <w:top w:val="none" w:sz="0" w:space="0" w:color="auto"/>
            <w:left w:val="none" w:sz="0" w:space="0" w:color="auto"/>
            <w:bottom w:val="none" w:sz="0" w:space="0" w:color="auto"/>
            <w:right w:val="none" w:sz="0" w:space="0" w:color="auto"/>
          </w:divBdr>
        </w:div>
        <w:div w:id="2006005259">
          <w:marLeft w:val="0"/>
          <w:marRight w:val="0"/>
          <w:marTop w:val="0"/>
          <w:marBottom w:val="0"/>
          <w:divBdr>
            <w:top w:val="none" w:sz="0" w:space="0" w:color="auto"/>
            <w:left w:val="none" w:sz="0" w:space="0" w:color="auto"/>
            <w:bottom w:val="none" w:sz="0" w:space="0" w:color="auto"/>
            <w:right w:val="none" w:sz="0" w:space="0" w:color="auto"/>
          </w:divBdr>
        </w:div>
        <w:div w:id="2044550680">
          <w:marLeft w:val="0"/>
          <w:marRight w:val="0"/>
          <w:marTop w:val="0"/>
          <w:marBottom w:val="0"/>
          <w:divBdr>
            <w:top w:val="none" w:sz="0" w:space="0" w:color="auto"/>
            <w:left w:val="none" w:sz="0" w:space="0" w:color="auto"/>
            <w:bottom w:val="none" w:sz="0" w:space="0" w:color="auto"/>
            <w:right w:val="none" w:sz="0" w:space="0" w:color="auto"/>
          </w:divBdr>
        </w:div>
        <w:div w:id="2102943579">
          <w:marLeft w:val="0"/>
          <w:marRight w:val="0"/>
          <w:marTop w:val="0"/>
          <w:marBottom w:val="0"/>
          <w:divBdr>
            <w:top w:val="none" w:sz="0" w:space="0" w:color="auto"/>
            <w:left w:val="none" w:sz="0" w:space="0" w:color="auto"/>
            <w:bottom w:val="none" w:sz="0" w:space="0" w:color="auto"/>
            <w:right w:val="none" w:sz="0" w:space="0" w:color="auto"/>
          </w:divBdr>
        </w:div>
      </w:divsChild>
    </w:div>
    <w:div w:id="817579427">
      <w:bodyDiv w:val="1"/>
      <w:marLeft w:val="0"/>
      <w:marRight w:val="0"/>
      <w:marTop w:val="0"/>
      <w:marBottom w:val="0"/>
      <w:divBdr>
        <w:top w:val="none" w:sz="0" w:space="0" w:color="auto"/>
        <w:left w:val="none" w:sz="0" w:space="0" w:color="auto"/>
        <w:bottom w:val="none" w:sz="0" w:space="0" w:color="auto"/>
        <w:right w:val="none" w:sz="0" w:space="0" w:color="auto"/>
      </w:divBdr>
      <w:divsChild>
        <w:div w:id="3632808">
          <w:marLeft w:val="0"/>
          <w:marRight w:val="0"/>
          <w:marTop w:val="0"/>
          <w:marBottom w:val="0"/>
          <w:divBdr>
            <w:top w:val="none" w:sz="0" w:space="0" w:color="auto"/>
            <w:left w:val="none" w:sz="0" w:space="0" w:color="auto"/>
            <w:bottom w:val="none" w:sz="0" w:space="0" w:color="auto"/>
            <w:right w:val="none" w:sz="0" w:space="0" w:color="auto"/>
          </w:divBdr>
        </w:div>
        <w:div w:id="151606701">
          <w:marLeft w:val="0"/>
          <w:marRight w:val="0"/>
          <w:marTop w:val="0"/>
          <w:marBottom w:val="0"/>
          <w:divBdr>
            <w:top w:val="none" w:sz="0" w:space="0" w:color="auto"/>
            <w:left w:val="none" w:sz="0" w:space="0" w:color="auto"/>
            <w:bottom w:val="none" w:sz="0" w:space="0" w:color="auto"/>
            <w:right w:val="none" w:sz="0" w:space="0" w:color="auto"/>
          </w:divBdr>
        </w:div>
        <w:div w:id="239142773">
          <w:marLeft w:val="0"/>
          <w:marRight w:val="0"/>
          <w:marTop w:val="0"/>
          <w:marBottom w:val="0"/>
          <w:divBdr>
            <w:top w:val="none" w:sz="0" w:space="0" w:color="auto"/>
            <w:left w:val="none" w:sz="0" w:space="0" w:color="auto"/>
            <w:bottom w:val="none" w:sz="0" w:space="0" w:color="auto"/>
            <w:right w:val="none" w:sz="0" w:space="0" w:color="auto"/>
          </w:divBdr>
        </w:div>
        <w:div w:id="252320240">
          <w:marLeft w:val="0"/>
          <w:marRight w:val="0"/>
          <w:marTop w:val="0"/>
          <w:marBottom w:val="0"/>
          <w:divBdr>
            <w:top w:val="none" w:sz="0" w:space="0" w:color="auto"/>
            <w:left w:val="none" w:sz="0" w:space="0" w:color="auto"/>
            <w:bottom w:val="none" w:sz="0" w:space="0" w:color="auto"/>
            <w:right w:val="none" w:sz="0" w:space="0" w:color="auto"/>
          </w:divBdr>
        </w:div>
        <w:div w:id="303896324">
          <w:marLeft w:val="0"/>
          <w:marRight w:val="0"/>
          <w:marTop w:val="0"/>
          <w:marBottom w:val="0"/>
          <w:divBdr>
            <w:top w:val="none" w:sz="0" w:space="0" w:color="auto"/>
            <w:left w:val="none" w:sz="0" w:space="0" w:color="auto"/>
            <w:bottom w:val="none" w:sz="0" w:space="0" w:color="auto"/>
            <w:right w:val="none" w:sz="0" w:space="0" w:color="auto"/>
          </w:divBdr>
        </w:div>
        <w:div w:id="675111514">
          <w:marLeft w:val="0"/>
          <w:marRight w:val="0"/>
          <w:marTop w:val="0"/>
          <w:marBottom w:val="0"/>
          <w:divBdr>
            <w:top w:val="none" w:sz="0" w:space="0" w:color="auto"/>
            <w:left w:val="none" w:sz="0" w:space="0" w:color="auto"/>
            <w:bottom w:val="none" w:sz="0" w:space="0" w:color="auto"/>
            <w:right w:val="none" w:sz="0" w:space="0" w:color="auto"/>
          </w:divBdr>
        </w:div>
        <w:div w:id="797335753">
          <w:marLeft w:val="0"/>
          <w:marRight w:val="0"/>
          <w:marTop w:val="0"/>
          <w:marBottom w:val="0"/>
          <w:divBdr>
            <w:top w:val="none" w:sz="0" w:space="0" w:color="auto"/>
            <w:left w:val="none" w:sz="0" w:space="0" w:color="auto"/>
            <w:bottom w:val="none" w:sz="0" w:space="0" w:color="auto"/>
            <w:right w:val="none" w:sz="0" w:space="0" w:color="auto"/>
          </w:divBdr>
        </w:div>
        <w:div w:id="838547391">
          <w:marLeft w:val="0"/>
          <w:marRight w:val="0"/>
          <w:marTop w:val="0"/>
          <w:marBottom w:val="0"/>
          <w:divBdr>
            <w:top w:val="none" w:sz="0" w:space="0" w:color="auto"/>
            <w:left w:val="none" w:sz="0" w:space="0" w:color="auto"/>
            <w:bottom w:val="none" w:sz="0" w:space="0" w:color="auto"/>
            <w:right w:val="none" w:sz="0" w:space="0" w:color="auto"/>
          </w:divBdr>
        </w:div>
        <w:div w:id="932207288">
          <w:marLeft w:val="0"/>
          <w:marRight w:val="0"/>
          <w:marTop w:val="0"/>
          <w:marBottom w:val="0"/>
          <w:divBdr>
            <w:top w:val="none" w:sz="0" w:space="0" w:color="auto"/>
            <w:left w:val="none" w:sz="0" w:space="0" w:color="auto"/>
            <w:bottom w:val="none" w:sz="0" w:space="0" w:color="auto"/>
            <w:right w:val="none" w:sz="0" w:space="0" w:color="auto"/>
          </w:divBdr>
        </w:div>
        <w:div w:id="1026753782">
          <w:marLeft w:val="0"/>
          <w:marRight w:val="0"/>
          <w:marTop w:val="0"/>
          <w:marBottom w:val="0"/>
          <w:divBdr>
            <w:top w:val="none" w:sz="0" w:space="0" w:color="auto"/>
            <w:left w:val="none" w:sz="0" w:space="0" w:color="auto"/>
            <w:bottom w:val="none" w:sz="0" w:space="0" w:color="auto"/>
            <w:right w:val="none" w:sz="0" w:space="0" w:color="auto"/>
          </w:divBdr>
        </w:div>
        <w:div w:id="1555653067">
          <w:marLeft w:val="0"/>
          <w:marRight w:val="0"/>
          <w:marTop w:val="0"/>
          <w:marBottom w:val="0"/>
          <w:divBdr>
            <w:top w:val="none" w:sz="0" w:space="0" w:color="auto"/>
            <w:left w:val="none" w:sz="0" w:space="0" w:color="auto"/>
            <w:bottom w:val="none" w:sz="0" w:space="0" w:color="auto"/>
            <w:right w:val="none" w:sz="0" w:space="0" w:color="auto"/>
          </w:divBdr>
        </w:div>
        <w:div w:id="1604609442">
          <w:marLeft w:val="0"/>
          <w:marRight w:val="0"/>
          <w:marTop w:val="0"/>
          <w:marBottom w:val="0"/>
          <w:divBdr>
            <w:top w:val="none" w:sz="0" w:space="0" w:color="auto"/>
            <w:left w:val="none" w:sz="0" w:space="0" w:color="auto"/>
            <w:bottom w:val="none" w:sz="0" w:space="0" w:color="auto"/>
            <w:right w:val="none" w:sz="0" w:space="0" w:color="auto"/>
          </w:divBdr>
        </w:div>
        <w:div w:id="2046558802">
          <w:marLeft w:val="0"/>
          <w:marRight w:val="0"/>
          <w:marTop w:val="0"/>
          <w:marBottom w:val="0"/>
          <w:divBdr>
            <w:top w:val="none" w:sz="0" w:space="0" w:color="auto"/>
            <w:left w:val="none" w:sz="0" w:space="0" w:color="auto"/>
            <w:bottom w:val="none" w:sz="0" w:space="0" w:color="auto"/>
            <w:right w:val="none" w:sz="0" w:space="0" w:color="auto"/>
          </w:divBdr>
        </w:div>
        <w:div w:id="2051149309">
          <w:marLeft w:val="0"/>
          <w:marRight w:val="0"/>
          <w:marTop w:val="0"/>
          <w:marBottom w:val="0"/>
          <w:divBdr>
            <w:top w:val="none" w:sz="0" w:space="0" w:color="auto"/>
            <w:left w:val="none" w:sz="0" w:space="0" w:color="auto"/>
            <w:bottom w:val="none" w:sz="0" w:space="0" w:color="auto"/>
            <w:right w:val="none" w:sz="0" w:space="0" w:color="auto"/>
          </w:divBdr>
        </w:div>
      </w:divsChild>
    </w:div>
    <w:div w:id="869607329">
      <w:bodyDiv w:val="1"/>
      <w:marLeft w:val="0"/>
      <w:marRight w:val="0"/>
      <w:marTop w:val="0"/>
      <w:marBottom w:val="0"/>
      <w:divBdr>
        <w:top w:val="none" w:sz="0" w:space="0" w:color="auto"/>
        <w:left w:val="none" w:sz="0" w:space="0" w:color="auto"/>
        <w:bottom w:val="none" w:sz="0" w:space="0" w:color="auto"/>
        <w:right w:val="none" w:sz="0" w:space="0" w:color="auto"/>
      </w:divBdr>
    </w:div>
    <w:div w:id="933395679">
      <w:bodyDiv w:val="1"/>
      <w:marLeft w:val="0"/>
      <w:marRight w:val="0"/>
      <w:marTop w:val="0"/>
      <w:marBottom w:val="0"/>
      <w:divBdr>
        <w:top w:val="none" w:sz="0" w:space="0" w:color="auto"/>
        <w:left w:val="none" w:sz="0" w:space="0" w:color="auto"/>
        <w:bottom w:val="none" w:sz="0" w:space="0" w:color="auto"/>
        <w:right w:val="none" w:sz="0" w:space="0" w:color="auto"/>
      </w:divBdr>
      <w:divsChild>
        <w:div w:id="114829831">
          <w:marLeft w:val="0"/>
          <w:marRight w:val="0"/>
          <w:marTop w:val="0"/>
          <w:marBottom w:val="0"/>
          <w:divBdr>
            <w:top w:val="none" w:sz="0" w:space="0" w:color="auto"/>
            <w:left w:val="none" w:sz="0" w:space="0" w:color="auto"/>
            <w:bottom w:val="none" w:sz="0" w:space="0" w:color="auto"/>
            <w:right w:val="none" w:sz="0" w:space="0" w:color="auto"/>
          </w:divBdr>
        </w:div>
        <w:div w:id="171533717">
          <w:marLeft w:val="0"/>
          <w:marRight w:val="0"/>
          <w:marTop w:val="0"/>
          <w:marBottom w:val="0"/>
          <w:divBdr>
            <w:top w:val="none" w:sz="0" w:space="0" w:color="auto"/>
            <w:left w:val="none" w:sz="0" w:space="0" w:color="auto"/>
            <w:bottom w:val="none" w:sz="0" w:space="0" w:color="auto"/>
            <w:right w:val="none" w:sz="0" w:space="0" w:color="auto"/>
          </w:divBdr>
        </w:div>
        <w:div w:id="267667420">
          <w:marLeft w:val="0"/>
          <w:marRight w:val="0"/>
          <w:marTop w:val="0"/>
          <w:marBottom w:val="0"/>
          <w:divBdr>
            <w:top w:val="none" w:sz="0" w:space="0" w:color="auto"/>
            <w:left w:val="none" w:sz="0" w:space="0" w:color="auto"/>
            <w:bottom w:val="none" w:sz="0" w:space="0" w:color="auto"/>
            <w:right w:val="none" w:sz="0" w:space="0" w:color="auto"/>
          </w:divBdr>
        </w:div>
        <w:div w:id="267978401">
          <w:marLeft w:val="0"/>
          <w:marRight w:val="0"/>
          <w:marTop w:val="0"/>
          <w:marBottom w:val="0"/>
          <w:divBdr>
            <w:top w:val="none" w:sz="0" w:space="0" w:color="auto"/>
            <w:left w:val="none" w:sz="0" w:space="0" w:color="auto"/>
            <w:bottom w:val="none" w:sz="0" w:space="0" w:color="auto"/>
            <w:right w:val="none" w:sz="0" w:space="0" w:color="auto"/>
          </w:divBdr>
        </w:div>
        <w:div w:id="364908003">
          <w:marLeft w:val="0"/>
          <w:marRight w:val="0"/>
          <w:marTop w:val="0"/>
          <w:marBottom w:val="0"/>
          <w:divBdr>
            <w:top w:val="none" w:sz="0" w:space="0" w:color="auto"/>
            <w:left w:val="none" w:sz="0" w:space="0" w:color="auto"/>
            <w:bottom w:val="none" w:sz="0" w:space="0" w:color="auto"/>
            <w:right w:val="none" w:sz="0" w:space="0" w:color="auto"/>
          </w:divBdr>
        </w:div>
        <w:div w:id="371616543">
          <w:marLeft w:val="0"/>
          <w:marRight w:val="0"/>
          <w:marTop w:val="0"/>
          <w:marBottom w:val="0"/>
          <w:divBdr>
            <w:top w:val="none" w:sz="0" w:space="0" w:color="auto"/>
            <w:left w:val="none" w:sz="0" w:space="0" w:color="auto"/>
            <w:bottom w:val="none" w:sz="0" w:space="0" w:color="auto"/>
            <w:right w:val="none" w:sz="0" w:space="0" w:color="auto"/>
          </w:divBdr>
        </w:div>
        <w:div w:id="406731348">
          <w:marLeft w:val="0"/>
          <w:marRight w:val="0"/>
          <w:marTop w:val="0"/>
          <w:marBottom w:val="0"/>
          <w:divBdr>
            <w:top w:val="none" w:sz="0" w:space="0" w:color="auto"/>
            <w:left w:val="none" w:sz="0" w:space="0" w:color="auto"/>
            <w:bottom w:val="none" w:sz="0" w:space="0" w:color="auto"/>
            <w:right w:val="none" w:sz="0" w:space="0" w:color="auto"/>
          </w:divBdr>
        </w:div>
        <w:div w:id="464275076">
          <w:marLeft w:val="0"/>
          <w:marRight w:val="0"/>
          <w:marTop w:val="0"/>
          <w:marBottom w:val="0"/>
          <w:divBdr>
            <w:top w:val="none" w:sz="0" w:space="0" w:color="auto"/>
            <w:left w:val="none" w:sz="0" w:space="0" w:color="auto"/>
            <w:bottom w:val="none" w:sz="0" w:space="0" w:color="auto"/>
            <w:right w:val="none" w:sz="0" w:space="0" w:color="auto"/>
          </w:divBdr>
        </w:div>
        <w:div w:id="485174299">
          <w:marLeft w:val="0"/>
          <w:marRight w:val="0"/>
          <w:marTop w:val="0"/>
          <w:marBottom w:val="0"/>
          <w:divBdr>
            <w:top w:val="none" w:sz="0" w:space="0" w:color="auto"/>
            <w:left w:val="none" w:sz="0" w:space="0" w:color="auto"/>
            <w:bottom w:val="none" w:sz="0" w:space="0" w:color="auto"/>
            <w:right w:val="none" w:sz="0" w:space="0" w:color="auto"/>
          </w:divBdr>
        </w:div>
        <w:div w:id="627663779">
          <w:marLeft w:val="0"/>
          <w:marRight w:val="0"/>
          <w:marTop w:val="0"/>
          <w:marBottom w:val="0"/>
          <w:divBdr>
            <w:top w:val="none" w:sz="0" w:space="0" w:color="auto"/>
            <w:left w:val="none" w:sz="0" w:space="0" w:color="auto"/>
            <w:bottom w:val="none" w:sz="0" w:space="0" w:color="auto"/>
            <w:right w:val="none" w:sz="0" w:space="0" w:color="auto"/>
          </w:divBdr>
        </w:div>
        <w:div w:id="632826789">
          <w:marLeft w:val="0"/>
          <w:marRight w:val="0"/>
          <w:marTop w:val="0"/>
          <w:marBottom w:val="0"/>
          <w:divBdr>
            <w:top w:val="none" w:sz="0" w:space="0" w:color="auto"/>
            <w:left w:val="none" w:sz="0" w:space="0" w:color="auto"/>
            <w:bottom w:val="none" w:sz="0" w:space="0" w:color="auto"/>
            <w:right w:val="none" w:sz="0" w:space="0" w:color="auto"/>
          </w:divBdr>
        </w:div>
        <w:div w:id="676929466">
          <w:marLeft w:val="0"/>
          <w:marRight w:val="0"/>
          <w:marTop w:val="0"/>
          <w:marBottom w:val="0"/>
          <w:divBdr>
            <w:top w:val="none" w:sz="0" w:space="0" w:color="auto"/>
            <w:left w:val="none" w:sz="0" w:space="0" w:color="auto"/>
            <w:bottom w:val="none" w:sz="0" w:space="0" w:color="auto"/>
            <w:right w:val="none" w:sz="0" w:space="0" w:color="auto"/>
          </w:divBdr>
        </w:div>
        <w:div w:id="705564171">
          <w:marLeft w:val="0"/>
          <w:marRight w:val="0"/>
          <w:marTop w:val="0"/>
          <w:marBottom w:val="0"/>
          <w:divBdr>
            <w:top w:val="none" w:sz="0" w:space="0" w:color="auto"/>
            <w:left w:val="none" w:sz="0" w:space="0" w:color="auto"/>
            <w:bottom w:val="none" w:sz="0" w:space="0" w:color="auto"/>
            <w:right w:val="none" w:sz="0" w:space="0" w:color="auto"/>
          </w:divBdr>
        </w:div>
        <w:div w:id="908617701">
          <w:marLeft w:val="0"/>
          <w:marRight w:val="0"/>
          <w:marTop w:val="0"/>
          <w:marBottom w:val="0"/>
          <w:divBdr>
            <w:top w:val="none" w:sz="0" w:space="0" w:color="auto"/>
            <w:left w:val="none" w:sz="0" w:space="0" w:color="auto"/>
            <w:bottom w:val="none" w:sz="0" w:space="0" w:color="auto"/>
            <w:right w:val="none" w:sz="0" w:space="0" w:color="auto"/>
          </w:divBdr>
        </w:div>
        <w:div w:id="927730346">
          <w:marLeft w:val="0"/>
          <w:marRight w:val="0"/>
          <w:marTop w:val="0"/>
          <w:marBottom w:val="0"/>
          <w:divBdr>
            <w:top w:val="none" w:sz="0" w:space="0" w:color="auto"/>
            <w:left w:val="none" w:sz="0" w:space="0" w:color="auto"/>
            <w:bottom w:val="none" w:sz="0" w:space="0" w:color="auto"/>
            <w:right w:val="none" w:sz="0" w:space="0" w:color="auto"/>
          </w:divBdr>
        </w:div>
        <w:div w:id="928081784">
          <w:marLeft w:val="0"/>
          <w:marRight w:val="0"/>
          <w:marTop w:val="0"/>
          <w:marBottom w:val="0"/>
          <w:divBdr>
            <w:top w:val="none" w:sz="0" w:space="0" w:color="auto"/>
            <w:left w:val="none" w:sz="0" w:space="0" w:color="auto"/>
            <w:bottom w:val="none" w:sz="0" w:space="0" w:color="auto"/>
            <w:right w:val="none" w:sz="0" w:space="0" w:color="auto"/>
          </w:divBdr>
        </w:div>
        <w:div w:id="987784128">
          <w:marLeft w:val="0"/>
          <w:marRight w:val="0"/>
          <w:marTop w:val="0"/>
          <w:marBottom w:val="0"/>
          <w:divBdr>
            <w:top w:val="none" w:sz="0" w:space="0" w:color="auto"/>
            <w:left w:val="none" w:sz="0" w:space="0" w:color="auto"/>
            <w:bottom w:val="none" w:sz="0" w:space="0" w:color="auto"/>
            <w:right w:val="none" w:sz="0" w:space="0" w:color="auto"/>
          </w:divBdr>
        </w:div>
        <w:div w:id="1027677016">
          <w:marLeft w:val="0"/>
          <w:marRight w:val="0"/>
          <w:marTop w:val="0"/>
          <w:marBottom w:val="0"/>
          <w:divBdr>
            <w:top w:val="none" w:sz="0" w:space="0" w:color="auto"/>
            <w:left w:val="none" w:sz="0" w:space="0" w:color="auto"/>
            <w:bottom w:val="none" w:sz="0" w:space="0" w:color="auto"/>
            <w:right w:val="none" w:sz="0" w:space="0" w:color="auto"/>
          </w:divBdr>
        </w:div>
        <w:div w:id="1061365225">
          <w:marLeft w:val="0"/>
          <w:marRight w:val="0"/>
          <w:marTop w:val="0"/>
          <w:marBottom w:val="0"/>
          <w:divBdr>
            <w:top w:val="none" w:sz="0" w:space="0" w:color="auto"/>
            <w:left w:val="none" w:sz="0" w:space="0" w:color="auto"/>
            <w:bottom w:val="none" w:sz="0" w:space="0" w:color="auto"/>
            <w:right w:val="none" w:sz="0" w:space="0" w:color="auto"/>
          </w:divBdr>
        </w:div>
        <w:div w:id="1147744883">
          <w:marLeft w:val="0"/>
          <w:marRight w:val="0"/>
          <w:marTop w:val="0"/>
          <w:marBottom w:val="0"/>
          <w:divBdr>
            <w:top w:val="none" w:sz="0" w:space="0" w:color="auto"/>
            <w:left w:val="none" w:sz="0" w:space="0" w:color="auto"/>
            <w:bottom w:val="none" w:sz="0" w:space="0" w:color="auto"/>
            <w:right w:val="none" w:sz="0" w:space="0" w:color="auto"/>
          </w:divBdr>
        </w:div>
        <w:div w:id="1275211311">
          <w:marLeft w:val="0"/>
          <w:marRight w:val="0"/>
          <w:marTop w:val="0"/>
          <w:marBottom w:val="0"/>
          <w:divBdr>
            <w:top w:val="none" w:sz="0" w:space="0" w:color="auto"/>
            <w:left w:val="none" w:sz="0" w:space="0" w:color="auto"/>
            <w:bottom w:val="none" w:sz="0" w:space="0" w:color="auto"/>
            <w:right w:val="none" w:sz="0" w:space="0" w:color="auto"/>
          </w:divBdr>
        </w:div>
        <w:div w:id="1321736981">
          <w:marLeft w:val="0"/>
          <w:marRight w:val="0"/>
          <w:marTop w:val="0"/>
          <w:marBottom w:val="0"/>
          <w:divBdr>
            <w:top w:val="none" w:sz="0" w:space="0" w:color="auto"/>
            <w:left w:val="none" w:sz="0" w:space="0" w:color="auto"/>
            <w:bottom w:val="none" w:sz="0" w:space="0" w:color="auto"/>
            <w:right w:val="none" w:sz="0" w:space="0" w:color="auto"/>
          </w:divBdr>
        </w:div>
        <w:div w:id="1348285469">
          <w:marLeft w:val="0"/>
          <w:marRight w:val="0"/>
          <w:marTop w:val="0"/>
          <w:marBottom w:val="0"/>
          <w:divBdr>
            <w:top w:val="none" w:sz="0" w:space="0" w:color="auto"/>
            <w:left w:val="none" w:sz="0" w:space="0" w:color="auto"/>
            <w:bottom w:val="none" w:sz="0" w:space="0" w:color="auto"/>
            <w:right w:val="none" w:sz="0" w:space="0" w:color="auto"/>
          </w:divBdr>
        </w:div>
        <w:div w:id="1406493171">
          <w:marLeft w:val="0"/>
          <w:marRight w:val="0"/>
          <w:marTop w:val="0"/>
          <w:marBottom w:val="0"/>
          <w:divBdr>
            <w:top w:val="none" w:sz="0" w:space="0" w:color="auto"/>
            <w:left w:val="none" w:sz="0" w:space="0" w:color="auto"/>
            <w:bottom w:val="none" w:sz="0" w:space="0" w:color="auto"/>
            <w:right w:val="none" w:sz="0" w:space="0" w:color="auto"/>
          </w:divBdr>
        </w:div>
        <w:div w:id="1462380885">
          <w:marLeft w:val="0"/>
          <w:marRight w:val="0"/>
          <w:marTop w:val="0"/>
          <w:marBottom w:val="0"/>
          <w:divBdr>
            <w:top w:val="none" w:sz="0" w:space="0" w:color="auto"/>
            <w:left w:val="none" w:sz="0" w:space="0" w:color="auto"/>
            <w:bottom w:val="none" w:sz="0" w:space="0" w:color="auto"/>
            <w:right w:val="none" w:sz="0" w:space="0" w:color="auto"/>
          </w:divBdr>
        </w:div>
        <w:div w:id="1465855200">
          <w:marLeft w:val="0"/>
          <w:marRight w:val="0"/>
          <w:marTop w:val="0"/>
          <w:marBottom w:val="0"/>
          <w:divBdr>
            <w:top w:val="none" w:sz="0" w:space="0" w:color="auto"/>
            <w:left w:val="none" w:sz="0" w:space="0" w:color="auto"/>
            <w:bottom w:val="none" w:sz="0" w:space="0" w:color="auto"/>
            <w:right w:val="none" w:sz="0" w:space="0" w:color="auto"/>
          </w:divBdr>
        </w:div>
        <w:div w:id="1467115478">
          <w:marLeft w:val="0"/>
          <w:marRight w:val="0"/>
          <w:marTop w:val="0"/>
          <w:marBottom w:val="0"/>
          <w:divBdr>
            <w:top w:val="none" w:sz="0" w:space="0" w:color="auto"/>
            <w:left w:val="none" w:sz="0" w:space="0" w:color="auto"/>
            <w:bottom w:val="none" w:sz="0" w:space="0" w:color="auto"/>
            <w:right w:val="none" w:sz="0" w:space="0" w:color="auto"/>
          </w:divBdr>
        </w:div>
        <w:div w:id="1539125870">
          <w:marLeft w:val="0"/>
          <w:marRight w:val="0"/>
          <w:marTop w:val="0"/>
          <w:marBottom w:val="0"/>
          <w:divBdr>
            <w:top w:val="none" w:sz="0" w:space="0" w:color="auto"/>
            <w:left w:val="none" w:sz="0" w:space="0" w:color="auto"/>
            <w:bottom w:val="none" w:sz="0" w:space="0" w:color="auto"/>
            <w:right w:val="none" w:sz="0" w:space="0" w:color="auto"/>
          </w:divBdr>
        </w:div>
        <w:div w:id="1548760178">
          <w:marLeft w:val="0"/>
          <w:marRight w:val="0"/>
          <w:marTop w:val="0"/>
          <w:marBottom w:val="0"/>
          <w:divBdr>
            <w:top w:val="none" w:sz="0" w:space="0" w:color="auto"/>
            <w:left w:val="none" w:sz="0" w:space="0" w:color="auto"/>
            <w:bottom w:val="none" w:sz="0" w:space="0" w:color="auto"/>
            <w:right w:val="none" w:sz="0" w:space="0" w:color="auto"/>
          </w:divBdr>
        </w:div>
        <w:div w:id="1563708678">
          <w:marLeft w:val="0"/>
          <w:marRight w:val="0"/>
          <w:marTop w:val="0"/>
          <w:marBottom w:val="0"/>
          <w:divBdr>
            <w:top w:val="none" w:sz="0" w:space="0" w:color="auto"/>
            <w:left w:val="none" w:sz="0" w:space="0" w:color="auto"/>
            <w:bottom w:val="none" w:sz="0" w:space="0" w:color="auto"/>
            <w:right w:val="none" w:sz="0" w:space="0" w:color="auto"/>
          </w:divBdr>
        </w:div>
        <w:div w:id="1665276261">
          <w:marLeft w:val="0"/>
          <w:marRight w:val="0"/>
          <w:marTop w:val="0"/>
          <w:marBottom w:val="0"/>
          <w:divBdr>
            <w:top w:val="none" w:sz="0" w:space="0" w:color="auto"/>
            <w:left w:val="none" w:sz="0" w:space="0" w:color="auto"/>
            <w:bottom w:val="none" w:sz="0" w:space="0" w:color="auto"/>
            <w:right w:val="none" w:sz="0" w:space="0" w:color="auto"/>
          </w:divBdr>
        </w:div>
        <w:div w:id="1677417568">
          <w:marLeft w:val="0"/>
          <w:marRight w:val="0"/>
          <w:marTop w:val="0"/>
          <w:marBottom w:val="0"/>
          <w:divBdr>
            <w:top w:val="none" w:sz="0" w:space="0" w:color="auto"/>
            <w:left w:val="none" w:sz="0" w:space="0" w:color="auto"/>
            <w:bottom w:val="none" w:sz="0" w:space="0" w:color="auto"/>
            <w:right w:val="none" w:sz="0" w:space="0" w:color="auto"/>
          </w:divBdr>
        </w:div>
        <w:div w:id="1779254761">
          <w:marLeft w:val="0"/>
          <w:marRight w:val="0"/>
          <w:marTop w:val="0"/>
          <w:marBottom w:val="0"/>
          <w:divBdr>
            <w:top w:val="none" w:sz="0" w:space="0" w:color="auto"/>
            <w:left w:val="none" w:sz="0" w:space="0" w:color="auto"/>
            <w:bottom w:val="none" w:sz="0" w:space="0" w:color="auto"/>
            <w:right w:val="none" w:sz="0" w:space="0" w:color="auto"/>
          </w:divBdr>
        </w:div>
        <w:div w:id="1784378343">
          <w:marLeft w:val="0"/>
          <w:marRight w:val="0"/>
          <w:marTop w:val="0"/>
          <w:marBottom w:val="0"/>
          <w:divBdr>
            <w:top w:val="none" w:sz="0" w:space="0" w:color="auto"/>
            <w:left w:val="none" w:sz="0" w:space="0" w:color="auto"/>
            <w:bottom w:val="none" w:sz="0" w:space="0" w:color="auto"/>
            <w:right w:val="none" w:sz="0" w:space="0" w:color="auto"/>
          </w:divBdr>
        </w:div>
        <w:div w:id="1810786217">
          <w:marLeft w:val="0"/>
          <w:marRight w:val="0"/>
          <w:marTop w:val="0"/>
          <w:marBottom w:val="0"/>
          <w:divBdr>
            <w:top w:val="none" w:sz="0" w:space="0" w:color="auto"/>
            <w:left w:val="none" w:sz="0" w:space="0" w:color="auto"/>
            <w:bottom w:val="none" w:sz="0" w:space="0" w:color="auto"/>
            <w:right w:val="none" w:sz="0" w:space="0" w:color="auto"/>
          </w:divBdr>
        </w:div>
        <w:div w:id="1815566165">
          <w:marLeft w:val="0"/>
          <w:marRight w:val="0"/>
          <w:marTop w:val="0"/>
          <w:marBottom w:val="0"/>
          <w:divBdr>
            <w:top w:val="none" w:sz="0" w:space="0" w:color="auto"/>
            <w:left w:val="none" w:sz="0" w:space="0" w:color="auto"/>
            <w:bottom w:val="none" w:sz="0" w:space="0" w:color="auto"/>
            <w:right w:val="none" w:sz="0" w:space="0" w:color="auto"/>
          </w:divBdr>
        </w:div>
        <w:div w:id="1901549116">
          <w:marLeft w:val="0"/>
          <w:marRight w:val="0"/>
          <w:marTop w:val="0"/>
          <w:marBottom w:val="0"/>
          <w:divBdr>
            <w:top w:val="none" w:sz="0" w:space="0" w:color="auto"/>
            <w:left w:val="none" w:sz="0" w:space="0" w:color="auto"/>
            <w:bottom w:val="none" w:sz="0" w:space="0" w:color="auto"/>
            <w:right w:val="none" w:sz="0" w:space="0" w:color="auto"/>
          </w:divBdr>
        </w:div>
        <w:div w:id="1921595629">
          <w:marLeft w:val="0"/>
          <w:marRight w:val="0"/>
          <w:marTop w:val="0"/>
          <w:marBottom w:val="0"/>
          <w:divBdr>
            <w:top w:val="none" w:sz="0" w:space="0" w:color="auto"/>
            <w:left w:val="none" w:sz="0" w:space="0" w:color="auto"/>
            <w:bottom w:val="none" w:sz="0" w:space="0" w:color="auto"/>
            <w:right w:val="none" w:sz="0" w:space="0" w:color="auto"/>
          </w:divBdr>
        </w:div>
        <w:div w:id="1928881547">
          <w:marLeft w:val="0"/>
          <w:marRight w:val="0"/>
          <w:marTop w:val="0"/>
          <w:marBottom w:val="0"/>
          <w:divBdr>
            <w:top w:val="none" w:sz="0" w:space="0" w:color="auto"/>
            <w:left w:val="none" w:sz="0" w:space="0" w:color="auto"/>
            <w:bottom w:val="none" w:sz="0" w:space="0" w:color="auto"/>
            <w:right w:val="none" w:sz="0" w:space="0" w:color="auto"/>
          </w:divBdr>
        </w:div>
        <w:div w:id="1960916433">
          <w:marLeft w:val="0"/>
          <w:marRight w:val="0"/>
          <w:marTop w:val="0"/>
          <w:marBottom w:val="0"/>
          <w:divBdr>
            <w:top w:val="none" w:sz="0" w:space="0" w:color="auto"/>
            <w:left w:val="none" w:sz="0" w:space="0" w:color="auto"/>
            <w:bottom w:val="none" w:sz="0" w:space="0" w:color="auto"/>
            <w:right w:val="none" w:sz="0" w:space="0" w:color="auto"/>
          </w:divBdr>
        </w:div>
      </w:divsChild>
    </w:div>
    <w:div w:id="995649186">
      <w:bodyDiv w:val="1"/>
      <w:marLeft w:val="0"/>
      <w:marRight w:val="0"/>
      <w:marTop w:val="0"/>
      <w:marBottom w:val="0"/>
      <w:divBdr>
        <w:top w:val="none" w:sz="0" w:space="0" w:color="auto"/>
        <w:left w:val="none" w:sz="0" w:space="0" w:color="auto"/>
        <w:bottom w:val="none" w:sz="0" w:space="0" w:color="auto"/>
        <w:right w:val="none" w:sz="0" w:space="0" w:color="auto"/>
      </w:divBdr>
    </w:div>
    <w:div w:id="1019895066">
      <w:bodyDiv w:val="1"/>
      <w:marLeft w:val="0"/>
      <w:marRight w:val="0"/>
      <w:marTop w:val="0"/>
      <w:marBottom w:val="0"/>
      <w:divBdr>
        <w:top w:val="none" w:sz="0" w:space="0" w:color="auto"/>
        <w:left w:val="none" w:sz="0" w:space="0" w:color="auto"/>
        <w:bottom w:val="none" w:sz="0" w:space="0" w:color="auto"/>
        <w:right w:val="none" w:sz="0" w:space="0" w:color="auto"/>
      </w:divBdr>
    </w:div>
    <w:div w:id="1046417138">
      <w:bodyDiv w:val="1"/>
      <w:marLeft w:val="0"/>
      <w:marRight w:val="0"/>
      <w:marTop w:val="0"/>
      <w:marBottom w:val="0"/>
      <w:divBdr>
        <w:top w:val="none" w:sz="0" w:space="0" w:color="auto"/>
        <w:left w:val="none" w:sz="0" w:space="0" w:color="auto"/>
        <w:bottom w:val="none" w:sz="0" w:space="0" w:color="auto"/>
        <w:right w:val="none" w:sz="0" w:space="0" w:color="auto"/>
      </w:divBdr>
      <w:divsChild>
        <w:div w:id="23867577">
          <w:marLeft w:val="0"/>
          <w:marRight w:val="0"/>
          <w:marTop w:val="0"/>
          <w:marBottom w:val="0"/>
          <w:divBdr>
            <w:top w:val="none" w:sz="0" w:space="0" w:color="auto"/>
            <w:left w:val="none" w:sz="0" w:space="0" w:color="auto"/>
            <w:bottom w:val="none" w:sz="0" w:space="0" w:color="auto"/>
            <w:right w:val="none" w:sz="0" w:space="0" w:color="auto"/>
          </w:divBdr>
        </w:div>
        <w:div w:id="23942150">
          <w:marLeft w:val="0"/>
          <w:marRight w:val="0"/>
          <w:marTop w:val="0"/>
          <w:marBottom w:val="0"/>
          <w:divBdr>
            <w:top w:val="none" w:sz="0" w:space="0" w:color="auto"/>
            <w:left w:val="none" w:sz="0" w:space="0" w:color="auto"/>
            <w:bottom w:val="none" w:sz="0" w:space="0" w:color="auto"/>
            <w:right w:val="none" w:sz="0" w:space="0" w:color="auto"/>
          </w:divBdr>
        </w:div>
        <w:div w:id="48841168">
          <w:marLeft w:val="0"/>
          <w:marRight w:val="0"/>
          <w:marTop w:val="0"/>
          <w:marBottom w:val="0"/>
          <w:divBdr>
            <w:top w:val="none" w:sz="0" w:space="0" w:color="auto"/>
            <w:left w:val="none" w:sz="0" w:space="0" w:color="auto"/>
            <w:bottom w:val="none" w:sz="0" w:space="0" w:color="auto"/>
            <w:right w:val="none" w:sz="0" w:space="0" w:color="auto"/>
          </w:divBdr>
        </w:div>
        <w:div w:id="138230984">
          <w:marLeft w:val="0"/>
          <w:marRight w:val="0"/>
          <w:marTop w:val="0"/>
          <w:marBottom w:val="0"/>
          <w:divBdr>
            <w:top w:val="none" w:sz="0" w:space="0" w:color="auto"/>
            <w:left w:val="none" w:sz="0" w:space="0" w:color="auto"/>
            <w:bottom w:val="none" w:sz="0" w:space="0" w:color="auto"/>
            <w:right w:val="none" w:sz="0" w:space="0" w:color="auto"/>
          </w:divBdr>
        </w:div>
        <w:div w:id="221793162">
          <w:marLeft w:val="0"/>
          <w:marRight w:val="0"/>
          <w:marTop w:val="0"/>
          <w:marBottom w:val="0"/>
          <w:divBdr>
            <w:top w:val="none" w:sz="0" w:space="0" w:color="auto"/>
            <w:left w:val="none" w:sz="0" w:space="0" w:color="auto"/>
            <w:bottom w:val="none" w:sz="0" w:space="0" w:color="auto"/>
            <w:right w:val="none" w:sz="0" w:space="0" w:color="auto"/>
          </w:divBdr>
        </w:div>
        <w:div w:id="246430319">
          <w:marLeft w:val="0"/>
          <w:marRight w:val="0"/>
          <w:marTop w:val="0"/>
          <w:marBottom w:val="0"/>
          <w:divBdr>
            <w:top w:val="none" w:sz="0" w:space="0" w:color="auto"/>
            <w:left w:val="none" w:sz="0" w:space="0" w:color="auto"/>
            <w:bottom w:val="none" w:sz="0" w:space="0" w:color="auto"/>
            <w:right w:val="none" w:sz="0" w:space="0" w:color="auto"/>
          </w:divBdr>
        </w:div>
        <w:div w:id="261838651">
          <w:marLeft w:val="0"/>
          <w:marRight w:val="0"/>
          <w:marTop w:val="0"/>
          <w:marBottom w:val="0"/>
          <w:divBdr>
            <w:top w:val="none" w:sz="0" w:space="0" w:color="auto"/>
            <w:left w:val="none" w:sz="0" w:space="0" w:color="auto"/>
            <w:bottom w:val="none" w:sz="0" w:space="0" w:color="auto"/>
            <w:right w:val="none" w:sz="0" w:space="0" w:color="auto"/>
          </w:divBdr>
        </w:div>
        <w:div w:id="278338168">
          <w:marLeft w:val="0"/>
          <w:marRight w:val="0"/>
          <w:marTop w:val="0"/>
          <w:marBottom w:val="0"/>
          <w:divBdr>
            <w:top w:val="none" w:sz="0" w:space="0" w:color="auto"/>
            <w:left w:val="none" w:sz="0" w:space="0" w:color="auto"/>
            <w:bottom w:val="none" w:sz="0" w:space="0" w:color="auto"/>
            <w:right w:val="none" w:sz="0" w:space="0" w:color="auto"/>
          </w:divBdr>
        </w:div>
        <w:div w:id="391272741">
          <w:marLeft w:val="0"/>
          <w:marRight w:val="0"/>
          <w:marTop w:val="0"/>
          <w:marBottom w:val="0"/>
          <w:divBdr>
            <w:top w:val="none" w:sz="0" w:space="0" w:color="auto"/>
            <w:left w:val="none" w:sz="0" w:space="0" w:color="auto"/>
            <w:bottom w:val="none" w:sz="0" w:space="0" w:color="auto"/>
            <w:right w:val="none" w:sz="0" w:space="0" w:color="auto"/>
          </w:divBdr>
        </w:div>
        <w:div w:id="392507294">
          <w:marLeft w:val="0"/>
          <w:marRight w:val="0"/>
          <w:marTop w:val="0"/>
          <w:marBottom w:val="0"/>
          <w:divBdr>
            <w:top w:val="none" w:sz="0" w:space="0" w:color="auto"/>
            <w:left w:val="none" w:sz="0" w:space="0" w:color="auto"/>
            <w:bottom w:val="none" w:sz="0" w:space="0" w:color="auto"/>
            <w:right w:val="none" w:sz="0" w:space="0" w:color="auto"/>
          </w:divBdr>
        </w:div>
        <w:div w:id="418984464">
          <w:marLeft w:val="0"/>
          <w:marRight w:val="0"/>
          <w:marTop w:val="0"/>
          <w:marBottom w:val="0"/>
          <w:divBdr>
            <w:top w:val="none" w:sz="0" w:space="0" w:color="auto"/>
            <w:left w:val="none" w:sz="0" w:space="0" w:color="auto"/>
            <w:bottom w:val="none" w:sz="0" w:space="0" w:color="auto"/>
            <w:right w:val="none" w:sz="0" w:space="0" w:color="auto"/>
          </w:divBdr>
        </w:div>
        <w:div w:id="696538313">
          <w:marLeft w:val="0"/>
          <w:marRight w:val="0"/>
          <w:marTop w:val="0"/>
          <w:marBottom w:val="0"/>
          <w:divBdr>
            <w:top w:val="none" w:sz="0" w:space="0" w:color="auto"/>
            <w:left w:val="none" w:sz="0" w:space="0" w:color="auto"/>
            <w:bottom w:val="none" w:sz="0" w:space="0" w:color="auto"/>
            <w:right w:val="none" w:sz="0" w:space="0" w:color="auto"/>
          </w:divBdr>
        </w:div>
        <w:div w:id="824392061">
          <w:marLeft w:val="0"/>
          <w:marRight w:val="0"/>
          <w:marTop w:val="0"/>
          <w:marBottom w:val="0"/>
          <w:divBdr>
            <w:top w:val="none" w:sz="0" w:space="0" w:color="auto"/>
            <w:left w:val="none" w:sz="0" w:space="0" w:color="auto"/>
            <w:bottom w:val="none" w:sz="0" w:space="0" w:color="auto"/>
            <w:right w:val="none" w:sz="0" w:space="0" w:color="auto"/>
          </w:divBdr>
        </w:div>
        <w:div w:id="837693397">
          <w:marLeft w:val="0"/>
          <w:marRight w:val="0"/>
          <w:marTop w:val="0"/>
          <w:marBottom w:val="0"/>
          <w:divBdr>
            <w:top w:val="none" w:sz="0" w:space="0" w:color="auto"/>
            <w:left w:val="none" w:sz="0" w:space="0" w:color="auto"/>
            <w:bottom w:val="none" w:sz="0" w:space="0" w:color="auto"/>
            <w:right w:val="none" w:sz="0" w:space="0" w:color="auto"/>
          </w:divBdr>
        </w:div>
        <w:div w:id="869957185">
          <w:marLeft w:val="0"/>
          <w:marRight w:val="0"/>
          <w:marTop w:val="0"/>
          <w:marBottom w:val="0"/>
          <w:divBdr>
            <w:top w:val="none" w:sz="0" w:space="0" w:color="auto"/>
            <w:left w:val="none" w:sz="0" w:space="0" w:color="auto"/>
            <w:bottom w:val="none" w:sz="0" w:space="0" w:color="auto"/>
            <w:right w:val="none" w:sz="0" w:space="0" w:color="auto"/>
          </w:divBdr>
        </w:div>
        <w:div w:id="963735538">
          <w:marLeft w:val="0"/>
          <w:marRight w:val="0"/>
          <w:marTop w:val="0"/>
          <w:marBottom w:val="0"/>
          <w:divBdr>
            <w:top w:val="none" w:sz="0" w:space="0" w:color="auto"/>
            <w:left w:val="none" w:sz="0" w:space="0" w:color="auto"/>
            <w:bottom w:val="none" w:sz="0" w:space="0" w:color="auto"/>
            <w:right w:val="none" w:sz="0" w:space="0" w:color="auto"/>
          </w:divBdr>
        </w:div>
        <w:div w:id="1005286977">
          <w:marLeft w:val="0"/>
          <w:marRight w:val="0"/>
          <w:marTop w:val="0"/>
          <w:marBottom w:val="0"/>
          <w:divBdr>
            <w:top w:val="none" w:sz="0" w:space="0" w:color="auto"/>
            <w:left w:val="none" w:sz="0" w:space="0" w:color="auto"/>
            <w:bottom w:val="none" w:sz="0" w:space="0" w:color="auto"/>
            <w:right w:val="none" w:sz="0" w:space="0" w:color="auto"/>
          </w:divBdr>
        </w:div>
        <w:div w:id="1015377493">
          <w:marLeft w:val="0"/>
          <w:marRight w:val="0"/>
          <w:marTop w:val="0"/>
          <w:marBottom w:val="0"/>
          <w:divBdr>
            <w:top w:val="none" w:sz="0" w:space="0" w:color="auto"/>
            <w:left w:val="none" w:sz="0" w:space="0" w:color="auto"/>
            <w:bottom w:val="none" w:sz="0" w:space="0" w:color="auto"/>
            <w:right w:val="none" w:sz="0" w:space="0" w:color="auto"/>
          </w:divBdr>
        </w:div>
        <w:div w:id="1048920005">
          <w:marLeft w:val="0"/>
          <w:marRight w:val="0"/>
          <w:marTop w:val="0"/>
          <w:marBottom w:val="0"/>
          <w:divBdr>
            <w:top w:val="none" w:sz="0" w:space="0" w:color="auto"/>
            <w:left w:val="none" w:sz="0" w:space="0" w:color="auto"/>
            <w:bottom w:val="none" w:sz="0" w:space="0" w:color="auto"/>
            <w:right w:val="none" w:sz="0" w:space="0" w:color="auto"/>
          </w:divBdr>
        </w:div>
        <w:div w:id="1077438045">
          <w:marLeft w:val="0"/>
          <w:marRight w:val="0"/>
          <w:marTop w:val="0"/>
          <w:marBottom w:val="0"/>
          <w:divBdr>
            <w:top w:val="none" w:sz="0" w:space="0" w:color="auto"/>
            <w:left w:val="none" w:sz="0" w:space="0" w:color="auto"/>
            <w:bottom w:val="none" w:sz="0" w:space="0" w:color="auto"/>
            <w:right w:val="none" w:sz="0" w:space="0" w:color="auto"/>
          </w:divBdr>
        </w:div>
        <w:div w:id="1123160604">
          <w:marLeft w:val="0"/>
          <w:marRight w:val="0"/>
          <w:marTop w:val="0"/>
          <w:marBottom w:val="0"/>
          <w:divBdr>
            <w:top w:val="none" w:sz="0" w:space="0" w:color="auto"/>
            <w:left w:val="none" w:sz="0" w:space="0" w:color="auto"/>
            <w:bottom w:val="none" w:sz="0" w:space="0" w:color="auto"/>
            <w:right w:val="none" w:sz="0" w:space="0" w:color="auto"/>
          </w:divBdr>
        </w:div>
        <w:div w:id="1160539002">
          <w:marLeft w:val="0"/>
          <w:marRight w:val="0"/>
          <w:marTop w:val="0"/>
          <w:marBottom w:val="0"/>
          <w:divBdr>
            <w:top w:val="none" w:sz="0" w:space="0" w:color="auto"/>
            <w:left w:val="none" w:sz="0" w:space="0" w:color="auto"/>
            <w:bottom w:val="none" w:sz="0" w:space="0" w:color="auto"/>
            <w:right w:val="none" w:sz="0" w:space="0" w:color="auto"/>
          </w:divBdr>
        </w:div>
        <w:div w:id="1208643869">
          <w:marLeft w:val="0"/>
          <w:marRight w:val="0"/>
          <w:marTop w:val="0"/>
          <w:marBottom w:val="0"/>
          <w:divBdr>
            <w:top w:val="none" w:sz="0" w:space="0" w:color="auto"/>
            <w:left w:val="none" w:sz="0" w:space="0" w:color="auto"/>
            <w:bottom w:val="none" w:sz="0" w:space="0" w:color="auto"/>
            <w:right w:val="none" w:sz="0" w:space="0" w:color="auto"/>
          </w:divBdr>
        </w:div>
        <w:div w:id="1212618903">
          <w:marLeft w:val="0"/>
          <w:marRight w:val="0"/>
          <w:marTop w:val="0"/>
          <w:marBottom w:val="0"/>
          <w:divBdr>
            <w:top w:val="none" w:sz="0" w:space="0" w:color="auto"/>
            <w:left w:val="none" w:sz="0" w:space="0" w:color="auto"/>
            <w:bottom w:val="none" w:sz="0" w:space="0" w:color="auto"/>
            <w:right w:val="none" w:sz="0" w:space="0" w:color="auto"/>
          </w:divBdr>
        </w:div>
        <w:div w:id="1346250399">
          <w:marLeft w:val="0"/>
          <w:marRight w:val="0"/>
          <w:marTop w:val="0"/>
          <w:marBottom w:val="0"/>
          <w:divBdr>
            <w:top w:val="none" w:sz="0" w:space="0" w:color="auto"/>
            <w:left w:val="none" w:sz="0" w:space="0" w:color="auto"/>
            <w:bottom w:val="none" w:sz="0" w:space="0" w:color="auto"/>
            <w:right w:val="none" w:sz="0" w:space="0" w:color="auto"/>
          </w:divBdr>
        </w:div>
        <w:div w:id="1351375285">
          <w:marLeft w:val="0"/>
          <w:marRight w:val="0"/>
          <w:marTop w:val="0"/>
          <w:marBottom w:val="0"/>
          <w:divBdr>
            <w:top w:val="none" w:sz="0" w:space="0" w:color="auto"/>
            <w:left w:val="none" w:sz="0" w:space="0" w:color="auto"/>
            <w:bottom w:val="none" w:sz="0" w:space="0" w:color="auto"/>
            <w:right w:val="none" w:sz="0" w:space="0" w:color="auto"/>
          </w:divBdr>
        </w:div>
        <w:div w:id="1374038668">
          <w:marLeft w:val="0"/>
          <w:marRight w:val="0"/>
          <w:marTop w:val="0"/>
          <w:marBottom w:val="0"/>
          <w:divBdr>
            <w:top w:val="none" w:sz="0" w:space="0" w:color="auto"/>
            <w:left w:val="none" w:sz="0" w:space="0" w:color="auto"/>
            <w:bottom w:val="none" w:sz="0" w:space="0" w:color="auto"/>
            <w:right w:val="none" w:sz="0" w:space="0" w:color="auto"/>
          </w:divBdr>
        </w:div>
        <w:div w:id="1421296042">
          <w:marLeft w:val="0"/>
          <w:marRight w:val="0"/>
          <w:marTop w:val="0"/>
          <w:marBottom w:val="0"/>
          <w:divBdr>
            <w:top w:val="none" w:sz="0" w:space="0" w:color="auto"/>
            <w:left w:val="none" w:sz="0" w:space="0" w:color="auto"/>
            <w:bottom w:val="none" w:sz="0" w:space="0" w:color="auto"/>
            <w:right w:val="none" w:sz="0" w:space="0" w:color="auto"/>
          </w:divBdr>
        </w:div>
        <w:div w:id="1580823443">
          <w:marLeft w:val="0"/>
          <w:marRight w:val="0"/>
          <w:marTop w:val="0"/>
          <w:marBottom w:val="0"/>
          <w:divBdr>
            <w:top w:val="none" w:sz="0" w:space="0" w:color="auto"/>
            <w:left w:val="none" w:sz="0" w:space="0" w:color="auto"/>
            <w:bottom w:val="none" w:sz="0" w:space="0" w:color="auto"/>
            <w:right w:val="none" w:sz="0" w:space="0" w:color="auto"/>
          </w:divBdr>
        </w:div>
        <w:div w:id="1625312423">
          <w:marLeft w:val="0"/>
          <w:marRight w:val="0"/>
          <w:marTop w:val="0"/>
          <w:marBottom w:val="0"/>
          <w:divBdr>
            <w:top w:val="none" w:sz="0" w:space="0" w:color="auto"/>
            <w:left w:val="none" w:sz="0" w:space="0" w:color="auto"/>
            <w:bottom w:val="none" w:sz="0" w:space="0" w:color="auto"/>
            <w:right w:val="none" w:sz="0" w:space="0" w:color="auto"/>
          </w:divBdr>
        </w:div>
        <w:div w:id="1835680746">
          <w:marLeft w:val="0"/>
          <w:marRight w:val="0"/>
          <w:marTop w:val="0"/>
          <w:marBottom w:val="0"/>
          <w:divBdr>
            <w:top w:val="none" w:sz="0" w:space="0" w:color="auto"/>
            <w:left w:val="none" w:sz="0" w:space="0" w:color="auto"/>
            <w:bottom w:val="none" w:sz="0" w:space="0" w:color="auto"/>
            <w:right w:val="none" w:sz="0" w:space="0" w:color="auto"/>
          </w:divBdr>
        </w:div>
        <w:div w:id="2035110986">
          <w:marLeft w:val="0"/>
          <w:marRight w:val="0"/>
          <w:marTop w:val="0"/>
          <w:marBottom w:val="0"/>
          <w:divBdr>
            <w:top w:val="none" w:sz="0" w:space="0" w:color="auto"/>
            <w:left w:val="none" w:sz="0" w:space="0" w:color="auto"/>
            <w:bottom w:val="none" w:sz="0" w:space="0" w:color="auto"/>
            <w:right w:val="none" w:sz="0" w:space="0" w:color="auto"/>
          </w:divBdr>
        </w:div>
        <w:div w:id="2056466136">
          <w:marLeft w:val="0"/>
          <w:marRight w:val="0"/>
          <w:marTop w:val="0"/>
          <w:marBottom w:val="0"/>
          <w:divBdr>
            <w:top w:val="none" w:sz="0" w:space="0" w:color="auto"/>
            <w:left w:val="none" w:sz="0" w:space="0" w:color="auto"/>
            <w:bottom w:val="none" w:sz="0" w:space="0" w:color="auto"/>
            <w:right w:val="none" w:sz="0" w:space="0" w:color="auto"/>
          </w:divBdr>
        </w:div>
        <w:div w:id="2108232105">
          <w:marLeft w:val="0"/>
          <w:marRight w:val="0"/>
          <w:marTop w:val="0"/>
          <w:marBottom w:val="0"/>
          <w:divBdr>
            <w:top w:val="none" w:sz="0" w:space="0" w:color="auto"/>
            <w:left w:val="none" w:sz="0" w:space="0" w:color="auto"/>
            <w:bottom w:val="none" w:sz="0" w:space="0" w:color="auto"/>
            <w:right w:val="none" w:sz="0" w:space="0" w:color="auto"/>
          </w:divBdr>
        </w:div>
      </w:divsChild>
    </w:div>
    <w:div w:id="1123697785">
      <w:bodyDiv w:val="1"/>
      <w:marLeft w:val="0"/>
      <w:marRight w:val="0"/>
      <w:marTop w:val="0"/>
      <w:marBottom w:val="0"/>
      <w:divBdr>
        <w:top w:val="none" w:sz="0" w:space="0" w:color="auto"/>
        <w:left w:val="none" w:sz="0" w:space="0" w:color="auto"/>
        <w:bottom w:val="none" w:sz="0" w:space="0" w:color="auto"/>
        <w:right w:val="none" w:sz="0" w:space="0" w:color="auto"/>
      </w:divBdr>
    </w:div>
    <w:div w:id="1149904695">
      <w:bodyDiv w:val="1"/>
      <w:marLeft w:val="0"/>
      <w:marRight w:val="0"/>
      <w:marTop w:val="0"/>
      <w:marBottom w:val="0"/>
      <w:divBdr>
        <w:top w:val="none" w:sz="0" w:space="0" w:color="auto"/>
        <w:left w:val="none" w:sz="0" w:space="0" w:color="auto"/>
        <w:bottom w:val="none" w:sz="0" w:space="0" w:color="auto"/>
        <w:right w:val="none" w:sz="0" w:space="0" w:color="auto"/>
      </w:divBdr>
      <w:divsChild>
        <w:div w:id="102923695">
          <w:marLeft w:val="1008"/>
          <w:marRight w:val="0"/>
          <w:marTop w:val="140"/>
          <w:marBottom w:val="0"/>
          <w:divBdr>
            <w:top w:val="none" w:sz="0" w:space="0" w:color="auto"/>
            <w:left w:val="none" w:sz="0" w:space="0" w:color="auto"/>
            <w:bottom w:val="none" w:sz="0" w:space="0" w:color="auto"/>
            <w:right w:val="none" w:sz="0" w:space="0" w:color="auto"/>
          </w:divBdr>
        </w:div>
      </w:divsChild>
    </w:div>
    <w:div w:id="1212033500">
      <w:bodyDiv w:val="1"/>
      <w:marLeft w:val="0"/>
      <w:marRight w:val="0"/>
      <w:marTop w:val="0"/>
      <w:marBottom w:val="0"/>
      <w:divBdr>
        <w:top w:val="none" w:sz="0" w:space="0" w:color="auto"/>
        <w:left w:val="none" w:sz="0" w:space="0" w:color="auto"/>
        <w:bottom w:val="none" w:sz="0" w:space="0" w:color="auto"/>
        <w:right w:val="none" w:sz="0" w:space="0" w:color="auto"/>
      </w:divBdr>
    </w:div>
    <w:div w:id="1221484045">
      <w:bodyDiv w:val="1"/>
      <w:marLeft w:val="0"/>
      <w:marRight w:val="0"/>
      <w:marTop w:val="0"/>
      <w:marBottom w:val="0"/>
      <w:divBdr>
        <w:top w:val="none" w:sz="0" w:space="0" w:color="auto"/>
        <w:left w:val="none" w:sz="0" w:space="0" w:color="auto"/>
        <w:bottom w:val="none" w:sz="0" w:space="0" w:color="auto"/>
        <w:right w:val="none" w:sz="0" w:space="0" w:color="auto"/>
      </w:divBdr>
      <w:divsChild>
        <w:div w:id="35667914">
          <w:marLeft w:val="0"/>
          <w:marRight w:val="0"/>
          <w:marTop w:val="0"/>
          <w:marBottom w:val="0"/>
          <w:divBdr>
            <w:top w:val="none" w:sz="0" w:space="0" w:color="auto"/>
            <w:left w:val="none" w:sz="0" w:space="0" w:color="auto"/>
            <w:bottom w:val="none" w:sz="0" w:space="0" w:color="auto"/>
            <w:right w:val="none" w:sz="0" w:space="0" w:color="auto"/>
          </w:divBdr>
        </w:div>
        <w:div w:id="64884409">
          <w:marLeft w:val="0"/>
          <w:marRight w:val="0"/>
          <w:marTop w:val="0"/>
          <w:marBottom w:val="0"/>
          <w:divBdr>
            <w:top w:val="none" w:sz="0" w:space="0" w:color="auto"/>
            <w:left w:val="none" w:sz="0" w:space="0" w:color="auto"/>
            <w:bottom w:val="none" w:sz="0" w:space="0" w:color="auto"/>
            <w:right w:val="none" w:sz="0" w:space="0" w:color="auto"/>
          </w:divBdr>
        </w:div>
        <w:div w:id="77338193">
          <w:marLeft w:val="0"/>
          <w:marRight w:val="0"/>
          <w:marTop w:val="0"/>
          <w:marBottom w:val="0"/>
          <w:divBdr>
            <w:top w:val="none" w:sz="0" w:space="0" w:color="auto"/>
            <w:left w:val="none" w:sz="0" w:space="0" w:color="auto"/>
            <w:bottom w:val="none" w:sz="0" w:space="0" w:color="auto"/>
            <w:right w:val="none" w:sz="0" w:space="0" w:color="auto"/>
          </w:divBdr>
        </w:div>
        <w:div w:id="81416574">
          <w:marLeft w:val="0"/>
          <w:marRight w:val="0"/>
          <w:marTop w:val="0"/>
          <w:marBottom w:val="0"/>
          <w:divBdr>
            <w:top w:val="none" w:sz="0" w:space="0" w:color="auto"/>
            <w:left w:val="none" w:sz="0" w:space="0" w:color="auto"/>
            <w:bottom w:val="none" w:sz="0" w:space="0" w:color="auto"/>
            <w:right w:val="none" w:sz="0" w:space="0" w:color="auto"/>
          </w:divBdr>
        </w:div>
        <w:div w:id="216744394">
          <w:marLeft w:val="0"/>
          <w:marRight w:val="0"/>
          <w:marTop w:val="0"/>
          <w:marBottom w:val="0"/>
          <w:divBdr>
            <w:top w:val="none" w:sz="0" w:space="0" w:color="auto"/>
            <w:left w:val="none" w:sz="0" w:space="0" w:color="auto"/>
            <w:bottom w:val="none" w:sz="0" w:space="0" w:color="auto"/>
            <w:right w:val="none" w:sz="0" w:space="0" w:color="auto"/>
          </w:divBdr>
        </w:div>
        <w:div w:id="280503500">
          <w:marLeft w:val="0"/>
          <w:marRight w:val="0"/>
          <w:marTop w:val="0"/>
          <w:marBottom w:val="0"/>
          <w:divBdr>
            <w:top w:val="none" w:sz="0" w:space="0" w:color="auto"/>
            <w:left w:val="none" w:sz="0" w:space="0" w:color="auto"/>
            <w:bottom w:val="none" w:sz="0" w:space="0" w:color="auto"/>
            <w:right w:val="none" w:sz="0" w:space="0" w:color="auto"/>
          </w:divBdr>
        </w:div>
        <w:div w:id="298071509">
          <w:marLeft w:val="0"/>
          <w:marRight w:val="0"/>
          <w:marTop w:val="0"/>
          <w:marBottom w:val="0"/>
          <w:divBdr>
            <w:top w:val="none" w:sz="0" w:space="0" w:color="auto"/>
            <w:left w:val="none" w:sz="0" w:space="0" w:color="auto"/>
            <w:bottom w:val="none" w:sz="0" w:space="0" w:color="auto"/>
            <w:right w:val="none" w:sz="0" w:space="0" w:color="auto"/>
          </w:divBdr>
        </w:div>
        <w:div w:id="353118135">
          <w:marLeft w:val="0"/>
          <w:marRight w:val="0"/>
          <w:marTop w:val="0"/>
          <w:marBottom w:val="0"/>
          <w:divBdr>
            <w:top w:val="none" w:sz="0" w:space="0" w:color="auto"/>
            <w:left w:val="none" w:sz="0" w:space="0" w:color="auto"/>
            <w:bottom w:val="none" w:sz="0" w:space="0" w:color="auto"/>
            <w:right w:val="none" w:sz="0" w:space="0" w:color="auto"/>
          </w:divBdr>
        </w:div>
        <w:div w:id="360862172">
          <w:marLeft w:val="0"/>
          <w:marRight w:val="0"/>
          <w:marTop w:val="0"/>
          <w:marBottom w:val="0"/>
          <w:divBdr>
            <w:top w:val="none" w:sz="0" w:space="0" w:color="auto"/>
            <w:left w:val="none" w:sz="0" w:space="0" w:color="auto"/>
            <w:bottom w:val="none" w:sz="0" w:space="0" w:color="auto"/>
            <w:right w:val="none" w:sz="0" w:space="0" w:color="auto"/>
          </w:divBdr>
        </w:div>
        <w:div w:id="408815616">
          <w:marLeft w:val="0"/>
          <w:marRight w:val="0"/>
          <w:marTop w:val="0"/>
          <w:marBottom w:val="0"/>
          <w:divBdr>
            <w:top w:val="none" w:sz="0" w:space="0" w:color="auto"/>
            <w:left w:val="none" w:sz="0" w:space="0" w:color="auto"/>
            <w:bottom w:val="none" w:sz="0" w:space="0" w:color="auto"/>
            <w:right w:val="none" w:sz="0" w:space="0" w:color="auto"/>
          </w:divBdr>
        </w:div>
        <w:div w:id="412549323">
          <w:marLeft w:val="0"/>
          <w:marRight w:val="0"/>
          <w:marTop w:val="0"/>
          <w:marBottom w:val="0"/>
          <w:divBdr>
            <w:top w:val="none" w:sz="0" w:space="0" w:color="auto"/>
            <w:left w:val="none" w:sz="0" w:space="0" w:color="auto"/>
            <w:bottom w:val="none" w:sz="0" w:space="0" w:color="auto"/>
            <w:right w:val="none" w:sz="0" w:space="0" w:color="auto"/>
          </w:divBdr>
        </w:div>
        <w:div w:id="439641251">
          <w:marLeft w:val="0"/>
          <w:marRight w:val="0"/>
          <w:marTop w:val="0"/>
          <w:marBottom w:val="0"/>
          <w:divBdr>
            <w:top w:val="none" w:sz="0" w:space="0" w:color="auto"/>
            <w:left w:val="none" w:sz="0" w:space="0" w:color="auto"/>
            <w:bottom w:val="none" w:sz="0" w:space="0" w:color="auto"/>
            <w:right w:val="none" w:sz="0" w:space="0" w:color="auto"/>
          </w:divBdr>
        </w:div>
        <w:div w:id="462043717">
          <w:marLeft w:val="0"/>
          <w:marRight w:val="0"/>
          <w:marTop w:val="0"/>
          <w:marBottom w:val="0"/>
          <w:divBdr>
            <w:top w:val="none" w:sz="0" w:space="0" w:color="auto"/>
            <w:left w:val="none" w:sz="0" w:space="0" w:color="auto"/>
            <w:bottom w:val="none" w:sz="0" w:space="0" w:color="auto"/>
            <w:right w:val="none" w:sz="0" w:space="0" w:color="auto"/>
          </w:divBdr>
        </w:div>
        <w:div w:id="502865626">
          <w:marLeft w:val="0"/>
          <w:marRight w:val="0"/>
          <w:marTop w:val="0"/>
          <w:marBottom w:val="0"/>
          <w:divBdr>
            <w:top w:val="none" w:sz="0" w:space="0" w:color="auto"/>
            <w:left w:val="none" w:sz="0" w:space="0" w:color="auto"/>
            <w:bottom w:val="none" w:sz="0" w:space="0" w:color="auto"/>
            <w:right w:val="none" w:sz="0" w:space="0" w:color="auto"/>
          </w:divBdr>
        </w:div>
        <w:div w:id="552473777">
          <w:marLeft w:val="0"/>
          <w:marRight w:val="0"/>
          <w:marTop w:val="0"/>
          <w:marBottom w:val="0"/>
          <w:divBdr>
            <w:top w:val="none" w:sz="0" w:space="0" w:color="auto"/>
            <w:left w:val="none" w:sz="0" w:space="0" w:color="auto"/>
            <w:bottom w:val="none" w:sz="0" w:space="0" w:color="auto"/>
            <w:right w:val="none" w:sz="0" w:space="0" w:color="auto"/>
          </w:divBdr>
        </w:div>
        <w:div w:id="560823283">
          <w:marLeft w:val="0"/>
          <w:marRight w:val="0"/>
          <w:marTop w:val="0"/>
          <w:marBottom w:val="0"/>
          <w:divBdr>
            <w:top w:val="none" w:sz="0" w:space="0" w:color="auto"/>
            <w:left w:val="none" w:sz="0" w:space="0" w:color="auto"/>
            <w:bottom w:val="none" w:sz="0" w:space="0" w:color="auto"/>
            <w:right w:val="none" w:sz="0" w:space="0" w:color="auto"/>
          </w:divBdr>
        </w:div>
        <w:div w:id="760178818">
          <w:marLeft w:val="0"/>
          <w:marRight w:val="0"/>
          <w:marTop w:val="0"/>
          <w:marBottom w:val="0"/>
          <w:divBdr>
            <w:top w:val="none" w:sz="0" w:space="0" w:color="auto"/>
            <w:left w:val="none" w:sz="0" w:space="0" w:color="auto"/>
            <w:bottom w:val="none" w:sz="0" w:space="0" w:color="auto"/>
            <w:right w:val="none" w:sz="0" w:space="0" w:color="auto"/>
          </w:divBdr>
        </w:div>
        <w:div w:id="774055865">
          <w:marLeft w:val="0"/>
          <w:marRight w:val="0"/>
          <w:marTop w:val="0"/>
          <w:marBottom w:val="0"/>
          <w:divBdr>
            <w:top w:val="none" w:sz="0" w:space="0" w:color="auto"/>
            <w:left w:val="none" w:sz="0" w:space="0" w:color="auto"/>
            <w:bottom w:val="none" w:sz="0" w:space="0" w:color="auto"/>
            <w:right w:val="none" w:sz="0" w:space="0" w:color="auto"/>
          </w:divBdr>
        </w:div>
        <w:div w:id="850532069">
          <w:marLeft w:val="0"/>
          <w:marRight w:val="0"/>
          <w:marTop w:val="0"/>
          <w:marBottom w:val="0"/>
          <w:divBdr>
            <w:top w:val="none" w:sz="0" w:space="0" w:color="auto"/>
            <w:left w:val="none" w:sz="0" w:space="0" w:color="auto"/>
            <w:bottom w:val="none" w:sz="0" w:space="0" w:color="auto"/>
            <w:right w:val="none" w:sz="0" w:space="0" w:color="auto"/>
          </w:divBdr>
        </w:div>
        <w:div w:id="985358740">
          <w:marLeft w:val="0"/>
          <w:marRight w:val="0"/>
          <w:marTop w:val="0"/>
          <w:marBottom w:val="0"/>
          <w:divBdr>
            <w:top w:val="none" w:sz="0" w:space="0" w:color="auto"/>
            <w:left w:val="none" w:sz="0" w:space="0" w:color="auto"/>
            <w:bottom w:val="none" w:sz="0" w:space="0" w:color="auto"/>
            <w:right w:val="none" w:sz="0" w:space="0" w:color="auto"/>
          </w:divBdr>
        </w:div>
        <w:div w:id="1055276966">
          <w:marLeft w:val="0"/>
          <w:marRight w:val="0"/>
          <w:marTop w:val="0"/>
          <w:marBottom w:val="0"/>
          <w:divBdr>
            <w:top w:val="none" w:sz="0" w:space="0" w:color="auto"/>
            <w:left w:val="none" w:sz="0" w:space="0" w:color="auto"/>
            <w:bottom w:val="none" w:sz="0" w:space="0" w:color="auto"/>
            <w:right w:val="none" w:sz="0" w:space="0" w:color="auto"/>
          </w:divBdr>
        </w:div>
        <w:div w:id="1056244110">
          <w:marLeft w:val="0"/>
          <w:marRight w:val="0"/>
          <w:marTop w:val="0"/>
          <w:marBottom w:val="0"/>
          <w:divBdr>
            <w:top w:val="none" w:sz="0" w:space="0" w:color="auto"/>
            <w:left w:val="none" w:sz="0" w:space="0" w:color="auto"/>
            <w:bottom w:val="none" w:sz="0" w:space="0" w:color="auto"/>
            <w:right w:val="none" w:sz="0" w:space="0" w:color="auto"/>
          </w:divBdr>
        </w:div>
        <w:div w:id="1070812757">
          <w:marLeft w:val="0"/>
          <w:marRight w:val="0"/>
          <w:marTop w:val="0"/>
          <w:marBottom w:val="0"/>
          <w:divBdr>
            <w:top w:val="none" w:sz="0" w:space="0" w:color="auto"/>
            <w:left w:val="none" w:sz="0" w:space="0" w:color="auto"/>
            <w:bottom w:val="none" w:sz="0" w:space="0" w:color="auto"/>
            <w:right w:val="none" w:sz="0" w:space="0" w:color="auto"/>
          </w:divBdr>
        </w:div>
        <w:div w:id="1082028351">
          <w:marLeft w:val="0"/>
          <w:marRight w:val="0"/>
          <w:marTop w:val="0"/>
          <w:marBottom w:val="0"/>
          <w:divBdr>
            <w:top w:val="none" w:sz="0" w:space="0" w:color="auto"/>
            <w:left w:val="none" w:sz="0" w:space="0" w:color="auto"/>
            <w:bottom w:val="none" w:sz="0" w:space="0" w:color="auto"/>
            <w:right w:val="none" w:sz="0" w:space="0" w:color="auto"/>
          </w:divBdr>
        </w:div>
        <w:div w:id="1095132283">
          <w:marLeft w:val="0"/>
          <w:marRight w:val="0"/>
          <w:marTop w:val="0"/>
          <w:marBottom w:val="0"/>
          <w:divBdr>
            <w:top w:val="none" w:sz="0" w:space="0" w:color="auto"/>
            <w:left w:val="none" w:sz="0" w:space="0" w:color="auto"/>
            <w:bottom w:val="none" w:sz="0" w:space="0" w:color="auto"/>
            <w:right w:val="none" w:sz="0" w:space="0" w:color="auto"/>
          </w:divBdr>
        </w:div>
        <w:div w:id="1162233821">
          <w:marLeft w:val="0"/>
          <w:marRight w:val="0"/>
          <w:marTop w:val="0"/>
          <w:marBottom w:val="0"/>
          <w:divBdr>
            <w:top w:val="none" w:sz="0" w:space="0" w:color="auto"/>
            <w:left w:val="none" w:sz="0" w:space="0" w:color="auto"/>
            <w:bottom w:val="none" w:sz="0" w:space="0" w:color="auto"/>
            <w:right w:val="none" w:sz="0" w:space="0" w:color="auto"/>
          </w:divBdr>
        </w:div>
        <w:div w:id="1272325043">
          <w:marLeft w:val="0"/>
          <w:marRight w:val="0"/>
          <w:marTop w:val="0"/>
          <w:marBottom w:val="0"/>
          <w:divBdr>
            <w:top w:val="none" w:sz="0" w:space="0" w:color="auto"/>
            <w:left w:val="none" w:sz="0" w:space="0" w:color="auto"/>
            <w:bottom w:val="none" w:sz="0" w:space="0" w:color="auto"/>
            <w:right w:val="none" w:sz="0" w:space="0" w:color="auto"/>
          </w:divBdr>
        </w:div>
        <w:div w:id="1288783118">
          <w:marLeft w:val="0"/>
          <w:marRight w:val="0"/>
          <w:marTop w:val="0"/>
          <w:marBottom w:val="0"/>
          <w:divBdr>
            <w:top w:val="none" w:sz="0" w:space="0" w:color="auto"/>
            <w:left w:val="none" w:sz="0" w:space="0" w:color="auto"/>
            <w:bottom w:val="none" w:sz="0" w:space="0" w:color="auto"/>
            <w:right w:val="none" w:sz="0" w:space="0" w:color="auto"/>
          </w:divBdr>
        </w:div>
        <w:div w:id="1333071883">
          <w:marLeft w:val="0"/>
          <w:marRight w:val="0"/>
          <w:marTop w:val="0"/>
          <w:marBottom w:val="0"/>
          <w:divBdr>
            <w:top w:val="none" w:sz="0" w:space="0" w:color="auto"/>
            <w:left w:val="none" w:sz="0" w:space="0" w:color="auto"/>
            <w:bottom w:val="none" w:sz="0" w:space="0" w:color="auto"/>
            <w:right w:val="none" w:sz="0" w:space="0" w:color="auto"/>
          </w:divBdr>
        </w:div>
        <w:div w:id="1341468151">
          <w:marLeft w:val="0"/>
          <w:marRight w:val="0"/>
          <w:marTop w:val="0"/>
          <w:marBottom w:val="0"/>
          <w:divBdr>
            <w:top w:val="none" w:sz="0" w:space="0" w:color="auto"/>
            <w:left w:val="none" w:sz="0" w:space="0" w:color="auto"/>
            <w:bottom w:val="none" w:sz="0" w:space="0" w:color="auto"/>
            <w:right w:val="none" w:sz="0" w:space="0" w:color="auto"/>
          </w:divBdr>
        </w:div>
        <w:div w:id="1431049721">
          <w:marLeft w:val="0"/>
          <w:marRight w:val="0"/>
          <w:marTop w:val="0"/>
          <w:marBottom w:val="0"/>
          <w:divBdr>
            <w:top w:val="none" w:sz="0" w:space="0" w:color="auto"/>
            <w:left w:val="none" w:sz="0" w:space="0" w:color="auto"/>
            <w:bottom w:val="none" w:sz="0" w:space="0" w:color="auto"/>
            <w:right w:val="none" w:sz="0" w:space="0" w:color="auto"/>
          </w:divBdr>
        </w:div>
        <w:div w:id="1452822720">
          <w:marLeft w:val="0"/>
          <w:marRight w:val="0"/>
          <w:marTop w:val="0"/>
          <w:marBottom w:val="0"/>
          <w:divBdr>
            <w:top w:val="none" w:sz="0" w:space="0" w:color="auto"/>
            <w:left w:val="none" w:sz="0" w:space="0" w:color="auto"/>
            <w:bottom w:val="none" w:sz="0" w:space="0" w:color="auto"/>
            <w:right w:val="none" w:sz="0" w:space="0" w:color="auto"/>
          </w:divBdr>
        </w:div>
        <w:div w:id="1457867722">
          <w:marLeft w:val="0"/>
          <w:marRight w:val="0"/>
          <w:marTop w:val="0"/>
          <w:marBottom w:val="0"/>
          <w:divBdr>
            <w:top w:val="none" w:sz="0" w:space="0" w:color="auto"/>
            <w:left w:val="none" w:sz="0" w:space="0" w:color="auto"/>
            <w:bottom w:val="none" w:sz="0" w:space="0" w:color="auto"/>
            <w:right w:val="none" w:sz="0" w:space="0" w:color="auto"/>
          </w:divBdr>
        </w:div>
        <w:div w:id="1493595115">
          <w:marLeft w:val="0"/>
          <w:marRight w:val="0"/>
          <w:marTop w:val="0"/>
          <w:marBottom w:val="0"/>
          <w:divBdr>
            <w:top w:val="none" w:sz="0" w:space="0" w:color="auto"/>
            <w:left w:val="none" w:sz="0" w:space="0" w:color="auto"/>
            <w:bottom w:val="none" w:sz="0" w:space="0" w:color="auto"/>
            <w:right w:val="none" w:sz="0" w:space="0" w:color="auto"/>
          </w:divBdr>
        </w:div>
        <w:div w:id="1599555798">
          <w:marLeft w:val="0"/>
          <w:marRight w:val="0"/>
          <w:marTop w:val="0"/>
          <w:marBottom w:val="0"/>
          <w:divBdr>
            <w:top w:val="none" w:sz="0" w:space="0" w:color="auto"/>
            <w:left w:val="none" w:sz="0" w:space="0" w:color="auto"/>
            <w:bottom w:val="none" w:sz="0" w:space="0" w:color="auto"/>
            <w:right w:val="none" w:sz="0" w:space="0" w:color="auto"/>
          </w:divBdr>
        </w:div>
        <w:div w:id="1657611122">
          <w:marLeft w:val="0"/>
          <w:marRight w:val="0"/>
          <w:marTop w:val="0"/>
          <w:marBottom w:val="0"/>
          <w:divBdr>
            <w:top w:val="none" w:sz="0" w:space="0" w:color="auto"/>
            <w:left w:val="none" w:sz="0" w:space="0" w:color="auto"/>
            <w:bottom w:val="none" w:sz="0" w:space="0" w:color="auto"/>
            <w:right w:val="none" w:sz="0" w:space="0" w:color="auto"/>
          </w:divBdr>
        </w:div>
        <w:div w:id="1658806136">
          <w:marLeft w:val="0"/>
          <w:marRight w:val="0"/>
          <w:marTop w:val="0"/>
          <w:marBottom w:val="0"/>
          <w:divBdr>
            <w:top w:val="none" w:sz="0" w:space="0" w:color="auto"/>
            <w:left w:val="none" w:sz="0" w:space="0" w:color="auto"/>
            <w:bottom w:val="none" w:sz="0" w:space="0" w:color="auto"/>
            <w:right w:val="none" w:sz="0" w:space="0" w:color="auto"/>
          </w:divBdr>
        </w:div>
        <w:div w:id="1721513120">
          <w:marLeft w:val="0"/>
          <w:marRight w:val="0"/>
          <w:marTop w:val="0"/>
          <w:marBottom w:val="0"/>
          <w:divBdr>
            <w:top w:val="none" w:sz="0" w:space="0" w:color="auto"/>
            <w:left w:val="none" w:sz="0" w:space="0" w:color="auto"/>
            <w:bottom w:val="none" w:sz="0" w:space="0" w:color="auto"/>
            <w:right w:val="none" w:sz="0" w:space="0" w:color="auto"/>
          </w:divBdr>
        </w:div>
        <w:div w:id="1857302650">
          <w:marLeft w:val="0"/>
          <w:marRight w:val="0"/>
          <w:marTop w:val="0"/>
          <w:marBottom w:val="0"/>
          <w:divBdr>
            <w:top w:val="none" w:sz="0" w:space="0" w:color="auto"/>
            <w:left w:val="none" w:sz="0" w:space="0" w:color="auto"/>
            <w:bottom w:val="none" w:sz="0" w:space="0" w:color="auto"/>
            <w:right w:val="none" w:sz="0" w:space="0" w:color="auto"/>
          </w:divBdr>
        </w:div>
        <w:div w:id="1906910032">
          <w:marLeft w:val="0"/>
          <w:marRight w:val="0"/>
          <w:marTop w:val="0"/>
          <w:marBottom w:val="0"/>
          <w:divBdr>
            <w:top w:val="none" w:sz="0" w:space="0" w:color="auto"/>
            <w:left w:val="none" w:sz="0" w:space="0" w:color="auto"/>
            <w:bottom w:val="none" w:sz="0" w:space="0" w:color="auto"/>
            <w:right w:val="none" w:sz="0" w:space="0" w:color="auto"/>
          </w:divBdr>
        </w:div>
        <w:div w:id="1968734054">
          <w:marLeft w:val="0"/>
          <w:marRight w:val="0"/>
          <w:marTop w:val="0"/>
          <w:marBottom w:val="0"/>
          <w:divBdr>
            <w:top w:val="none" w:sz="0" w:space="0" w:color="auto"/>
            <w:left w:val="none" w:sz="0" w:space="0" w:color="auto"/>
            <w:bottom w:val="none" w:sz="0" w:space="0" w:color="auto"/>
            <w:right w:val="none" w:sz="0" w:space="0" w:color="auto"/>
          </w:divBdr>
        </w:div>
        <w:div w:id="2038460572">
          <w:marLeft w:val="0"/>
          <w:marRight w:val="0"/>
          <w:marTop w:val="0"/>
          <w:marBottom w:val="0"/>
          <w:divBdr>
            <w:top w:val="none" w:sz="0" w:space="0" w:color="auto"/>
            <w:left w:val="none" w:sz="0" w:space="0" w:color="auto"/>
            <w:bottom w:val="none" w:sz="0" w:space="0" w:color="auto"/>
            <w:right w:val="none" w:sz="0" w:space="0" w:color="auto"/>
          </w:divBdr>
        </w:div>
        <w:div w:id="2050644582">
          <w:marLeft w:val="0"/>
          <w:marRight w:val="0"/>
          <w:marTop w:val="0"/>
          <w:marBottom w:val="0"/>
          <w:divBdr>
            <w:top w:val="none" w:sz="0" w:space="0" w:color="auto"/>
            <w:left w:val="none" w:sz="0" w:space="0" w:color="auto"/>
            <w:bottom w:val="none" w:sz="0" w:space="0" w:color="auto"/>
            <w:right w:val="none" w:sz="0" w:space="0" w:color="auto"/>
          </w:divBdr>
        </w:div>
        <w:div w:id="2118678305">
          <w:marLeft w:val="0"/>
          <w:marRight w:val="0"/>
          <w:marTop w:val="0"/>
          <w:marBottom w:val="0"/>
          <w:divBdr>
            <w:top w:val="none" w:sz="0" w:space="0" w:color="auto"/>
            <w:left w:val="none" w:sz="0" w:space="0" w:color="auto"/>
            <w:bottom w:val="none" w:sz="0" w:space="0" w:color="auto"/>
            <w:right w:val="none" w:sz="0" w:space="0" w:color="auto"/>
          </w:divBdr>
        </w:div>
      </w:divsChild>
    </w:div>
    <w:div w:id="1225333072">
      <w:bodyDiv w:val="1"/>
      <w:marLeft w:val="0"/>
      <w:marRight w:val="0"/>
      <w:marTop w:val="0"/>
      <w:marBottom w:val="0"/>
      <w:divBdr>
        <w:top w:val="none" w:sz="0" w:space="0" w:color="auto"/>
        <w:left w:val="none" w:sz="0" w:space="0" w:color="auto"/>
        <w:bottom w:val="none" w:sz="0" w:space="0" w:color="auto"/>
        <w:right w:val="none" w:sz="0" w:space="0" w:color="auto"/>
      </w:divBdr>
    </w:div>
    <w:div w:id="1265648116">
      <w:bodyDiv w:val="1"/>
      <w:marLeft w:val="0"/>
      <w:marRight w:val="0"/>
      <w:marTop w:val="0"/>
      <w:marBottom w:val="0"/>
      <w:divBdr>
        <w:top w:val="none" w:sz="0" w:space="0" w:color="auto"/>
        <w:left w:val="none" w:sz="0" w:space="0" w:color="auto"/>
        <w:bottom w:val="none" w:sz="0" w:space="0" w:color="auto"/>
        <w:right w:val="none" w:sz="0" w:space="0" w:color="auto"/>
      </w:divBdr>
    </w:div>
    <w:div w:id="1280644585">
      <w:bodyDiv w:val="1"/>
      <w:marLeft w:val="0"/>
      <w:marRight w:val="0"/>
      <w:marTop w:val="0"/>
      <w:marBottom w:val="0"/>
      <w:divBdr>
        <w:top w:val="none" w:sz="0" w:space="0" w:color="auto"/>
        <w:left w:val="none" w:sz="0" w:space="0" w:color="auto"/>
        <w:bottom w:val="none" w:sz="0" w:space="0" w:color="auto"/>
        <w:right w:val="none" w:sz="0" w:space="0" w:color="auto"/>
      </w:divBdr>
    </w:div>
    <w:div w:id="1339118767">
      <w:bodyDiv w:val="1"/>
      <w:marLeft w:val="0"/>
      <w:marRight w:val="0"/>
      <w:marTop w:val="0"/>
      <w:marBottom w:val="0"/>
      <w:divBdr>
        <w:top w:val="none" w:sz="0" w:space="0" w:color="auto"/>
        <w:left w:val="none" w:sz="0" w:space="0" w:color="auto"/>
        <w:bottom w:val="none" w:sz="0" w:space="0" w:color="auto"/>
        <w:right w:val="none" w:sz="0" w:space="0" w:color="auto"/>
      </w:divBdr>
    </w:div>
    <w:div w:id="1383360117">
      <w:bodyDiv w:val="1"/>
      <w:marLeft w:val="0"/>
      <w:marRight w:val="0"/>
      <w:marTop w:val="0"/>
      <w:marBottom w:val="0"/>
      <w:divBdr>
        <w:top w:val="none" w:sz="0" w:space="0" w:color="auto"/>
        <w:left w:val="none" w:sz="0" w:space="0" w:color="auto"/>
        <w:bottom w:val="none" w:sz="0" w:space="0" w:color="auto"/>
        <w:right w:val="none" w:sz="0" w:space="0" w:color="auto"/>
      </w:divBdr>
    </w:div>
    <w:div w:id="1388262756">
      <w:bodyDiv w:val="1"/>
      <w:marLeft w:val="0"/>
      <w:marRight w:val="0"/>
      <w:marTop w:val="0"/>
      <w:marBottom w:val="0"/>
      <w:divBdr>
        <w:top w:val="none" w:sz="0" w:space="0" w:color="auto"/>
        <w:left w:val="none" w:sz="0" w:space="0" w:color="auto"/>
        <w:bottom w:val="none" w:sz="0" w:space="0" w:color="auto"/>
        <w:right w:val="none" w:sz="0" w:space="0" w:color="auto"/>
      </w:divBdr>
      <w:divsChild>
        <w:div w:id="684133620">
          <w:marLeft w:val="0"/>
          <w:marRight w:val="0"/>
          <w:marTop w:val="0"/>
          <w:marBottom w:val="0"/>
          <w:divBdr>
            <w:top w:val="none" w:sz="0" w:space="0" w:color="auto"/>
            <w:left w:val="none" w:sz="0" w:space="0" w:color="auto"/>
            <w:bottom w:val="none" w:sz="0" w:space="0" w:color="auto"/>
            <w:right w:val="none" w:sz="0" w:space="0" w:color="auto"/>
          </w:divBdr>
          <w:divsChild>
            <w:div w:id="911625049">
              <w:marLeft w:val="0"/>
              <w:marRight w:val="0"/>
              <w:marTop w:val="0"/>
              <w:marBottom w:val="0"/>
              <w:divBdr>
                <w:top w:val="none" w:sz="0" w:space="0" w:color="auto"/>
                <w:left w:val="none" w:sz="0" w:space="0" w:color="auto"/>
                <w:bottom w:val="none" w:sz="0" w:space="0" w:color="auto"/>
                <w:right w:val="none" w:sz="0" w:space="0" w:color="auto"/>
              </w:divBdr>
              <w:divsChild>
                <w:div w:id="11565984">
                  <w:marLeft w:val="0"/>
                  <w:marRight w:val="0"/>
                  <w:marTop w:val="0"/>
                  <w:marBottom w:val="0"/>
                  <w:divBdr>
                    <w:top w:val="none" w:sz="0" w:space="0" w:color="auto"/>
                    <w:left w:val="none" w:sz="0" w:space="0" w:color="auto"/>
                    <w:bottom w:val="none" w:sz="0" w:space="0" w:color="auto"/>
                    <w:right w:val="none" w:sz="0" w:space="0" w:color="auto"/>
                  </w:divBdr>
                </w:div>
                <w:div w:id="18942979">
                  <w:marLeft w:val="0"/>
                  <w:marRight w:val="0"/>
                  <w:marTop w:val="0"/>
                  <w:marBottom w:val="0"/>
                  <w:divBdr>
                    <w:top w:val="none" w:sz="0" w:space="0" w:color="auto"/>
                    <w:left w:val="none" w:sz="0" w:space="0" w:color="auto"/>
                    <w:bottom w:val="none" w:sz="0" w:space="0" w:color="auto"/>
                    <w:right w:val="none" w:sz="0" w:space="0" w:color="auto"/>
                  </w:divBdr>
                </w:div>
                <w:div w:id="39403959">
                  <w:marLeft w:val="0"/>
                  <w:marRight w:val="0"/>
                  <w:marTop w:val="0"/>
                  <w:marBottom w:val="0"/>
                  <w:divBdr>
                    <w:top w:val="none" w:sz="0" w:space="0" w:color="auto"/>
                    <w:left w:val="none" w:sz="0" w:space="0" w:color="auto"/>
                    <w:bottom w:val="none" w:sz="0" w:space="0" w:color="auto"/>
                    <w:right w:val="none" w:sz="0" w:space="0" w:color="auto"/>
                  </w:divBdr>
                </w:div>
                <w:div w:id="54475884">
                  <w:marLeft w:val="0"/>
                  <w:marRight w:val="0"/>
                  <w:marTop w:val="0"/>
                  <w:marBottom w:val="0"/>
                  <w:divBdr>
                    <w:top w:val="none" w:sz="0" w:space="0" w:color="auto"/>
                    <w:left w:val="none" w:sz="0" w:space="0" w:color="auto"/>
                    <w:bottom w:val="none" w:sz="0" w:space="0" w:color="auto"/>
                    <w:right w:val="none" w:sz="0" w:space="0" w:color="auto"/>
                  </w:divBdr>
                </w:div>
                <w:div w:id="55401750">
                  <w:marLeft w:val="0"/>
                  <w:marRight w:val="0"/>
                  <w:marTop w:val="0"/>
                  <w:marBottom w:val="0"/>
                  <w:divBdr>
                    <w:top w:val="none" w:sz="0" w:space="0" w:color="auto"/>
                    <w:left w:val="none" w:sz="0" w:space="0" w:color="auto"/>
                    <w:bottom w:val="none" w:sz="0" w:space="0" w:color="auto"/>
                    <w:right w:val="none" w:sz="0" w:space="0" w:color="auto"/>
                  </w:divBdr>
                </w:div>
                <w:div w:id="148446473">
                  <w:marLeft w:val="0"/>
                  <w:marRight w:val="0"/>
                  <w:marTop w:val="0"/>
                  <w:marBottom w:val="0"/>
                  <w:divBdr>
                    <w:top w:val="none" w:sz="0" w:space="0" w:color="auto"/>
                    <w:left w:val="none" w:sz="0" w:space="0" w:color="auto"/>
                    <w:bottom w:val="none" w:sz="0" w:space="0" w:color="auto"/>
                    <w:right w:val="none" w:sz="0" w:space="0" w:color="auto"/>
                  </w:divBdr>
                </w:div>
                <w:div w:id="344403395">
                  <w:marLeft w:val="0"/>
                  <w:marRight w:val="0"/>
                  <w:marTop w:val="0"/>
                  <w:marBottom w:val="0"/>
                  <w:divBdr>
                    <w:top w:val="none" w:sz="0" w:space="0" w:color="auto"/>
                    <w:left w:val="none" w:sz="0" w:space="0" w:color="auto"/>
                    <w:bottom w:val="none" w:sz="0" w:space="0" w:color="auto"/>
                    <w:right w:val="none" w:sz="0" w:space="0" w:color="auto"/>
                  </w:divBdr>
                </w:div>
                <w:div w:id="453251550">
                  <w:marLeft w:val="0"/>
                  <w:marRight w:val="0"/>
                  <w:marTop w:val="0"/>
                  <w:marBottom w:val="0"/>
                  <w:divBdr>
                    <w:top w:val="none" w:sz="0" w:space="0" w:color="auto"/>
                    <w:left w:val="none" w:sz="0" w:space="0" w:color="auto"/>
                    <w:bottom w:val="none" w:sz="0" w:space="0" w:color="auto"/>
                    <w:right w:val="none" w:sz="0" w:space="0" w:color="auto"/>
                  </w:divBdr>
                </w:div>
                <w:div w:id="463278760">
                  <w:marLeft w:val="0"/>
                  <w:marRight w:val="0"/>
                  <w:marTop w:val="0"/>
                  <w:marBottom w:val="0"/>
                  <w:divBdr>
                    <w:top w:val="none" w:sz="0" w:space="0" w:color="auto"/>
                    <w:left w:val="none" w:sz="0" w:space="0" w:color="auto"/>
                    <w:bottom w:val="none" w:sz="0" w:space="0" w:color="auto"/>
                    <w:right w:val="none" w:sz="0" w:space="0" w:color="auto"/>
                  </w:divBdr>
                </w:div>
                <w:div w:id="473835807">
                  <w:marLeft w:val="0"/>
                  <w:marRight w:val="0"/>
                  <w:marTop w:val="0"/>
                  <w:marBottom w:val="0"/>
                  <w:divBdr>
                    <w:top w:val="none" w:sz="0" w:space="0" w:color="auto"/>
                    <w:left w:val="none" w:sz="0" w:space="0" w:color="auto"/>
                    <w:bottom w:val="none" w:sz="0" w:space="0" w:color="auto"/>
                    <w:right w:val="none" w:sz="0" w:space="0" w:color="auto"/>
                  </w:divBdr>
                </w:div>
                <w:div w:id="493184068">
                  <w:marLeft w:val="0"/>
                  <w:marRight w:val="0"/>
                  <w:marTop w:val="0"/>
                  <w:marBottom w:val="0"/>
                  <w:divBdr>
                    <w:top w:val="none" w:sz="0" w:space="0" w:color="auto"/>
                    <w:left w:val="none" w:sz="0" w:space="0" w:color="auto"/>
                    <w:bottom w:val="none" w:sz="0" w:space="0" w:color="auto"/>
                    <w:right w:val="none" w:sz="0" w:space="0" w:color="auto"/>
                  </w:divBdr>
                </w:div>
                <w:div w:id="495803984">
                  <w:marLeft w:val="0"/>
                  <w:marRight w:val="0"/>
                  <w:marTop w:val="0"/>
                  <w:marBottom w:val="0"/>
                  <w:divBdr>
                    <w:top w:val="none" w:sz="0" w:space="0" w:color="auto"/>
                    <w:left w:val="none" w:sz="0" w:space="0" w:color="auto"/>
                    <w:bottom w:val="none" w:sz="0" w:space="0" w:color="auto"/>
                    <w:right w:val="none" w:sz="0" w:space="0" w:color="auto"/>
                  </w:divBdr>
                </w:div>
                <w:div w:id="570699221">
                  <w:marLeft w:val="0"/>
                  <w:marRight w:val="0"/>
                  <w:marTop w:val="0"/>
                  <w:marBottom w:val="0"/>
                  <w:divBdr>
                    <w:top w:val="none" w:sz="0" w:space="0" w:color="auto"/>
                    <w:left w:val="none" w:sz="0" w:space="0" w:color="auto"/>
                    <w:bottom w:val="none" w:sz="0" w:space="0" w:color="auto"/>
                    <w:right w:val="none" w:sz="0" w:space="0" w:color="auto"/>
                  </w:divBdr>
                </w:div>
                <w:div w:id="605231840">
                  <w:marLeft w:val="0"/>
                  <w:marRight w:val="0"/>
                  <w:marTop w:val="0"/>
                  <w:marBottom w:val="0"/>
                  <w:divBdr>
                    <w:top w:val="none" w:sz="0" w:space="0" w:color="auto"/>
                    <w:left w:val="none" w:sz="0" w:space="0" w:color="auto"/>
                    <w:bottom w:val="none" w:sz="0" w:space="0" w:color="auto"/>
                    <w:right w:val="none" w:sz="0" w:space="0" w:color="auto"/>
                  </w:divBdr>
                </w:div>
                <w:div w:id="626666708">
                  <w:marLeft w:val="0"/>
                  <w:marRight w:val="0"/>
                  <w:marTop w:val="0"/>
                  <w:marBottom w:val="0"/>
                  <w:divBdr>
                    <w:top w:val="none" w:sz="0" w:space="0" w:color="auto"/>
                    <w:left w:val="none" w:sz="0" w:space="0" w:color="auto"/>
                    <w:bottom w:val="none" w:sz="0" w:space="0" w:color="auto"/>
                    <w:right w:val="none" w:sz="0" w:space="0" w:color="auto"/>
                  </w:divBdr>
                </w:div>
                <w:div w:id="684939578">
                  <w:marLeft w:val="0"/>
                  <w:marRight w:val="0"/>
                  <w:marTop w:val="0"/>
                  <w:marBottom w:val="0"/>
                  <w:divBdr>
                    <w:top w:val="none" w:sz="0" w:space="0" w:color="auto"/>
                    <w:left w:val="none" w:sz="0" w:space="0" w:color="auto"/>
                    <w:bottom w:val="none" w:sz="0" w:space="0" w:color="auto"/>
                    <w:right w:val="none" w:sz="0" w:space="0" w:color="auto"/>
                  </w:divBdr>
                </w:div>
                <w:div w:id="700474902">
                  <w:marLeft w:val="0"/>
                  <w:marRight w:val="0"/>
                  <w:marTop w:val="0"/>
                  <w:marBottom w:val="0"/>
                  <w:divBdr>
                    <w:top w:val="none" w:sz="0" w:space="0" w:color="auto"/>
                    <w:left w:val="none" w:sz="0" w:space="0" w:color="auto"/>
                    <w:bottom w:val="none" w:sz="0" w:space="0" w:color="auto"/>
                    <w:right w:val="none" w:sz="0" w:space="0" w:color="auto"/>
                  </w:divBdr>
                </w:div>
                <w:div w:id="807354789">
                  <w:marLeft w:val="0"/>
                  <w:marRight w:val="0"/>
                  <w:marTop w:val="0"/>
                  <w:marBottom w:val="0"/>
                  <w:divBdr>
                    <w:top w:val="none" w:sz="0" w:space="0" w:color="auto"/>
                    <w:left w:val="none" w:sz="0" w:space="0" w:color="auto"/>
                    <w:bottom w:val="none" w:sz="0" w:space="0" w:color="auto"/>
                    <w:right w:val="none" w:sz="0" w:space="0" w:color="auto"/>
                  </w:divBdr>
                </w:div>
                <w:div w:id="818691414">
                  <w:marLeft w:val="0"/>
                  <w:marRight w:val="0"/>
                  <w:marTop w:val="0"/>
                  <w:marBottom w:val="0"/>
                  <w:divBdr>
                    <w:top w:val="none" w:sz="0" w:space="0" w:color="auto"/>
                    <w:left w:val="none" w:sz="0" w:space="0" w:color="auto"/>
                    <w:bottom w:val="none" w:sz="0" w:space="0" w:color="auto"/>
                    <w:right w:val="none" w:sz="0" w:space="0" w:color="auto"/>
                  </w:divBdr>
                </w:div>
                <w:div w:id="930940198">
                  <w:marLeft w:val="0"/>
                  <w:marRight w:val="0"/>
                  <w:marTop w:val="0"/>
                  <w:marBottom w:val="0"/>
                  <w:divBdr>
                    <w:top w:val="none" w:sz="0" w:space="0" w:color="auto"/>
                    <w:left w:val="none" w:sz="0" w:space="0" w:color="auto"/>
                    <w:bottom w:val="none" w:sz="0" w:space="0" w:color="auto"/>
                    <w:right w:val="none" w:sz="0" w:space="0" w:color="auto"/>
                  </w:divBdr>
                </w:div>
                <w:div w:id="957562721">
                  <w:marLeft w:val="0"/>
                  <w:marRight w:val="0"/>
                  <w:marTop w:val="0"/>
                  <w:marBottom w:val="0"/>
                  <w:divBdr>
                    <w:top w:val="none" w:sz="0" w:space="0" w:color="auto"/>
                    <w:left w:val="none" w:sz="0" w:space="0" w:color="auto"/>
                    <w:bottom w:val="none" w:sz="0" w:space="0" w:color="auto"/>
                    <w:right w:val="none" w:sz="0" w:space="0" w:color="auto"/>
                  </w:divBdr>
                </w:div>
                <w:div w:id="1098330555">
                  <w:marLeft w:val="0"/>
                  <w:marRight w:val="0"/>
                  <w:marTop w:val="0"/>
                  <w:marBottom w:val="0"/>
                  <w:divBdr>
                    <w:top w:val="none" w:sz="0" w:space="0" w:color="auto"/>
                    <w:left w:val="none" w:sz="0" w:space="0" w:color="auto"/>
                    <w:bottom w:val="none" w:sz="0" w:space="0" w:color="auto"/>
                    <w:right w:val="none" w:sz="0" w:space="0" w:color="auto"/>
                  </w:divBdr>
                </w:div>
                <w:div w:id="1201624249">
                  <w:marLeft w:val="0"/>
                  <w:marRight w:val="0"/>
                  <w:marTop w:val="0"/>
                  <w:marBottom w:val="0"/>
                  <w:divBdr>
                    <w:top w:val="none" w:sz="0" w:space="0" w:color="auto"/>
                    <w:left w:val="none" w:sz="0" w:space="0" w:color="auto"/>
                    <w:bottom w:val="none" w:sz="0" w:space="0" w:color="auto"/>
                    <w:right w:val="none" w:sz="0" w:space="0" w:color="auto"/>
                  </w:divBdr>
                </w:div>
                <w:div w:id="1218859446">
                  <w:marLeft w:val="0"/>
                  <w:marRight w:val="0"/>
                  <w:marTop w:val="0"/>
                  <w:marBottom w:val="0"/>
                  <w:divBdr>
                    <w:top w:val="none" w:sz="0" w:space="0" w:color="auto"/>
                    <w:left w:val="none" w:sz="0" w:space="0" w:color="auto"/>
                    <w:bottom w:val="none" w:sz="0" w:space="0" w:color="auto"/>
                    <w:right w:val="none" w:sz="0" w:space="0" w:color="auto"/>
                  </w:divBdr>
                </w:div>
                <w:div w:id="1236284145">
                  <w:marLeft w:val="0"/>
                  <w:marRight w:val="0"/>
                  <w:marTop w:val="0"/>
                  <w:marBottom w:val="0"/>
                  <w:divBdr>
                    <w:top w:val="none" w:sz="0" w:space="0" w:color="auto"/>
                    <w:left w:val="none" w:sz="0" w:space="0" w:color="auto"/>
                    <w:bottom w:val="none" w:sz="0" w:space="0" w:color="auto"/>
                    <w:right w:val="none" w:sz="0" w:space="0" w:color="auto"/>
                  </w:divBdr>
                </w:div>
                <w:div w:id="1248611150">
                  <w:marLeft w:val="0"/>
                  <w:marRight w:val="0"/>
                  <w:marTop w:val="0"/>
                  <w:marBottom w:val="0"/>
                  <w:divBdr>
                    <w:top w:val="none" w:sz="0" w:space="0" w:color="auto"/>
                    <w:left w:val="none" w:sz="0" w:space="0" w:color="auto"/>
                    <w:bottom w:val="none" w:sz="0" w:space="0" w:color="auto"/>
                    <w:right w:val="none" w:sz="0" w:space="0" w:color="auto"/>
                  </w:divBdr>
                </w:div>
                <w:div w:id="1309551781">
                  <w:marLeft w:val="0"/>
                  <w:marRight w:val="0"/>
                  <w:marTop w:val="0"/>
                  <w:marBottom w:val="0"/>
                  <w:divBdr>
                    <w:top w:val="none" w:sz="0" w:space="0" w:color="auto"/>
                    <w:left w:val="none" w:sz="0" w:space="0" w:color="auto"/>
                    <w:bottom w:val="none" w:sz="0" w:space="0" w:color="auto"/>
                    <w:right w:val="none" w:sz="0" w:space="0" w:color="auto"/>
                  </w:divBdr>
                </w:div>
                <w:div w:id="1326088127">
                  <w:marLeft w:val="0"/>
                  <w:marRight w:val="0"/>
                  <w:marTop w:val="0"/>
                  <w:marBottom w:val="0"/>
                  <w:divBdr>
                    <w:top w:val="none" w:sz="0" w:space="0" w:color="auto"/>
                    <w:left w:val="none" w:sz="0" w:space="0" w:color="auto"/>
                    <w:bottom w:val="none" w:sz="0" w:space="0" w:color="auto"/>
                    <w:right w:val="none" w:sz="0" w:space="0" w:color="auto"/>
                  </w:divBdr>
                </w:div>
                <w:div w:id="1355616041">
                  <w:marLeft w:val="0"/>
                  <w:marRight w:val="0"/>
                  <w:marTop w:val="0"/>
                  <w:marBottom w:val="0"/>
                  <w:divBdr>
                    <w:top w:val="none" w:sz="0" w:space="0" w:color="auto"/>
                    <w:left w:val="none" w:sz="0" w:space="0" w:color="auto"/>
                    <w:bottom w:val="none" w:sz="0" w:space="0" w:color="auto"/>
                    <w:right w:val="none" w:sz="0" w:space="0" w:color="auto"/>
                  </w:divBdr>
                </w:div>
                <w:div w:id="1367487788">
                  <w:marLeft w:val="0"/>
                  <w:marRight w:val="0"/>
                  <w:marTop w:val="0"/>
                  <w:marBottom w:val="0"/>
                  <w:divBdr>
                    <w:top w:val="none" w:sz="0" w:space="0" w:color="auto"/>
                    <w:left w:val="none" w:sz="0" w:space="0" w:color="auto"/>
                    <w:bottom w:val="none" w:sz="0" w:space="0" w:color="auto"/>
                    <w:right w:val="none" w:sz="0" w:space="0" w:color="auto"/>
                  </w:divBdr>
                </w:div>
                <w:div w:id="1375078771">
                  <w:marLeft w:val="0"/>
                  <w:marRight w:val="0"/>
                  <w:marTop w:val="0"/>
                  <w:marBottom w:val="0"/>
                  <w:divBdr>
                    <w:top w:val="none" w:sz="0" w:space="0" w:color="auto"/>
                    <w:left w:val="none" w:sz="0" w:space="0" w:color="auto"/>
                    <w:bottom w:val="none" w:sz="0" w:space="0" w:color="auto"/>
                    <w:right w:val="none" w:sz="0" w:space="0" w:color="auto"/>
                  </w:divBdr>
                </w:div>
                <w:div w:id="1461924519">
                  <w:marLeft w:val="0"/>
                  <w:marRight w:val="0"/>
                  <w:marTop w:val="0"/>
                  <w:marBottom w:val="0"/>
                  <w:divBdr>
                    <w:top w:val="none" w:sz="0" w:space="0" w:color="auto"/>
                    <w:left w:val="none" w:sz="0" w:space="0" w:color="auto"/>
                    <w:bottom w:val="none" w:sz="0" w:space="0" w:color="auto"/>
                    <w:right w:val="none" w:sz="0" w:space="0" w:color="auto"/>
                  </w:divBdr>
                </w:div>
                <w:div w:id="1473670420">
                  <w:marLeft w:val="0"/>
                  <w:marRight w:val="0"/>
                  <w:marTop w:val="0"/>
                  <w:marBottom w:val="0"/>
                  <w:divBdr>
                    <w:top w:val="none" w:sz="0" w:space="0" w:color="auto"/>
                    <w:left w:val="none" w:sz="0" w:space="0" w:color="auto"/>
                    <w:bottom w:val="none" w:sz="0" w:space="0" w:color="auto"/>
                    <w:right w:val="none" w:sz="0" w:space="0" w:color="auto"/>
                  </w:divBdr>
                </w:div>
                <w:div w:id="1485974777">
                  <w:marLeft w:val="0"/>
                  <w:marRight w:val="0"/>
                  <w:marTop w:val="0"/>
                  <w:marBottom w:val="0"/>
                  <w:divBdr>
                    <w:top w:val="none" w:sz="0" w:space="0" w:color="auto"/>
                    <w:left w:val="none" w:sz="0" w:space="0" w:color="auto"/>
                    <w:bottom w:val="none" w:sz="0" w:space="0" w:color="auto"/>
                    <w:right w:val="none" w:sz="0" w:space="0" w:color="auto"/>
                  </w:divBdr>
                </w:div>
                <w:div w:id="1502744654">
                  <w:marLeft w:val="0"/>
                  <w:marRight w:val="0"/>
                  <w:marTop w:val="0"/>
                  <w:marBottom w:val="0"/>
                  <w:divBdr>
                    <w:top w:val="none" w:sz="0" w:space="0" w:color="auto"/>
                    <w:left w:val="none" w:sz="0" w:space="0" w:color="auto"/>
                    <w:bottom w:val="none" w:sz="0" w:space="0" w:color="auto"/>
                    <w:right w:val="none" w:sz="0" w:space="0" w:color="auto"/>
                  </w:divBdr>
                </w:div>
                <w:div w:id="1508322703">
                  <w:marLeft w:val="0"/>
                  <w:marRight w:val="0"/>
                  <w:marTop w:val="0"/>
                  <w:marBottom w:val="0"/>
                  <w:divBdr>
                    <w:top w:val="none" w:sz="0" w:space="0" w:color="auto"/>
                    <w:left w:val="none" w:sz="0" w:space="0" w:color="auto"/>
                    <w:bottom w:val="none" w:sz="0" w:space="0" w:color="auto"/>
                    <w:right w:val="none" w:sz="0" w:space="0" w:color="auto"/>
                  </w:divBdr>
                </w:div>
                <w:div w:id="1514878454">
                  <w:marLeft w:val="0"/>
                  <w:marRight w:val="0"/>
                  <w:marTop w:val="0"/>
                  <w:marBottom w:val="0"/>
                  <w:divBdr>
                    <w:top w:val="none" w:sz="0" w:space="0" w:color="auto"/>
                    <w:left w:val="none" w:sz="0" w:space="0" w:color="auto"/>
                    <w:bottom w:val="none" w:sz="0" w:space="0" w:color="auto"/>
                    <w:right w:val="none" w:sz="0" w:space="0" w:color="auto"/>
                  </w:divBdr>
                </w:div>
                <w:div w:id="1516269103">
                  <w:marLeft w:val="0"/>
                  <w:marRight w:val="0"/>
                  <w:marTop w:val="0"/>
                  <w:marBottom w:val="0"/>
                  <w:divBdr>
                    <w:top w:val="none" w:sz="0" w:space="0" w:color="auto"/>
                    <w:left w:val="none" w:sz="0" w:space="0" w:color="auto"/>
                    <w:bottom w:val="none" w:sz="0" w:space="0" w:color="auto"/>
                    <w:right w:val="none" w:sz="0" w:space="0" w:color="auto"/>
                  </w:divBdr>
                </w:div>
                <w:div w:id="1662153791">
                  <w:marLeft w:val="0"/>
                  <w:marRight w:val="0"/>
                  <w:marTop w:val="0"/>
                  <w:marBottom w:val="0"/>
                  <w:divBdr>
                    <w:top w:val="none" w:sz="0" w:space="0" w:color="auto"/>
                    <w:left w:val="none" w:sz="0" w:space="0" w:color="auto"/>
                    <w:bottom w:val="none" w:sz="0" w:space="0" w:color="auto"/>
                    <w:right w:val="none" w:sz="0" w:space="0" w:color="auto"/>
                  </w:divBdr>
                </w:div>
                <w:div w:id="1695498938">
                  <w:marLeft w:val="0"/>
                  <w:marRight w:val="0"/>
                  <w:marTop w:val="0"/>
                  <w:marBottom w:val="0"/>
                  <w:divBdr>
                    <w:top w:val="none" w:sz="0" w:space="0" w:color="auto"/>
                    <w:left w:val="none" w:sz="0" w:space="0" w:color="auto"/>
                    <w:bottom w:val="none" w:sz="0" w:space="0" w:color="auto"/>
                    <w:right w:val="none" w:sz="0" w:space="0" w:color="auto"/>
                  </w:divBdr>
                </w:div>
                <w:div w:id="1754158992">
                  <w:marLeft w:val="0"/>
                  <w:marRight w:val="0"/>
                  <w:marTop w:val="0"/>
                  <w:marBottom w:val="0"/>
                  <w:divBdr>
                    <w:top w:val="none" w:sz="0" w:space="0" w:color="auto"/>
                    <w:left w:val="none" w:sz="0" w:space="0" w:color="auto"/>
                    <w:bottom w:val="none" w:sz="0" w:space="0" w:color="auto"/>
                    <w:right w:val="none" w:sz="0" w:space="0" w:color="auto"/>
                  </w:divBdr>
                </w:div>
                <w:div w:id="1782189640">
                  <w:marLeft w:val="0"/>
                  <w:marRight w:val="0"/>
                  <w:marTop w:val="0"/>
                  <w:marBottom w:val="0"/>
                  <w:divBdr>
                    <w:top w:val="none" w:sz="0" w:space="0" w:color="auto"/>
                    <w:left w:val="none" w:sz="0" w:space="0" w:color="auto"/>
                    <w:bottom w:val="none" w:sz="0" w:space="0" w:color="auto"/>
                    <w:right w:val="none" w:sz="0" w:space="0" w:color="auto"/>
                  </w:divBdr>
                </w:div>
                <w:div w:id="1884295060">
                  <w:marLeft w:val="0"/>
                  <w:marRight w:val="0"/>
                  <w:marTop w:val="0"/>
                  <w:marBottom w:val="0"/>
                  <w:divBdr>
                    <w:top w:val="none" w:sz="0" w:space="0" w:color="auto"/>
                    <w:left w:val="none" w:sz="0" w:space="0" w:color="auto"/>
                    <w:bottom w:val="none" w:sz="0" w:space="0" w:color="auto"/>
                    <w:right w:val="none" w:sz="0" w:space="0" w:color="auto"/>
                  </w:divBdr>
                </w:div>
                <w:div w:id="1891990015">
                  <w:marLeft w:val="0"/>
                  <w:marRight w:val="0"/>
                  <w:marTop w:val="0"/>
                  <w:marBottom w:val="0"/>
                  <w:divBdr>
                    <w:top w:val="none" w:sz="0" w:space="0" w:color="auto"/>
                    <w:left w:val="none" w:sz="0" w:space="0" w:color="auto"/>
                    <w:bottom w:val="none" w:sz="0" w:space="0" w:color="auto"/>
                    <w:right w:val="none" w:sz="0" w:space="0" w:color="auto"/>
                  </w:divBdr>
                </w:div>
                <w:div w:id="1898663740">
                  <w:marLeft w:val="0"/>
                  <w:marRight w:val="0"/>
                  <w:marTop w:val="0"/>
                  <w:marBottom w:val="0"/>
                  <w:divBdr>
                    <w:top w:val="none" w:sz="0" w:space="0" w:color="auto"/>
                    <w:left w:val="none" w:sz="0" w:space="0" w:color="auto"/>
                    <w:bottom w:val="none" w:sz="0" w:space="0" w:color="auto"/>
                    <w:right w:val="none" w:sz="0" w:space="0" w:color="auto"/>
                  </w:divBdr>
                </w:div>
                <w:div w:id="1898778865">
                  <w:marLeft w:val="0"/>
                  <w:marRight w:val="0"/>
                  <w:marTop w:val="0"/>
                  <w:marBottom w:val="0"/>
                  <w:divBdr>
                    <w:top w:val="none" w:sz="0" w:space="0" w:color="auto"/>
                    <w:left w:val="none" w:sz="0" w:space="0" w:color="auto"/>
                    <w:bottom w:val="none" w:sz="0" w:space="0" w:color="auto"/>
                    <w:right w:val="none" w:sz="0" w:space="0" w:color="auto"/>
                  </w:divBdr>
                </w:div>
                <w:div w:id="2036689243">
                  <w:marLeft w:val="0"/>
                  <w:marRight w:val="0"/>
                  <w:marTop w:val="0"/>
                  <w:marBottom w:val="0"/>
                  <w:divBdr>
                    <w:top w:val="none" w:sz="0" w:space="0" w:color="auto"/>
                    <w:left w:val="none" w:sz="0" w:space="0" w:color="auto"/>
                    <w:bottom w:val="none" w:sz="0" w:space="0" w:color="auto"/>
                    <w:right w:val="none" w:sz="0" w:space="0" w:color="auto"/>
                  </w:divBdr>
                </w:div>
                <w:div w:id="2081706120">
                  <w:marLeft w:val="0"/>
                  <w:marRight w:val="0"/>
                  <w:marTop w:val="0"/>
                  <w:marBottom w:val="0"/>
                  <w:divBdr>
                    <w:top w:val="none" w:sz="0" w:space="0" w:color="auto"/>
                    <w:left w:val="none" w:sz="0" w:space="0" w:color="auto"/>
                    <w:bottom w:val="none" w:sz="0" w:space="0" w:color="auto"/>
                    <w:right w:val="none" w:sz="0" w:space="0" w:color="auto"/>
                  </w:divBdr>
                </w:div>
                <w:div w:id="2085493312">
                  <w:marLeft w:val="0"/>
                  <w:marRight w:val="0"/>
                  <w:marTop w:val="0"/>
                  <w:marBottom w:val="0"/>
                  <w:divBdr>
                    <w:top w:val="none" w:sz="0" w:space="0" w:color="auto"/>
                    <w:left w:val="none" w:sz="0" w:space="0" w:color="auto"/>
                    <w:bottom w:val="none" w:sz="0" w:space="0" w:color="auto"/>
                    <w:right w:val="none" w:sz="0" w:space="0" w:color="auto"/>
                  </w:divBdr>
                </w:div>
                <w:div w:id="2094813912">
                  <w:marLeft w:val="0"/>
                  <w:marRight w:val="0"/>
                  <w:marTop w:val="0"/>
                  <w:marBottom w:val="0"/>
                  <w:divBdr>
                    <w:top w:val="none" w:sz="0" w:space="0" w:color="auto"/>
                    <w:left w:val="none" w:sz="0" w:space="0" w:color="auto"/>
                    <w:bottom w:val="none" w:sz="0" w:space="0" w:color="auto"/>
                    <w:right w:val="none" w:sz="0" w:space="0" w:color="auto"/>
                  </w:divBdr>
                </w:div>
                <w:div w:id="2098289080">
                  <w:marLeft w:val="0"/>
                  <w:marRight w:val="0"/>
                  <w:marTop w:val="0"/>
                  <w:marBottom w:val="0"/>
                  <w:divBdr>
                    <w:top w:val="none" w:sz="0" w:space="0" w:color="auto"/>
                    <w:left w:val="none" w:sz="0" w:space="0" w:color="auto"/>
                    <w:bottom w:val="none" w:sz="0" w:space="0" w:color="auto"/>
                    <w:right w:val="none" w:sz="0" w:space="0" w:color="auto"/>
                  </w:divBdr>
                </w:div>
                <w:div w:id="214095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236487">
          <w:marLeft w:val="0"/>
          <w:marRight w:val="0"/>
          <w:marTop w:val="0"/>
          <w:marBottom w:val="0"/>
          <w:divBdr>
            <w:top w:val="none" w:sz="0" w:space="0" w:color="auto"/>
            <w:left w:val="none" w:sz="0" w:space="0" w:color="auto"/>
            <w:bottom w:val="none" w:sz="0" w:space="0" w:color="auto"/>
            <w:right w:val="none" w:sz="0" w:space="0" w:color="auto"/>
          </w:divBdr>
          <w:divsChild>
            <w:div w:id="1937715100">
              <w:marLeft w:val="0"/>
              <w:marRight w:val="0"/>
              <w:marTop w:val="0"/>
              <w:marBottom w:val="0"/>
              <w:divBdr>
                <w:top w:val="none" w:sz="0" w:space="0" w:color="auto"/>
                <w:left w:val="none" w:sz="0" w:space="0" w:color="auto"/>
                <w:bottom w:val="none" w:sz="0" w:space="0" w:color="auto"/>
                <w:right w:val="none" w:sz="0" w:space="0" w:color="auto"/>
              </w:divBdr>
              <w:divsChild>
                <w:div w:id="83385864">
                  <w:marLeft w:val="0"/>
                  <w:marRight w:val="0"/>
                  <w:marTop w:val="0"/>
                  <w:marBottom w:val="0"/>
                  <w:divBdr>
                    <w:top w:val="none" w:sz="0" w:space="0" w:color="auto"/>
                    <w:left w:val="none" w:sz="0" w:space="0" w:color="auto"/>
                    <w:bottom w:val="none" w:sz="0" w:space="0" w:color="auto"/>
                    <w:right w:val="none" w:sz="0" w:space="0" w:color="auto"/>
                  </w:divBdr>
                </w:div>
                <w:div w:id="411585142">
                  <w:marLeft w:val="0"/>
                  <w:marRight w:val="0"/>
                  <w:marTop w:val="0"/>
                  <w:marBottom w:val="0"/>
                  <w:divBdr>
                    <w:top w:val="none" w:sz="0" w:space="0" w:color="auto"/>
                    <w:left w:val="none" w:sz="0" w:space="0" w:color="auto"/>
                    <w:bottom w:val="none" w:sz="0" w:space="0" w:color="auto"/>
                    <w:right w:val="none" w:sz="0" w:space="0" w:color="auto"/>
                  </w:divBdr>
                </w:div>
                <w:div w:id="465045619">
                  <w:marLeft w:val="0"/>
                  <w:marRight w:val="0"/>
                  <w:marTop w:val="0"/>
                  <w:marBottom w:val="0"/>
                  <w:divBdr>
                    <w:top w:val="none" w:sz="0" w:space="0" w:color="auto"/>
                    <w:left w:val="none" w:sz="0" w:space="0" w:color="auto"/>
                    <w:bottom w:val="none" w:sz="0" w:space="0" w:color="auto"/>
                    <w:right w:val="none" w:sz="0" w:space="0" w:color="auto"/>
                  </w:divBdr>
                </w:div>
                <w:div w:id="504976978">
                  <w:marLeft w:val="0"/>
                  <w:marRight w:val="0"/>
                  <w:marTop w:val="0"/>
                  <w:marBottom w:val="0"/>
                  <w:divBdr>
                    <w:top w:val="none" w:sz="0" w:space="0" w:color="auto"/>
                    <w:left w:val="none" w:sz="0" w:space="0" w:color="auto"/>
                    <w:bottom w:val="none" w:sz="0" w:space="0" w:color="auto"/>
                    <w:right w:val="none" w:sz="0" w:space="0" w:color="auto"/>
                  </w:divBdr>
                </w:div>
                <w:div w:id="525023487">
                  <w:marLeft w:val="0"/>
                  <w:marRight w:val="0"/>
                  <w:marTop w:val="0"/>
                  <w:marBottom w:val="0"/>
                  <w:divBdr>
                    <w:top w:val="none" w:sz="0" w:space="0" w:color="auto"/>
                    <w:left w:val="none" w:sz="0" w:space="0" w:color="auto"/>
                    <w:bottom w:val="none" w:sz="0" w:space="0" w:color="auto"/>
                    <w:right w:val="none" w:sz="0" w:space="0" w:color="auto"/>
                  </w:divBdr>
                </w:div>
                <w:div w:id="550309368">
                  <w:marLeft w:val="0"/>
                  <w:marRight w:val="0"/>
                  <w:marTop w:val="0"/>
                  <w:marBottom w:val="0"/>
                  <w:divBdr>
                    <w:top w:val="none" w:sz="0" w:space="0" w:color="auto"/>
                    <w:left w:val="none" w:sz="0" w:space="0" w:color="auto"/>
                    <w:bottom w:val="none" w:sz="0" w:space="0" w:color="auto"/>
                    <w:right w:val="none" w:sz="0" w:space="0" w:color="auto"/>
                  </w:divBdr>
                </w:div>
                <w:div w:id="663049396">
                  <w:marLeft w:val="0"/>
                  <w:marRight w:val="0"/>
                  <w:marTop w:val="0"/>
                  <w:marBottom w:val="0"/>
                  <w:divBdr>
                    <w:top w:val="none" w:sz="0" w:space="0" w:color="auto"/>
                    <w:left w:val="none" w:sz="0" w:space="0" w:color="auto"/>
                    <w:bottom w:val="none" w:sz="0" w:space="0" w:color="auto"/>
                    <w:right w:val="none" w:sz="0" w:space="0" w:color="auto"/>
                  </w:divBdr>
                </w:div>
                <w:div w:id="882210764">
                  <w:marLeft w:val="0"/>
                  <w:marRight w:val="0"/>
                  <w:marTop w:val="0"/>
                  <w:marBottom w:val="0"/>
                  <w:divBdr>
                    <w:top w:val="none" w:sz="0" w:space="0" w:color="auto"/>
                    <w:left w:val="none" w:sz="0" w:space="0" w:color="auto"/>
                    <w:bottom w:val="none" w:sz="0" w:space="0" w:color="auto"/>
                    <w:right w:val="none" w:sz="0" w:space="0" w:color="auto"/>
                  </w:divBdr>
                </w:div>
                <w:div w:id="892809806">
                  <w:marLeft w:val="0"/>
                  <w:marRight w:val="0"/>
                  <w:marTop w:val="0"/>
                  <w:marBottom w:val="0"/>
                  <w:divBdr>
                    <w:top w:val="none" w:sz="0" w:space="0" w:color="auto"/>
                    <w:left w:val="none" w:sz="0" w:space="0" w:color="auto"/>
                    <w:bottom w:val="none" w:sz="0" w:space="0" w:color="auto"/>
                    <w:right w:val="none" w:sz="0" w:space="0" w:color="auto"/>
                  </w:divBdr>
                </w:div>
                <w:div w:id="1676683281">
                  <w:marLeft w:val="0"/>
                  <w:marRight w:val="0"/>
                  <w:marTop w:val="0"/>
                  <w:marBottom w:val="0"/>
                  <w:divBdr>
                    <w:top w:val="none" w:sz="0" w:space="0" w:color="auto"/>
                    <w:left w:val="none" w:sz="0" w:space="0" w:color="auto"/>
                    <w:bottom w:val="none" w:sz="0" w:space="0" w:color="auto"/>
                    <w:right w:val="none" w:sz="0" w:space="0" w:color="auto"/>
                  </w:divBdr>
                </w:div>
                <w:div w:id="1688676058">
                  <w:marLeft w:val="0"/>
                  <w:marRight w:val="0"/>
                  <w:marTop w:val="0"/>
                  <w:marBottom w:val="0"/>
                  <w:divBdr>
                    <w:top w:val="none" w:sz="0" w:space="0" w:color="auto"/>
                    <w:left w:val="none" w:sz="0" w:space="0" w:color="auto"/>
                    <w:bottom w:val="none" w:sz="0" w:space="0" w:color="auto"/>
                    <w:right w:val="none" w:sz="0" w:space="0" w:color="auto"/>
                  </w:divBdr>
                </w:div>
                <w:div w:id="1812363460">
                  <w:marLeft w:val="0"/>
                  <w:marRight w:val="0"/>
                  <w:marTop w:val="0"/>
                  <w:marBottom w:val="0"/>
                  <w:divBdr>
                    <w:top w:val="none" w:sz="0" w:space="0" w:color="auto"/>
                    <w:left w:val="none" w:sz="0" w:space="0" w:color="auto"/>
                    <w:bottom w:val="none" w:sz="0" w:space="0" w:color="auto"/>
                    <w:right w:val="none" w:sz="0" w:space="0" w:color="auto"/>
                  </w:divBdr>
                </w:div>
                <w:div w:id="1837500680">
                  <w:marLeft w:val="0"/>
                  <w:marRight w:val="0"/>
                  <w:marTop w:val="0"/>
                  <w:marBottom w:val="0"/>
                  <w:divBdr>
                    <w:top w:val="none" w:sz="0" w:space="0" w:color="auto"/>
                    <w:left w:val="none" w:sz="0" w:space="0" w:color="auto"/>
                    <w:bottom w:val="none" w:sz="0" w:space="0" w:color="auto"/>
                    <w:right w:val="none" w:sz="0" w:space="0" w:color="auto"/>
                  </w:divBdr>
                </w:div>
                <w:div w:id="2021152695">
                  <w:marLeft w:val="0"/>
                  <w:marRight w:val="0"/>
                  <w:marTop w:val="0"/>
                  <w:marBottom w:val="0"/>
                  <w:divBdr>
                    <w:top w:val="none" w:sz="0" w:space="0" w:color="auto"/>
                    <w:left w:val="none" w:sz="0" w:space="0" w:color="auto"/>
                    <w:bottom w:val="none" w:sz="0" w:space="0" w:color="auto"/>
                    <w:right w:val="none" w:sz="0" w:space="0" w:color="auto"/>
                  </w:divBdr>
                </w:div>
                <w:div w:id="2076076249">
                  <w:marLeft w:val="0"/>
                  <w:marRight w:val="0"/>
                  <w:marTop w:val="0"/>
                  <w:marBottom w:val="0"/>
                  <w:divBdr>
                    <w:top w:val="none" w:sz="0" w:space="0" w:color="auto"/>
                    <w:left w:val="none" w:sz="0" w:space="0" w:color="auto"/>
                    <w:bottom w:val="none" w:sz="0" w:space="0" w:color="auto"/>
                    <w:right w:val="none" w:sz="0" w:space="0" w:color="auto"/>
                  </w:divBdr>
                </w:div>
                <w:div w:id="212757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55647">
      <w:bodyDiv w:val="1"/>
      <w:marLeft w:val="0"/>
      <w:marRight w:val="0"/>
      <w:marTop w:val="0"/>
      <w:marBottom w:val="0"/>
      <w:divBdr>
        <w:top w:val="none" w:sz="0" w:space="0" w:color="auto"/>
        <w:left w:val="none" w:sz="0" w:space="0" w:color="auto"/>
        <w:bottom w:val="none" w:sz="0" w:space="0" w:color="auto"/>
        <w:right w:val="none" w:sz="0" w:space="0" w:color="auto"/>
      </w:divBdr>
    </w:div>
    <w:div w:id="1421874784">
      <w:bodyDiv w:val="1"/>
      <w:marLeft w:val="0"/>
      <w:marRight w:val="0"/>
      <w:marTop w:val="0"/>
      <w:marBottom w:val="0"/>
      <w:divBdr>
        <w:top w:val="none" w:sz="0" w:space="0" w:color="auto"/>
        <w:left w:val="none" w:sz="0" w:space="0" w:color="auto"/>
        <w:bottom w:val="none" w:sz="0" w:space="0" w:color="auto"/>
        <w:right w:val="none" w:sz="0" w:space="0" w:color="auto"/>
      </w:divBdr>
      <w:divsChild>
        <w:div w:id="776756242">
          <w:marLeft w:val="0"/>
          <w:marRight w:val="0"/>
          <w:marTop w:val="0"/>
          <w:marBottom w:val="0"/>
          <w:divBdr>
            <w:top w:val="none" w:sz="0" w:space="0" w:color="auto"/>
            <w:left w:val="none" w:sz="0" w:space="0" w:color="auto"/>
            <w:bottom w:val="none" w:sz="0" w:space="0" w:color="auto"/>
            <w:right w:val="none" w:sz="0" w:space="0" w:color="auto"/>
          </w:divBdr>
        </w:div>
        <w:div w:id="879439715">
          <w:marLeft w:val="0"/>
          <w:marRight w:val="0"/>
          <w:marTop w:val="0"/>
          <w:marBottom w:val="0"/>
          <w:divBdr>
            <w:top w:val="none" w:sz="0" w:space="0" w:color="auto"/>
            <w:left w:val="none" w:sz="0" w:space="0" w:color="auto"/>
            <w:bottom w:val="none" w:sz="0" w:space="0" w:color="auto"/>
            <w:right w:val="none" w:sz="0" w:space="0" w:color="auto"/>
          </w:divBdr>
        </w:div>
        <w:div w:id="1589458539">
          <w:marLeft w:val="0"/>
          <w:marRight w:val="0"/>
          <w:marTop w:val="0"/>
          <w:marBottom w:val="0"/>
          <w:divBdr>
            <w:top w:val="none" w:sz="0" w:space="0" w:color="auto"/>
            <w:left w:val="none" w:sz="0" w:space="0" w:color="auto"/>
            <w:bottom w:val="none" w:sz="0" w:space="0" w:color="auto"/>
            <w:right w:val="none" w:sz="0" w:space="0" w:color="auto"/>
          </w:divBdr>
        </w:div>
        <w:div w:id="1848057244">
          <w:marLeft w:val="0"/>
          <w:marRight w:val="0"/>
          <w:marTop w:val="0"/>
          <w:marBottom w:val="0"/>
          <w:divBdr>
            <w:top w:val="none" w:sz="0" w:space="0" w:color="auto"/>
            <w:left w:val="none" w:sz="0" w:space="0" w:color="auto"/>
            <w:bottom w:val="none" w:sz="0" w:space="0" w:color="auto"/>
            <w:right w:val="none" w:sz="0" w:space="0" w:color="auto"/>
          </w:divBdr>
        </w:div>
        <w:div w:id="2082866912">
          <w:marLeft w:val="0"/>
          <w:marRight w:val="0"/>
          <w:marTop w:val="0"/>
          <w:marBottom w:val="0"/>
          <w:divBdr>
            <w:top w:val="none" w:sz="0" w:space="0" w:color="auto"/>
            <w:left w:val="none" w:sz="0" w:space="0" w:color="auto"/>
            <w:bottom w:val="none" w:sz="0" w:space="0" w:color="auto"/>
            <w:right w:val="none" w:sz="0" w:space="0" w:color="auto"/>
          </w:divBdr>
        </w:div>
      </w:divsChild>
    </w:div>
    <w:div w:id="1456484144">
      <w:bodyDiv w:val="1"/>
      <w:marLeft w:val="0"/>
      <w:marRight w:val="0"/>
      <w:marTop w:val="0"/>
      <w:marBottom w:val="0"/>
      <w:divBdr>
        <w:top w:val="none" w:sz="0" w:space="0" w:color="auto"/>
        <w:left w:val="none" w:sz="0" w:space="0" w:color="auto"/>
        <w:bottom w:val="none" w:sz="0" w:space="0" w:color="auto"/>
        <w:right w:val="none" w:sz="0" w:space="0" w:color="auto"/>
      </w:divBdr>
      <w:divsChild>
        <w:div w:id="143741490">
          <w:marLeft w:val="0"/>
          <w:marRight w:val="0"/>
          <w:marTop w:val="0"/>
          <w:marBottom w:val="0"/>
          <w:divBdr>
            <w:top w:val="none" w:sz="0" w:space="0" w:color="auto"/>
            <w:left w:val="none" w:sz="0" w:space="0" w:color="auto"/>
            <w:bottom w:val="none" w:sz="0" w:space="0" w:color="auto"/>
            <w:right w:val="none" w:sz="0" w:space="0" w:color="auto"/>
          </w:divBdr>
        </w:div>
        <w:div w:id="522473900">
          <w:marLeft w:val="0"/>
          <w:marRight w:val="0"/>
          <w:marTop w:val="0"/>
          <w:marBottom w:val="0"/>
          <w:divBdr>
            <w:top w:val="none" w:sz="0" w:space="0" w:color="auto"/>
            <w:left w:val="none" w:sz="0" w:space="0" w:color="auto"/>
            <w:bottom w:val="none" w:sz="0" w:space="0" w:color="auto"/>
            <w:right w:val="none" w:sz="0" w:space="0" w:color="auto"/>
          </w:divBdr>
        </w:div>
        <w:div w:id="532810003">
          <w:marLeft w:val="0"/>
          <w:marRight w:val="0"/>
          <w:marTop w:val="0"/>
          <w:marBottom w:val="0"/>
          <w:divBdr>
            <w:top w:val="none" w:sz="0" w:space="0" w:color="auto"/>
            <w:left w:val="none" w:sz="0" w:space="0" w:color="auto"/>
            <w:bottom w:val="none" w:sz="0" w:space="0" w:color="auto"/>
            <w:right w:val="none" w:sz="0" w:space="0" w:color="auto"/>
          </w:divBdr>
        </w:div>
        <w:div w:id="660886912">
          <w:marLeft w:val="0"/>
          <w:marRight w:val="0"/>
          <w:marTop w:val="0"/>
          <w:marBottom w:val="0"/>
          <w:divBdr>
            <w:top w:val="none" w:sz="0" w:space="0" w:color="auto"/>
            <w:left w:val="none" w:sz="0" w:space="0" w:color="auto"/>
            <w:bottom w:val="none" w:sz="0" w:space="0" w:color="auto"/>
            <w:right w:val="none" w:sz="0" w:space="0" w:color="auto"/>
          </w:divBdr>
        </w:div>
        <w:div w:id="894270360">
          <w:marLeft w:val="0"/>
          <w:marRight w:val="0"/>
          <w:marTop w:val="0"/>
          <w:marBottom w:val="0"/>
          <w:divBdr>
            <w:top w:val="none" w:sz="0" w:space="0" w:color="auto"/>
            <w:left w:val="none" w:sz="0" w:space="0" w:color="auto"/>
            <w:bottom w:val="none" w:sz="0" w:space="0" w:color="auto"/>
            <w:right w:val="none" w:sz="0" w:space="0" w:color="auto"/>
          </w:divBdr>
        </w:div>
        <w:div w:id="1745835145">
          <w:marLeft w:val="0"/>
          <w:marRight w:val="0"/>
          <w:marTop w:val="0"/>
          <w:marBottom w:val="0"/>
          <w:divBdr>
            <w:top w:val="none" w:sz="0" w:space="0" w:color="auto"/>
            <w:left w:val="none" w:sz="0" w:space="0" w:color="auto"/>
            <w:bottom w:val="none" w:sz="0" w:space="0" w:color="auto"/>
            <w:right w:val="none" w:sz="0" w:space="0" w:color="auto"/>
          </w:divBdr>
        </w:div>
      </w:divsChild>
    </w:div>
    <w:div w:id="1598053209">
      <w:bodyDiv w:val="1"/>
      <w:marLeft w:val="0"/>
      <w:marRight w:val="0"/>
      <w:marTop w:val="0"/>
      <w:marBottom w:val="0"/>
      <w:divBdr>
        <w:top w:val="none" w:sz="0" w:space="0" w:color="auto"/>
        <w:left w:val="none" w:sz="0" w:space="0" w:color="auto"/>
        <w:bottom w:val="none" w:sz="0" w:space="0" w:color="auto"/>
        <w:right w:val="none" w:sz="0" w:space="0" w:color="auto"/>
      </w:divBdr>
    </w:div>
    <w:div w:id="1726904405">
      <w:bodyDiv w:val="1"/>
      <w:marLeft w:val="0"/>
      <w:marRight w:val="0"/>
      <w:marTop w:val="0"/>
      <w:marBottom w:val="0"/>
      <w:divBdr>
        <w:top w:val="none" w:sz="0" w:space="0" w:color="auto"/>
        <w:left w:val="none" w:sz="0" w:space="0" w:color="auto"/>
        <w:bottom w:val="none" w:sz="0" w:space="0" w:color="auto"/>
        <w:right w:val="none" w:sz="0" w:space="0" w:color="auto"/>
      </w:divBdr>
    </w:div>
    <w:div w:id="1883596893">
      <w:bodyDiv w:val="1"/>
      <w:marLeft w:val="0"/>
      <w:marRight w:val="0"/>
      <w:marTop w:val="0"/>
      <w:marBottom w:val="0"/>
      <w:divBdr>
        <w:top w:val="none" w:sz="0" w:space="0" w:color="auto"/>
        <w:left w:val="none" w:sz="0" w:space="0" w:color="auto"/>
        <w:bottom w:val="none" w:sz="0" w:space="0" w:color="auto"/>
        <w:right w:val="none" w:sz="0" w:space="0" w:color="auto"/>
      </w:divBdr>
    </w:div>
    <w:div w:id="1989046381">
      <w:bodyDiv w:val="1"/>
      <w:marLeft w:val="0"/>
      <w:marRight w:val="0"/>
      <w:marTop w:val="0"/>
      <w:marBottom w:val="0"/>
      <w:divBdr>
        <w:top w:val="none" w:sz="0" w:space="0" w:color="auto"/>
        <w:left w:val="none" w:sz="0" w:space="0" w:color="auto"/>
        <w:bottom w:val="none" w:sz="0" w:space="0" w:color="auto"/>
        <w:right w:val="none" w:sz="0" w:space="0" w:color="auto"/>
      </w:divBdr>
      <w:divsChild>
        <w:div w:id="762341883">
          <w:marLeft w:val="0"/>
          <w:marRight w:val="0"/>
          <w:marTop w:val="0"/>
          <w:marBottom w:val="0"/>
          <w:divBdr>
            <w:top w:val="none" w:sz="0" w:space="0" w:color="auto"/>
            <w:left w:val="none" w:sz="0" w:space="0" w:color="auto"/>
            <w:bottom w:val="none" w:sz="0" w:space="0" w:color="auto"/>
            <w:right w:val="none" w:sz="0" w:space="0" w:color="auto"/>
          </w:divBdr>
        </w:div>
      </w:divsChild>
    </w:div>
    <w:div w:id="1999722286">
      <w:bodyDiv w:val="1"/>
      <w:marLeft w:val="0"/>
      <w:marRight w:val="0"/>
      <w:marTop w:val="0"/>
      <w:marBottom w:val="0"/>
      <w:divBdr>
        <w:top w:val="none" w:sz="0" w:space="0" w:color="auto"/>
        <w:left w:val="none" w:sz="0" w:space="0" w:color="auto"/>
        <w:bottom w:val="none" w:sz="0" w:space="0" w:color="auto"/>
        <w:right w:val="none" w:sz="0" w:space="0" w:color="auto"/>
      </w:divBdr>
    </w:div>
    <w:div w:id="2006011825">
      <w:bodyDiv w:val="1"/>
      <w:marLeft w:val="0"/>
      <w:marRight w:val="0"/>
      <w:marTop w:val="0"/>
      <w:marBottom w:val="0"/>
      <w:divBdr>
        <w:top w:val="none" w:sz="0" w:space="0" w:color="auto"/>
        <w:left w:val="none" w:sz="0" w:space="0" w:color="auto"/>
        <w:bottom w:val="none" w:sz="0" w:space="0" w:color="auto"/>
        <w:right w:val="none" w:sz="0" w:space="0" w:color="auto"/>
      </w:divBdr>
      <w:divsChild>
        <w:div w:id="75248410">
          <w:marLeft w:val="0"/>
          <w:marRight w:val="0"/>
          <w:marTop w:val="0"/>
          <w:marBottom w:val="0"/>
          <w:divBdr>
            <w:top w:val="none" w:sz="0" w:space="0" w:color="auto"/>
            <w:left w:val="none" w:sz="0" w:space="0" w:color="auto"/>
            <w:bottom w:val="none" w:sz="0" w:space="0" w:color="auto"/>
            <w:right w:val="none" w:sz="0" w:space="0" w:color="auto"/>
          </w:divBdr>
        </w:div>
        <w:div w:id="143857119">
          <w:marLeft w:val="0"/>
          <w:marRight w:val="0"/>
          <w:marTop w:val="0"/>
          <w:marBottom w:val="0"/>
          <w:divBdr>
            <w:top w:val="none" w:sz="0" w:space="0" w:color="auto"/>
            <w:left w:val="none" w:sz="0" w:space="0" w:color="auto"/>
            <w:bottom w:val="none" w:sz="0" w:space="0" w:color="auto"/>
            <w:right w:val="none" w:sz="0" w:space="0" w:color="auto"/>
          </w:divBdr>
        </w:div>
        <w:div w:id="165563510">
          <w:marLeft w:val="0"/>
          <w:marRight w:val="0"/>
          <w:marTop w:val="0"/>
          <w:marBottom w:val="0"/>
          <w:divBdr>
            <w:top w:val="none" w:sz="0" w:space="0" w:color="auto"/>
            <w:left w:val="none" w:sz="0" w:space="0" w:color="auto"/>
            <w:bottom w:val="none" w:sz="0" w:space="0" w:color="auto"/>
            <w:right w:val="none" w:sz="0" w:space="0" w:color="auto"/>
          </w:divBdr>
        </w:div>
        <w:div w:id="198013611">
          <w:marLeft w:val="0"/>
          <w:marRight w:val="0"/>
          <w:marTop w:val="0"/>
          <w:marBottom w:val="0"/>
          <w:divBdr>
            <w:top w:val="none" w:sz="0" w:space="0" w:color="auto"/>
            <w:left w:val="none" w:sz="0" w:space="0" w:color="auto"/>
            <w:bottom w:val="none" w:sz="0" w:space="0" w:color="auto"/>
            <w:right w:val="none" w:sz="0" w:space="0" w:color="auto"/>
          </w:divBdr>
        </w:div>
        <w:div w:id="211773620">
          <w:marLeft w:val="0"/>
          <w:marRight w:val="0"/>
          <w:marTop w:val="0"/>
          <w:marBottom w:val="0"/>
          <w:divBdr>
            <w:top w:val="none" w:sz="0" w:space="0" w:color="auto"/>
            <w:left w:val="none" w:sz="0" w:space="0" w:color="auto"/>
            <w:bottom w:val="none" w:sz="0" w:space="0" w:color="auto"/>
            <w:right w:val="none" w:sz="0" w:space="0" w:color="auto"/>
          </w:divBdr>
        </w:div>
        <w:div w:id="250747419">
          <w:marLeft w:val="0"/>
          <w:marRight w:val="0"/>
          <w:marTop w:val="0"/>
          <w:marBottom w:val="0"/>
          <w:divBdr>
            <w:top w:val="none" w:sz="0" w:space="0" w:color="auto"/>
            <w:left w:val="none" w:sz="0" w:space="0" w:color="auto"/>
            <w:bottom w:val="none" w:sz="0" w:space="0" w:color="auto"/>
            <w:right w:val="none" w:sz="0" w:space="0" w:color="auto"/>
          </w:divBdr>
        </w:div>
        <w:div w:id="251471631">
          <w:marLeft w:val="0"/>
          <w:marRight w:val="0"/>
          <w:marTop w:val="0"/>
          <w:marBottom w:val="0"/>
          <w:divBdr>
            <w:top w:val="none" w:sz="0" w:space="0" w:color="auto"/>
            <w:left w:val="none" w:sz="0" w:space="0" w:color="auto"/>
            <w:bottom w:val="none" w:sz="0" w:space="0" w:color="auto"/>
            <w:right w:val="none" w:sz="0" w:space="0" w:color="auto"/>
          </w:divBdr>
        </w:div>
        <w:div w:id="330989365">
          <w:marLeft w:val="0"/>
          <w:marRight w:val="0"/>
          <w:marTop w:val="0"/>
          <w:marBottom w:val="0"/>
          <w:divBdr>
            <w:top w:val="none" w:sz="0" w:space="0" w:color="auto"/>
            <w:left w:val="none" w:sz="0" w:space="0" w:color="auto"/>
            <w:bottom w:val="none" w:sz="0" w:space="0" w:color="auto"/>
            <w:right w:val="none" w:sz="0" w:space="0" w:color="auto"/>
          </w:divBdr>
        </w:div>
        <w:div w:id="338309789">
          <w:marLeft w:val="0"/>
          <w:marRight w:val="0"/>
          <w:marTop w:val="0"/>
          <w:marBottom w:val="0"/>
          <w:divBdr>
            <w:top w:val="none" w:sz="0" w:space="0" w:color="auto"/>
            <w:left w:val="none" w:sz="0" w:space="0" w:color="auto"/>
            <w:bottom w:val="none" w:sz="0" w:space="0" w:color="auto"/>
            <w:right w:val="none" w:sz="0" w:space="0" w:color="auto"/>
          </w:divBdr>
        </w:div>
        <w:div w:id="347757935">
          <w:marLeft w:val="0"/>
          <w:marRight w:val="0"/>
          <w:marTop w:val="0"/>
          <w:marBottom w:val="0"/>
          <w:divBdr>
            <w:top w:val="none" w:sz="0" w:space="0" w:color="auto"/>
            <w:left w:val="none" w:sz="0" w:space="0" w:color="auto"/>
            <w:bottom w:val="none" w:sz="0" w:space="0" w:color="auto"/>
            <w:right w:val="none" w:sz="0" w:space="0" w:color="auto"/>
          </w:divBdr>
        </w:div>
        <w:div w:id="362830187">
          <w:marLeft w:val="0"/>
          <w:marRight w:val="0"/>
          <w:marTop w:val="0"/>
          <w:marBottom w:val="0"/>
          <w:divBdr>
            <w:top w:val="none" w:sz="0" w:space="0" w:color="auto"/>
            <w:left w:val="none" w:sz="0" w:space="0" w:color="auto"/>
            <w:bottom w:val="none" w:sz="0" w:space="0" w:color="auto"/>
            <w:right w:val="none" w:sz="0" w:space="0" w:color="auto"/>
          </w:divBdr>
        </w:div>
        <w:div w:id="373506663">
          <w:marLeft w:val="0"/>
          <w:marRight w:val="0"/>
          <w:marTop w:val="0"/>
          <w:marBottom w:val="0"/>
          <w:divBdr>
            <w:top w:val="none" w:sz="0" w:space="0" w:color="auto"/>
            <w:left w:val="none" w:sz="0" w:space="0" w:color="auto"/>
            <w:bottom w:val="none" w:sz="0" w:space="0" w:color="auto"/>
            <w:right w:val="none" w:sz="0" w:space="0" w:color="auto"/>
          </w:divBdr>
        </w:div>
        <w:div w:id="387345681">
          <w:marLeft w:val="0"/>
          <w:marRight w:val="0"/>
          <w:marTop w:val="0"/>
          <w:marBottom w:val="0"/>
          <w:divBdr>
            <w:top w:val="none" w:sz="0" w:space="0" w:color="auto"/>
            <w:left w:val="none" w:sz="0" w:space="0" w:color="auto"/>
            <w:bottom w:val="none" w:sz="0" w:space="0" w:color="auto"/>
            <w:right w:val="none" w:sz="0" w:space="0" w:color="auto"/>
          </w:divBdr>
        </w:div>
        <w:div w:id="444693275">
          <w:marLeft w:val="0"/>
          <w:marRight w:val="0"/>
          <w:marTop w:val="0"/>
          <w:marBottom w:val="0"/>
          <w:divBdr>
            <w:top w:val="none" w:sz="0" w:space="0" w:color="auto"/>
            <w:left w:val="none" w:sz="0" w:space="0" w:color="auto"/>
            <w:bottom w:val="none" w:sz="0" w:space="0" w:color="auto"/>
            <w:right w:val="none" w:sz="0" w:space="0" w:color="auto"/>
          </w:divBdr>
        </w:div>
        <w:div w:id="503519359">
          <w:marLeft w:val="0"/>
          <w:marRight w:val="0"/>
          <w:marTop w:val="0"/>
          <w:marBottom w:val="0"/>
          <w:divBdr>
            <w:top w:val="none" w:sz="0" w:space="0" w:color="auto"/>
            <w:left w:val="none" w:sz="0" w:space="0" w:color="auto"/>
            <w:bottom w:val="none" w:sz="0" w:space="0" w:color="auto"/>
            <w:right w:val="none" w:sz="0" w:space="0" w:color="auto"/>
          </w:divBdr>
        </w:div>
        <w:div w:id="601038603">
          <w:marLeft w:val="0"/>
          <w:marRight w:val="0"/>
          <w:marTop w:val="0"/>
          <w:marBottom w:val="0"/>
          <w:divBdr>
            <w:top w:val="none" w:sz="0" w:space="0" w:color="auto"/>
            <w:left w:val="none" w:sz="0" w:space="0" w:color="auto"/>
            <w:bottom w:val="none" w:sz="0" w:space="0" w:color="auto"/>
            <w:right w:val="none" w:sz="0" w:space="0" w:color="auto"/>
          </w:divBdr>
        </w:div>
        <w:div w:id="644579072">
          <w:marLeft w:val="0"/>
          <w:marRight w:val="0"/>
          <w:marTop w:val="0"/>
          <w:marBottom w:val="0"/>
          <w:divBdr>
            <w:top w:val="none" w:sz="0" w:space="0" w:color="auto"/>
            <w:left w:val="none" w:sz="0" w:space="0" w:color="auto"/>
            <w:bottom w:val="none" w:sz="0" w:space="0" w:color="auto"/>
            <w:right w:val="none" w:sz="0" w:space="0" w:color="auto"/>
          </w:divBdr>
        </w:div>
        <w:div w:id="646788968">
          <w:marLeft w:val="0"/>
          <w:marRight w:val="0"/>
          <w:marTop w:val="0"/>
          <w:marBottom w:val="0"/>
          <w:divBdr>
            <w:top w:val="none" w:sz="0" w:space="0" w:color="auto"/>
            <w:left w:val="none" w:sz="0" w:space="0" w:color="auto"/>
            <w:bottom w:val="none" w:sz="0" w:space="0" w:color="auto"/>
            <w:right w:val="none" w:sz="0" w:space="0" w:color="auto"/>
          </w:divBdr>
        </w:div>
        <w:div w:id="658271013">
          <w:marLeft w:val="0"/>
          <w:marRight w:val="0"/>
          <w:marTop w:val="0"/>
          <w:marBottom w:val="0"/>
          <w:divBdr>
            <w:top w:val="none" w:sz="0" w:space="0" w:color="auto"/>
            <w:left w:val="none" w:sz="0" w:space="0" w:color="auto"/>
            <w:bottom w:val="none" w:sz="0" w:space="0" w:color="auto"/>
            <w:right w:val="none" w:sz="0" w:space="0" w:color="auto"/>
          </w:divBdr>
        </w:div>
        <w:div w:id="676467499">
          <w:marLeft w:val="0"/>
          <w:marRight w:val="0"/>
          <w:marTop w:val="0"/>
          <w:marBottom w:val="0"/>
          <w:divBdr>
            <w:top w:val="none" w:sz="0" w:space="0" w:color="auto"/>
            <w:left w:val="none" w:sz="0" w:space="0" w:color="auto"/>
            <w:bottom w:val="none" w:sz="0" w:space="0" w:color="auto"/>
            <w:right w:val="none" w:sz="0" w:space="0" w:color="auto"/>
          </w:divBdr>
        </w:div>
        <w:div w:id="686096781">
          <w:marLeft w:val="0"/>
          <w:marRight w:val="0"/>
          <w:marTop w:val="0"/>
          <w:marBottom w:val="0"/>
          <w:divBdr>
            <w:top w:val="none" w:sz="0" w:space="0" w:color="auto"/>
            <w:left w:val="none" w:sz="0" w:space="0" w:color="auto"/>
            <w:bottom w:val="none" w:sz="0" w:space="0" w:color="auto"/>
            <w:right w:val="none" w:sz="0" w:space="0" w:color="auto"/>
          </w:divBdr>
        </w:div>
        <w:div w:id="862860780">
          <w:marLeft w:val="0"/>
          <w:marRight w:val="0"/>
          <w:marTop w:val="0"/>
          <w:marBottom w:val="0"/>
          <w:divBdr>
            <w:top w:val="none" w:sz="0" w:space="0" w:color="auto"/>
            <w:left w:val="none" w:sz="0" w:space="0" w:color="auto"/>
            <w:bottom w:val="none" w:sz="0" w:space="0" w:color="auto"/>
            <w:right w:val="none" w:sz="0" w:space="0" w:color="auto"/>
          </w:divBdr>
        </w:div>
        <w:div w:id="882909795">
          <w:marLeft w:val="0"/>
          <w:marRight w:val="0"/>
          <w:marTop w:val="0"/>
          <w:marBottom w:val="0"/>
          <w:divBdr>
            <w:top w:val="none" w:sz="0" w:space="0" w:color="auto"/>
            <w:left w:val="none" w:sz="0" w:space="0" w:color="auto"/>
            <w:bottom w:val="none" w:sz="0" w:space="0" w:color="auto"/>
            <w:right w:val="none" w:sz="0" w:space="0" w:color="auto"/>
          </w:divBdr>
        </w:div>
        <w:div w:id="920531086">
          <w:marLeft w:val="0"/>
          <w:marRight w:val="0"/>
          <w:marTop w:val="0"/>
          <w:marBottom w:val="0"/>
          <w:divBdr>
            <w:top w:val="none" w:sz="0" w:space="0" w:color="auto"/>
            <w:left w:val="none" w:sz="0" w:space="0" w:color="auto"/>
            <w:bottom w:val="none" w:sz="0" w:space="0" w:color="auto"/>
            <w:right w:val="none" w:sz="0" w:space="0" w:color="auto"/>
          </w:divBdr>
        </w:div>
        <w:div w:id="939140819">
          <w:marLeft w:val="0"/>
          <w:marRight w:val="0"/>
          <w:marTop w:val="0"/>
          <w:marBottom w:val="0"/>
          <w:divBdr>
            <w:top w:val="none" w:sz="0" w:space="0" w:color="auto"/>
            <w:left w:val="none" w:sz="0" w:space="0" w:color="auto"/>
            <w:bottom w:val="none" w:sz="0" w:space="0" w:color="auto"/>
            <w:right w:val="none" w:sz="0" w:space="0" w:color="auto"/>
          </w:divBdr>
        </w:div>
        <w:div w:id="961614217">
          <w:marLeft w:val="0"/>
          <w:marRight w:val="0"/>
          <w:marTop w:val="0"/>
          <w:marBottom w:val="0"/>
          <w:divBdr>
            <w:top w:val="none" w:sz="0" w:space="0" w:color="auto"/>
            <w:left w:val="none" w:sz="0" w:space="0" w:color="auto"/>
            <w:bottom w:val="none" w:sz="0" w:space="0" w:color="auto"/>
            <w:right w:val="none" w:sz="0" w:space="0" w:color="auto"/>
          </w:divBdr>
        </w:div>
        <w:div w:id="1002391901">
          <w:marLeft w:val="0"/>
          <w:marRight w:val="0"/>
          <w:marTop w:val="0"/>
          <w:marBottom w:val="0"/>
          <w:divBdr>
            <w:top w:val="none" w:sz="0" w:space="0" w:color="auto"/>
            <w:left w:val="none" w:sz="0" w:space="0" w:color="auto"/>
            <w:bottom w:val="none" w:sz="0" w:space="0" w:color="auto"/>
            <w:right w:val="none" w:sz="0" w:space="0" w:color="auto"/>
          </w:divBdr>
        </w:div>
        <w:div w:id="1013916446">
          <w:marLeft w:val="0"/>
          <w:marRight w:val="0"/>
          <w:marTop w:val="0"/>
          <w:marBottom w:val="0"/>
          <w:divBdr>
            <w:top w:val="none" w:sz="0" w:space="0" w:color="auto"/>
            <w:left w:val="none" w:sz="0" w:space="0" w:color="auto"/>
            <w:bottom w:val="none" w:sz="0" w:space="0" w:color="auto"/>
            <w:right w:val="none" w:sz="0" w:space="0" w:color="auto"/>
          </w:divBdr>
        </w:div>
        <w:div w:id="1014309474">
          <w:marLeft w:val="0"/>
          <w:marRight w:val="0"/>
          <w:marTop w:val="0"/>
          <w:marBottom w:val="0"/>
          <w:divBdr>
            <w:top w:val="none" w:sz="0" w:space="0" w:color="auto"/>
            <w:left w:val="none" w:sz="0" w:space="0" w:color="auto"/>
            <w:bottom w:val="none" w:sz="0" w:space="0" w:color="auto"/>
            <w:right w:val="none" w:sz="0" w:space="0" w:color="auto"/>
          </w:divBdr>
        </w:div>
        <w:div w:id="1067804877">
          <w:marLeft w:val="0"/>
          <w:marRight w:val="0"/>
          <w:marTop w:val="0"/>
          <w:marBottom w:val="0"/>
          <w:divBdr>
            <w:top w:val="none" w:sz="0" w:space="0" w:color="auto"/>
            <w:left w:val="none" w:sz="0" w:space="0" w:color="auto"/>
            <w:bottom w:val="none" w:sz="0" w:space="0" w:color="auto"/>
            <w:right w:val="none" w:sz="0" w:space="0" w:color="auto"/>
          </w:divBdr>
        </w:div>
        <w:div w:id="1078788385">
          <w:marLeft w:val="0"/>
          <w:marRight w:val="0"/>
          <w:marTop w:val="0"/>
          <w:marBottom w:val="0"/>
          <w:divBdr>
            <w:top w:val="none" w:sz="0" w:space="0" w:color="auto"/>
            <w:left w:val="none" w:sz="0" w:space="0" w:color="auto"/>
            <w:bottom w:val="none" w:sz="0" w:space="0" w:color="auto"/>
            <w:right w:val="none" w:sz="0" w:space="0" w:color="auto"/>
          </w:divBdr>
        </w:div>
        <w:div w:id="1105731010">
          <w:marLeft w:val="0"/>
          <w:marRight w:val="0"/>
          <w:marTop w:val="0"/>
          <w:marBottom w:val="0"/>
          <w:divBdr>
            <w:top w:val="none" w:sz="0" w:space="0" w:color="auto"/>
            <w:left w:val="none" w:sz="0" w:space="0" w:color="auto"/>
            <w:bottom w:val="none" w:sz="0" w:space="0" w:color="auto"/>
            <w:right w:val="none" w:sz="0" w:space="0" w:color="auto"/>
          </w:divBdr>
        </w:div>
        <w:div w:id="1110128245">
          <w:marLeft w:val="0"/>
          <w:marRight w:val="0"/>
          <w:marTop w:val="0"/>
          <w:marBottom w:val="0"/>
          <w:divBdr>
            <w:top w:val="none" w:sz="0" w:space="0" w:color="auto"/>
            <w:left w:val="none" w:sz="0" w:space="0" w:color="auto"/>
            <w:bottom w:val="none" w:sz="0" w:space="0" w:color="auto"/>
            <w:right w:val="none" w:sz="0" w:space="0" w:color="auto"/>
          </w:divBdr>
        </w:div>
        <w:div w:id="1112674371">
          <w:marLeft w:val="0"/>
          <w:marRight w:val="0"/>
          <w:marTop w:val="0"/>
          <w:marBottom w:val="0"/>
          <w:divBdr>
            <w:top w:val="none" w:sz="0" w:space="0" w:color="auto"/>
            <w:left w:val="none" w:sz="0" w:space="0" w:color="auto"/>
            <w:bottom w:val="none" w:sz="0" w:space="0" w:color="auto"/>
            <w:right w:val="none" w:sz="0" w:space="0" w:color="auto"/>
          </w:divBdr>
        </w:div>
        <w:div w:id="1152991745">
          <w:marLeft w:val="0"/>
          <w:marRight w:val="0"/>
          <w:marTop w:val="0"/>
          <w:marBottom w:val="0"/>
          <w:divBdr>
            <w:top w:val="none" w:sz="0" w:space="0" w:color="auto"/>
            <w:left w:val="none" w:sz="0" w:space="0" w:color="auto"/>
            <w:bottom w:val="none" w:sz="0" w:space="0" w:color="auto"/>
            <w:right w:val="none" w:sz="0" w:space="0" w:color="auto"/>
          </w:divBdr>
        </w:div>
        <w:div w:id="1194999058">
          <w:marLeft w:val="0"/>
          <w:marRight w:val="0"/>
          <w:marTop w:val="0"/>
          <w:marBottom w:val="0"/>
          <w:divBdr>
            <w:top w:val="none" w:sz="0" w:space="0" w:color="auto"/>
            <w:left w:val="none" w:sz="0" w:space="0" w:color="auto"/>
            <w:bottom w:val="none" w:sz="0" w:space="0" w:color="auto"/>
            <w:right w:val="none" w:sz="0" w:space="0" w:color="auto"/>
          </w:divBdr>
        </w:div>
        <w:div w:id="1240942107">
          <w:marLeft w:val="0"/>
          <w:marRight w:val="0"/>
          <w:marTop w:val="0"/>
          <w:marBottom w:val="0"/>
          <w:divBdr>
            <w:top w:val="none" w:sz="0" w:space="0" w:color="auto"/>
            <w:left w:val="none" w:sz="0" w:space="0" w:color="auto"/>
            <w:bottom w:val="none" w:sz="0" w:space="0" w:color="auto"/>
            <w:right w:val="none" w:sz="0" w:space="0" w:color="auto"/>
          </w:divBdr>
        </w:div>
        <w:div w:id="1305312393">
          <w:marLeft w:val="0"/>
          <w:marRight w:val="0"/>
          <w:marTop w:val="0"/>
          <w:marBottom w:val="0"/>
          <w:divBdr>
            <w:top w:val="none" w:sz="0" w:space="0" w:color="auto"/>
            <w:left w:val="none" w:sz="0" w:space="0" w:color="auto"/>
            <w:bottom w:val="none" w:sz="0" w:space="0" w:color="auto"/>
            <w:right w:val="none" w:sz="0" w:space="0" w:color="auto"/>
          </w:divBdr>
        </w:div>
        <w:div w:id="1358386380">
          <w:marLeft w:val="0"/>
          <w:marRight w:val="0"/>
          <w:marTop w:val="0"/>
          <w:marBottom w:val="0"/>
          <w:divBdr>
            <w:top w:val="none" w:sz="0" w:space="0" w:color="auto"/>
            <w:left w:val="none" w:sz="0" w:space="0" w:color="auto"/>
            <w:bottom w:val="none" w:sz="0" w:space="0" w:color="auto"/>
            <w:right w:val="none" w:sz="0" w:space="0" w:color="auto"/>
          </w:divBdr>
        </w:div>
        <w:div w:id="1372069402">
          <w:marLeft w:val="0"/>
          <w:marRight w:val="0"/>
          <w:marTop w:val="0"/>
          <w:marBottom w:val="0"/>
          <w:divBdr>
            <w:top w:val="none" w:sz="0" w:space="0" w:color="auto"/>
            <w:left w:val="none" w:sz="0" w:space="0" w:color="auto"/>
            <w:bottom w:val="none" w:sz="0" w:space="0" w:color="auto"/>
            <w:right w:val="none" w:sz="0" w:space="0" w:color="auto"/>
          </w:divBdr>
        </w:div>
        <w:div w:id="1453211742">
          <w:marLeft w:val="0"/>
          <w:marRight w:val="0"/>
          <w:marTop w:val="0"/>
          <w:marBottom w:val="0"/>
          <w:divBdr>
            <w:top w:val="none" w:sz="0" w:space="0" w:color="auto"/>
            <w:left w:val="none" w:sz="0" w:space="0" w:color="auto"/>
            <w:bottom w:val="none" w:sz="0" w:space="0" w:color="auto"/>
            <w:right w:val="none" w:sz="0" w:space="0" w:color="auto"/>
          </w:divBdr>
        </w:div>
        <w:div w:id="1453286863">
          <w:marLeft w:val="0"/>
          <w:marRight w:val="0"/>
          <w:marTop w:val="0"/>
          <w:marBottom w:val="0"/>
          <w:divBdr>
            <w:top w:val="none" w:sz="0" w:space="0" w:color="auto"/>
            <w:left w:val="none" w:sz="0" w:space="0" w:color="auto"/>
            <w:bottom w:val="none" w:sz="0" w:space="0" w:color="auto"/>
            <w:right w:val="none" w:sz="0" w:space="0" w:color="auto"/>
          </w:divBdr>
        </w:div>
        <w:div w:id="1484469254">
          <w:marLeft w:val="0"/>
          <w:marRight w:val="0"/>
          <w:marTop w:val="0"/>
          <w:marBottom w:val="0"/>
          <w:divBdr>
            <w:top w:val="none" w:sz="0" w:space="0" w:color="auto"/>
            <w:left w:val="none" w:sz="0" w:space="0" w:color="auto"/>
            <w:bottom w:val="none" w:sz="0" w:space="0" w:color="auto"/>
            <w:right w:val="none" w:sz="0" w:space="0" w:color="auto"/>
          </w:divBdr>
        </w:div>
        <w:div w:id="1500347742">
          <w:marLeft w:val="0"/>
          <w:marRight w:val="0"/>
          <w:marTop w:val="0"/>
          <w:marBottom w:val="0"/>
          <w:divBdr>
            <w:top w:val="none" w:sz="0" w:space="0" w:color="auto"/>
            <w:left w:val="none" w:sz="0" w:space="0" w:color="auto"/>
            <w:bottom w:val="none" w:sz="0" w:space="0" w:color="auto"/>
            <w:right w:val="none" w:sz="0" w:space="0" w:color="auto"/>
          </w:divBdr>
        </w:div>
        <w:div w:id="1520118039">
          <w:marLeft w:val="0"/>
          <w:marRight w:val="0"/>
          <w:marTop w:val="0"/>
          <w:marBottom w:val="0"/>
          <w:divBdr>
            <w:top w:val="none" w:sz="0" w:space="0" w:color="auto"/>
            <w:left w:val="none" w:sz="0" w:space="0" w:color="auto"/>
            <w:bottom w:val="none" w:sz="0" w:space="0" w:color="auto"/>
            <w:right w:val="none" w:sz="0" w:space="0" w:color="auto"/>
          </w:divBdr>
        </w:div>
        <w:div w:id="1557812058">
          <w:marLeft w:val="0"/>
          <w:marRight w:val="0"/>
          <w:marTop w:val="0"/>
          <w:marBottom w:val="0"/>
          <w:divBdr>
            <w:top w:val="none" w:sz="0" w:space="0" w:color="auto"/>
            <w:left w:val="none" w:sz="0" w:space="0" w:color="auto"/>
            <w:bottom w:val="none" w:sz="0" w:space="0" w:color="auto"/>
            <w:right w:val="none" w:sz="0" w:space="0" w:color="auto"/>
          </w:divBdr>
        </w:div>
        <w:div w:id="1576935346">
          <w:marLeft w:val="0"/>
          <w:marRight w:val="0"/>
          <w:marTop w:val="0"/>
          <w:marBottom w:val="0"/>
          <w:divBdr>
            <w:top w:val="none" w:sz="0" w:space="0" w:color="auto"/>
            <w:left w:val="none" w:sz="0" w:space="0" w:color="auto"/>
            <w:bottom w:val="none" w:sz="0" w:space="0" w:color="auto"/>
            <w:right w:val="none" w:sz="0" w:space="0" w:color="auto"/>
          </w:divBdr>
        </w:div>
        <w:div w:id="1719163583">
          <w:marLeft w:val="0"/>
          <w:marRight w:val="0"/>
          <w:marTop w:val="0"/>
          <w:marBottom w:val="0"/>
          <w:divBdr>
            <w:top w:val="none" w:sz="0" w:space="0" w:color="auto"/>
            <w:left w:val="none" w:sz="0" w:space="0" w:color="auto"/>
            <w:bottom w:val="none" w:sz="0" w:space="0" w:color="auto"/>
            <w:right w:val="none" w:sz="0" w:space="0" w:color="auto"/>
          </w:divBdr>
        </w:div>
        <w:div w:id="1810785872">
          <w:marLeft w:val="0"/>
          <w:marRight w:val="0"/>
          <w:marTop w:val="0"/>
          <w:marBottom w:val="0"/>
          <w:divBdr>
            <w:top w:val="none" w:sz="0" w:space="0" w:color="auto"/>
            <w:left w:val="none" w:sz="0" w:space="0" w:color="auto"/>
            <w:bottom w:val="none" w:sz="0" w:space="0" w:color="auto"/>
            <w:right w:val="none" w:sz="0" w:space="0" w:color="auto"/>
          </w:divBdr>
        </w:div>
        <w:div w:id="1834178657">
          <w:marLeft w:val="0"/>
          <w:marRight w:val="0"/>
          <w:marTop w:val="0"/>
          <w:marBottom w:val="0"/>
          <w:divBdr>
            <w:top w:val="none" w:sz="0" w:space="0" w:color="auto"/>
            <w:left w:val="none" w:sz="0" w:space="0" w:color="auto"/>
            <w:bottom w:val="none" w:sz="0" w:space="0" w:color="auto"/>
            <w:right w:val="none" w:sz="0" w:space="0" w:color="auto"/>
          </w:divBdr>
        </w:div>
        <w:div w:id="1848010474">
          <w:marLeft w:val="0"/>
          <w:marRight w:val="0"/>
          <w:marTop w:val="0"/>
          <w:marBottom w:val="0"/>
          <w:divBdr>
            <w:top w:val="none" w:sz="0" w:space="0" w:color="auto"/>
            <w:left w:val="none" w:sz="0" w:space="0" w:color="auto"/>
            <w:bottom w:val="none" w:sz="0" w:space="0" w:color="auto"/>
            <w:right w:val="none" w:sz="0" w:space="0" w:color="auto"/>
          </w:divBdr>
        </w:div>
        <w:div w:id="1938172434">
          <w:marLeft w:val="0"/>
          <w:marRight w:val="0"/>
          <w:marTop w:val="0"/>
          <w:marBottom w:val="0"/>
          <w:divBdr>
            <w:top w:val="none" w:sz="0" w:space="0" w:color="auto"/>
            <w:left w:val="none" w:sz="0" w:space="0" w:color="auto"/>
            <w:bottom w:val="none" w:sz="0" w:space="0" w:color="auto"/>
            <w:right w:val="none" w:sz="0" w:space="0" w:color="auto"/>
          </w:divBdr>
        </w:div>
        <w:div w:id="1955208093">
          <w:marLeft w:val="0"/>
          <w:marRight w:val="0"/>
          <w:marTop w:val="0"/>
          <w:marBottom w:val="0"/>
          <w:divBdr>
            <w:top w:val="none" w:sz="0" w:space="0" w:color="auto"/>
            <w:left w:val="none" w:sz="0" w:space="0" w:color="auto"/>
            <w:bottom w:val="none" w:sz="0" w:space="0" w:color="auto"/>
            <w:right w:val="none" w:sz="0" w:space="0" w:color="auto"/>
          </w:divBdr>
        </w:div>
        <w:div w:id="1970742218">
          <w:marLeft w:val="0"/>
          <w:marRight w:val="0"/>
          <w:marTop w:val="0"/>
          <w:marBottom w:val="0"/>
          <w:divBdr>
            <w:top w:val="none" w:sz="0" w:space="0" w:color="auto"/>
            <w:left w:val="none" w:sz="0" w:space="0" w:color="auto"/>
            <w:bottom w:val="none" w:sz="0" w:space="0" w:color="auto"/>
            <w:right w:val="none" w:sz="0" w:space="0" w:color="auto"/>
          </w:divBdr>
        </w:div>
        <w:div w:id="2004817820">
          <w:marLeft w:val="0"/>
          <w:marRight w:val="0"/>
          <w:marTop w:val="0"/>
          <w:marBottom w:val="0"/>
          <w:divBdr>
            <w:top w:val="none" w:sz="0" w:space="0" w:color="auto"/>
            <w:left w:val="none" w:sz="0" w:space="0" w:color="auto"/>
            <w:bottom w:val="none" w:sz="0" w:space="0" w:color="auto"/>
            <w:right w:val="none" w:sz="0" w:space="0" w:color="auto"/>
          </w:divBdr>
        </w:div>
        <w:div w:id="2028017365">
          <w:marLeft w:val="0"/>
          <w:marRight w:val="0"/>
          <w:marTop w:val="0"/>
          <w:marBottom w:val="0"/>
          <w:divBdr>
            <w:top w:val="none" w:sz="0" w:space="0" w:color="auto"/>
            <w:left w:val="none" w:sz="0" w:space="0" w:color="auto"/>
            <w:bottom w:val="none" w:sz="0" w:space="0" w:color="auto"/>
            <w:right w:val="none" w:sz="0" w:space="0" w:color="auto"/>
          </w:divBdr>
        </w:div>
        <w:div w:id="2031562200">
          <w:marLeft w:val="0"/>
          <w:marRight w:val="0"/>
          <w:marTop w:val="0"/>
          <w:marBottom w:val="0"/>
          <w:divBdr>
            <w:top w:val="none" w:sz="0" w:space="0" w:color="auto"/>
            <w:left w:val="none" w:sz="0" w:space="0" w:color="auto"/>
            <w:bottom w:val="none" w:sz="0" w:space="0" w:color="auto"/>
            <w:right w:val="none" w:sz="0" w:space="0" w:color="auto"/>
          </w:divBdr>
        </w:div>
        <w:div w:id="2086098785">
          <w:marLeft w:val="0"/>
          <w:marRight w:val="0"/>
          <w:marTop w:val="0"/>
          <w:marBottom w:val="0"/>
          <w:divBdr>
            <w:top w:val="none" w:sz="0" w:space="0" w:color="auto"/>
            <w:left w:val="none" w:sz="0" w:space="0" w:color="auto"/>
            <w:bottom w:val="none" w:sz="0" w:space="0" w:color="auto"/>
            <w:right w:val="none" w:sz="0" w:space="0" w:color="auto"/>
          </w:divBdr>
        </w:div>
        <w:div w:id="2098553202">
          <w:marLeft w:val="0"/>
          <w:marRight w:val="0"/>
          <w:marTop w:val="0"/>
          <w:marBottom w:val="0"/>
          <w:divBdr>
            <w:top w:val="none" w:sz="0" w:space="0" w:color="auto"/>
            <w:left w:val="none" w:sz="0" w:space="0" w:color="auto"/>
            <w:bottom w:val="none" w:sz="0" w:space="0" w:color="auto"/>
            <w:right w:val="none" w:sz="0" w:space="0" w:color="auto"/>
          </w:divBdr>
        </w:div>
        <w:div w:id="2107340265">
          <w:marLeft w:val="0"/>
          <w:marRight w:val="0"/>
          <w:marTop w:val="0"/>
          <w:marBottom w:val="0"/>
          <w:divBdr>
            <w:top w:val="none" w:sz="0" w:space="0" w:color="auto"/>
            <w:left w:val="none" w:sz="0" w:space="0" w:color="auto"/>
            <w:bottom w:val="none" w:sz="0" w:space="0" w:color="auto"/>
            <w:right w:val="none" w:sz="0" w:space="0" w:color="auto"/>
          </w:divBdr>
        </w:div>
      </w:divsChild>
    </w:div>
    <w:div w:id="2073969171">
      <w:bodyDiv w:val="1"/>
      <w:marLeft w:val="0"/>
      <w:marRight w:val="0"/>
      <w:marTop w:val="0"/>
      <w:marBottom w:val="0"/>
      <w:divBdr>
        <w:top w:val="none" w:sz="0" w:space="0" w:color="auto"/>
        <w:left w:val="none" w:sz="0" w:space="0" w:color="auto"/>
        <w:bottom w:val="none" w:sz="0" w:space="0" w:color="auto"/>
        <w:right w:val="none" w:sz="0" w:space="0" w:color="auto"/>
      </w:divBdr>
      <w:divsChild>
        <w:div w:id="1939370509">
          <w:marLeft w:val="0"/>
          <w:marRight w:val="0"/>
          <w:marTop w:val="0"/>
          <w:marBottom w:val="0"/>
          <w:divBdr>
            <w:top w:val="none" w:sz="0" w:space="0" w:color="auto"/>
            <w:left w:val="none" w:sz="0" w:space="0" w:color="auto"/>
            <w:bottom w:val="none" w:sz="0" w:space="0" w:color="auto"/>
            <w:right w:val="none" w:sz="0" w:space="0" w:color="auto"/>
          </w:divBdr>
        </w:div>
      </w:divsChild>
    </w:div>
    <w:div w:id="2078092258">
      <w:bodyDiv w:val="1"/>
      <w:marLeft w:val="0"/>
      <w:marRight w:val="0"/>
      <w:marTop w:val="0"/>
      <w:marBottom w:val="0"/>
      <w:divBdr>
        <w:top w:val="none" w:sz="0" w:space="0" w:color="auto"/>
        <w:left w:val="none" w:sz="0" w:space="0" w:color="auto"/>
        <w:bottom w:val="none" w:sz="0" w:space="0" w:color="auto"/>
        <w:right w:val="none" w:sz="0" w:space="0" w:color="auto"/>
      </w:divBdr>
      <w:divsChild>
        <w:div w:id="703360728">
          <w:marLeft w:val="0"/>
          <w:marRight w:val="0"/>
          <w:marTop w:val="0"/>
          <w:marBottom w:val="0"/>
          <w:divBdr>
            <w:top w:val="none" w:sz="0" w:space="0" w:color="auto"/>
            <w:left w:val="none" w:sz="0" w:space="0" w:color="auto"/>
            <w:bottom w:val="none" w:sz="0" w:space="0" w:color="auto"/>
            <w:right w:val="none" w:sz="0" w:space="0" w:color="auto"/>
          </w:divBdr>
        </w:div>
        <w:div w:id="1071853726">
          <w:marLeft w:val="0"/>
          <w:marRight w:val="0"/>
          <w:marTop w:val="0"/>
          <w:marBottom w:val="0"/>
          <w:divBdr>
            <w:top w:val="none" w:sz="0" w:space="0" w:color="auto"/>
            <w:left w:val="none" w:sz="0" w:space="0" w:color="auto"/>
            <w:bottom w:val="none" w:sz="0" w:space="0" w:color="auto"/>
            <w:right w:val="none" w:sz="0" w:space="0" w:color="auto"/>
          </w:divBdr>
        </w:div>
        <w:div w:id="20336527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g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10" Type="http://schemas.openxmlformats.org/officeDocument/2006/relationships/header" Target="header1.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627C5-2CBF-4DAD-8B7F-B8B4A8C44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18844</Words>
  <Characters>107414</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Francois</dc:creator>
  <cp:lastModifiedBy>Francois Dion</cp:lastModifiedBy>
  <cp:revision>2</cp:revision>
  <cp:lastPrinted>2016-12-01T23:30:00Z</cp:lastPrinted>
  <dcterms:created xsi:type="dcterms:W3CDTF">2017-01-06T03:11:00Z</dcterms:created>
  <dcterms:modified xsi:type="dcterms:W3CDTF">2017-01-06T03:11:00Z</dcterms:modified>
</cp:coreProperties>
</file>